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26193" w14:textId="617EB7FF" w:rsidR="006B6810" w:rsidRPr="00AD2341" w:rsidRDefault="006B6810" w:rsidP="00AD2341">
      <w:pPr>
        <w:ind w:left="3540" w:firstLine="708"/>
        <w:rPr>
          <w:rFonts w:cstheme="minorHAnsi"/>
          <w:b/>
          <w:i/>
        </w:rPr>
      </w:pPr>
      <w:r w:rsidRPr="006B6810">
        <w:rPr>
          <w:rFonts w:cstheme="minorHAnsi"/>
          <w:b/>
          <w:i/>
        </w:rPr>
        <w:t>Zał. nr 2 Szczegóło</w:t>
      </w:r>
      <w:r w:rsidR="00AD2341">
        <w:rPr>
          <w:rFonts w:cstheme="minorHAnsi"/>
          <w:b/>
          <w:i/>
        </w:rPr>
        <w:t>wy Opis Przedmiotu Zamówienia</w:t>
      </w:r>
    </w:p>
    <w:p w14:paraId="3DCB6512" w14:textId="345C90B7" w:rsidR="006B6810" w:rsidRPr="006B6810" w:rsidRDefault="008C4175">
      <w:pPr>
        <w:rPr>
          <w:rFonts w:cstheme="minorHAnsi"/>
          <w:u w:val="single"/>
        </w:rPr>
      </w:pPr>
      <w:r w:rsidRPr="006B6810">
        <w:rPr>
          <w:rFonts w:cstheme="minorHAnsi"/>
          <w:u w:val="single"/>
        </w:rPr>
        <w:t xml:space="preserve">Opis przedmiotu zamówienia do zapotrzebowania </w:t>
      </w:r>
    </w:p>
    <w:p w14:paraId="27450580" w14:textId="3EF1477E" w:rsidR="000E5475" w:rsidRDefault="000E5475" w:rsidP="000E5475">
      <w:pPr>
        <w:spacing w:after="0"/>
        <w:jc w:val="both"/>
        <w:rPr>
          <w:rFonts w:cstheme="minorHAnsi"/>
        </w:rPr>
      </w:pPr>
      <w:r w:rsidRPr="006B6810">
        <w:rPr>
          <w:rFonts w:cstheme="minorHAnsi"/>
        </w:rPr>
        <w:t xml:space="preserve">Przedmiotem zamówienia jest Spektrofotometr dwuwiązkowy UV-VIS, umożliwiający pomiar absorbancji i transmitancji oraz rejestrację widm próbek ciekłych w zakresie UV-VIS posiadający: </w:t>
      </w:r>
    </w:p>
    <w:p w14:paraId="49509273" w14:textId="77777777" w:rsidR="006B6810" w:rsidRPr="006B6810" w:rsidRDefault="006B6810" w:rsidP="000E5475">
      <w:pPr>
        <w:spacing w:after="0"/>
        <w:jc w:val="both"/>
        <w:rPr>
          <w:rFonts w:cstheme="minorHAnsi"/>
        </w:rPr>
      </w:pPr>
    </w:p>
    <w:p w14:paraId="1DF0BF0B" w14:textId="7912BD2C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pl-PL"/>
        </w:rPr>
        <w:t>dwa oddzielne wbudowane gniazda/uchwyty – jedno na kuwetę z próbką badaną i drugie na kuwetę z próbką referencyjną</w:t>
      </w:r>
    </w:p>
    <w:p w14:paraId="37DDBDAC" w14:textId="5EF03786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zakres pracy: co najmniej 185-900 </w:t>
      </w:r>
      <w:proofErr w:type="spellStart"/>
      <w:r w:rsidRPr="006B6810">
        <w:rPr>
          <w:rFonts w:asciiTheme="minorHAnsi" w:hAnsiTheme="minorHAnsi" w:cstheme="minorHAnsi"/>
          <w:sz w:val="22"/>
          <w:szCs w:val="22"/>
          <w:lang w:val="pl-PL"/>
        </w:rPr>
        <w:t>nm</w:t>
      </w:r>
      <w:proofErr w:type="spellEnd"/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E338EE8" w14:textId="77777777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szerokość spektralna szczeliny przynajmniej 0.1, 0.2, 0.5, 1 </w:t>
      </w:r>
      <w:proofErr w:type="spellStart"/>
      <w:r w:rsidRPr="006B6810">
        <w:rPr>
          <w:rFonts w:asciiTheme="minorHAnsi" w:hAnsiTheme="minorHAnsi" w:cstheme="minorHAnsi"/>
          <w:sz w:val="22"/>
          <w:szCs w:val="22"/>
          <w:lang w:val="pl-PL"/>
        </w:rPr>
        <w:t>nm</w:t>
      </w:r>
      <w:proofErr w:type="spellEnd"/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00DD5264" w14:textId="6B19B575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możliwość rozbudowania w późniejszym czasie w sferę integrującą, która rozszerza zakres widma do bliskiej podczerwieni i umożliwia rejestrację widma dla ciał stałych w formie filmów, proszków itp.  </w:t>
      </w:r>
    </w:p>
    <w:p w14:paraId="45AE7B87" w14:textId="77777777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dokładność długości fali przynajmniej ±0.07 </w:t>
      </w:r>
      <w:proofErr w:type="spellStart"/>
      <w:r w:rsidRPr="006B6810">
        <w:rPr>
          <w:rFonts w:asciiTheme="minorHAnsi" w:hAnsiTheme="minorHAnsi" w:cstheme="minorHAnsi"/>
          <w:sz w:val="22"/>
          <w:szCs w:val="22"/>
          <w:lang w:val="pl-PL"/>
        </w:rPr>
        <w:t>nm</w:t>
      </w:r>
      <w:proofErr w:type="spellEnd"/>
    </w:p>
    <w:p w14:paraId="51C5C289" w14:textId="77777777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powtarzalność długości fali nie gorsza niż ±0.01 </w:t>
      </w:r>
      <w:proofErr w:type="spellStart"/>
      <w:r w:rsidRPr="006B6810">
        <w:rPr>
          <w:rFonts w:asciiTheme="minorHAnsi" w:hAnsiTheme="minorHAnsi" w:cstheme="minorHAnsi"/>
          <w:sz w:val="22"/>
          <w:szCs w:val="22"/>
          <w:lang w:val="pl-PL"/>
        </w:rPr>
        <w:t>nm</w:t>
      </w:r>
      <w:proofErr w:type="spellEnd"/>
    </w:p>
    <w:p w14:paraId="2AC4D491" w14:textId="627E121B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zakresy pomiarowe: absorbancja w zakresie nie mniejszym niż -5 do </w:t>
      </w:r>
      <w:r w:rsidR="002347FD" w:rsidRPr="006B681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6B6810">
        <w:rPr>
          <w:rFonts w:asciiTheme="minorHAnsi" w:hAnsiTheme="minorHAnsi" w:cstheme="minorHAnsi"/>
          <w:sz w:val="22"/>
          <w:szCs w:val="22"/>
          <w:lang w:val="pl-PL"/>
        </w:rPr>
        <w:t>Abs</w:t>
      </w:r>
      <w:proofErr w:type="spellEnd"/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3844208A" w14:textId="77777777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>lampy: halogenowa i deuterowa z wbudowaną funkcją automatycznego ustawiania właściwej pozycji lampy</w:t>
      </w:r>
    </w:p>
    <w:p w14:paraId="28A1322A" w14:textId="77777777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>możliwość</w:t>
      </w:r>
      <w:r w:rsidRPr="006B6810">
        <w:rPr>
          <w:rFonts w:asciiTheme="minorHAnsi" w:hAnsiTheme="minorHAnsi" w:cstheme="minorHAnsi"/>
          <w:sz w:val="22"/>
          <w:szCs w:val="22"/>
        </w:rPr>
        <w:t xml:space="preserve"> </w:t>
      </w:r>
      <w:r w:rsidRPr="006B6810">
        <w:rPr>
          <w:rFonts w:asciiTheme="minorHAnsi" w:hAnsiTheme="minorHAnsi" w:cstheme="minorHAnsi"/>
          <w:sz w:val="22"/>
          <w:szCs w:val="22"/>
          <w:lang w:val="pl-PL"/>
        </w:rPr>
        <w:t>podłączenia</w:t>
      </w:r>
      <w:r w:rsidRPr="006B6810">
        <w:rPr>
          <w:rFonts w:asciiTheme="minorHAnsi" w:hAnsiTheme="minorHAnsi" w:cstheme="minorHAnsi"/>
          <w:sz w:val="22"/>
          <w:szCs w:val="22"/>
        </w:rPr>
        <w:t xml:space="preserve"> </w:t>
      </w:r>
      <w:r w:rsidRPr="006B6810">
        <w:rPr>
          <w:rFonts w:asciiTheme="minorHAnsi" w:hAnsiTheme="minorHAnsi" w:cstheme="minorHAnsi"/>
          <w:sz w:val="22"/>
          <w:szCs w:val="22"/>
          <w:lang w:val="pl-PL"/>
        </w:rPr>
        <w:t>komputera</w:t>
      </w:r>
    </w:p>
    <w:p w14:paraId="4B0E3B8A" w14:textId="1989744C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 xml:space="preserve">monochromator Czerny-Turnera </w:t>
      </w:r>
    </w:p>
    <w:p w14:paraId="7C0F0581" w14:textId="72767141" w:rsidR="000E5475" w:rsidRPr="006B6810" w:rsidRDefault="000E5475" w:rsidP="000E54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sz w:val="22"/>
          <w:szCs w:val="22"/>
          <w:lang w:val="pl-PL"/>
        </w:rPr>
        <w:t>wbudowane co najmniej 3 złącza USB</w:t>
      </w:r>
      <w:r w:rsidR="002347FD" w:rsidRPr="006B681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EAF83E9" w14:textId="6F2B3F10" w:rsidR="00AD2341" w:rsidRPr="006B6810" w:rsidRDefault="000E5475" w:rsidP="000E5475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</w:rPr>
      </w:pPr>
      <w:r w:rsidRPr="006B6810">
        <w:rPr>
          <w:rFonts w:cstheme="minorHAnsi"/>
          <w:color w:val="000000"/>
        </w:rPr>
        <w:t xml:space="preserve">Spektrofotometr </w:t>
      </w:r>
      <w:r w:rsidR="002347FD" w:rsidRPr="006B6810">
        <w:rPr>
          <w:rFonts w:cstheme="minorHAnsi"/>
          <w:color w:val="000000"/>
        </w:rPr>
        <w:t xml:space="preserve">powinien być </w:t>
      </w:r>
      <w:r w:rsidRPr="006B6810">
        <w:rPr>
          <w:rFonts w:cstheme="minorHAnsi"/>
          <w:color w:val="000000"/>
        </w:rPr>
        <w:t>wyposażony w oprogramowanie zewnętrzne:</w:t>
      </w:r>
    </w:p>
    <w:p w14:paraId="2857E91E" w14:textId="77777777" w:rsidR="000E5475" w:rsidRPr="006B6810" w:rsidRDefault="000E5475" w:rsidP="000E5475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color w:val="000000"/>
          <w:sz w:val="22"/>
          <w:szCs w:val="22"/>
          <w:lang w:val="pl-PL"/>
        </w:rPr>
        <w:t>kompatybilne z systemem operacyjnym Windows 10,</w:t>
      </w:r>
    </w:p>
    <w:p w14:paraId="4F96E84F" w14:textId="77777777" w:rsidR="000E5475" w:rsidRPr="006B6810" w:rsidRDefault="000E5475" w:rsidP="000E5475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color w:val="000000"/>
          <w:sz w:val="22"/>
          <w:szCs w:val="22"/>
          <w:lang w:val="pl-PL"/>
        </w:rPr>
        <w:t>sterujące przyrządem,</w:t>
      </w:r>
    </w:p>
    <w:p w14:paraId="6B5AF251" w14:textId="77777777" w:rsidR="000E5475" w:rsidRPr="006B6810" w:rsidRDefault="000E5475" w:rsidP="000E5475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</w:pPr>
      <w:r w:rsidRPr="006B681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posiadające następujące </w:t>
      </w:r>
      <w:r w:rsidRPr="006B6810"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  <w:t>tryby pracy: tryb spektralny (zbieranie widma), tryb fotometryczny (obliczenia ilościowe), tryb kinetyczny (przebieg w czasie),</w:t>
      </w:r>
    </w:p>
    <w:p w14:paraId="1B0F028B" w14:textId="77777777" w:rsidR="000E5475" w:rsidRPr="006B6810" w:rsidRDefault="000E5475" w:rsidP="000E5475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B6810">
        <w:rPr>
          <w:rFonts w:asciiTheme="minorHAnsi" w:hAnsiTheme="minorHAnsi" w:cstheme="minorHAnsi"/>
          <w:color w:val="000000"/>
          <w:sz w:val="22"/>
          <w:szCs w:val="22"/>
          <w:lang w:val="pl-PL"/>
        </w:rPr>
        <w:t>pozwalające na obróbkę danych oraz tworzenie raportów</w:t>
      </w:r>
      <w:r w:rsidRPr="006B6810"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  <w:t xml:space="preserve"> (drukowanie i tworzenie własnych szablonów wydruku, wstawianie daty, godziny, tekstu i obiektów rysunkowych),</w:t>
      </w:r>
    </w:p>
    <w:p w14:paraId="4122C556" w14:textId="6B919630" w:rsidR="000E5475" w:rsidRPr="006B6810" w:rsidRDefault="000E5475" w:rsidP="000E5475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</w:pPr>
      <w:r w:rsidRPr="006B6810">
        <w:rPr>
          <w:rFonts w:asciiTheme="minorHAnsi" w:hAnsiTheme="minorHAnsi" w:cstheme="minorHAnsi"/>
          <w:color w:val="000000"/>
          <w:sz w:val="22"/>
          <w:szCs w:val="22"/>
          <w:lang w:val="pl-PL"/>
        </w:rPr>
        <w:t>dające możliwość p</w:t>
      </w:r>
      <w:r w:rsidRPr="006B6810"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  <w:t xml:space="preserve">orównywania wielu widm/przetwarzania relatywnego, powiększania i pomniejszania widma, </w:t>
      </w:r>
      <w:proofErr w:type="spellStart"/>
      <w:r w:rsidRPr="006B6810"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  <w:t>autoskalowania</w:t>
      </w:r>
      <w:proofErr w:type="spellEnd"/>
      <w:r w:rsidR="002347FD" w:rsidRPr="006B6810">
        <w:rPr>
          <w:rFonts w:asciiTheme="minorHAnsi" w:eastAsia="MS Mincho" w:hAnsiTheme="minorHAnsi" w:cstheme="minorHAnsi"/>
          <w:snapToGrid/>
          <w:sz w:val="22"/>
          <w:szCs w:val="22"/>
          <w:lang w:val="pl-PL" w:eastAsia="pl-PL"/>
        </w:rPr>
        <w:t>.</w:t>
      </w:r>
    </w:p>
    <w:p w14:paraId="309B294D" w14:textId="77777777" w:rsidR="000E5475" w:rsidRPr="006B6810" w:rsidRDefault="000E5475" w:rsidP="000E5475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MS Mincho" w:cstheme="minorHAnsi"/>
          <w:lang w:eastAsia="pl-PL"/>
        </w:rPr>
      </w:pPr>
    </w:p>
    <w:p w14:paraId="5005F63D" w14:textId="101A293D" w:rsidR="000E5475" w:rsidRPr="006B6810" w:rsidRDefault="000E5475" w:rsidP="002347FD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MS Mincho" w:cstheme="minorHAnsi"/>
          <w:lang w:eastAsia="pl-PL"/>
        </w:rPr>
      </w:pPr>
      <w:r w:rsidRPr="006B6810">
        <w:rPr>
          <w:rFonts w:eastAsia="MS Mincho" w:cstheme="minorHAnsi"/>
          <w:lang w:eastAsia="pl-PL"/>
        </w:rPr>
        <w:t>Dodatkowe wymagania to</w:t>
      </w:r>
      <w:r w:rsidR="002347FD" w:rsidRPr="006B6810">
        <w:rPr>
          <w:rFonts w:eastAsia="MS Mincho" w:cstheme="minorHAnsi"/>
          <w:lang w:eastAsia="pl-PL"/>
        </w:rPr>
        <w:t>:</w:t>
      </w:r>
    </w:p>
    <w:p w14:paraId="0FC471E2" w14:textId="071DA845" w:rsidR="000E5475" w:rsidRPr="006B6810" w:rsidRDefault="000E5475" w:rsidP="000E54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eastAsia="MS Mincho" w:cstheme="minorHAnsi"/>
          <w:lang w:eastAsia="pl-PL"/>
        </w:rPr>
      </w:pPr>
      <w:r w:rsidRPr="006B6810">
        <w:rPr>
          <w:rFonts w:cstheme="minorHAnsi"/>
          <w:color w:val="000000"/>
        </w:rPr>
        <w:t>instrukcja obsługi aparatu i oprogramowania zewnętrznego w języku polskim,</w:t>
      </w:r>
    </w:p>
    <w:p w14:paraId="17CD0A9A" w14:textId="717D3210" w:rsidR="002347FD" w:rsidRPr="006B6810" w:rsidRDefault="002347FD" w:rsidP="000E54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eastAsia="MS Mincho" w:cstheme="minorHAnsi"/>
          <w:lang w:eastAsia="pl-PL"/>
        </w:rPr>
      </w:pPr>
      <w:r w:rsidRPr="006B6810">
        <w:rPr>
          <w:rFonts w:eastAsia="MS Mincho" w:cstheme="minorHAnsi"/>
          <w:lang w:eastAsia="pl-PL"/>
        </w:rPr>
        <w:t>2 kuwety kwarcowe z przykrywką o długości drogi optycznej 10 mm</w:t>
      </w:r>
    </w:p>
    <w:p w14:paraId="7E5197E8" w14:textId="77777777" w:rsidR="000E5475" w:rsidRPr="006B6810" w:rsidRDefault="000E5475" w:rsidP="000E547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eastAsia="MS Mincho" w:cstheme="minorHAnsi"/>
          <w:lang w:eastAsia="pl-PL"/>
        </w:rPr>
      </w:pPr>
      <w:r w:rsidRPr="006B6810">
        <w:rPr>
          <w:rFonts w:cstheme="minorHAnsi"/>
          <w:color w:val="000000"/>
        </w:rPr>
        <w:t>gwarancja co najmniej 24 miesiące</w:t>
      </w:r>
    </w:p>
    <w:p w14:paraId="62C28A68" w14:textId="6CD35DD1" w:rsidR="000E5475" w:rsidRDefault="000E5475" w:rsidP="00AD234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cstheme="minorHAnsi"/>
          <w:color w:val="000000" w:themeColor="text1"/>
        </w:rPr>
      </w:pPr>
      <w:r w:rsidRPr="006B6810">
        <w:rPr>
          <w:rFonts w:cstheme="minorHAnsi"/>
          <w:color w:val="000000"/>
        </w:rPr>
        <w:t>szkolenie z obsługi aparatu i oprogramowania</w:t>
      </w:r>
      <w:r w:rsidR="002347FD" w:rsidRPr="006B6810">
        <w:rPr>
          <w:rFonts w:cstheme="minorHAnsi"/>
          <w:color w:val="000000"/>
        </w:rPr>
        <w:t>.</w:t>
      </w:r>
      <w:r w:rsidRPr="006B6810">
        <w:rPr>
          <w:rFonts w:cstheme="minorHAnsi"/>
          <w:color w:val="000000" w:themeColor="text1"/>
        </w:rPr>
        <w:t xml:space="preserve"> </w:t>
      </w:r>
    </w:p>
    <w:p w14:paraId="03C310CB" w14:textId="77777777" w:rsidR="00AD2341" w:rsidRPr="00AD2341" w:rsidRDefault="00AD2341" w:rsidP="00AD2341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cstheme="minorHAnsi"/>
          <w:color w:val="000000" w:themeColor="text1"/>
        </w:rPr>
      </w:pPr>
    </w:p>
    <w:p w14:paraId="7805B906" w14:textId="6D67E494" w:rsidR="00AD2341" w:rsidRDefault="00AD2341" w:rsidP="000E547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>
        <w:t>Preferowany m</w:t>
      </w:r>
      <w:r>
        <w:t>odel Spektrofotometru</w:t>
      </w:r>
      <w:r>
        <w:t xml:space="preserve">: </w:t>
      </w:r>
      <w:r>
        <w:rPr>
          <w:rFonts w:ascii="Arial" w:hAnsi="Arial" w:cs="Arial"/>
          <w:sz w:val="19"/>
          <w:szCs w:val="19"/>
        </w:rPr>
        <w:t xml:space="preserve">Spektrofotometr UV-2600i z oprogramowaniem </w:t>
      </w:r>
      <w:proofErr w:type="spellStart"/>
      <w:r>
        <w:rPr>
          <w:rFonts w:ascii="Arial" w:hAnsi="Arial" w:cs="Arial"/>
          <w:sz w:val="19"/>
          <w:szCs w:val="19"/>
        </w:rPr>
        <w:t>LabSolutions</w:t>
      </w:r>
      <w:proofErr w:type="spellEnd"/>
      <w:r>
        <w:rPr>
          <w:rFonts w:ascii="Arial" w:hAnsi="Arial" w:cs="Arial"/>
          <w:sz w:val="19"/>
          <w:szCs w:val="19"/>
        </w:rPr>
        <w:t xml:space="preserve"> UV</w:t>
      </w:r>
    </w:p>
    <w:p w14:paraId="3B63D6CD" w14:textId="77777777" w:rsidR="00AD2341" w:rsidRPr="004804D9" w:rsidRDefault="00AD2341" w:rsidP="00AD2341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parametrach nie gorszych niż wyżej wymienione</w:t>
      </w:r>
      <w:r w:rsidRPr="004804D9">
        <w:rPr>
          <w:rFonts w:ascii="Calibri" w:hAnsi="Calibri" w:cs="Calibri"/>
          <w:i/>
          <w:shd w:val="clear" w:color="auto" w:fill="FFFFFF"/>
        </w:rPr>
        <w:t>.</w:t>
      </w:r>
      <w:r w:rsidRPr="004804D9">
        <w:rPr>
          <w:rFonts w:ascii="Calibri" w:hAnsi="Calibri" w:cs="Calibri"/>
          <w:i/>
          <w:shd w:val="clear" w:color="auto" w:fill="FFFFFF"/>
        </w:rPr>
        <w:br/>
      </w:r>
    </w:p>
    <w:p w14:paraId="1C55EBD5" w14:textId="691F4305" w:rsidR="000E5475" w:rsidRPr="006B6810" w:rsidRDefault="000E5475">
      <w:pPr>
        <w:rPr>
          <w:rFonts w:cstheme="minorHAnsi"/>
        </w:rPr>
      </w:pPr>
      <w:bookmarkStart w:id="0" w:name="_GoBack"/>
      <w:bookmarkEnd w:id="0"/>
    </w:p>
    <w:sectPr w:rsidR="000E5475" w:rsidRPr="006B68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2C3C" w14:textId="77777777" w:rsidR="00831F7D" w:rsidRDefault="00831F7D" w:rsidP="006B6810">
      <w:pPr>
        <w:spacing w:after="0" w:line="240" w:lineRule="auto"/>
      </w:pPr>
      <w:r>
        <w:separator/>
      </w:r>
    </w:p>
  </w:endnote>
  <w:endnote w:type="continuationSeparator" w:id="0">
    <w:p w14:paraId="38C0D79C" w14:textId="77777777" w:rsidR="00831F7D" w:rsidRDefault="00831F7D" w:rsidP="006B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C94E" w14:textId="77777777" w:rsidR="00831F7D" w:rsidRDefault="00831F7D" w:rsidP="006B6810">
      <w:pPr>
        <w:spacing w:after="0" w:line="240" w:lineRule="auto"/>
      </w:pPr>
      <w:r>
        <w:separator/>
      </w:r>
    </w:p>
  </w:footnote>
  <w:footnote w:type="continuationSeparator" w:id="0">
    <w:p w14:paraId="02BA8518" w14:textId="77777777" w:rsidR="00831F7D" w:rsidRDefault="00831F7D" w:rsidP="006B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C7C2" w14:textId="149E69EE" w:rsidR="006B6810" w:rsidRDefault="006B6810">
    <w:pPr>
      <w:pStyle w:val="Nagwek"/>
    </w:pPr>
    <w:r w:rsidRPr="00784655">
      <w:rPr>
        <w:b/>
        <w:noProof/>
      </w:rPr>
      <w:drawing>
        <wp:inline distT="0" distB="0" distL="0" distR="0" wp14:anchorId="1C5292C0" wp14:editId="26D48793">
          <wp:extent cx="1820068" cy="628650"/>
          <wp:effectExtent l="0" t="0" r="0" b="0"/>
          <wp:docPr id="5" name="Obraz 5" descr="F:\upzeom Qsync\Private\LOGA POLITECHNIKI\ogólne_materiały_SIW\loga PL\loga PL_RGB\loga PL_PNG_RGB\loga PL_RGB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pzeom Qsync\Private\LOGA POLITECHNIKI\ogólne_materiały_SIW\loga PL\loga PL_RGB\loga PL_PNG_RGB\loga PL_RGB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726" cy="63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78AF"/>
    <w:multiLevelType w:val="hybridMultilevel"/>
    <w:tmpl w:val="3E7C8D4A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ACB1622"/>
    <w:multiLevelType w:val="hybridMultilevel"/>
    <w:tmpl w:val="7EA01F28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D"/>
    <w:rsid w:val="000E5475"/>
    <w:rsid w:val="002347FD"/>
    <w:rsid w:val="003E77B7"/>
    <w:rsid w:val="00544DB1"/>
    <w:rsid w:val="00587934"/>
    <w:rsid w:val="00660525"/>
    <w:rsid w:val="006B6810"/>
    <w:rsid w:val="00831F7D"/>
    <w:rsid w:val="008C4175"/>
    <w:rsid w:val="00995D17"/>
    <w:rsid w:val="00AD2341"/>
    <w:rsid w:val="00CF6A6D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F197"/>
  <w15:chartTrackingRefBased/>
  <w15:docId w15:val="{74E1DC91-DFA4-4B3F-BE09-F767633C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7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B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10"/>
  </w:style>
  <w:style w:type="paragraph" w:styleId="Stopka">
    <w:name w:val="footer"/>
    <w:basedOn w:val="Normalny"/>
    <w:link w:val="StopkaZnak"/>
    <w:uiPriority w:val="99"/>
    <w:unhideWhenUsed/>
    <w:rsid w:val="006B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10"/>
  </w:style>
  <w:style w:type="paragraph" w:customStyle="1" w:styleId="Default">
    <w:name w:val="Default"/>
    <w:qFormat/>
    <w:rsid w:val="00AD234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Bandura</dc:creator>
  <cp:keywords/>
  <dc:description/>
  <cp:lastModifiedBy>bzp</cp:lastModifiedBy>
  <cp:revision>4</cp:revision>
  <dcterms:created xsi:type="dcterms:W3CDTF">2022-07-22T07:26:00Z</dcterms:created>
  <dcterms:modified xsi:type="dcterms:W3CDTF">2022-07-22T07:32:00Z</dcterms:modified>
</cp:coreProperties>
</file>