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396AD47" w:rsidR="00272BD3" w:rsidRPr="00A91812" w:rsidRDefault="005525AC">
      <w:pPr>
        <w:jc w:val="center"/>
        <w:rPr>
          <w:rFonts w:ascii="Arial" w:eastAsia="Arial" w:hAnsi="Arial" w:cs="Arial"/>
          <w:b/>
          <w:color w:val="000000" w:themeColor="text1"/>
          <w:sz w:val="28"/>
          <w:szCs w:val="28"/>
        </w:rPr>
      </w:pPr>
      <w:r w:rsidRPr="00A91812">
        <w:rPr>
          <w:rFonts w:ascii="Arial" w:eastAsia="Arial" w:hAnsi="Arial" w:cs="Arial"/>
          <w:b/>
          <w:color w:val="000000" w:themeColor="text1"/>
          <w:sz w:val="28"/>
          <w:szCs w:val="28"/>
        </w:rPr>
        <w:t xml:space="preserve">UMOWA  NR </w:t>
      </w:r>
      <w:r w:rsidR="00D036BF" w:rsidRPr="00A91812">
        <w:rPr>
          <w:rFonts w:ascii="Arial" w:eastAsia="Arial" w:hAnsi="Arial" w:cs="Arial"/>
          <w:b/>
          <w:color w:val="000000" w:themeColor="text1"/>
          <w:sz w:val="28"/>
          <w:szCs w:val="28"/>
        </w:rPr>
        <w:t>SA.271.__.2023</w:t>
      </w:r>
    </w:p>
    <w:p w14:paraId="00000002" w14:textId="77777777" w:rsidR="00272BD3" w:rsidRPr="00A91812" w:rsidRDefault="00272BD3">
      <w:pPr>
        <w:jc w:val="both"/>
        <w:rPr>
          <w:rFonts w:ascii="Arial" w:eastAsia="Arial" w:hAnsi="Arial" w:cs="Arial"/>
          <w:color w:val="000000" w:themeColor="text1"/>
        </w:rPr>
      </w:pPr>
    </w:p>
    <w:p w14:paraId="00000004" w14:textId="23D7C176" w:rsidR="00272BD3" w:rsidRPr="00A91812" w:rsidRDefault="005525AC">
      <w:pPr>
        <w:jc w:val="both"/>
        <w:rPr>
          <w:rFonts w:ascii="Arial" w:eastAsia="Arial" w:hAnsi="Arial" w:cs="Arial"/>
          <w:b/>
          <w:color w:val="000000" w:themeColor="text1"/>
        </w:rPr>
      </w:pPr>
      <w:r w:rsidRPr="00A91812">
        <w:rPr>
          <w:rFonts w:ascii="Arial" w:eastAsia="Arial" w:hAnsi="Arial" w:cs="Arial"/>
          <w:color w:val="000000" w:themeColor="text1"/>
        </w:rPr>
        <w:t xml:space="preserve">W dniu </w:t>
      </w:r>
      <w:r w:rsidR="00D036BF" w:rsidRPr="00A91812">
        <w:rPr>
          <w:rFonts w:ascii="Arial" w:eastAsia="Arial" w:hAnsi="Arial" w:cs="Arial"/>
          <w:color w:val="000000" w:themeColor="text1"/>
        </w:rPr>
        <w:t>…………….</w:t>
      </w:r>
      <w:r w:rsidRPr="00A91812">
        <w:rPr>
          <w:rFonts w:ascii="Arial" w:eastAsia="Arial" w:hAnsi="Arial" w:cs="Arial"/>
          <w:color w:val="000000" w:themeColor="text1"/>
        </w:rPr>
        <w:t xml:space="preserve"> w Starych Jabłonkach pomiędzy:</w:t>
      </w:r>
      <w:r w:rsidR="00732CE9" w:rsidRPr="00A91812">
        <w:rPr>
          <w:rFonts w:ascii="Arial" w:eastAsia="Arial" w:hAnsi="Arial" w:cs="Arial"/>
          <w:color w:val="000000" w:themeColor="text1"/>
        </w:rPr>
        <w:t xml:space="preserve"> </w:t>
      </w:r>
      <w:r w:rsidR="00732CE9" w:rsidRPr="00A91812">
        <w:rPr>
          <w:rFonts w:ascii="Arial" w:eastAsia="Arial" w:hAnsi="Arial" w:cs="Arial"/>
          <w:b/>
          <w:color w:val="000000" w:themeColor="text1"/>
        </w:rPr>
        <w:t>Skarbem Państwa Państwowym Gospodarstwem Leśnym Lasy Państwowe – Nadleśnictwem Stare Jabłonki</w:t>
      </w:r>
      <w:r w:rsidR="00E31D51" w:rsidRPr="00A91812">
        <w:rPr>
          <w:rFonts w:ascii="Arial" w:eastAsia="Arial" w:hAnsi="Arial" w:cs="Arial"/>
          <w:b/>
          <w:color w:val="000000" w:themeColor="text1"/>
        </w:rPr>
        <w:t xml:space="preserve">, </w:t>
      </w:r>
      <w:r w:rsidR="00E31D51" w:rsidRPr="00A91812">
        <w:rPr>
          <w:rFonts w:ascii="Arial" w:eastAsia="Arial" w:hAnsi="Arial" w:cs="Arial"/>
          <w:bCs/>
          <w:color w:val="000000" w:themeColor="text1"/>
        </w:rPr>
        <w:t>ul. Olsztyńska 2, 14-133 Stare Jabłonki, NIP: 7410006862</w:t>
      </w:r>
      <w:r w:rsidR="00732CE9" w:rsidRPr="00A91812">
        <w:rPr>
          <w:rFonts w:ascii="Arial" w:eastAsia="Arial" w:hAnsi="Arial" w:cs="Arial"/>
          <w:b/>
          <w:color w:val="000000" w:themeColor="text1"/>
        </w:rPr>
        <w:t xml:space="preserve"> </w:t>
      </w:r>
      <w:r w:rsidRPr="00A91812">
        <w:rPr>
          <w:rFonts w:ascii="Arial" w:eastAsia="Arial" w:hAnsi="Arial" w:cs="Arial"/>
          <w:color w:val="000000" w:themeColor="text1"/>
        </w:rPr>
        <w:t>zwanym dalej „</w:t>
      </w:r>
      <w:r w:rsidRPr="00A91812">
        <w:rPr>
          <w:rFonts w:ascii="Arial" w:eastAsia="Arial" w:hAnsi="Arial" w:cs="Arial"/>
          <w:b/>
          <w:i/>
          <w:color w:val="000000" w:themeColor="text1"/>
        </w:rPr>
        <w:t>Zamawiającym</w:t>
      </w:r>
      <w:r w:rsidRPr="00A91812">
        <w:rPr>
          <w:rFonts w:ascii="Arial" w:eastAsia="Arial" w:hAnsi="Arial" w:cs="Arial"/>
          <w:color w:val="000000" w:themeColor="text1"/>
        </w:rPr>
        <w:t>”, reprezentowanym</w:t>
      </w:r>
      <w:r w:rsidR="004D1DFF" w:rsidRPr="00A91812">
        <w:rPr>
          <w:rFonts w:ascii="Arial" w:eastAsia="Arial" w:hAnsi="Arial" w:cs="Arial"/>
          <w:color w:val="000000" w:themeColor="text1"/>
        </w:rPr>
        <w:t xml:space="preserve"> </w:t>
      </w:r>
      <w:r w:rsidR="00854A61" w:rsidRPr="00A91812">
        <w:rPr>
          <w:rFonts w:ascii="Arial" w:eastAsia="Arial" w:hAnsi="Arial" w:cs="Arial"/>
          <w:color w:val="000000" w:themeColor="text1"/>
        </w:rPr>
        <w:t>przez</w:t>
      </w:r>
      <w:r w:rsidR="00D036BF" w:rsidRPr="00A91812">
        <w:rPr>
          <w:rFonts w:ascii="Arial" w:eastAsia="Arial" w:hAnsi="Arial" w:cs="Arial"/>
          <w:color w:val="000000" w:themeColor="text1"/>
        </w:rPr>
        <w:t xml:space="preserve"> Jarosława Szustkowskiego</w:t>
      </w:r>
      <w:r w:rsidR="005362DA" w:rsidRPr="00A91812">
        <w:rPr>
          <w:rFonts w:ascii="Arial" w:eastAsia="Arial" w:hAnsi="Arial" w:cs="Arial"/>
          <w:b/>
          <w:color w:val="000000" w:themeColor="text1"/>
        </w:rPr>
        <w:t xml:space="preserve">  - </w:t>
      </w:r>
      <w:r w:rsidR="004D1DFF" w:rsidRPr="00A91812">
        <w:rPr>
          <w:rFonts w:ascii="Arial" w:eastAsia="Arial" w:hAnsi="Arial" w:cs="Arial"/>
          <w:b/>
          <w:color w:val="000000" w:themeColor="text1"/>
        </w:rPr>
        <w:t xml:space="preserve"> </w:t>
      </w:r>
      <w:r w:rsidR="005362DA" w:rsidRPr="00A91812">
        <w:rPr>
          <w:rFonts w:ascii="Arial" w:eastAsia="Arial" w:hAnsi="Arial" w:cs="Arial"/>
          <w:b/>
          <w:color w:val="000000" w:themeColor="text1"/>
        </w:rPr>
        <w:t xml:space="preserve">Nadleśniczego </w:t>
      </w:r>
    </w:p>
    <w:p w14:paraId="00000005" w14:textId="77777777" w:rsidR="00272BD3" w:rsidRPr="00A91812" w:rsidRDefault="005525AC">
      <w:pPr>
        <w:spacing w:before="120" w:after="120"/>
        <w:jc w:val="both"/>
        <w:rPr>
          <w:rFonts w:ascii="Arial" w:eastAsia="Arial" w:hAnsi="Arial" w:cs="Arial"/>
          <w:color w:val="000000" w:themeColor="text1"/>
        </w:rPr>
      </w:pPr>
      <w:r w:rsidRPr="00A91812">
        <w:rPr>
          <w:rFonts w:ascii="Arial" w:eastAsia="Arial" w:hAnsi="Arial" w:cs="Arial"/>
          <w:color w:val="000000" w:themeColor="text1"/>
        </w:rPr>
        <w:t xml:space="preserve">a  </w:t>
      </w:r>
    </w:p>
    <w:p w14:paraId="00000006" w14:textId="34D889B8" w:rsidR="00272BD3" w:rsidRPr="00A91812" w:rsidRDefault="00D036BF">
      <w:pPr>
        <w:widowControl w:val="0"/>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w:t>
      </w:r>
      <w:r w:rsidR="00AA08AF" w:rsidRPr="00A91812">
        <w:rPr>
          <w:rFonts w:ascii="Arial" w:eastAsia="Arial" w:hAnsi="Arial" w:cs="Arial"/>
          <w:color w:val="000000" w:themeColor="text1"/>
        </w:rPr>
        <w:t xml:space="preserve"> </w:t>
      </w:r>
      <w:r w:rsidR="00732CE9" w:rsidRPr="00A91812">
        <w:rPr>
          <w:rFonts w:ascii="Arial" w:eastAsia="Arial" w:hAnsi="Arial" w:cs="Arial"/>
          <w:color w:val="000000" w:themeColor="text1"/>
        </w:rPr>
        <w:t>prowadząc</w:t>
      </w:r>
      <w:r w:rsidRPr="00A91812">
        <w:rPr>
          <w:rFonts w:ascii="Arial" w:eastAsia="Arial" w:hAnsi="Arial" w:cs="Arial"/>
          <w:color w:val="000000" w:themeColor="text1"/>
        </w:rPr>
        <w:t>ym</w:t>
      </w:r>
      <w:r w:rsidR="005525AC" w:rsidRPr="00A91812">
        <w:rPr>
          <w:rFonts w:ascii="Arial" w:eastAsia="Arial" w:hAnsi="Arial" w:cs="Arial"/>
          <w:color w:val="000000" w:themeColor="text1"/>
        </w:rPr>
        <w:t xml:space="preserve"> działalność gospodarczą pod firmą </w:t>
      </w:r>
      <w:r w:rsidRPr="00A91812">
        <w:rPr>
          <w:rFonts w:ascii="Arial" w:eastAsia="Arial" w:hAnsi="Arial" w:cs="Arial"/>
          <w:color w:val="000000" w:themeColor="text1"/>
        </w:rPr>
        <w:t>…………………………….</w:t>
      </w:r>
      <w:r w:rsidR="005525AC" w:rsidRPr="00A91812">
        <w:rPr>
          <w:rFonts w:ascii="Arial" w:eastAsia="Arial" w:hAnsi="Arial" w:cs="Arial"/>
          <w:color w:val="000000" w:themeColor="text1"/>
        </w:rPr>
        <w:t xml:space="preserve"> z siedzibą w</w:t>
      </w:r>
      <w:r w:rsidR="00732CE9" w:rsidRPr="00A91812">
        <w:rPr>
          <w:rFonts w:ascii="Arial" w:eastAsia="Arial" w:hAnsi="Arial" w:cs="Arial"/>
          <w:color w:val="000000" w:themeColor="text1"/>
        </w:rPr>
        <w:t xml:space="preserve"> </w:t>
      </w:r>
      <w:r w:rsidRPr="00A91812">
        <w:rPr>
          <w:rFonts w:ascii="Arial" w:eastAsia="Arial" w:hAnsi="Arial" w:cs="Arial"/>
          <w:color w:val="000000" w:themeColor="text1"/>
        </w:rPr>
        <w:t>………………………..</w:t>
      </w:r>
      <w:r w:rsidR="005525AC" w:rsidRPr="00A91812">
        <w:rPr>
          <w:rFonts w:ascii="Arial" w:eastAsia="Arial" w:hAnsi="Arial" w:cs="Arial"/>
          <w:color w:val="000000" w:themeColor="text1"/>
        </w:rPr>
        <w:t>,</w:t>
      </w:r>
      <w:r w:rsidR="00732CE9" w:rsidRPr="00A91812">
        <w:rPr>
          <w:rFonts w:ascii="Arial" w:eastAsia="Arial" w:hAnsi="Arial" w:cs="Arial"/>
          <w:color w:val="000000" w:themeColor="text1"/>
        </w:rPr>
        <w:t xml:space="preserve"> </w:t>
      </w:r>
      <w:r w:rsidR="005525AC" w:rsidRPr="00A91812">
        <w:rPr>
          <w:rFonts w:ascii="Arial" w:eastAsia="Arial" w:hAnsi="Arial" w:cs="Arial"/>
          <w:color w:val="000000" w:themeColor="text1"/>
        </w:rPr>
        <w:t>NIP</w:t>
      </w:r>
      <w:r w:rsidR="00732CE9" w:rsidRPr="00A91812">
        <w:rPr>
          <w:rFonts w:ascii="Arial" w:eastAsia="Arial" w:hAnsi="Arial" w:cs="Arial"/>
          <w:color w:val="000000" w:themeColor="text1"/>
        </w:rPr>
        <w:t xml:space="preserve"> </w:t>
      </w:r>
      <w:r w:rsidRPr="00A91812">
        <w:rPr>
          <w:rFonts w:ascii="Arial" w:eastAsia="Arial" w:hAnsi="Arial" w:cs="Arial"/>
          <w:color w:val="000000" w:themeColor="text1"/>
        </w:rPr>
        <w:t>…………………</w:t>
      </w:r>
      <w:r w:rsidR="005525AC" w:rsidRPr="00A91812">
        <w:rPr>
          <w:rFonts w:ascii="Arial" w:eastAsia="Arial" w:hAnsi="Arial" w:cs="Arial"/>
          <w:color w:val="000000" w:themeColor="text1"/>
        </w:rPr>
        <w:t>, REGON</w:t>
      </w:r>
      <w:r w:rsidRPr="00A91812">
        <w:rPr>
          <w:rFonts w:ascii="Arial" w:eastAsia="Arial" w:hAnsi="Arial" w:cs="Arial"/>
          <w:color w:val="000000" w:themeColor="text1"/>
        </w:rPr>
        <w:t>………………….</w:t>
      </w:r>
      <w:r w:rsidR="00732CE9" w:rsidRPr="00A91812">
        <w:rPr>
          <w:rFonts w:ascii="Arial" w:eastAsia="Arial" w:hAnsi="Arial" w:cs="Arial"/>
          <w:color w:val="000000" w:themeColor="text1"/>
        </w:rPr>
        <w:t xml:space="preserve"> </w:t>
      </w:r>
      <w:r w:rsidR="005525AC" w:rsidRPr="00A91812">
        <w:rPr>
          <w:rFonts w:ascii="Arial" w:eastAsia="Arial" w:hAnsi="Arial" w:cs="Arial"/>
          <w:color w:val="000000" w:themeColor="text1"/>
        </w:rPr>
        <w:t xml:space="preserve">zwanego dalej </w:t>
      </w:r>
      <w:r w:rsidR="005525AC" w:rsidRPr="00A91812">
        <w:rPr>
          <w:rFonts w:ascii="Arial" w:eastAsia="Arial" w:hAnsi="Arial" w:cs="Arial"/>
          <w:b/>
          <w:color w:val="000000" w:themeColor="text1"/>
        </w:rPr>
        <w:t>„Wykonawcą”,</w:t>
      </w:r>
      <w:r w:rsidR="005525AC" w:rsidRPr="00A91812">
        <w:rPr>
          <w:rFonts w:ascii="Arial" w:eastAsia="Arial" w:hAnsi="Arial" w:cs="Arial"/>
          <w:color w:val="000000" w:themeColor="text1"/>
        </w:rPr>
        <w:t xml:space="preserve"> </w:t>
      </w:r>
    </w:p>
    <w:p w14:paraId="00000007" w14:textId="77777777" w:rsidR="00272BD3" w:rsidRPr="00A91812" w:rsidRDefault="00272BD3">
      <w:pPr>
        <w:widowControl w:val="0"/>
        <w:pBdr>
          <w:top w:val="nil"/>
          <w:left w:val="nil"/>
          <w:bottom w:val="nil"/>
          <w:right w:val="nil"/>
          <w:between w:val="nil"/>
        </w:pBdr>
        <w:jc w:val="both"/>
        <w:rPr>
          <w:rFonts w:ascii="Arial" w:eastAsia="Arial" w:hAnsi="Arial" w:cs="Arial"/>
          <w:color w:val="000000" w:themeColor="text1"/>
        </w:rPr>
      </w:pPr>
    </w:p>
    <w:p w14:paraId="00000008" w14:textId="0AFE38A3" w:rsidR="00272BD3" w:rsidRPr="00A91812" w:rsidRDefault="005525AC">
      <w:pPr>
        <w:widowControl w:val="0"/>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W wyniku przeprowadzonego postępowania o udzielenie zamówienia publicznego w trybie przetargu nieograniczonego na zadanie pn. "</w:t>
      </w:r>
      <w:r w:rsidRPr="00A91812">
        <w:rPr>
          <w:rFonts w:ascii="Arial" w:eastAsia="Arial" w:hAnsi="Arial" w:cs="Arial"/>
          <w:b/>
          <w:color w:val="000000" w:themeColor="text1"/>
        </w:rPr>
        <w:t>Bieżące utrzymanie dróg leśnych w Nadleśnictwie Stare Jabłonki w roku 202</w:t>
      </w:r>
      <w:r w:rsidR="00D036BF" w:rsidRPr="00A91812">
        <w:rPr>
          <w:rFonts w:ascii="Arial" w:eastAsia="Arial" w:hAnsi="Arial" w:cs="Arial"/>
          <w:b/>
          <w:color w:val="000000" w:themeColor="text1"/>
        </w:rPr>
        <w:t>3</w:t>
      </w:r>
      <w:r w:rsidRPr="00A91812">
        <w:rPr>
          <w:rFonts w:ascii="Arial" w:eastAsia="Arial" w:hAnsi="Arial" w:cs="Arial"/>
          <w:color w:val="000000" w:themeColor="text1"/>
        </w:rPr>
        <w:t>” na podstawie ustawy Prawo zamówień publicznych z dnia 11 września 2019 r. (tj. Dz. U. 202</w:t>
      </w:r>
      <w:r w:rsidR="005C42B0" w:rsidRPr="00A91812">
        <w:rPr>
          <w:rFonts w:ascii="Arial" w:eastAsia="Arial" w:hAnsi="Arial" w:cs="Arial"/>
          <w:color w:val="000000" w:themeColor="text1"/>
        </w:rPr>
        <w:t>2</w:t>
      </w:r>
      <w:r w:rsidRPr="00A91812">
        <w:rPr>
          <w:rFonts w:ascii="Arial" w:eastAsia="Arial" w:hAnsi="Arial" w:cs="Arial"/>
          <w:color w:val="000000" w:themeColor="text1"/>
        </w:rPr>
        <w:t xml:space="preserve"> poz. 1</w:t>
      </w:r>
      <w:r w:rsidR="005C42B0" w:rsidRPr="00A91812">
        <w:rPr>
          <w:rFonts w:ascii="Arial" w:eastAsia="Arial" w:hAnsi="Arial" w:cs="Arial"/>
          <w:color w:val="000000" w:themeColor="text1"/>
        </w:rPr>
        <w:t>710</w:t>
      </w:r>
      <w:r w:rsidRPr="00A91812">
        <w:rPr>
          <w:rFonts w:ascii="Arial" w:eastAsia="Arial" w:hAnsi="Arial" w:cs="Arial"/>
          <w:color w:val="000000" w:themeColor="text1"/>
        </w:rPr>
        <w:t>), Strony zawierają umowę następującej treści:</w:t>
      </w:r>
    </w:p>
    <w:p w14:paraId="00000009" w14:textId="77777777" w:rsidR="00272BD3" w:rsidRPr="00A91812" w:rsidRDefault="005525AC">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1.</w:t>
      </w:r>
    </w:p>
    <w:p w14:paraId="0000000B" w14:textId="6F37B762" w:rsidR="00272BD3" w:rsidRPr="00A91812" w:rsidRDefault="005525AC" w:rsidP="00C34D64">
      <w:pPr>
        <w:widowControl w:val="0"/>
        <w:numPr>
          <w:ilvl w:val="0"/>
          <w:numId w:val="3"/>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Zamawiający zleca, a Wykonawca przyjmuje do wykonania zadanie pn. </w:t>
      </w:r>
      <w:r w:rsidRPr="00A91812">
        <w:rPr>
          <w:rFonts w:ascii="Arial" w:eastAsia="Arial" w:hAnsi="Arial" w:cs="Arial"/>
          <w:b/>
          <w:color w:val="000000" w:themeColor="text1"/>
        </w:rPr>
        <w:t>„Bieżące utrzymanie dróg leśnych w Nadleśnictwie Stare Jabłonki w roku 202</w:t>
      </w:r>
      <w:r w:rsidR="00D036BF" w:rsidRPr="00A91812">
        <w:rPr>
          <w:rFonts w:ascii="Arial" w:eastAsia="Arial" w:hAnsi="Arial" w:cs="Arial"/>
          <w:b/>
          <w:color w:val="000000" w:themeColor="text1"/>
        </w:rPr>
        <w:t>3</w:t>
      </w:r>
      <w:r w:rsidRPr="00A91812">
        <w:rPr>
          <w:rFonts w:ascii="Arial" w:eastAsia="Arial" w:hAnsi="Arial" w:cs="Arial"/>
          <w:b/>
          <w:color w:val="000000" w:themeColor="text1"/>
        </w:rPr>
        <w:t>”</w:t>
      </w:r>
      <w:r w:rsidRPr="00A91812">
        <w:rPr>
          <w:rFonts w:ascii="Arial" w:eastAsia="Arial" w:hAnsi="Arial" w:cs="Arial"/>
          <w:color w:val="000000" w:themeColor="text1"/>
        </w:rPr>
        <w:t xml:space="preserve"> - Pakiet I</w:t>
      </w:r>
      <w:r w:rsidR="006555EE" w:rsidRPr="00A91812">
        <w:rPr>
          <w:rFonts w:ascii="Arial" w:eastAsia="Arial" w:hAnsi="Arial" w:cs="Arial"/>
          <w:color w:val="000000" w:themeColor="text1"/>
        </w:rPr>
        <w:t>I</w:t>
      </w:r>
      <w:r w:rsidR="00384CB0" w:rsidRPr="00A91812">
        <w:rPr>
          <w:rFonts w:ascii="Arial" w:eastAsia="Arial" w:hAnsi="Arial" w:cs="Arial"/>
          <w:color w:val="000000" w:themeColor="text1"/>
        </w:rPr>
        <w:t xml:space="preserve"> </w:t>
      </w:r>
      <w:r w:rsidRPr="00A91812">
        <w:rPr>
          <w:rFonts w:ascii="Arial" w:eastAsia="Arial" w:hAnsi="Arial" w:cs="Arial"/>
          <w:color w:val="000000" w:themeColor="text1"/>
        </w:rPr>
        <w:t xml:space="preserve"> - </w:t>
      </w:r>
      <w:r w:rsidR="000752CD" w:rsidRPr="00A91812">
        <w:rPr>
          <w:rFonts w:ascii="Arial" w:eastAsia="Arial" w:hAnsi="Arial" w:cs="Arial"/>
          <w:bCs/>
          <w:color w:val="000000" w:themeColor="text1"/>
        </w:rPr>
        <w:t xml:space="preserve"> </w:t>
      </w:r>
      <w:r w:rsidR="006555EE" w:rsidRPr="00A91812">
        <w:rPr>
          <w:rFonts w:ascii="Arial" w:eastAsia="Arial" w:hAnsi="Arial" w:cs="Arial"/>
          <w:bCs/>
          <w:color w:val="000000" w:themeColor="text1"/>
        </w:rPr>
        <w:t>Obustronne wykaszanie poboczy.</w:t>
      </w:r>
    </w:p>
    <w:p w14:paraId="0000000C" w14:textId="77777777" w:rsidR="00272BD3" w:rsidRPr="00A91812"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A91812">
        <w:rPr>
          <w:rFonts w:ascii="Arial" w:eastAsia="Arial" w:hAnsi="Arial" w:cs="Arial"/>
          <w:color w:val="000000" w:themeColor="text1"/>
        </w:rPr>
        <w:t>Nadzór nad robotami objętymi umową ze strony Zamawiającego pełnić będzie wyznaczony przez Zamawiającego inspektor nadzoru inwestorskiego.</w:t>
      </w:r>
    </w:p>
    <w:p w14:paraId="0000000D" w14:textId="74B68E0E" w:rsidR="00272BD3" w:rsidRPr="00A91812"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A91812">
        <w:rPr>
          <w:rFonts w:ascii="Arial" w:eastAsia="Arial" w:hAnsi="Arial" w:cs="Arial"/>
          <w:color w:val="000000" w:themeColor="text1"/>
        </w:rPr>
        <w:t xml:space="preserve">Zamawiający ustanawia </w:t>
      </w:r>
      <w:r w:rsidR="00D036BF" w:rsidRPr="00A91812">
        <w:rPr>
          <w:rFonts w:ascii="Arial" w:eastAsia="Arial" w:hAnsi="Arial" w:cs="Arial"/>
          <w:b/>
          <w:color w:val="000000" w:themeColor="text1"/>
        </w:rPr>
        <w:t>……………………………..</w:t>
      </w:r>
      <w:r w:rsidRPr="00A91812">
        <w:rPr>
          <w:rFonts w:ascii="Arial" w:eastAsia="Arial" w:hAnsi="Arial" w:cs="Arial"/>
          <w:color w:val="000000" w:themeColor="text1"/>
        </w:rPr>
        <w:t>,</w:t>
      </w:r>
      <w:r w:rsidRPr="00A91812">
        <w:rPr>
          <w:color w:val="000000" w:themeColor="text1"/>
        </w:rPr>
        <w:t xml:space="preserve"> </w:t>
      </w:r>
      <w:r w:rsidRPr="00A91812">
        <w:rPr>
          <w:rFonts w:ascii="Arial" w:eastAsia="Arial" w:hAnsi="Arial" w:cs="Arial"/>
          <w:color w:val="000000" w:themeColor="text1"/>
        </w:rPr>
        <w:t xml:space="preserve">posiadającego upr. bud. nr </w:t>
      </w:r>
      <w:r w:rsidR="00D036BF" w:rsidRPr="00A91812">
        <w:rPr>
          <w:rFonts w:ascii="Arial" w:eastAsia="Arial" w:hAnsi="Arial" w:cs="Arial"/>
          <w:color w:val="000000" w:themeColor="text1"/>
        </w:rPr>
        <w:t>………………..</w:t>
      </w:r>
      <w:r w:rsidR="00B27E1C" w:rsidRPr="00A91812">
        <w:rPr>
          <w:rFonts w:ascii="Arial" w:eastAsia="Arial" w:hAnsi="Arial" w:cs="Arial"/>
          <w:color w:val="000000" w:themeColor="text1"/>
        </w:rPr>
        <w:t xml:space="preserve"> </w:t>
      </w:r>
      <w:r w:rsidRPr="00A91812">
        <w:rPr>
          <w:rFonts w:ascii="Arial" w:eastAsia="Arial" w:hAnsi="Arial" w:cs="Arial"/>
          <w:color w:val="000000" w:themeColor="text1"/>
        </w:rPr>
        <w:t xml:space="preserve">z dnia </w:t>
      </w:r>
      <w:r w:rsidR="00D036BF" w:rsidRPr="00A91812">
        <w:rPr>
          <w:rFonts w:ascii="Arial" w:eastAsia="Arial" w:hAnsi="Arial" w:cs="Arial"/>
          <w:color w:val="000000" w:themeColor="text1"/>
        </w:rPr>
        <w:t>……………….</w:t>
      </w:r>
      <w:r w:rsidR="00B27E1C" w:rsidRPr="00A91812">
        <w:rPr>
          <w:rFonts w:ascii="Arial" w:eastAsia="Arial" w:hAnsi="Arial" w:cs="Arial"/>
          <w:color w:val="000000" w:themeColor="text1"/>
        </w:rPr>
        <w:t xml:space="preserve"> roku</w:t>
      </w:r>
      <w:r w:rsidRPr="00A91812">
        <w:rPr>
          <w:rFonts w:ascii="Arial" w:eastAsia="Arial" w:hAnsi="Arial" w:cs="Arial"/>
          <w:color w:val="000000" w:themeColor="text1"/>
        </w:rPr>
        <w:t xml:space="preserve"> jako inspektora nadzoru.</w:t>
      </w:r>
    </w:p>
    <w:p w14:paraId="0000000E" w14:textId="77777777" w:rsidR="00272BD3" w:rsidRPr="00A91812"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A91812">
        <w:rPr>
          <w:rFonts w:ascii="Arial" w:eastAsia="Arial" w:hAnsi="Arial" w:cs="Arial"/>
          <w:color w:val="000000" w:themeColor="text1"/>
        </w:rPr>
        <w:t>Inspektor nadzoru musi mieć zapewniony w każdym czasie dostęp do wykonywanych robót oraz do wszystkich warsztatów i miejsc, gdzie roboty są przygotowywane  lub skąd są pobierane materiały.</w:t>
      </w:r>
    </w:p>
    <w:p w14:paraId="0000000F" w14:textId="77777777" w:rsidR="00272BD3" w:rsidRPr="00A91812"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A91812">
        <w:rPr>
          <w:rFonts w:ascii="Arial" w:eastAsia="Arial" w:hAnsi="Arial" w:cs="Arial"/>
          <w:color w:val="000000" w:themeColor="text1"/>
        </w:rPr>
        <w:t>Inspektor nadzoru jest przedstawicielem Zamawiającego na placu budowy i jest upoważniony do wydawania dyspozycji niezbędnych do zgodnej z umową realizacji robót.</w:t>
      </w:r>
    </w:p>
    <w:p w14:paraId="00000010" w14:textId="77777777" w:rsidR="00272BD3" w:rsidRPr="00A91812"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A91812">
        <w:rPr>
          <w:rFonts w:ascii="Arial" w:eastAsia="Arial" w:hAnsi="Arial" w:cs="Arial"/>
          <w:color w:val="000000" w:themeColor="text1"/>
        </w:rPr>
        <w:t>Żaden odcinek robót nie może być zakryty lub w inny sposób uczyniony niedostępnym bez zgody inspektora nadzoru.</w:t>
      </w:r>
    </w:p>
    <w:p w14:paraId="00000011" w14:textId="77777777" w:rsidR="00272BD3" w:rsidRPr="00A91812"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A91812">
        <w:rPr>
          <w:rFonts w:ascii="Arial" w:eastAsia="Arial" w:hAnsi="Arial" w:cs="Arial"/>
          <w:color w:val="000000" w:themeColor="text1"/>
        </w:rPr>
        <w:t>Zmiany zakresu robót dodatkowych lub zamiennych wprowadzone przez inspektora nadzoru, przekazywane będą w formie pisemnej i potwierdzone przez Zamawiającego  będą stanowiły podstawę do ewentualnej zmiany wysokości wynagrodzenia Wykonawcy w oparciu o kosztorys dodatkowy.</w:t>
      </w:r>
    </w:p>
    <w:p w14:paraId="00000012" w14:textId="77777777" w:rsidR="00272BD3" w:rsidRPr="00A91812" w:rsidRDefault="00272BD3">
      <w:pPr>
        <w:widowControl w:val="0"/>
        <w:pBdr>
          <w:top w:val="nil"/>
          <w:left w:val="nil"/>
          <w:bottom w:val="nil"/>
          <w:right w:val="nil"/>
          <w:between w:val="nil"/>
        </w:pBdr>
        <w:jc w:val="both"/>
        <w:rPr>
          <w:rFonts w:ascii="Arial" w:eastAsia="Arial" w:hAnsi="Arial" w:cs="Arial"/>
          <w:color w:val="000000" w:themeColor="text1"/>
        </w:rPr>
      </w:pPr>
    </w:p>
    <w:p w14:paraId="00000013" w14:textId="77777777" w:rsidR="00272BD3" w:rsidRPr="00A91812" w:rsidRDefault="005525AC">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2.</w:t>
      </w:r>
    </w:p>
    <w:p w14:paraId="00000014" w14:textId="77777777" w:rsidR="00272BD3" w:rsidRPr="00A91812" w:rsidRDefault="005525AC">
      <w:pPr>
        <w:widowControl w:val="0"/>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1.    Strony  ustalają następujące terminy realizacji przedmiotu umowy: </w:t>
      </w:r>
    </w:p>
    <w:p w14:paraId="00000015" w14:textId="0AE179F9" w:rsidR="00272BD3" w:rsidRPr="00A91812" w:rsidRDefault="00953C95">
      <w:pPr>
        <w:widowControl w:val="0"/>
        <w:pBdr>
          <w:top w:val="nil"/>
          <w:left w:val="nil"/>
          <w:bottom w:val="nil"/>
          <w:right w:val="nil"/>
          <w:between w:val="nil"/>
        </w:pBdr>
        <w:jc w:val="both"/>
        <w:rPr>
          <w:rFonts w:ascii="Arial" w:eastAsia="Arial" w:hAnsi="Arial" w:cs="Arial"/>
          <w:b/>
          <w:color w:val="000000" w:themeColor="text1"/>
        </w:rPr>
      </w:pPr>
      <w:bookmarkStart w:id="0" w:name="_heading=h.gjdgxs" w:colFirst="0" w:colLast="0"/>
      <w:bookmarkEnd w:id="0"/>
      <w:r w:rsidRPr="00A91812">
        <w:rPr>
          <w:rFonts w:ascii="Arial" w:eastAsia="Arial" w:hAnsi="Arial" w:cs="Arial"/>
          <w:color w:val="000000" w:themeColor="text1"/>
        </w:rPr>
        <w:t xml:space="preserve">  a)</w:t>
      </w:r>
      <w:r w:rsidR="005525AC" w:rsidRPr="00A91812">
        <w:rPr>
          <w:rFonts w:ascii="Arial" w:eastAsia="Arial" w:hAnsi="Arial" w:cs="Arial"/>
          <w:color w:val="000000" w:themeColor="text1"/>
        </w:rPr>
        <w:t xml:space="preserve"> Rozpoczęcie robót budowlanych: - </w:t>
      </w:r>
      <w:r w:rsidR="005525AC" w:rsidRPr="00A91812">
        <w:rPr>
          <w:rFonts w:ascii="Arial" w:eastAsia="Arial" w:hAnsi="Arial" w:cs="Arial"/>
          <w:b/>
          <w:color w:val="000000" w:themeColor="text1"/>
        </w:rPr>
        <w:t xml:space="preserve">w terminie 5 dni od dnia zawarcia umowy. </w:t>
      </w:r>
    </w:p>
    <w:p w14:paraId="00000016" w14:textId="3A029ECD" w:rsidR="00272BD3" w:rsidRPr="00A91812" w:rsidRDefault="00953C95">
      <w:pPr>
        <w:widowControl w:val="0"/>
        <w:pBdr>
          <w:top w:val="nil"/>
          <w:left w:val="nil"/>
          <w:bottom w:val="nil"/>
          <w:right w:val="nil"/>
          <w:between w:val="nil"/>
        </w:pBdr>
        <w:ind w:left="567" w:hanging="567"/>
        <w:jc w:val="both"/>
        <w:rPr>
          <w:rFonts w:ascii="Arial" w:eastAsia="Arial" w:hAnsi="Arial" w:cs="Arial"/>
          <w:color w:val="000000" w:themeColor="text1"/>
        </w:rPr>
      </w:pPr>
      <w:r w:rsidRPr="00A91812">
        <w:rPr>
          <w:rFonts w:ascii="Arial" w:eastAsia="Arial" w:hAnsi="Arial" w:cs="Arial"/>
          <w:color w:val="000000" w:themeColor="text1"/>
        </w:rPr>
        <w:t xml:space="preserve">  b)</w:t>
      </w:r>
      <w:r w:rsidR="005525AC" w:rsidRPr="00A91812">
        <w:rPr>
          <w:rFonts w:ascii="Arial" w:eastAsia="Arial" w:hAnsi="Arial" w:cs="Arial"/>
          <w:color w:val="000000" w:themeColor="text1"/>
        </w:rPr>
        <w:t xml:space="preserve"> Zakończenie robót budowlanych: - </w:t>
      </w:r>
      <w:r w:rsidR="0019280E" w:rsidRPr="00A91812">
        <w:rPr>
          <w:rFonts w:ascii="Arial" w:eastAsia="Arial" w:hAnsi="Arial" w:cs="Arial"/>
          <w:b/>
          <w:color w:val="000000" w:themeColor="text1"/>
        </w:rPr>
        <w:t>90</w:t>
      </w:r>
      <w:r w:rsidR="00F229AF" w:rsidRPr="00A91812">
        <w:rPr>
          <w:rFonts w:ascii="Arial" w:eastAsia="Arial" w:hAnsi="Arial" w:cs="Arial"/>
          <w:b/>
          <w:color w:val="000000" w:themeColor="text1"/>
        </w:rPr>
        <w:t xml:space="preserve"> </w:t>
      </w:r>
      <w:r w:rsidR="005525AC" w:rsidRPr="00A91812">
        <w:rPr>
          <w:rFonts w:ascii="Arial" w:eastAsia="Arial" w:hAnsi="Arial" w:cs="Arial"/>
          <w:b/>
          <w:color w:val="000000" w:themeColor="text1"/>
        </w:rPr>
        <w:t xml:space="preserve">dni od zawarcia umowy  tj. do dnia </w:t>
      </w:r>
      <w:r w:rsidR="00D036BF" w:rsidRPr="00A91812">
        <w:rPr>
          <w:rFonts w:ascii="Arial" w:eastAsia="Arial" w:hAnsi="Arial" w:cs="Arial"/>
          <w:b/>
          <w:color w:val="000000" w:themeColor="text1"/>
        </w:rPr>
        <w:t>……………………..</w:t>
      </w:r>
      <w:r w:rsidR="005525AC" w:rsidRPr="00A91812">
        <w:rPr>
          <w:rFonts w:ascii="Arial" w:eastAsia="Arial" w:hAnsi="Arial" w:cs="Arial"/>
          <w:b/>
          <w:color w:val="000000" w:themeColor="text1"/>
        </w:rPr>
        <w:t xml:space="preserve"> r.</w:t>
      </w:r>
      <w:r w:rsidR="00E31D51" w:rsidRPr="00A91812">
        <w:rPr>
          <w:rFonts w:ascii="Arial" w:eastAsia="Arial" w:hAnsi="Arial" w:cs="Arial"/>
          <w:color w:val="000000" w:themeColor="text1"/>
        </w:rPr>
        <w:t>.</w:t>
      </w:r>
      <w:r w:rsidR="005525AC" w:rsidRPr="00A91812">
        <w:rPr>
          <w:rFonts w:ascii="Arial" w:eastAsia="Arial" w:hAnsi="Arial" w:cs="Arial"/>
          <w:b/>
          <w:color w:val="000000" w:themeColor="text1"/>
        </w:rPr>
        <w:t xml:space="preserve"> </w:t>
      </w:r>
      <w:r w:rsidR="005525AC" w:rsidRPr="00A91812">
        <w:rPr>
          <w:rFonts w:ascii="Arial" w:eastAsia="Arial" w:hAnsi="Arial" w:cs="Arial"/>
          <w:color w:val="000000" w:themeColor="text1"/>
        </w:rPr>
        <w:t xml:space="preserve">z zastrzeżeniem postanowień § </w:t>
      </w:r>
      <w:r w:rsidR="00550A83" w:rsidRPr="00A91812">
        <w:rPr>
          <w:rFonts w:ascii="Arial" w:eastAsia="Arial" w:hAnsi="Arial" w:cs="Arial"/>
          <w:color w:val="000000" w:themeColor="text1"/>
        </w:rPr>
        <w:t>12 ust.1.</w:t>
      </w:r>
    </w:p>
    <w:p w14:paraId="0EFDBDBB" w14:textId="63D8F397" w:rsidR="00CD6AC8" w:rsidRPr="00A91812" w:rsidRDefault="00CD6AC8">
      <w:pPr>
        <w:widowControl w:val="0"/>
        <w:pBdr>
          <w:top w:val="nil"/>
          <w:left w:val="nil"/>
          <w:bottom w:val="nil"/>
          <w:right w:val="nil"/>
          <w:between w:val="nil"/>
        </w:pBdr>
        <w:ind w:left="567" w:hanging="567"/>
        <w:jc w:val="both"/>
        <w:rPr>
          <w:rFonts w:ascii="Arial" w:eastAsia="Arial" w:hAnsi="Arial" w:cs="Arial"/>
          <w:color w:val="000000" w:themeColor="text1"/>
        </w:rPr>
      </w:pPr>
      <w:r w:rsidRPr="00A91812">
        <w:rPr>
          <w:rFonts w:ascii="Arial" w:eastAsia="Arial" w:hAnsi="Arial" w:cs="Arial"/>
          <w:color w:val="000000" w:themeColor="text1"/>
        </w:rPr>
        <w:t xml:space="preserve">  c) Czas reakcji </w:t>
      </w:r>
      <w:r w:rsidR="00D036BF" w:rsidRPr="00A91812">
        <w:rPr>
          <w:rFonts w:ascii="Arial" w:eastAsia="Arial" w:hAnsi="Arial" w:cs="Arial"/>
          <w:color w:val="000000" w:themeColor="text1"/>
        </w:rPr>
        <w:t>…………..</w:t>
      </w:r>
      <w:r w:rsidR="00AA08AF" w:rsidRPr="00A91812">
        <w:rPr>
          <w:rFonts w:ascii="Arial" w:eastAsia="Arial" w:hAnsi="Arial" w:cs="Arial"/>
          <w:color w:val="000000" w:themeColor="text1"/>
        </w:rPr>
        <w:t xml:space="preserve"> godzin</w:t>
      </w:r>
    </w:p>
    <w:p w14:paraId="00000018" w14:textId="33A28476" w:rsidR="00272BD3" w:rsidRPr="00A91812" w:rsidRDefault="005525AC">
      <w:pPr>
        <w:widowControl w:val="0"/>
        <w:pBdr>
          <w:top w:val="nil"/>
          <w:left w:val="nil"/>
          <w:bottom w:val="nil"/>
          <w:right w:val="nil"/>
          <w:between w:val="nil"/>
        </w:pBdr>
        <w:ind w:left="567" w:hanging="567"/>
        <w:jc w:val="both"/>
        <w:rPr>
          <w:rFonts w:ascii="Arial" w:eastAsia="Arial" w:hAnsi="Arial" w:cs="Arial"/>
          <w:color w:val="000000" w:themeColor="text1"/>
        </w:rPr>
      </w:pPr>
      <w:r w:rsidRPr="00A91812">
        <w:rPr>
          <w:rFonts w:ascii="Arial" w:eastAsia="Arial" w:hAnsi="Arial" w:cs="Arial"/>
          <w:color w:val="000000" w:themeColor="text1"/>
        </w:rPr>
        <w:t>2. Wykonawca zobowiązuje się do zrealizowania przedmiotu umowy w sposób kompletny, zgodnie z zakresem i warunkami określonymi w postępowaniu przetargowym oraz zgodnie z obowiązującymi przepisami, wiedzą techniczną i ustaleniami z Zamawiającym.</w:t>
      </w:r>
    </w:p>
    <w:p w14:paraId="7CC07E20" w14:textId="77777777" w:rsidR="00AB74E8" w:rsidRPr="00A91812" w:rsidRDefault="00AB74E8">
      <w:pPr>
        <w:widowControl w:val="0"/>
        <w:pBdr>
          <w:top w:val="nil"/>
          <w:left w:val="nil"/>
          <w:bottom w:val="nil"/>
          <w:right w:val="nil"/>
          <w:between w:val="nil"/>
        </w:pBdr>
        <w:ind w:left="567" w:hanging="567"/>
        <w:jc w:val="both"/>
        <w:rPr>
          <w:rFonts w:ascii="Arial" w:eastAsia="Arial" w:hAnsi="Arial" w:cs="Arial"/>
          <w:color w:val="000000" w:themeColor="text1"/>
        </w:rPr>
      </w:pPr>
    </w:p>
    <w:p w14:paraId="00000019" w14:textId="77777777" w:rsidR="00272BD3" w:rsidRPr="00A91812" w:rsidRDefault="00272BD3">
      <w:pPr>
        <w:widowControl w:val="0"/>
        <w:pBdr>
          <w:top w:val="nil"/>
          <w:left w:val="nil"/>
          <w:bottom w:val="nil"/>
          <w:right w:val="nil"/>
          <w:between w:val="nil"/>
        </w:pBdr>
        <w:jc w:val="both"/>
        <w:rPr>
          <w:rFonts w:ascii="Arial" w:eastAsia="Arial" w:hAnsi="Arial" w:cs="Arial"/>
          <w:color w:val="000000" w:themeColor="text1"/>
        </w:rPr>
      </w:pPr>
    </w:p>
    <w:p w14:paraId="0000001A" w14:textId="77777777" w:rsidR="00272BD3" w:rsidRPr="00A91812" w:rsidRDefault="005525AC">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3.</w:t>
      </w:r>
    </w:p>
    <w:p w14:paraId="0000001B" w14:textId="77777777" w:rsidR="00272BD3" w:rsidRPr="00A91812" w:rsidRDefault="005525AC">
      <w:pPr>
        <w:numPr>
          <w:ilvl w:val="0"/>
          <w:numId w:val="11"/>
        </w:numPr>
        <w:pBdr>
          <w:top w:val="nil"/>
          <w:left w:val="nil"/>
          <w:bottom w:val="nil"/>
          <w:right w:val="nil"/>
          <w:between w:val="nil"/>
        </w:pBdr>
        <w:ind w:left="283" w:hanging="357"/>
        <w:jc w:val="both"/>
        <w:rPr>
          <w:rFonts w:ascii="Arial" w:eastAsia="Arial" w:hAnsi="Arial" w:cs="Arial"/>
          <w:color w:val="000000" w:themeColor="text1"/>
        </w:rPr>
      </w:pPr>
      <w:r w:rsidRPr="00A91812">
        <w:rPr>
          <w:rFonts w:ascii="Arial" w:eastAsia="Arial" w:hAnsi="Arial" w:cs="Arial"/>
          <w:color w:val="000000" w:themeColor="text1"/>
        </w:rPr>
        <w:t>Miejscem świadczenia robót budowlanych będzie cały obszar administracyjny Nadleśnictwa Stare Jabłonki – z zastrzeżeniem danych z przedmiaru robót stanowiących załączniki do SWZ.</w:t>
      </w:r>
    </w:p>
    <w:p w14:paraId="0000001C" w14:textId="77777777" w:rsidR="00272BD3" w:rsidRPr="00A91812" w:rsidRDefault="005525AC">
      <w:pPr>
        <w:numPr>
          <w:ilvl w:val="0"/>
          <w:numId w:val="11"/>
        </w:numPr>
        <w:pBdr>
          <w:top w:val="nil"/>
          <w:left w:val="nil"/>
          <w:bottom w:val="nil"/>
          <w:right w:val="nil"/>
          <w:between w:val="nil"/>
        </w:pBdr>
        <w:spacing w:after="200"/>
        <w:ind w:left="283" w:hanging="357"/>
        <w:jc w:val="both"/>
        <w:rPr>
          <w:rFonts w:ascii="Arial" w:eastAsia="Arial" w:hAnsi="Arial" w:cs="Arial"/>
          <w:color w:val="000000" w:themeColor="text1"/>
        </w:rPr>
      </w:pPr>
      <w:r w:rsidRPr="00A91812">
        <w:rPr>
          <w:rFonts w:ascii="Arial" w:eastAsia="Arial" w:hAnsi="Arial" w:cs="Arial"/>
          <w:color w:val="000000" w:themeColor="text1"/>
        </w:rPr>
        <w:t>Zamawiający zlecać będzie każdorazowo konkretne miejsce wykonania robót budowlanych (w tym odcinki dróg) oraz czas, w którym będą wykonywane, z uwzględnieniem możliwości realnego zrealizowania tej części robót w danym terminie; z terminem realizacji nie krótszym niż 3 dni robocze – chyba że obie strony zgodzą się na krótszy termin.</w:t>
      </w:r>
    </w:p>
    <w:p w14:paraId="0000001D" w14:textId="77777777" w:rsidR="00272BD3" w:rsidRPr="00A91812" w:rsidRDefault="005525AC">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4.</w:t>
      </w:r>
    </w:p>
    <w:p w14:paraId="0000001E" w14:textId="77777777" w:rsidR="00272BD3" w:rsidRPr="00A91812" w:rsidRDefault="005525AC">
      <w:pPr>
        <w:widowControl w:val="0"/>
        <w:numPr>
          <w:ilvl w:val="0"/>
          <w:numId w:val="12"/>
        </w:numPr>
        <w:pBdr>
          <w:top w:val="nil"/>
          <w:left w:val="nil"/>
          <w:bottom w:val="nil"/>
          <w:right w:val="nil"/>
          <w:between w:val="nil"/>
        </w:pBdr>
        <w:tabs>
          <w:tab w:val="left" w:pos="851"/>
        </w:tabs>
        <w:ind w:left="284" w:hanging="426"/>
        <w:jc w:val="both"/>
        <w:rPr>
          <w:rFonts w:ascii="Arial" w:eastAsia="Arial" w:hAnsi="Arial" w:cs="Arial"/>
          <w:color w:val="000000" w:themeColor="text1"/>
        </w:rPr>
      </w:pPr>
      <w:bookmarkStart w:id="1" w:name="_heading=h.30j0zll" w:colFirst="0" w:colLast="0"/>
      <w:bookmarkEnd w:id="1"/>
      <w:r w:rsidRPr="00A91812">
        <w:rPr>
          <w:rFonts w:ascii="Arial" w:eastAsia="Arial" w:hAnsi="Arial" w:cs="Arial"/>
          <w:color w:val="000000" w:themeColor="text1"/>
        </w:rPr>
        <w:t>Wykonawca zapewni: właściwą organizację i koordynację prac, m.in. poprzez zabezpieczenie nadzoru na czas realizowania zadań objętych robotami budowlanymi</w:t>
      </w:r>
      <w:r w:rsidRPr="00A91812">
        <w:rPr>
          <w:rFonts w:ascii="Arial" w:eastAsia="Arial" w:hAnsi="Arial" w:cs="Arial"/>
          <w:color w:val="000000" w:themeColor="text1"/>
          <w:sz w:val="28"/>
          <w:szCs w:val="28"/>
        </w:rPr>
        <w:t xml:space="preserve">; </w:t>
      </w:r>
      <w:r w:rsidRPr="00A91812">
        <w:rPr>
          <w:rFonts w:ascii="Arial" w:eastAsia="Arial" w:hAnsi="Arial" w:cs="Arial"/>
          <w:color w:val="000000" w:themeColor="text1"/>
        </w:rPr>
        <w:t>wykonanie prac w wyznaczonym miejscu i terminie; usuwanie i składowanie wszelkich urządzeń pomocniczych i zbędnych materiałów, odpadów i śmieci, jeżeli powstaną w toku wykonywania robót</w:t>
      </w:r>
      <w:r w:rsidRPr="00A91812">
        <w:rPr>
          <w:rFonts w:ascii="Arial" w:eastAsia="Arial" w:hAnsi="Arial" w:cs="Arial"/>
          <w:color w:val="000000" w:themeColor="text1"/>
          <w:sz w:val="28"/>
          <w:szCs w:val="28"/>
        </w:rPr>
        <w:t xml:space="preserve">. </w:t>
      </w:r>
      <w:r w:rsidRPr="00A91812">
        <w:rPr>
          <w:rFonts w:ascii="Arial" w:eastAsia="Arial" w:hAnsi="Arial" w:cs="Arial"/>
          <w:color w:val="000000" w:themeColor="text1"/>
        </w:rPr>
        <w:t>Wykonawca zobowiązuje się uprzątnąć obszar robót niezwłocznie po ich zakończeniu w danym miejscu, w przeciwnym razie uczyni to Zamawiający na koszt i ryzyko Wykonawcy.</w:t>
      </w:r>
    </w:p>
    <w:p w14:paraId="0000001F" w14:textId="77777777" w:rsidR="00272BD3" w:rsidRPr="00A91812" w:rsidRDefault="005525AC">
      <w:pPr>
        <w:widowControl w:val="0"/>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Wykonawca zobowiązany będzie do wykonania wszelkich robót wynikających z poszczególnych zleceń zgodnie z obowiązującymi normami, sztuką budowlaną, prawem budowlanym, przepisami BHP, przepisami p.poż, wymaganiami certyfikacji FSC i PEFC oraz przepisami o ochronie środowiska. Wykonawca na własny koszt wykona, oznakuje oraz zabezpieczy miejsce prowadzenia prac na czas realizacji robót, a także uporządkuje teren robót z odpadów i nieczystości związanych z prowadzonymi robotami bądź działaniami osób, przy pomocy których realizowane jest zamówienie.</w:t>
      </w:r>
    </w:p>
    <w:p w14:paraId="00000020" w14:textId="7270D5F2" w:rsidR="00272BD3" w:rsidRPr="00A91812" w:rsidRDefault="005525AC">
      <w:pPr>
        <w:widowControl w:val="0"/>
        <w:numPr>
          <w:ilvl w:val="0"/>
          <w:numId w:val="12"/>
        </w:numPr>
        <w:pBdr>
          <w:top w:val="nil"/>
          <w:left w:val="nil"/>
          <w:bottom w:val="nil"/>
          <w:right w:val="nil"/>
          <w:between w:val="nil"/>
        </w:pBdr>
        <w:ind w:left="284" w:hanging="426"/>
        <w:jc w:val="both"/>
        <w:rPr>
          <w:rFonts w:ascii="Arial" w:eastAsia="Arial" w:hAnsi="Arial" w:cs="Arial"/>
          <w:color w:val="000000" w:themeColor="text1"/>
        </w:rPr>
      </w:pPr>
      <w:r w:rsidRPr="00A91812">
        <w:rPr>
          <w:rFonts w:ascii="Arial" w:eastAsia="Arial" w:hAnsi="Arial" w:cs="Arial"/>
          <w:color w:val="000000" w:themeColor="text1"/>
        </w:rPr>
        <w:t xml:space="preserve">Wykonawca zobowiązany jest do zatrudnienia na podstawie umowy o pracę w trakcie realizacji zamówienia osób wykonujących czynności tj. operatorów (kierowców) sprzętu wykorzystywanego przy realizacji zamówienia. Obowiązek ten obejmuje także odpowiedzialność Wykonawcy za zatrudnienie na podstawie umowy o pracę osób wykonujących ww. czynności na rzecz podwykonawców. </w:t>
      </w:r>
    </w:p>
    <w:p w14:paraId="00000021" w14:textId="77777777" w:rsidR="00272BD3" w:rsidRPr="00A91812" w:rsidRDefault="005525AC" w:rsidP="00DF317D">
      <w:pPr>
        <w:widowControl w:val="0"/>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w:t>
      </w:r>
    </w:p>
    <w:p w14:paraId="00000022" w14:textId="77777777" w:rsidR="00272BD3" w:rsidRPr="00A91812" w:rsidRDefault="005525AC">
      <w:pPr>
        <w:widowControl w:val="0"/>
        <w:numPr>
          <w:ilvl w:val="2"/>
          <w:numId w:val="12"/>
        </w:numPr>
        <w:pBdr>
          <w:top w:val="nil"/>
          <w:left w:val="nil"/>
          <w:bottom w:val="nil"/>
          <w:right w:val="nil"/>
          <w:between w:val="nil"/>
        </w:pBdr>
        <w:ind w:right="72"/>
        <w:jc w:val="both"/>
        <w:rPr>
          <w:rFonts w:ascii="Arial" w:eastAsia="Arial" w:hAnsi="Arial" w:cs="Arial"/>
          <w:color w:val="000000" w:themeColor="text1"/>
        </w:rPr>
      </w:pPr>
      <w:r w:rsidRPr="00A91812">
        <w:rPr>
          <w:rFonts w:ascii="Arial" w:eastAsia="Arial" w:hAnsi="Arial" w:cs="Arial"/>
          <w:color w:val="000000" w:themeColor="text1"/>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0000023" w14:textId="77777777" w:rsidR="00272BD3" w:rsidRPr="00A91812" w:rsidRDefault="005525AC">
      <w:pPr>
        <w:widowControl w:val="0"/>
        <w:numPr>
          <w:ilvl w:val="2"/>
          <w:numId w:val="12"/>
        </w:numPr>
        <w:pBdr>
          <w:top w:val="nil"/>
          <w:left w:val="nil"/>
          <w:bottom w:val="nil"/>
          <w:right w:val="nil"/>
          <w:between w:val="nil"/>
        </w:pBdr>
        <w:ind w:right="72"/>
        <w:jc w:val="both"/>
        <w:rPr>
          <w:rFonts w:ascii="Arial" w:eastAsia="Arial" w:hAnsi="Arial" w:cs="Arial"/>
          <w:color w:val="000000" w:themeColor="text1"/>
        </w:rPr>
      </w:pPr>
      <w:r w:rsidRPr="00A91812">
        <w:rPr>
          <w:rFonts w:ascii="Arial" w:eastAsia="Arial" w:hAnsi="Arial" w:cs="Arial"/>
          <w:color w:val="000000" w:themeColor="text1"/>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w:t>
      </w:r>
      <w:r w:rsidRPr="00A91812">
        <w:rPr>
          <w:rFonts w:ascii="Arial" w:eastAsia="Arial" w:hAnsi="Arial" w:cs="Arial"/>
          <w:color w:val="000000" w:themeColor="text1"/>
        </w:rPr>
        <w:lastRenderedPageBreak/>
        <w:t>regulującym zakres obowiązków, jeżeli został sporządzony). Kopia umowy/umów powinna zostać zanonimizowana w sposób zapewniający ochronę danych osobowych pracowników, zgodnie z RODO oraz przepisami ustawy z dnia 10 maja 2018r. r. o ochronie danych osobowych (tj. w szczególności bez imion, nazwisk, adresów, nr PESEL pracowników). Informacje takie jak: data zawarcia umowy, rodzaj umowy o pracę i wymiar etatu powinny być możliwe do zidentyfikowania;</w:t>
      </w:r>
    </w:p>
    <w:p w14:paraId="00000024" w14:textId="77777777" w:rsidR="00272BD3" w:rsidRPr="00A91812" w:rsidRDefault="005525AC">
      <w:pPr>
        <w:widowControl w:val="0"/>
        <w:numPr>
          <w:ilvl w:val="2"/>
          <w:numId w:val="12"/>
        </w:numPr>
        <w:pBdr>
          <w:top w:val="nil"/>
          <w:left w:val="nil"/>
          <w:bottom w:val="nil"/>
          <w:right w:val="nil"/>
          <w:between w:val="nil"/>
        </w:pBdr>
        <w:ind w:right="72"/>
        <w:jc w:val="both"/>
        <w:rPr>
          <w:rFonts w:ascii="Arial" w:eastAsia="Arial" w:hAnsi="Arial" w:cs="Arial"/>
          <w:color w:val="000000" w:themeColor="text1"/>
        </w:rPr>
      </w:pPr>
      <w:r w:rsidRPr="00A91812">
        <w:rPr>
          <w:rFonts w:ascii="Arial" w:eastAsia="Arial" w:hAnsi="Arial" w:cs="Arial"/>
          <w:color w:val="000000" w:themeColor="text1"/>
        </w:rPr>
        <w:t>zaświadczenie właściwego oddziału ZUS, potwierdzające opłacanie przez Wykonawcę lub Podwykonawcę składek na ubezpieczenia społeczne i zdrowotne z tytułu zatrudnienia na podstawie umów o pracę za ostatni okres rozliczeniowy;</w:t>
      </w:r>
    </w:p>
    <w:p w14:paraId="00000025" w14:textId="77777777" w:rsidR="00272BD3" w:rsidRPr="00A91812" w:rsidRDefault="005525AC">
      <w:pPr>
        <w:widowControl w:val="0"/>
        <w:numPr>
          <w:ilvl w:val="2"/>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poświadczoną za zgodność z oryginałem odpowiednio przez Wykonawcę lub Podwykonawcę kopię dowodu potwierdzającego zgłoszenie pracownika przez pracodawcę do ubezpieczeń, zanonimizowaną w sposób zapewniający ochronę danych osobowych pracowników, zgodnie z RODO oraz przepisami ustawy z dnia 10 maja 2018r. r. o ochronie danych osobowych.</w:t>
      </w:r>
    </w:p>
    <w:p w14:paraId="00000026" w14:textId="77777777"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Obowiązek ten dotyczy również projektów zmian umowy o podwykonawstwo. </w:t>
      </w:r>
    </w:p>
    <w:p w14:paraId="00000027" w14:textId="77777777"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Obowiązek ten dotyczy odpowiednio zmian umowy o podwykonawstwo. </w:t>
      </w:r>
    </w:p>
    <w:p w14:paraId="00000028" w14:textId="1E5B548D"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Zamawiający w terminie 14 dni od doręczenia projektu umowy o podwykonawstwo na roboty budowlane lub projektu jej zmiany może wnieść w formie pisemnej pod rygorem nieważności zastrzeżenia do projektu umowy o podwykonawstwo, której przedmiotem są roboty budowlane, i do projektu jej zmiany lub sprzeciw do umowy o podwykonawstwo, której przedmiotem są roboty budowlane, i do jej zmian w przypadkach określonych w art. 464 ust. 3 pkt 1-3 ustawy</w:t>
      </w:r>
      <w:r w:rsidR="003F1AA1" w:rsidRPr="00A91812">
        <w:rPr>
          <w:rFonts w:ascii="Arial" w:eastAsia="Arial" w:hAnsi="Arial" w:cs="Arial"/>
          <w:color w:val="000000" w:themeColor="text1"/>
        </w:rPr>
        <w:t xml:space="preserve"> pzp</w:t>
      </w:r>
      <w:r w:rsidRPr="00A91812">
        <w:rPr>
          <w:rFonts w:ascii="Arial" w:eastAsia="Arial" w:hAnsi="Arial" w:cs="Arial"/>
          <w:color w:val="000000" w:themeColor="text1"/>
        </w:rPr>
        <w:t xml:space="preserve">. </w:t>
      </w:r>
    </w:p>
    <w:p w14:paraId="00000029" w14:textId="77777777"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Niezgłoszenie zastrzeżeń do przedłożonego projektu umowy o podwykonawstwo lub jej zmiany, której przedmiotem są roboty budowlane lub sprzeciwu do umowy o podwykonawstwo, której przedmiotem są roboty budowlane, o których mowa w ust. 6, w terminie 14 dni od jej doręczenia Zamawiającemu uważa się za akceptację projektu umowy przez Zamawiającego. </w:t>
      </w:r>
    </w:p>
    <w:p w14:paraId="0000002A" w14:textId="77777777"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której przedmiotem są dostawy lub usługi dotyczące usług wynajmu sprzętu, wykonywanie na rzecz Wykonawcy czynności niezbędnych do realizacji przedmiotu umowy przez osoby fizyczne nieprowadzące działalności gospodarczej na podstawie umów cywilnoprawnych, umów zawartych o pełnienie samodzielnych funkcji technicznych w budownictwie, a wartość umowy lub umów jest mniejsza niż 0,5% wartości umowy </w:t>
      </w:r>
      <w:r w:rsidRPr="00A91812">
        <w:rPr>
          <w:rFonts w:ascii="Arial" w:eastAsia="Arial" w:hAnsi="Arial" w:cs="Arial"/>
          <w:color w:val="000000" w:themeColor="text1"/>
        </w:rPr>
        <w:lastRenderedPageBreak/>
        <w:t xml:space="preserve">oraz umów o podwykonawstwo. Wyłączenie, o którym mowa w zdaniu pierwszym, nie dotyczy umów o podwykonawstwo, których przedmiotem są dostawy lub usługi o wartości większej niż 50.000,00 złotych. </w:t>
      </w:r>
    </w:p>
    <w:p w14:paraId="0000002B" w14:textId="4D49AECC"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W przypadku, o którym mowa w</w:t>
      </w:r>
      <w:r w:rsidR="00CB0A2E" w:rsidRPr="00A91812">
        <w:rPr>
          <w:rFonts w:ascii="Arial" w:eastAsia="Arial" w:hAnsi="Arial" w:cs="Arial"/>
          <w:color w:val="000000" w:themeColor="text1"/>
        </w:rPr>
        <w:t xml:space="preserve"> §4</w:t>
      </w:r>
      <w:r w:rsidRPr="00A91812">
        <w:rPr>
          <w:rFonts w:ascii="Arial" w:eastAsia="Arial" w:hAnsi="Arial" w:cs="Arial"/>
          <w:color w:val="000000" w:themeColor="text1"/>
        </w:rPr>
        <w:t xml:space="preserve"> ust. 8 umowy, podwykonawca lub dalszy podwykonawca przedkłada poświadczoną za zgodność z oryginałem kopię umowy również wykonawcy, której przedmiotem są dostawy lub usługi. </w:t>
      </w:r>
    </w:p>
    <w:p w14:paraId="0000002C" w14:textId="5F945936"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W przypadku umów o podwykonawstwo, jeżeli termin zapłaty jest dłuższy niż określony w art. 464 ust. 2 ustawy Pzp, zamawiający informuje o tym wykonawcę i wzywa go do doprowadzenia do zmiany tej umowy, pod rygorem wystąpienia o zapłatę kary umownej. </w:t>
      </w:r>
    </w:p>
    <w:p w14:paraId="0000002D" w14:textId="77777777"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Postanowienia umów zawarte z podwykonawcami oraz dalszymi podwykonawcami naruszające ustawę lub postanowienia niniejszej umowy są nieważne i przyjmuje się, że Zamawiający jest zwolniony z jakiejkolwiek odpowiedzialności. </w:t>
      </w:r>
    </w:p>
    <w:p w14:paraId="0000002E" w14:textId="77777777"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Zamawiający nie wyrazi zgody na zawarcie umowy o podwykonawstwo, której treść będzie sprzeczna z treścią umowy zawartej pomiędzy Zamawiającym, a Wykonawcą oraz takiej, która nie będzie przewidywała możliwości przekazywania przez Zamawiającego wynagrodzenia Podwykonawcy za wykonane przez niego roboty budowlane przez Zamawiającego bezpośrednio z faktur wystawionych przez Wykonawcę. </w:t>
      </w:r>
    </w:p>
    <w:p w14:paraId="0000002F" w14:textId="77777777"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Zlecenie wykonania części robót Podwykonawcom nie zmienia zobowiązań Wykonawcy wobec Zamawiającego za wykonanie tej części robót. Wykonawca jest odpowiedzialny za działania, uchybienia, zaniedbania lub zaniechania Podwykonawców i jego pracowników w takim samym stopniu, jakby to były działania, uchybienia, zaniedbania lub zaniechania jego lub jego własnych pracowników. </w:t>
      </w:r>
    </w:p>
    <w:p w14:paraId="00000030" w14:textId="77777777"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Jeżeli pomimo niewyrażenia zgody przez Zamawiającego doszło do zawarcia umowy o podwykonawstwo lub w przypadku gdy umowa o podwykonawstwo zawiera postanowienia sprzeczne z niniejszą umową lub ustawą Zamawiający ma prawo do: </w:t>
      </w:r>
    </w:p>
    <w:p w14:paraId="00000031" w14:textId="6DCCA005" w:rsidR="00272BD3" w:rsidRPr="00A91812" w:rsidRDefault="005525AC" w:rsidP="00DF317D">
      <w:pPr>
        <w:pStyle w:val="Akapitzlist"/>
        <w:numPr>
          <w:ilvl w:val="0"/>
          <w:numId w:val="34"/>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wyznaczenia czasu na dostosowanie warunków umów z Podwykonawcami do ustaleń określonych w niniejszej umowie. </w:t>
      </w:r>
    </w:p>
    <w:p w14:paraId="00000032" w14:textId="69E9E128" w:rsidR="00272BD3" w:rsidRPr="00A91812" w:rsidRDefault="005525AC" w:rsidP="00DF317D">
      <w:pPr>
        <w:pStyle w:val="Akapitzlist"/>
        <w:numPr>
          <w:ilvl w:val="0"/>
          <w:numId w:val="34"/>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 naliczenia kar umownych o których mowa w § 1</w:t>
      </w:r>
      <w:r w:rsidR="002B7CA8" w:rsidRPr="00A91812">
        <w:rPr>
          <w:rFonts w:ascii="Arial" w:eastAsia="Arial" w:hAnsi="Arial" w:cs="Arial"/>
          <w:color w:val="000000" w:themeColor="text1"/>
        </w:rPr>
        <w:t>1</w:t>
      </w:r>
      <w:r w:rsidRPr="00A91812">
        <w:rPr>
          <w:rFonts w:ascii="Arial" w:eastAsia="Arial" w:hAnsi="Arial" w:cs="Arial"/>
          <w:color w:val="000000" w:themeColor="text1"/>
        </w:rPr>
        <w:t xml:space="preserve"> i potrącenia ich z najbliższych płatności Wykonawcy. </w:t>
      </w:r>
    </w:p>
    <w:p w14:paraId="00000033" w14:textId="743A3BB6" w:rsidR="00272BD3" w:rsidRPr="00A91812" w:rsidRDefault="005525AC" w:rsidP="00DF317D">
      <w:pPr>
        <w:pStyle w:val="Akapitzlist"/>
        <w:numPr>
          <w:ilvl w:val="0"/>
          <w:numId w:val="34"/>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 wstrzymania płatności należności z tytułu realizacji umowy przez Wykonawcę do czasu dostosowania warunków umów do ustaleń określonych w niniejszym paragrafie oraz ustawie Pzp bez prawa żądania ze strony Wykonawcy odsetek ustawowych za opóźnienie w płatności. </w:t>
      </w:r>
    </w:p>
    <w:p w14:paraId="00000034" w14:textId="7DF82F0F" w:rsidR="00272BD3" w:rsidRPr="00A91812" w:rsidRDefault="005525AC" w:rsidP="00DF317D">
      <w:pPr>
        <w:pStyle w:val="Akapitzlist"/>
        <w:numPr>
          <w:ilvl w:val="0"/>
          <w:numId w:val="34"/>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w przypadku niedostosowania warunków umów w wyznaczonym przez Zamawiającego terminie Zamawiający ma prawo do odstąpienia od umowy z Wykonawcą, z przyczyn leżących wyłącznie po stronie Wykonawcy. </w:t>
      </w:r>
    </w:p>
    <w:p w14:paraId="00000035" w14:textId="6646463D" w:rsidR="00272BD3" w:rsidRPr="00A91812"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Wykonawcy nie przysługuje prawo do przedłużenia terminu wykonania przedmiotu umowy powołując się na okoliczności wstrzymania płatności należności przez Zamawiającego z powodów określonych ust. </w:t>
      </w:r>
      <w:r w:rsidR="00D73374" w:rsidRPr="00A91812">
        <w:rPr>
          <w:rFonts w:ascii="Arial" w:eastAsia="Arial" w:hAnsi="Arial" w:cs="Arial"/>
          <w:color w:val="000000" w:themeColor="text1"/>
        </w:rPr>
        <w:t>14</w:t>
      </w:r>
      <w:r w:rsidRPr="00A91812">
        <w:rPr>
          <w:rFonts w:ascii="Arial" w:eastAsia="Arial" w:hAnsi="Arial" w:cs="Arial"/>
          <w:color w:val="000000" w:themeColor="text1"/>
        </w:rPr>
        <w:t xml:space="preserve"> niniejszego paragrafu, jak również z powodu konieczności podjęcia przez niego czynności, o których mowa w niniejszej umowie oraz ustawie Pzp. </w:t>
      </w:r>
    </w:p>
    <w:p w14:paraId="1829FAED" w14:textId="77777777" w:rsidR="009D0C36" w:rsidRPr="00A91812" w:rsidRDefault="005525AC" w:rsidP="00DF317D">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W przypadku, gdy Podwykonawca zawiera umowy z dalszymi Podwykonawcami jest on zobowiązany stosować odpowiednio postanowienia niniejszej umowy w zakresie podwykonawstwa oraz ustawy Pzp zarówno w stosunku do Zamawiającego jak i Wykonawcy zamówienia. </w:t>
      </w:r>
    </w:p>
    <w:p w14:paraId="2115A257" w14:textId="75DEA733" w:rsidR="00927341" w:rsidRPr="00A91812" w:rsidRDefault="00927341" w:rsidP="00CA5D9E">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lastRenderedPageBreak/>
        <w:t>Strony ustalają, że Wykonawca zleci n/w podwykonawcom następujące roboty:     ...................................................................................................</w:t>
      </w:r>
      <w:r w:rsidR="00B17A45" w:rsidRPr="00A91812">
        <w:rPr>
          <w:rFonts w:ascii="Arial" w:eastAsia="Arial" w:hAnsi="Arial" w:cs="Arial"/>
          <w:color w:val="000000" w:themeColor="text1"/>
        </w:rPr>
        <w:t>...............................</w:t>
      </w:r>
    </w:p>
    <w:p w14:paraId="5601B1C1" w14:textId="65EA2787" w:rsidR="00927341" w:rsidRPr="00A91812" w:rsidRDefault="00927341" w:rsidP="00DF317D">
      <w:pPr>
        <w:pBdr>
          <w:top w:val="nil"/>
          <w:left w:val="nil"/>
          <w:bottom w:val="nil"/>
          <w:right w:val="nil"/>
          <w:between w:val="nil"/>
        </w:pBdr>
        <w:ind w:left="360"/>
        <w:jc w:val="both"/>
        <w:rPr>
          <w:rFonts w:ascii="Arial" w:eastAsia="Arial" w:hAnsi="Arial" w:cs="Arial"/>
          <w:color w:val="000000" w:themeColor="text1"/>
        </w:rPr>
      </w:pPr>
      <w:r w:rsidRPr="00A91812">
        <w:rPr>
          <w:rFonts w:ascii="Arial" w:eastAsia="Arial" w:hAnsi="Arial" w:cs="Arial"/>
          <w:color w:val="000000" w:themeColor="text1"/>
        </w:rPr>
        <w:t xml:space="preserve"> reprezentowane przez ...........................................................</w:t>
      </w:r>
    </w:p>
    <w:p w14:paraId="1A0D2443" w14:textId="51A491F8" w:rsidR="00927341" w:rsidRPr="00A91812" w:rsidRDefault="00927341" w:rsidP="00DF317D">
      <w:pPr>
        <w:pBdr>
          <w:top w:val="nil"/>
          <w:left w:val="nil"/>
          <w:bottom w:val="nil"/>
          <w:right w:val="nil"/>
          <w:between w:val="nil"/>
        </w:pBdr>
        <w:ind w:left="360"/>
        <w:jc w:val="both"/>
        <w:rPr>
          <w:rFonts w:ascii="Arial" w:eastAsia="Arial" w:hAnsi="Arial" w:cs="Arial"/>
          <w:color w:val="000000" w:themeColor="text1"/>
        </w:rPr>
      </w:pPr>
      <w:r w:rsidRPr="00A91812">
        <w:rPr>
          <w:rFonts w:ascii="Arial" w:eastAsia="Arial" w:hAnsi="Arial" w:cs="Arial"/>
          <w:color w:val="000000" w:themeColor="text1"/>
        </w:rPr>
        <w:t xml:space="preserve"> w zakresie: ………………………………………………………………………………</w:t>
      </w:r>
    </w:p>
    <w:p w14:paraId="0534EE71" w14:textId="0C803640"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Umowy, dotyczące zakresów robót, o których mowa w ust. </w:t>
      </w:r>
      <w:r w:rsidR="000E5F80" w:rsidRPr="00A91812">
        <w:rPr>
          <w:rFonts w:ascii="Arial" w:eastAsia="Arial" w:hAnsi="Arial" w:cs="Arial"/>
          <w:color w:val="000000" w:themeColor="text1"/>
        </w:rPr>
        <w:t>17</w:t>
      </w:r>
      <w:r w:rsidRPr="00A91812">
        <w:rPr>
          <w:rFonts w:ascii="Arial" w:eastAsia="Arial" w:hAnsi="Arial" w:cs="Arial"/>
          <w:color w:val="000000" w:themeColor="text1"/>
        </w:rPr>
        <w:t xml:space="preserve"> powinny być sporządzone w formie pisemnej pod rygorem nieważności.</w:t>
      </w:r>
    </w:p>
    <w:p w14:paraId="5AAC1F32" w14:textId="24597A89"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Termin zapłaty wynagrodzenia nie może być dłuższym niż 30 dni od dnia doręczenia wykonawcy, podwykonawcy, lub dalszemu podwykonawcy faktury lub rachunku potwierdzających wykonanie zaleconej podwykonawcy lub dalszemu podwykonawcy dostawy, usługi lub roboty budowlanej. W przypadku umów </w:t>
      </w:r>
      <w:r w:rsidR="009A3AEB" w:rsidRPr="00A91812">
        <w:rPr>
          <w:rFonts w:ascii="Arial" w:eastAsia="Arial" w:hAnsi="Arial" w:cs="Arial"/>
          <w:color w:val="000000" w:themeColor="text1"/>
        </w:rPr>
        <w:br/>
      </w:r>
      <w:r w:rsidRPr="00A91812">
        <w:rPr>
          <w:rFonts w:ascii="Arial" w:eastAsia="Arial" w:hAnsi="Arial" w:cs="Arial"/>
          <w:color w:val="000000" w:themeColor="text1"/>
        </w:rPr>
        <w:t xml:space="preserve">o podwykonawstwo, jeżeli termin zapłaty jest dłuższy niż określony w art. 464 ust. 2 ustawy Pzp, zamawiający informuje o tym wykonawcę i wzywa go do doprowadzenia do zmiany tej umowy, pod rygorem wystąpienia o zapłatę kary umownej. </w:t>
      </w:r>
    </w:p>
    <w:p w14:paraId="18359935"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Postanowienia umów zawarte z podwykonawcami oraz dalszymi podwykonawcami naruszające ustawę lub postanowienia niniejszej umowy są nieważne i przyjmuje się, że Zamawiający jest zwolniony z jakiejkolwiek odpowiedzialności.</w:t>
      </w:r>
    </w:p>
    <w:p w14:paraId="5B434A23" w14:textId="17BE9A49"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Zamawiający nie wyrazi zgody na zawarcie umowy o podwykonawstwo, której treść będzie sprzeczna z treścią umowy zawartej pomiędzy Zamawiającym, </w:t>
      </w:r>
      <w:r w:rsidR="009A3AEB" w:rsidRPr="00A91812">
        <w:rPr>
          <w:rFonts w:ascii="Arial" w:eastAsia="Arial" w:hAnsi="Arial" w:cs="Arial"/>
          <w:color w:val="000000" w:themeColor="text1"/>
        </w:rPr>
        <w:br/>
      </w:r>
      <w:r w:rsidRPr="00A91812">
        <w:rPr>
          <w:rFonts w:ascii="Arial" w:eastAsia="Arial" w:hAnsi="Arial" w:cs="Arial"/>
          <w:color w:val="000000" w:themeColor="text1"/>
        </w:rPr>
        <w:t xml:space="preserve">a Wykonawcą oraz takiej, która nie będzie przewidywała możliwości przekazywania przez Zamawiającego wynagrodzenia Podwykonawcy za wykonane przez niego roboty budowlane przez Zamawiającego bezpośrednio </w:t>
      </w:r>
      <w:r w:rsidR="009A3AEB" w:rsidRPr="00A91812">
        <w:rPr>
          <w:rFonts w:ascii="Arial" w:eastAsia="Arial" w:hAnsi="Arial" w:cs="Arial"/>
          <w:color w:val="000000" w:themeColor="text1"/>
        </w:rPr>
        <w:br/>
      </w:r>
      <w:r w:rsidRPr="00A91812">
        <w:rPr>
          <w:rFonts w:ascii="Arial" w:eastAsia="Arial" w:hAnsi="Arial" w:cs="Arial"/>
          <w:color w:val="000000" w:themeColor="text1"/>
        </w:rPr>
        <w:t xml:space="preserve">z faktur wystawionych przez Wykonawcę. </w:t>
      </w:r>
    </w:p>
    <w:p w14:paraId="3F801049"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Zlecenie wykonania części robót Podwykonawcom nie zmienia zobowiązań Wykonawcy wobec Zamawiającego za wykonanie tej części robót. Wykonawca jest odpowiedzialny za działania, uchybienia, zaniedbania lub zaniechania Podwykonawców i jego pracowników w takim samym stopniu, jakby to były działania, uchybienia, zaniedbania lub zaniechania jego lub jego własnych pracowników.</w:t>
      </w:r>
    </w:p>
    <w:p w14:paraId="2EFD85C1"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Wykonawca, Podwykonawca lub dalszy Podwykonawca nie może polecić Podwykonawcy realizacji przedmiotu Umowy o podwykonawstwo, której przedmiotem są roboty budowlane w przypadku braku jej akceptacji przez Zamawiającego.</w:t>
      </w:r>
    </w:p>
    <w:p w14:paraId="4F0110A8"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092F7A2"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W przypadku, gdy Podwykonawca zawiera umowy z dalszymi Podwykonawcami jest on zobowiązany stosować odpowiednio postanowienia niniejszej umowy w zakresie podwykonawstwa oraz ustawy Pzp zarówno w stosunku do Zamawiającego jak i Wykonawcy zamówienia.</w:t>
      </w:r>
    </w:p>
    <w:p w14:paraId="0132FD6A"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C306CC7" w14:textId="71023EF4"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lastRenderedPageBreak/>
        <w:t xml:space="preserve">Wynagrodzenie, o którym mowa w </w:t>
      </w:r>
      <w:r w:rsidR="0018128D" w:rsidRPr="00A91812">
        <w:rPr>
          <w:rFonts w:ascii="Arial" w:eastAsia="Arial" w:hAnsi="Arial" w:cs="Arial"/>
          <w:color w:val="000000" w:themeColor="text1"/>
        </w:rPr>
        <w:t>§</w:t>
      </w:r>
      <w:r w:rsidRPr="00A91812">
        <w:rPr>
          <w:rFonts w:ascii="Arial" w:eastAsia="Arial" w:hAnsi="Arial" w:cs="Arial"/>
          <w:color w:val="000000" w:themeColor="text1"/>
        </w:rPr>
        <w:t xml:space="preserve"> 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14:paraId="08C9DAA6"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W przypadku gdy Wykonawca korzysta z Podwykonawców lub dalszych podwykonawców na zasadach określonych w niniejszej umowie lub ustawie przy rozliczaniu się wraz z fakturami VAT, Wykonawca przedłoży Zamawiającemu oświadczenie podwykonawców lub dalszych podwykonawców oraz kopie faktur i dokumentów przelewów bankowych potwierdzające, że Podwykonawcy lub dalsi podwykonawcy otrzymali całe bądź częściowe wynagrodzenie należne im na podstawie odpowiednich umów zaakceptowanych przez Zamawiającego. W przypadku nie przedstawienia dowodów zapłaty wymagalnego wynagrodzenia Podwykonawcom lub dalszym podwykonawcom, Zamawiający wstrzymuje wypłatę należnego wynagrodzenia za odebrane roboty budowlane w części równej sumie kwot wynikających z nieprzedstawionych dowodów zapłaty na poczet dokonania bezpośredniej zapłaty podwykonawcy lub dalszemu podwykonawcy chyba, że wykonawca wywiąże się wcześniej ze swoich zobowiązań względem podwykonawcy lub dalszego podwykonawcy.</w:t>
      </w:r>
    </w:p>
    <w:p w14:paraId="42D5D4CE"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Zamawiający poinformuje Wykonawcę o zamiarze dokonania bezpośredniej zapłaty na rzecz Podwykonawcy i wezwie Wykonawcę do zgłoszenia pisemnych uwag dotyczących zasadności bezpośredniej zapłaty wynagrodzenia Podwykonawcy lub dalszemu Podwykonawcy, Zamawiający poinformuje o terminie zgłaszania uwag. Termin ten nie może być którzy niż 7 dni od dnia doręczenia tej informacji.</w:t>
      </w:r>
    </w:p>
    <w:p w14:paraId="2051B167" w14:textId="69155E6A"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W przypadku zgłoszen</w:t>
      </w:r>
      <w:r w:rsidR="00FB0CAE" w:rsidRPr="00A91812">
        <w:rPr>
          <w:rFonts w:ascii="Arial" w:eastAsia="Arial" w:hAnsi="Arial" w:cs="Arial"/>
          <w:color w:val="000000" w:themeColor="text1"/>
        </w:rPr>
        <w:t xml:space="preserve">ia uwag, o których mowa w ust. </w:t>
      </w:r>
      <w:r w:rsidR="00A40249" w:rsidRPr="00A91812">
        <w:rPr>
          <w:rFonts w:ascii="Arial" w:eastAsia="Arial" w:hAnsi="Arial" w:cs="Arial"/>
          <w:color w:val="000000" w:themeColor="text1"/>
        </w:rPr>
        <w:t>29</w:t>
      </w:r>
      <w:r w:rsidRPr="00A91812">
        <w:rPr>
          <w:rFonts w:ascii="Arial" w:eastAsia="Arial" w:hAnsi="Arial" w:cs="Arial"/>
          <w:color w:val="000000" w:themeColor="text1"/>
        </w:rPr>
        <w:t>, w terminie wskazanym przez Zamawiającego, Zamawiający może:</w:t>
      </w:r>
    </w:p>
    <w:p w14:paraId="790F6E04" w14:textId="77777777" w:rsidR="00927341" w:rsidRPr="00A91812" w:rsidRDefault="00927341" w:rsidP="00DF317D">
      <w:pPr>
        <w:numPr>
          <w:ilvl w:val="1"/>
          <w:numId w:val="35"/>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nie dokonać bezpośredniej zapłaty wynagrodzenia Podwykonawcy lub dalszemu Podwykonawcy, jeżeli Wykonawca wykaże niezasadność takiej zapłaty albo</w:t>
      </w:r>
    </w:p>
    <w:p w14:paraId="5FFC9918" w14:textId="77777777" w:rsidR="00927341" w:rsidRPr="00A91812" w:rsidRDefault="00927341" w:rsidP="00DF317D">
      <w:pPr>
        <w:numPr>
          <w:ilvl w:val="1"/>
          <w:numId w:val="35"/>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88A217B" w14:textId="77777777" w:rsidR="00927341" w:rsidRPr="00A91812" w:rsidRDefault="00927341" w:rsidP="00DF317D">
      <w:pPr>
        <w:numPr>
          <w:ilvl w:val="1"/>
          <w:numId w:val="35"/>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dokonać bezpośredniej zapłaty wynagrodzenia Podwykonawcy lub dalszemu Podwykonawcy, jeżeli Podwykonawca lub dalszy Podwykonawca wykaże zasadność takiej zapłaty.</w:t>
      </w:r>
    </w:p>
    <w:p w14:paraId="66335DDF"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Zamawiający dokonując bezpośredniej zapłaty na rzecz Podwykonawcy i dalszych Podwykonawców potrąca kwotę z wynagrodzenia należnego Wykonawcy. Obejmuje ono wyłącznie należne wynagrodzenie, bez odsetek, należnych Podwykonawcom. </w:t>
      </w:r>
    </w:p>
    <w:p w14:paraId="5BA52D52" w14:textId="77777777" w:rsidR="00927341" w:rsidRPr="00A91812"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Wykonawca zobowiązany jest do dokonania we własnym zakresie zapłaty wynagrodzenia należnego Podwykonawcy z zachowaniem terminów płatności określonych w umowie o podwykonawstwo. Termin płatności nie może być dłuższy niż 30 dni od dnia doręczenia Wykonawcy faktury lub rachunku, potwierdzającej wykonanie prac. W przypadku wynagrodzenia opłacanego w częściach ostatnia część wynagrodzenia należnego Podwykonawcy nie może wynosić więcej niż 10% </w:t>
      </w:r>
      <w:r w:rsidRPr="00A91812">
        <w:rPr>
          <w:rFonts w:ascii="Arial" w:eastAsia="Arial" w:hAnsi="Arial" w:cs="Arial"/>
          <w:color w:val="000000" w:themeColor="text1"/>
        </w:rPr>
        <w:lastRenderedPageBreak/>
        <w:t>wynagrodzenia należnego Wykonawcy. Terminy płatności dotyczą również Podwykonawcy i dalszych Podwykonawców.</w:t>
      </w:r>
    </w:p>
    <w:p w14:paraId="55FBBE03" w14:textId="77777777" w:rsidR="00603799" w:rsidRPr="00A91812" w:rsidRDefault="00603799" w:rsidP="00DF317D">
      <w:pPr>
        <w:jc w:val="center"/>
        <w:rPr>
          <w:rFonts w:ascii="Arial" w:eastAsia="Arial" w:hAnsi="Arial" w:cs="Arial"/>
          <w:color w:val="000000" w:themeColor="text1"/>
        </w:rPr>
      </w:pPr>
    </w:p>
    <w:p w14:paraId="2EF82235" w14:textId="6FE8EDE8" w:rsidR="00603799" w:rsidRPr="00A91812" w:rsidRDefault="00603799" w:rsidP="00DF317D">
      <w:pPr>
        <w:jc w:val="center"/>
        <w:rPr>
          <w:rFonts w:ascii="Arial" w:eastAsia="Arial" w:hAnsi="Arial" w:cs="Arial"/>
          <w:color w:val="000000" w:themeColor="text1"/>
        </w:rPr>
      </w:pPr>
      <w:r w:rsidRPr="00A91812">
        <w:rPr>
          <w:rFonts w:ascii="Arial" w:eastAsia="Arial" w:hAnsi="Arial" w:cs="Arial"/>
          <w:color w:val="000000" w:themeColor="text1"/>
        </w:rPr>
        <w:t xml:space="preserve">§ 5 </w:t>
      </w:r>
    </w:p>
    <w:p w14:paraId="4C3EB000" w14:textId="77777777" w:rsidR="00603799" w:rsidRPr="00A91812" w:rsidRDefault="00603799" w:rsidP="00DF317D">
      <w:pPr>
        <w:pBdr>
          <w:top w:val="nil"/>
          <w:left w:val="nil"/>
          <w:bottom w:val="nil"/>
          <w:right w:val="nil"/>
          <w:between w:val="nil"/>
        </w:pBdr>
        <w:ind w:left="284"/>
        <w:jc w:val="both"/>
        <w:rPr>
          <w:rFonts w:ascii="Arial" w:eastAsia="Arial" w:hAnsi="Arial" w:cs="Arial"/>
          <w:color w:val="000000" w:themeColor="text1"/>
        </w:rPr>
      </w:pPr>
    </w:p>
    <w:p w14:paraId="60D9A740" w14:textId="3E548F7A" w:rsidR="00B340A4" w:rsidRPr="00A91812" w:rsidRDefault="005525AC" w:rsidP="00DF317D">
      <w:pPr>
        <w:pStyle w:val="Akapitzlist"/>
        <w:widowControl w:val="0"/>
        <w:numPr>
          <w:ilvl w:val="3"/>
          <w:numId w:val="11"/>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Wartość zabezpieczenia należytego wykonania umowy wynosi: </w:t>
      </w:r>
      <w:r w:rsidR="00D036BF" w:rsidRPr="00A91812">
        <w:rPr>
          <w:rFonts w:ascii="Arial" w:eastAsia="Arial" w:hAnsi="Arial" w:cs="Arial"/>
          <w:color w:val="000000" w:themeColor="text1"/>
        </w:rPr>
        <w:t>……………………</w:t>
      </w:r>
      <w:r w:rsidR="00AA08AF" w:rsidRPr="00A91812">
        <w:rPr>
          <w:rFonts w:ascii="Arial" w:eastAsia="Arial" w:hAnsi="Arial" w:cs="Arial"/>
          <w:color w:val="000000" w:themeColor="text1"/>
        </w:rPr>
        <w:t xml:space="preserve"> </w:t>
      </w:r>
      <w:r w:rsidRPr="00A91812">
        <w:rPr>
          <w:rFonts w:ascii="Arial" w:eastAsia="Arial" w:hAnsi="Arial" w:cs="Arial"/>
          <w:color w:val="000000" w:themeColor="text1"/>
        </w:rPr>
        <w:t xml:space="preserve">złotych (słownie: </w:t>
      </w:r>
      <w:r w:rsidR="00D036BF" w:rsidRPr="00A91812">
        <w:rPr>
          <w:rFonts w:ascii="Arial" w:eastAsia="Arial" w:hAnsi="Arial" w:cs="Arial"/>
          <w:color w:val="000000" w:themeColor="text1"/>
        </w:rPr>
        <w:t>………………………………</w:t>
      </w:r>
      <w:r w:rsidR="00AA08AF" w:rsidRPr="00A91812">
        <w:rPr>
          <w:rFonts w:ascii="Arial" w:eastAsia="Arial" w:hAnsi="Arial" w:cs="Arial"/>
          <w:color w:val="000000" w:themeColor="text1"/>
        </w:rPr>
        <w:t xml:space="preserve"> złotych</w:t>
      </w:r>
      <w:r w:rsidRPr="00A91812">
        <w:rPr>
          <w:rFonts w:ascii="Arial" w:eastAsia="Arial" w:hAnsi="Arial" w:cs="Arial"/>
          <w:color w:val="000000" w:themeColor="text1"/>
        </w:rPr>
        <w:t xml:space="preserve">). Wartość ta stanowi 3% łącznego wynagrodzenia brutto, o którym mowa w § </w:t>
      </w:r>
      <w:r w:rsidR="00FB0CAE" w:rsidRPr="00A91812">
        <w:rPr>
          <w:rFonts w:ascii="Arial" w:eastAsia="Arial" w:hAnsi="Arial" w:cs="Arial"/>
          <w:color w:val="000000" w:themeColor="text1"/>
        </w:rPr>
        <w:t>6</w:t>
      </w:r>
      <w:r w:rsidRPr="00A91812">
        <w:rPr>
          <w:rFonts w:ascii="Arial" w:eastAsia="Arial" w:hAnsi="Arial" w:cs="Arial"/>
          <w:color w:val="000000" w:themeColor="text1"/>
        </w:rPr>
        <w:t xml:space="preserve"> ust. 1 umowy. Wykonawca wniósł całe zabezpieczenie przed podpisaniem umowy. </w:t>
      </w:r>
    </w:p>
    <w:p w14:paraId="03E99741" w14:textId="4A72B904" w:rsidR="00B340A4" w:rsidRPr="00A91812" w:rsidRDefault="005525AC" w:rsidP="00DF317D">
      <w:pPr>
        <w:pStyle w:val="Akapitzlist"/>
        <w:widowControl w:val="0"/>
        <w:numPr>
          <w:ilvl w:val="3"/>
          <w:numId w:val="11"/>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Zabezpieczenie zostało wniesione w formie</w:t>
      </w:r>
      <w:r w:rsidR="00143084" w:rsidRPr="00A91812">
        <w:rPr>
          <w:rFonts w:ascii="Arial" w:eastAsia="Arial" w:hAnsi="Arial" w:cs="Arial"/>
          <w:color w:val="000000" w:themeColor="text1"/>
        </w:rPr>
        <w:t xml:space="preserve"> </w:t>
      </w:r>
      <w:r w:rsidR="00C03729" w:rsidRPr="00A91812">
        <w:rPr>
          <w:rFonts w:ascii="Arial" w:eastAsia="Arial" w:hAnsi="Arial" w:cs="Arial"/>
          <w:color w:val="000000" w:themeColor="text1"/>
        </w:rPr>
        <w:t>…</w:t>
      </w:r>
      <w:r w:rsidR="00143084" w:rsidRPr="00A91812">
        <w:rPr>
          <w:rFonts w:ascii="Arial" w:eastAsia="Arial" w:hAnsi="Arial" w:cs="Arial"/>
          <w:color w:val="000000" w:themeColor="text1"/>
        </w:rPr>
        <w:t>……….</w:t>
      </w:r>
      <w:r w:rsidR="00C03729" w:rsidRPr="00A91812">
        <w:rPr>
          <w:rFonts w:ascii="Arial" w:eastAsia="Arial" w:hAnsi="Arial" w:cs="Arial"/>
          <w:color w:val="000000" w:themeColor="text1"/>
        </w:rPr>
        <w:t>..</w:t>
      </w:r>
      <w:r w:rsidR="00AA08AF" w:rsidRPr="00A91812">
        <w:rPr>
          <w:rFonts w:ascii="Arial" w:eastAsia="Arial" w:hAnsi="Arial" w:cs="Arial"/>
          <w:color w:val="000000" w:themeColor="text1"/>
        </w:rPr>
        <w:t>.</w:t>
      </w:r>
      <w:r w:rsidR="00B340A4" w:rsidRPr="00A91812">
        <w:rPr>
          <w:rFonts w:ascii="Arial" w:eastAsia="Arial" w:hAnsi="Arial" w:cs="Arial"/>
          <w:color w:val="000000" w:themeColor="text1"/>
        </w:rPr>
        <w:t xml:space="preserve"> </w:t>
      </w:r>
    </w:p>
    <w:p w14:paraId="470A4587" w14:textId="5FF6E98D" w:rsidR="00B340A4" w:rsidRPr="00A91812" w:rsidRDefault="00B340A4" w:rsidP="00DF317D">
      <w:pPr>
        <w:pStyle w:val="Akapitzlist"/>
        <w:widowControl w:val="0"/>
        <w:numPr>
          <w:ilvl w:val="3"/>
          <w:numId w:val="11"/>
        </w:num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color w:val="000000" w:themeColor="text1"/>
        </w:rPr>
        <w:t xml:space="preserve">Zabezpieczenie należytego wykonania umowy ma na celu zabezpieczenie </w:t>
      </w:r>
      <w:r w:rsidR="00927341" w:rsidRPr="00A91812">
        <w:rPr>
          <w:rFonts w:ascii="Arial" w:eastAsia="Arial" w:hAnsi="Arial" w:cs="Arial"/>
          <w:color w:val="000000" w:themeColor="text1"/>
        </w:rPr>
        <w:br/>
      </w:r>
      <w:r w:rsidRPr="00A91812">
        <w:rPr>
          <w:rFonts w:ascii="Arial" w:eastAsia="Arial" w:hAnsi="Arial" w:cs="Arial"/>
          <w:color w:val="000000" w:themeColor="text1"/>
        </w:rPr>
        <w:t>i ewentualne zaspokojenie roszczeń Zamawiającego z tytułu niewykonania bądź nienależytego wykonania umowy (w tym roszczenia o zapłatę kar umownych oraz usunięcia wad).</w:t>
      </w:r>
    </w:p>
    <w:p w14:paraId="4C465A4E" w14:textId="1E6AA7DB" w:rsidR="00B340A4" w:rsidRPr="00A91812" w:rsidRDefault="00B340A4" w:rsidP="00DF317D">
      <w:pPr>
        <w:pStyle w:val="Akapitzlist"/>
        <w:numPr>
          <w:ilvl w:val="3"/>
          <w:numId w:val="11"/>
        </w:numPr>
        <w:ind w:left="284"/>
        <w:jc w:val="both"/>
        <w:rPr>
          <w:rFonts w:ascii="Arial" w:eastAsia="Arial" w:hAnsi="Arial" w:cs="Arial"/>
          <w:color w:val="000000" w:themeColor="text1"/>
        </w:rPr>
      </w:pPr>
      <w:r w:rsidRPr="00A91812">
        <w:rPr>
          <w:rFonts w:ascii="Arial" w:eastAsia="Arial" w:hAnsi="Arial" w:cs="Arial"/>
          <w:color w:val="000000" w:themeColor="text1"/>
        </w:rPr>
        <w:t xml:space="preserve">Zamawiający dokona zwrotu zabezpieczenia należytego wykonania umowy </w:t>
      </w:r>
      <w:r w:rsidR="00927341" w:rsidRPr="00A91812">
        <w:rPr>
          <w:rFonts w:ascii="Arial" w:eastAsia="Arial" w:hAnsi="Arial" w:cs="Arial"/>
          <w:color w:val="000000" w:themeColor="text1"/>
        </w:rPr>
        <w:br/>
      </w:r>
      <w:r w:rsidRPr="00A91812">
        <w:rPr>
          <w:rFonts w:ascii="Arial" w:eastAsia="Arial" w:hAnsi="Arial" w:cs="Arial"/>
          <w:color w:val="000000" w:themeColor="text1"/>
        </w:rPr>
        <w:t xml:space="preserve">w następujący sposób: 100% wartości zabezpieczenia zostanie zwrócone po wykonaniu zamówienia, w terminie 30 dni od dnia wykonania zamówienia i uznania go przez Zamawiającego za należycie wykonane. </w:t>
      </w:r>
    </w:p>
    <w:p w14:paraId="0000003D" w14:textId="77777777" w:rsidR="00272BD3" w:rsidRPr="00A91812" w:rsidRDefault="00272BD3" w:rsidP="00DF317D">
      <w:pPr>
        <w:pStyle w:val="Akapitzlist"/>
        <w:rPr>
          <w:rFonts w:ascii="Arial" w:eastAsia="Arial" w:hAnsi="Arial" w:cs="Arial"/>
          <w:color w:val="000000" w:themeColor="text1"/>
        </w:rPr>
      </w:pPr>
    </w:p>
    <w:p w14:paraId="0000003E" w14:textId="467567CB" w:rsidR="00272BD3" w:rsidRPr="00A91812" w:rsidRDefault="005525AC">
      <w:pPr>
        <w:jc w:val="center"/>
        <w:rPr>
          <w:rFonts w:ascii="Arial" w:eastAsia="Arial" w:hAnsi="Arial" w:cs="Arial"/>
          <w:color w:val="000000" w:themeColor="text1"/>
        </w:rPr>
      </w:pPr>
      <w:r w:rsidRPr="00A91812">
        <w:rPr>
          <w:rFonts w:ascii="Arial" w:eastAsia="Arial" w:hAnsi="Arial" w:cs="Arial"/>
          <w:color w:val="000000" w:themeColor="text1"/>
        </w:rPr>
        <w:t xml:space="preserve">§ </w:t>
      </w:r>
      <w:r w:rsidR="00603799" w:rsidRPr="00A91812">
        <w:rPr>
          <w:rFonts w:ascii="Arial" w:eastAsia="Arial" w:hAnsi="Arial" w:cs="Arial"/>
          <w:color w:val="000000" w:themeColor="text1"/>
        </w:rPr>
        <w:t>6</w:t>
      </w:r>
      <w:r w:rsidRPr="00A91812">
        <w:rPr>
          <w:rFonts w:ascii="Arial" w:eastAsia="Arial" w:hAnsi="Arial" w:cs="Arial"/>
          <w:color w:val="000000" w:themeColor="text1"/>
        </w:rPr>
        <w:t xml:space="preserve"> </w:t>
      </w:r>
    </w:p>
    <w:p w14:paraId="00000063" w14:textId="77777777" w:rsidR="00272BD3" w:rsidRPr="00A91812" w:rsidRDefault="00272BD3">
      <w:pPr>
        <w:widowControl w:val="0"/>
        <w:pBdr>
          <w:top w:val="nil"/>
          <w:left w:val="nil"/>
          <w:bottom w:val="nil"/>
          <w:right w:val="nil"/>
          <w:between w:val="nil"/>
        </w:pBdr>
        <w:jc w:val="both"/>
        <w:rPr>
          <w:rFonts w:ascii="Arial" w:eastAsia="Arial" w:hAnsi="Arial" w:cs="Arial"/>
          <w:color w:val="000000" w:themeColor="text1"/>
        </w:rPr>
      </w:pPr>
    </w:p>
    <w:p w14:paraId="73A3BE11" w14:textId="3B9528D6" w:rsidR="00EC6D2E" w:rsidRPr="00A91812" w:rsidRDefault="005525AC">
      <w:pPr>
        <w:numPr>
          <w:ilvl w:val="0"/>
          <w:numId w:val="17"/>
        </w:numPr>
        <w:pBdr>
          <w:top w:val="nil"/>
          <w:left w:val="nil"/>
          <w:bottom w:val="nil"/>
          <w:right w:val="nil"/>
          <w:between w:val="nil"/>
        </w:pBdr>
        <w:ind w:left="284" w:hanging="360"/>
        <w:jc w:val="both"/>
        <w:rPr>
          <w:rFonts w:ascii="Arial" w:eastAsia="Arial" w:hAnsi="Arial" w:cs="Arial"/>
          <w:color w:val="000000" w:themeColor="text1"/>
        </w:rPr>
      </w:pPr>
      <w:r w:rsidRPr="00A91812">
        <w:rPr>
          <w:rFonts w:ascii="Arial" w:eastAsia="Arial" w:hAnsi="Arial" w:cs="Arial"/>
          <w:color w:val="000000" w:themeColor="text1"/>
        </w:rPr>
        <w:t>Strony uzgodniły wartość wynagrodzenia Wykonawcy za wykonanie  przedmiotu umowy na kwotę:</w:t>
      </w:r>
    </w:p>
    <w:p w14:paraId="721484AA" w14:textId="34C87C17" w:rsidR="00EC6D2E" w:rsidRPr="00A91812" w:rsidRDefault="00D036BF" w:rsidP="00DF317D">
      <w:p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b/>
          <w:color w:val="000000" w:themeColor="text1"/>
        </w:rPr>
        <w:t>…………………….</w:t>
      </w:r>
      <w:r w:rsidR="005525AC" w:rsidRPr="00A91812">
        <w:rPr>
          <w:rFonts w:ascii="Arial" w:eastAsia="Arial" w:hAnsi="Arial" w:cs="Arial"/>
          <w:b/>
          <w:color w:val="000000" w:themeColor="text1"/>
        </w:rPr>
        <w:t>zł netto</w:t>
      </w:r>
      <w:r w:rsidR="005525AC" w:rsidRPr="00A91812">
        <w:rPr>
          <w:rFonts w:ascii="Arial" w:eastAsia="Arial" w:hAnsi="Arial" w:cs="Arial"/>
          <w:color w:val="000000" w:themeColor="text1"/>
        </w:rPr>
        <w:t xml:space="preserve"> słownie: </w:t>
      </w:r>
      <w:r w:rsidRPr="00A91812">
        <w:rPr>
          <w:rFonts w:ascii="Arial" w:eastAsia="Arial" w:hAnsi="Arial" w:cs="Arial"/>
          <w:color w:val="000000" w:themeColor="text1"/>
        </w:rPr>
        <w:t>…………………………….</w:t>
      </w:r>
      <w:r w:rsidR="005525AC" w:rsidRPr="00A91812">
        <w:rPr>
          <w:rFonts w:ascii="Arial" w:eastAsia="Arial" w:hAnsi="Arial" w:cs="Arial"/>
          <w:color w:val="000000" w:themeColor="text1"/>
        </w:rPr>
        <w:t xml:space="preserve"> złotych,</w:t>
      </w:r>
    </w:p>
    <w:p w14:paraId="736E6FF9" w14:textId="10F897A7" w:rsidR="00EC6D2E" w:rsidRPr="00A91812" w:rsidRDefault="005525AC" w:rsidP="00DF317D">
      <w:pPr>
        <w:pBdr>
          <w:top w:val="nil"/>
          <w:left w:val="nil"/>
          <w:bottom w:val="nil"/>
          <w:right w:val="nil"/>
          <w:between w:val="nil"/>
        </w:pBdr>
        <w:ind w:left="284"/>
        <w:jc w:val="both"/>
        <w:rPr>
          <w:rFonts w:ascii="Arial" w:eastAsia="Arial" w:hAnsi="Arial" w:cs="Arial"/>
          <w:b/>
          <w:color w:val="000000" w:themeColor="text1"/>
        </w:rPr>
      </w:pPr>
      <w:r w:rsidRPr="00A91812">
        <w:rPr>
          <w:rFonts w:ascii="Arial" w:eastAsia="Arial" w:hAnsi="Arial" w:cs="Arial"/>
          <w:color w:val="000000" w:themeColor="text1"/>
        </w:rPr>
        <w:t xml:space="preserve">VAT </w:t>
      </w:r>
      <w:r w:rsidR="00D036BF" w:rsidRPr="00A91812">
        <w:rPr>
          <w:rFonts w:ascii="Arial" w:eastAsia="Arial" w:hAnsi="Arial" w:cs="Arial"/>
          <w:color w:val="000000" w:themeColor="text1"/>
        </w:rPr>
        <w:t>……………………</w:t>
      </w:r>
      <w:r w:rsidR="00AA08AF" w:rsidRPr="00A91812">
        <w:rPr>
          <w:rFonts w:ascii="Arial" w:eastAsia="Arial" w:hAnsi="Arial" w:cs="Arial"/>
          <w:color w:val="000000" w:themeColor="text1"/>
        </w:rPr>
        <w:t xml:space="preserve"> </w:t>
      </w:r>
      <w:r w:rsidRPr="00A91812">
        <w:rPr>
          <w:rFonts w:ascii="Arial" w:eastAsia="Arial" w:hAnsi="Arial" w:cs="Arial"/>
          <w:color w:val="000000" w:themeColor="text1"/>
        </w:rPr>
        <w:t xml:space="preserve">zł słownie: </w:t>
      </w:r>
      <w:r w:rsidR="00D036BF" w:rsidRPr="00A91812">
        <w:rPr>
          <w:rFonts w:ascii="Arial" w:eastAsia="Arial" w:hAnsi="Arial" w:cs="Arial"/>
          <w:color w:val="000000" w:themeColor="text1"/>
        </w:rPr>
        <w:t>………………………………</w:t>
      </w:r>
      <w:r w:rsidR="00AA08AF" w:rsidRPr="00A91812">
        <w:rPr>
          <w:rFonts w:ascii="Arial" w:eastAsia="Arial" w:hAnsi="Arial" w:cs="Arial"/>
          <w:color w:val="000000" w:themeColor="text1"/>
        </w:rPr>
        <w:t xml:space="preserve"> </w:t>
      </w:r>
      <w:r w:rsidRPr="00A91812">
        <w:rPr>
          <w:rFonts w:ascii="Arial" w:eastAsia="Arial" w:hAnsi="Arial" w:cs="Arial"/>
          <w:color w:val="000000" w:themeColor="text1"/>
        </w:rPr>
        <w:t>złotych,</w:t>
      </w:r>
    </w:p>
    <w:p w14:paraId="35B5B9E2" w14:textId="38DA1344" w:rsidR="00EC6D2E" w:rsidRPr="00A91812" w:rsidRDefault="00D036BF" w:rsidP="00DF317D">
      <w:pPr>
        <w:pBdr>
          <w:top w:val="nil"/>
          <w:left w:val="nil"/>
          <w:bottom w:val="nil"/>
          <w:right w:val="nil"/>
          <w:between w:val="nil"/>
        </w:pBdr>
        <w:ind w:left="284"/>
        <w:jc w:val="both"/>
        <w:rPr>
          <w:rFonts w:ascii="Arial" w:eastAsia="Arial" w:hAnsi="Arial" w:cs="Arial"/>
          <w:color w:val="000000" w:themeColor="text1"/>
        </w:rPr>
      </w:pPr>
      <w:r w:rsidRPr="00A91812">
        <w:rPr>
          <w:rFonts w:ascii="Arial" w:eastAsia="Arial" w:hAnsi="Arial" w:cs="Arial"/>
          <w:b/>
          <w:color w:val="000000" w:themeColor="text1"/>
        </w:rPr>
        <w:t>…………………….</w:t>
      </w:r>
      <w:r w:rsidR="005525AC" w:rsidRPr="00A91812">
        <w:rPr>
          <w:rFonts w:ascii="Arial" w:eastAsia="Arial" w:hAnsi="Arial" w:cs="Arial"/>
          <w:b/>
          <w:color w:val="000000" w:themeColor="text1"/>
        </w:rPr>
        <w:t>zł brutto słownie</w:t>
      </w:r>
      <w:r w:rsidR="00AA08AF" w:rsidRPr="00A91812">
        <w:rPr>
          <w:rFonts w:ascii="Arial" w:eastAsia="Arial" w:hAnsi="Arial" w:cs="Arial"/>
          <w:b/>
          <w:color w:val="000000" w:themeColor="text1"/>
        </w:rPr>
        <w:t>:</w:t>
      </w:r>
      <w:r w:rsidR="005525AC" w:rsidRPr="00A91812">
        <w:rPr>
          <w:rFonts w:ascii="Arial" w:eastAsia="Arial" w:hAnsi="Arial" w:cs="Arial"/>
          <w:b/>
          <w:color w:val="000000" w:themeColor="text1"/>
        </w:rPr>
        <w:t xml:space="preserve"> </w:t>
      </w:r>
      <w:r w:rsidRPr="00A91812">
        <w:rPr>
          <w:rFonts w:ascii="Arial" w:eastAsia="Arial" w:hAnsi="Arial" w:cs="Arial"/>
          <w:b/>
          <w:color w:val="000000" w:themeColor="text1"/>
        </w:rPr>
        <w:t>………………………….</w:t>
      </w:r>
      <w:r w:rsidR="005525AC" w:rsidRPr="00A91812">
        <w:rPr>
          <w:rFonts w:ascii="Arial" w:eastAsia="Arial" w:hAnsi="Arial" w:cs="Arial"/>
          <w:b/>
          <w:color w:val="000000" w:themeColor="text1"/>
        </w:rPr>
        <w:t xml:space="preserve"> złotych</w:t>
      </w:r>
      <w:r w:rsidR="00AA08AF" w:rsidRPr="00A91812">
        <w:rPr>
          <w:rFonts w:ascii="Arial" w:eastAsia="Arial" w:hAnsi="Arial" w:cs="Arial"/>
          <w:b/>
          <w:color w:val="000000" w:themeColor="text1"/>
        </w:rPr>
        <w:t>.</w:t>
      </w:r>
    </w:p>
    <w:p w14:paraId="0000006B" w14:textId="21D2F961" w:rsidR="00272BD3" w:rsidRPr="00A91812" w:rsidRDefault="005525AC">
      <w:pPr>
        <w:numPr>
          <w:ilvl w:val="0"/>
          <w:numId w:val="17"/>
        </w:numPr>
        <w:pBdr>
          <w:top w:val="nil"/>
          <w:left w:val="nil"/>
          <w:bottom w:val="nil"/>
          <w:right w:val="nil"/>
          <w:between w:val="nil"/>
        </w:pBdr>
        <w:ind w:left="284" w:hanging="360"/>
        <w:jc w:val="both"/>
        <w:rPr>
          <w:rFonts w:ascii="Arial" w:eastAsia="Arial" w:hAnsi="Arial" w:cs="Arial"/>
          <w:color w:val="000000" w:themeColor="text1"/>
        </w:rPr>
      </w:pPr>
      <w:r w:rsidRPr="00A91812">
        <w:rPr>
          <w:rFonts w:ascii="Arial" w:eastAsia="Arial" w:hAnsi="Arial" w:cs="Arial"/>
          <w:color w:val="000000" w:themeColor="text1"/>
        </w:rPr>
        <w:t>Wynagrodzenie wynika z oferty Wykonawcy, stanowiącej załącznik nr 1 do niniejszej umowy i będącej integralną częścią umowy.</w:t>
      </w:r>
    </w:p>
    <w:p w14:paraId="0000006C" w14:textId="0F7091A3" w:rsidR="00272BD3" w:rsidRPr="00A91812" w:rsidRDefault="005525AC">
      <w:pPr>
        <w:numPr>
          <w:ilvl w:val="0"/>
          <w:numId w:val="17"/>
        </w:numPr>
        <w:pBdr>
          <w:top w:val="nil"/>
          <w:left w:val="nil"/>
          <w:bottom w:val="nil"/>
          <w:right w:val="nil"/>
          <w:between w:val="nil"/>
        </w:pBdr>
        <w:ind w:left="284" w:hanging="360"/>
        <w:jc w:val="both"/>
        <w:rPr>
          <w:rFonts w:ascii="Arial" w:eastAsia="Arial" w:hAnsi="Arial" w:cs="Arial"/>
          <w:color w:val="000000" w:themeColor="text1"/>
        </w:rPr>
      </w:pPr>
      <w:r w:rsidRPr="00A91812">
        <w:rPr>
          <w:rFonts w:ascii="Arial" w:eastAsia="Arial" w:hAnsi="Arial" w:cs="Arial"/>
          <w:color w:val="000000" w:themeColor="text1"/>
        </w:rPr>
        <w:t>Wykonawca jest zobowiązany załączyć do faktur protokoły</w:t>
      </w:r>
      <w:r w:rsidR="005A7BA1" w:rsidRPr="00A91812">
        <w:rPr>
          <w:rFonts w:ascii="Arial" w:eastAsia="Arial" w:hAnsi="Arial" w:cs="Arial"/>
          <w:color w:val="000000" w:themeColor="text1"/>
        </w:rPr>
        <w:t xml:space="preserve"> końcowe lub częściowe</w:t>
      </w:r>
      <w:r w:rsidRPr="00A91812">
        <w:rPr>
          <w:rFonts w:ascii="Arial" w:eastAsia="Arial" w:hAnsi="Arial" w:cs="Arial"/>
          <w:color w:val="000000" w:themeColor="text1"/>
        </w:rPr>
        <w:t xml:space="preserve"> odbioru robót.</w:t>
      </w:r>
    </w:p>
    <w:p w14:paraId="0000006E" w14:textId="53D8DFFF" w:rsidR="00272BD3" w:rsidRPr="00A91812" w:rsidRDefault="005525AC" w:rsidP="006254FD">
      <w:pPr>
        <w:numPr>
          <w:ilvl w:val="0"/>
          <w:numId w:val="17"/>
        </w:numPr>
        <w:ind w:left="284" w:hanging="426"/>
        <w:jc w:val="both"/>
        <w:rPr>
          <w:rFonts w:ascii="Arial" w:eastAsia="Arial" w:hAnsi="Arial" w:cs="Arial"/>
          <w:color w:val="000000" w:themeColor="text1"/>
        </w:rPr>
      </w:pPr>
      <w:r w:rsidRPr="00A91812">
        <w:rPr>
          <w:rFonts w:ascii="Arial" w:eastAsia="Arial" w:hAnsi="Arial" w:cs="Arial"/>
          <w:color w:val="000000" w:themeColor="text1"/>
        </w:rPr>
        <w:t>W przypadku, gdy wystąpi konieczność wykonania robót dodatkowych lub zamiennych, Wykonawca zobowiązany jest je wykonać na zlecenie Zamawiającego, po zawarciu aneksu w formie pisemnej pod rygorem nieważności przy zachowaniu tych samych norm, parametrów i standardów jak w przypadku robót podstawowych. Wynagrodzenie za te roboty będzie ustalone kosztorysem powykonawczym z zastosowaniem cen jednostkowych netto określonych w kosztorysie ofertowym Wykonawcy.</w:t>
      </w:r>
    </w:p>
    <w:p w14:paraId="0BA0E9CB" w14:textId="77777777" w:rsidR="00B2424C" w:rsidRPr="00A91812" w:rsidRDefault="00B2424C" w:rsidP="00DF317D">
      <w:pPr>
        <w:numPr>
          <w:ilvl w:val="0"/>
          <w:numId w:val="17"/>
        </w:numPr>
        <w:ind w:left="284"/>
        <w:jc w:val="both"/>
        <w:rPr>
          <w:rFonts w:ascii="Arial" w:eastAsia="Arial" w:hAnsi="Arial" w:cs="Arial"/>
          <w:color w:val="000000" w:themeColor="text1"/>
        </w:rPr>
      </w:pPr>
      <w:r w:rsidRPr="00A91812">
        <w:rPr>
          <w:rFonts w:ascii="Arial" w:eastAsia="Arial" w:hAnsi="Arial" w:cs="Arial"/>
          <w:color w:val="000000" w:themeColor="text1"/>
        </w:rPr>
        <w:t>Wynagrodzenie Wykonawcy za wykonanie przedmiotu umowy zostanie wypłacone na podstawie protokołu odbioru prac.</w:t>
      </w:r>
    </w:p>
    <w:p w14:paraId="3735C160" w14:textId="77777777" w:rsidR="00B2424C" w:rsidRPr="00A91812" w:rsidRDefault="00B2424C" w:rsidP="00DF317D">
      <w:pPr>
        <w:numPr>
          <w:ilvl w:val="0"/>
          <w:numId w:val="17"/>
        </w:numPr>
        <w:ind w:left="284"/>
        <w:jc w:val="both"/>
        <w:rPr>
          <w:rFonts w:ascii="Arial" w:eastAsia="Arial" w:hAnsi="Arial" w:cs="Arial"/>
          <w:color w:val="000000" w:themeColor="text1"/>
        </w:rPr>
      </w:pPr>
      <w:r w:rsidRPr="00A91812">
        <w:rPr>
          <w:rFonts w:ascii="Arial" w:eastAsia="Arial" w:hAnsi="Arial" w:cs="Arial"/>
          <w:color w:val="000000" w:themeColor="text1"/>
        </w:rPr>
        <w:t xml:space="preserve">Zamawiający zapłaci Wykonawcy wynagrodzenie kosztorysowe stanowiące iloczyn ilości odebranych robót budowlanych i odpowiadających im cen jednostkowych netto określonych w kosztorysie ofertowym Wykonawcy. </w:t>
      </w:r>
    </w:p>
    <w:p w14:paraId="00000070" w14:textId="01FF8D59" w:rsidR="00272BD3" w:rsidRPr="00A91812" w:rsidRDefault="005525AC">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xml:space="preserve">§ </w:t>
      </w:r>
      <w:r w:rsidR="00927341" w:rsidRPr="00A91812">
        <w:rPr>
          <w:rFonts w:ascii="Arial" w:eastAsia="Arial" w:hAnsi="Arial" w:cs="Arial"/>
          <w:color w:val="000000" w:themeColor="text1"/>
        </w:rPr>
        <w:t>7</w:t>
      </w:r>
      <w:r w:rsidRPr="00A91812">
        <w:rPr>
          <w:rFonts w:ascii="Arial" w:eastAsia="Arial" w:hAnsi="Arial" w:cs="Arial"/>
          <w:color w:val="000000" w:themeColor="text1"/>
        </w:rPr>
        <w:t>.</w:t>
      </w:r>
    </w:p>
    <w:p w14:paraId="00000071" w14:textId="77777777" w:rsidR="00272BD3" w:rsidRPr="00A91812" w:rsidRDefault="005525AC">
      <w:pPr>
        <w:widowControl w:val="0"/>
        <w:numPr>
          <w:ilvl w:val="3"/>
          <w:numId w:val="7"/>
        </w:numPr>
        <w:ind w:left="284"/>
        <w:jc w:val="both"/>
        <w:rPr>
          <w:rFonts w:ascii="Arial" w:eastAsia="Arial" w:hAnsi="Arial" w:cs="Arial"/>
          <w:color w:val="000000" w:themeColor="text1"/>
        </w:rPr>
      </w:pPr>
      <w:r w:rsidRPr="00A91812">
        <w:rPr>
          <w:rFonts w:ascii="Arial" w:eastAsia="Arial" w:hAnsi="Arial" w:cs="Arial"/>
          <w:color w:val="000000" w:themeColor="text1"/>
        </w:rPr>
        <w:t>Podstawą wykonania i rozliczenia objętych umową robót drogowych jest przygotowany przez Zamawiającego przedmiar robót oraz ceny jednostkowe wykonania robót drogowych, zaoferowane w złożonej ofercie i w kosztorysie ofertowym przez Wykonawcę.</w:t>
      </w:r>
    </w:p>
    <w:p w14:paraId="00000072" w14:textId="77777777" w:rsidR="00272BD3" w:rsidRPr="00A91812" w:rsidRDefault="005525AC">
      <w:pPr>
        <w:widowControl w:val="0"/>
        <w:numPr>
          <w:ilvl w:val="3"/>
          <w:numId w:val="7"/>
        </w:numPr>
        <w:ind w:left="284"/>
        <w:jc w:val="both"/>
        <w:rPr>
          <w:rFonts w:ascii="Arial" w:eastAsia="Arial" w:hAnsi="Arial" w:cs="Arial"/>
          <w:color w:val="000000" w:themeColor="text1"/>
        </w:rPr>
      </w:pPr>
      <w:bookmarkStart w:id="2" w:name="_heading=h.3znysh7" w:colFirst="0" w:colLast="0"/>
      <w:bookmarkEnd w:id="2"/>
      <w:r w:rsidRPr="00A91812">
        <w:rPr>
          <w:rFonts w:ascii="Arial" w:eastAsia="Arial" w:hAnsi="Arial" w:cs="Arial"/>
          <w:color w:val="000000" w:themeColor="text1"/>
        </w:rPr>
        <w:t xml:space="preserve">Strony dopuszczają redukcję lub zwiększenie zadań do wykonania. W takim przypadku  Wykonawca otrzyma odpowiednio niższe lub wyższe wynagrodzenie obliczone w oparciu o stawki jednostkowe wymienione w ofercie Wykonawcy </w:t>
      </w:r>
      <w:r w:rsidRPr="00A91812">
        <w:rPr>
          <w:rFonts w:ascii="Arial" w:eastAsia="Arial" w:hAnsi="Arial" w:cs="Arial"/>
          <w:color w:val="000000" w:themeColor="text1"/>
        </w:rPr>
        <w:lastRenderedPageBreak/>
        <w:t>z uwzględnieniem ilości rzeczywiście wykonanych prac, na podstawie protokołów pracy operatora potwierdzonego przez leśniczego z zastrzeżeniem, iż zmiany nie mogą dotyczyć większej ilości niż 20 % i mniejszej niż 70 % wartości umowy określonej w § 6 ust. 1 - nie stanowi to zmiany umowy. Wynagrodzenie określone w § 6 ust. 1 ma charakter kosztorysowy. Strony przewidują odbiory częściowe robót (najwyżej trzy) oraz odbiór końcowy przedmiotu umowy.</w:t>
      </w:r>
    </w:p>
    <w:p w14:paraId="00000073" w14:textId="77777777" w:rsidR="00272BD3" w:rsidRPr="00A91812" w:rsidRDefault="005525AC">
      <w:pPr>
        <w:numPr>
          <w:ilvl w:val="3"/>
          <w:numId w:val="7"/>
        </w:numPr>
        <w:tabs>
          <w:tab w:val="left" w:pos="2520"/>
          <w:tab w:val="left" w:pos="3960"/>
        </w:tabs>
        <w:ind w:left="283"/>
        <w:jc w:val="both"/>
        <w:rPr>
          <w:rFonts w:ascii="Arial" w:eastAsia="Arial" w:hAnsi="Arial" w:cs="Arial"/>
          <w:color w:val="000000" w:themeColor="text1"/>
        </w:rPr>
      </w:pPr>
      <w:r w:rsidRPr="00A91812">
        <w:rPr>
          <w:rFonts w:ascii="Arial" w:eastAsia="Arial" w:hAnsi="Arial" w:cs="Arial"/>
          <w:color w:val="000000" w:themeColor="text1"/>
        </w:rPr>
        <w:t>Do obowiązków Wykonawcy należy skompletowanie i przedstawienie Zamawiającemu dokumentów pozwalających na ocenę prawidłowego wykonania przedmiotu umowy, a w szczególności przekazanie:</w:t>
      </w:r>
    </w:p>
    <w:p w14:paraId="00000074" w14:textId="77777777" w:rsidR="00272BD3" w:rsidRPr="00A91812" w:rsidRDefault="005525AC">
      <w:pPr>
        <w:numPr>
          <w:ilvl w:val="4"/>
          <w:numId w:val="7"/>
        </w:numPr>
        <w:tabs>
          <w:tab w:val="left" w:pos="2520"/>
          <w:tab w:val="left" w:pos="3969"/>
        </w:tabs>
        <w:ind w:left="708"/>
        <w:jc w:val="both"/>
        <w:rPr>
          <w:rFonts w:ascii="Arial" w:eastAsia="Arial" w:hAnsi="Arial" w:cs="Arial"/>
          <w:color w:val="000000" w:themeColor="text1"/>
        </w:rPr>
      </w:pPr>
      <w:r w:rsidRPr="00A91812">
        <w:rPr>
          <w:rFonts w:ascii="Arial" w:eastAsia="Arial" w:hAnsi="Arial" w:cs="Arial"/>
          <w:color w:val="000000" w:themeColor="text1"/>
        </w:rPr>
        <w:t>kosztorysów powykonawczych potwierdzonych przez inspektora nadzoru inwestorskiego (w przypadku ustanowienia),</w:t>
      </w:r>
    </w:p>
    <w:p w14:paraId="00000075" w14:textId="77777777" w:rsidR="00272BD3" w:rsidRPr="00A91812" w:rsidRDefault="005525AC">
      <w:pPr>
        <w:numPr>
          <w:ilvl w:val="4"/>
          <w:numId w:val="7"/>
        </w:numPr>
        <w:tabs>
          <w:tab w:val="left" w:pos="2520"/>
        </w:tabs>
        <w:ind w:left="708"/>
        <w:jc w:val="both"/>
        <w:rPr>
          <w:rFonts w:ascii="Arial" w:eastAsia="Arial" w:hAnsi="Arial" w:cs="Arial"/>
          <w:color w:val="000000" w:themeColor="text1"/>
        </w:rPr>
      </w:pPr>
      <w:r w:rsidRPr="00A91812">
        <w:rPr>
          <w:rFonts w:ascii="Arial" w:eastAsia="Arial" w:hAnsi="Arial" w:cs="Arial"/>
          <w:color w:val="000000" w:themeColor="text1"/>
        </w:rPr>
        <w:t>wszystkich wymaganych prawem atestów, certyfikatów, deklaracji zgodności oraz specyfikacji technicznych na zastosowane i wbudowane materiały, potwierdzających, że wbudowane wyroby budowlane są zgodne z art. 10 ustawy Prawo budowlane i ustawą o wyrobach budowlanych,</w:t>
      </w:r>
    </w:p>
    <w:p w14:paraId="00000076" w14:textId="77777777" w:rsidR="00272BD3" w:rsidRPr="00A91812" w:rsidRDefault="005525AC">
      <w:pPr>
        <w:numPr>
          <w:ilvl w:val="4"/>
          <w:numId w:val="7"/>
        </w:numPr>
        <w:tabs>
          <w:tab w:val="left" w:pos="2520"/>
        </w:tabs>
        <w:ind w:left="708"/>
        <w:jc w:val="both"/>
        <w:rPr>
          <w:rFonts w:ascii="Arial" w:eastAsia="Arial" w:hAnsi="Arial" w:cs="Arial"/>
          <w:color w:val="000000" w:themeColor="text1"/>
        </w:rPr>
      </w:pPr>
      <w:r w:rsidRPr="00A91812">
        <w:rPr>
          <w:rFonts w:ascii="Arial" w:eastAsia="Arial" w:hAnsi="Arial" w:cs="Arial"/>
          <w:color w:val="000000" w:themeColor="text1"/>
        </w:rPr>
        <w:t>dokumentów, protokołów i zaświadczeń z przeprowadzonych prób, badań i sprawdzeń oraz innych dokumentów wymaganych stosownymi przepisami.</w:t>
      </w:r>
    </w:p>
    <w:p w14:paraId="00000077" w14:textId="77777777" w:rsidR="00272BD3" w:rsidRPr="00A91812" w:rsidRDefault="005525AC">
      <w:pPr>
        <w:numPr>
          <w:ilvl w:val="3"/>
          <w:numId w:val="7"/>
        </w:numPr>
        <w:shd w:val="clear" w:color="auto" w:fill="FFFFFF"/>
        <w:ind w:left="283"/>
        <w:jc w:val="both"/>
        <w:rPr>
          <w:rFonts w:ascii="Arial" w:eastAsia="Arial" w:hAnsi="Arial" w:cs="Arial"/>
          <w:color w:val="000000" w:themeColor="text1"/>
        </w:rPr>
      </w:pPr>
      <w:r w:rsidRPr="00A91812">
        <w:rPr>
          <w:rFonts w:ascii="Arial" w:eastAsia="Arial" w:hAnsi="Arial" w:cs="Arial"/>
          <w:color w:val="000000" w:themeColor="text1"/>
        </w:rPr>
        <w:t xml:space="preserve">O osiągnięciu gotowości do odbioru Wykonawca zawiadamia Zamawiającego odrębnym pismem. </w:t>
      </w:r>
    </w:p>
    <w:p w14:paraId="00000078" w14:textId="57BCC96E" w:rsidR="00272BD3" w:rsidRPr="00A91812" w:rsidRDefault="005525AC">
      <w:pPr>
        <w:numPr>
          <w:ilvl w:val="3"/>
          <w:numId w:val="7"/>
        </w:numPr>
        <w:shd w:val="clear" w:color="auto" w:fill="FFFFFF"/>
        <w:ind w:left="283"/>
        <w:jc w:val="both"/>
        <w:rPr>
          <w:rFonts w:ascii="Arial" w:eastAsia="Arial" w:hAnsi="Arial" w:cs="Arial"/>
          <w:color w:val="000000" w:themeColor="text1"/>
        </w:rPr>
      </w:pPr>
      <w:r w:rsidRPr="00A91812">
        <w:rPr>
          <w:rFonts w:ascii="Arial" w:eastAsia="Arial" w:hAnsi="Arial" w:cs="Arial"/>
          <w:color w:val="000000" w:themeColor="text1"/>
        </w:rPr>
        <w:t xml:space="preserve">Odbiory częściowe i odbiór końcowy robót zostaną przeprowadzone przez Zamawiającego w terminie 14 dni od dnia otrzymania pisma, o którym mowa </w:t>
      </w:r>
      <w:r w:rsidR="00F2201B" w:rsidRPr="00A91812">
        <w:rPr>
          <w:rFonts w:ascii="Arial" w:eastAsia="Arial" w:hAnsi="Arial" w:cs="Arial"/>
          <w:color w:val="000000" w:themeColor="text1"/>
        </w:rPr>
        <w:br/>
      </w:r>
      <w:r w:rsidRPr="00A91812">
        <w:rPr>
          <w:rFonts w:ascii="Arial" w:eastAsia="Arial" w:hAnsi="Arial" w:cs="Arial"/>
          <w:color w:val="000000" w:themeColor="text1"/>
        </w:rPr>
        <w:t>w ust. 4.</w:t>
      </w:r>
    </w:p>
    <w:p w14:paraId="00000079" w14:textId="77777777" w:rsidR="00272BD3" w:rsidRPr="00A91812" w:rsidRDefault="00272BD3">
      <w:pPr>
        <w:widowControl w:val="0"/>
        <w:pBdr>
          <w:top w:val="nil"/>
          <w:left w:val="nil"/>
          <w:bottom w:val="nil"/>
          <w:right w:val="nil"/>
          <w:between w:val="nil"/>
        </w:pBdr>
        <w:jc w:val="both"/>
        <w:rPr>
          <w:rFonts w:ascii="Arial" w:eastAsia="Arial" w:hAnsi="Arial" w:cs="Arial"/>
          <w:color w:val="000000" w:themeColor="text1"/>
        </w:rPr>
      </w:pPr>
    </w:p>
    <w:p w14:paraId="00000080" w14:textId="43DE3060" w:rsidR="00272BD3" w:rsidRPr="00A91812" w:rsidRDefault="005525AC">
      <w:pPr>
        <w:jc w:val="center"/>
        <w:rPr>
          <w:rFonts w:ascii="Arial" w:eastAsia="Arial" w:hAnsi="Arial" w:cs="Arial"/>
          <w:color w:val="000000" w:themeColor="text1"/>
        </w:rPr>
      </w:pPr>
      <w:r w:rsidRPr="00A91812">
        <w:rPr>
          <w:rFonts w:ascii="Arial" w:eastAsia="Arial" w:hAnsi="Arial" w:cs="Arial"/>
          <w:color w:val="000000" w:themeColor="text1"/>
        </w:rPr>
        <w:t xml:space="preserve">§ </w:t>
      </w:r>
      <w:r w:rsidR="00927341" w:rsidRPr="00A91812">
        <w:rPr>
          <w:rFonts w:ascii="Arial" w:eastAsia="Arial" w:hAnsi="Arial" w:cs="Arial"/>
          <w:color w:val="000000" w:themeColor="text1"/>
        </w:rPr>
        <w:t>8</w:t>
      </w:r>
      <w:r w:rsidRPr="00A91812">
        <w:rPr>
          <w:rFonts w:ascii="Arial" w:eastAsia="Arial" w:hAnsi="Arial" w:cs="Arial"/>
          <w:color w:val="000000" w:themeColor="text1"/>
        </w:rPr>
        <w:t>.</w:t>
      </w:r>
    </w:p>
    <w:p w14:paraId="00000081" w14:textId="2E21CD31" w:rsidR="00272BD3" w:rsidRPr="00A91812"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A91812">
        <w:rPr>
          <w:rFonts w:ascii="Arial" w:eastAsia="Arial" w:hAnsi="Arial" w:cs="Arial"/>
          <w:color w:val="000000" w:themeColor="text1"/>
        </w:rPr>
        <w:t>Zamawiający zobowiązuje się do zapłaty wynagrodzenia w terminie 21</w:t>
      </w:r>
      <w:sdt>
        <w:sdtPr>
          <w:rPr>
            <w:color w:val="000000" w:themeColor="text1"/>
          </w:rPr>
          <w:tag w:val="goog_rdk_0"/>
          <w:id w:val="-1272550538"/>
        </w:sdtPr>
        <w:sdtEndPr/>
        <w:sdtContent/>
      </w:sdt>
      <w:r w:rsidRPr="00A91812">
        <w:rPr>
          <w:rFonts w:ascii="Arial" w:eastAsia="Arial" w:hAnsi="Arial" w:cs="Arial"/>
          <w:color w:val="000000" w:themeColor="text1"/>
        </w:rPr>
        <w:t xml:space="preserve"> dni od dnia doręczenia Zamawiającemu przez Wykonawcę prawidłowo wystawionej faktury.</w:t>
      </w:r>
    </w:p>
    <w:p w14:paraId="37282AB4" w14:textId="77F509C2" w:rsidR="00D016A7" w:rsidRPr="00A91812" w:rsidRDefault="00D016A7" w:rsidP="00DF317D">
      <w:pPr>
        <w:numPr>
          <w:ilvl w:val="3"/>
          <w:numId w:val="15"/>
        </w:numPr>
        <w:pBdr>
          <w:top w:val="nil"/>
          <w:left w:val="nil"/>
          <w:bottom w:val="nil"/>
          <w:right w:val="nil"/>
          <w:between w:val="nil"/>
        </w:pBdr>
        <w:ind w:left="426"/>
        <w:jc w:val="both"/>
        <w:rPr>
          <w:rFonts w:ascii="Arial" w:eastAsia="Arial" w:hAnsi="Arial" w:cs="Arial"/>
          <w:color w:val="000000" w:themeColor="text1"/>
        </w:rPr>
      </w:pPr>
      <w:r w:rsidRPr="00A91812">
        <w:rPr>
          <w:rFonts w:ascii="Arial" w:eastAsia="Arial" w:hAnsi="Arial" w:cs="Arial"/>
          <w:color w:val="000000" w:themeColor="text1"/>
        </w:rPr>
        <w:t>Zamawiający dopuszcza wystawienie faktur częściowych. Podstawą wystawienia faktur częściowych są protok</w:t>
      </w:r>
      <w:r w:rsidR="00D17A2D" w:rsidRPr="00A91812">
        <w:rPr>
          <w:rFonts w:ascii="Arial" w:eastAsia="Arial" w:hAnsi="Arial" w:cs="Arial"/>
          <w:color w:val="000000" w:themeColor="text1"/>
        </w:rPr>
        <w:t xml:space="preserve">oły odbiorów robót częściowych. </w:t>
      </w:r>
      <w:r w:rsidRPr="00A91812">
        <w:rPr>
          <w:rFonts w:ascii="Arial" w:eastAsia="Arial" w:hAnsi="Arial" w:cs="Arial"/>
          <w:color w:val="000000" w:themeColor="text1"/>
        </w:rPr>
        <w:t xml:space="preserve">Podstawą wystawienia faktury końcowej jest protokół odbioru końcowego robót.  </w:t>
      </w:r>
    </w:p>
    <w:p w14:paraId="1AFB1E86" w14:textId="77777777" w:rsidR="00D016A7" w:rsidRPr="00A91812" w:rsidRDefault="00D016A7" w:rsidP="00DF317D">
      <w:pPr>
        <w:numPr>
          <w:ilvl w:val="3"/>
          <w:numId w:val="15"/>
        </w:numPr>
        <w:pBdr>
          <w:top w:val="nil"/>
          <w:left w:val="nil"/>
          <w:bottom w:val="nil"/>
          <w:right w:val="nil"/>
          <w:between w:val="nil"/>
        </w:pBdr>
        <w:ind w:left="426"/>
        <w:jc w:val="both"/>
        <w:rPr>
          <w:rFonts w:ascii="Arial" w:eastAsia="Arial" w:hAnsi="Arial" w:cs="Arial"/>
          <w:color w:val="000000" w:themeColor="text1"/>
        </w:rPr>
      </w:pPr>
      <w:r w:rsidRPr="00A91812">
        <w:rPr>
          <w:rFonts w:ascii="Arial" w:eastAsia="Arial" w:hAnsi="Arial" w:cs="Arial"/>
          <w:color w:val="000000" w:themeColor="text1"/>
        </w:rPr>
        <w:t>Łączna wartość faktur częściowych nie może przekroczyć 80% wynagrodzenia brutto określonego w § 6 ust. 1.</w:t>
      </w:r>
    </w:p>
    <w:p w14:paraId="00000082" w14:textId="77777777" w:rsidR="00272BD3" w:rsidRPr="00A91812"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A91812">
        <w:rPr>
          <w:rFonts w:ascii="Arial" w:eastAsia="Arial" w:hAnsi="Arial" w:cs="Arial"/>
          <w:color w:val="000000" w:themeColor="text1"/>
        </w:rPr>
        <w:t>Zapłata faktury złożonej przez Wykonawcę za roboty wykonane przez Podwykonawców nastąpi po dostarczeniu oświadczenia Podwykonawcy lub dalszego Podwykonawcy potwierdzającego dokonanie zapłaty całości należnego mu wynagrodzenia wraz z dowodem zapłaty.</w:t>
      </w:r>
    </w:p>
    <w:p w14:paraId="00000083" w14:textId="77777777" w:rsidR="00272BD3" w:rsidRPr="00A91812"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bookmarkStart w:id="3" w:name="_heading=h.1fob9te" w:colFirst="0" w:colLast="0"/>
      <w:bookmarkEnd w:id="3"/>
      <w:r w:rsidRPr="00A91812">
        <w:rPr>
          <w:rFonts w:ascii="Arial" w:eastAsia="Arial" w:hAnsi="Arial" w:cs="Arial"/>
          <w:color w:val="000000" w:themeColor="text1"/>
        </w:rPr>
        <w:t>Wykonawca przyjmuje do wiadomości, iż Zamawiający przy zapłacie Wynagrodzenia będzie stosował mechanizm podzielonej płatności, o którym mowa w art. 108a ust. 1 ustawy z dnia 11 marca 2004 r. o podatku od towarów i usług (tekst jedn.: Dz. U. z 2022 r. poz. 931).</w:t>
      </w:r>
    </w:p>
    <w:p w14:paraId="00000084" w14:textId="1CA604FD" w:rsidR="00272BD3" w:rsidRPr="00A91812"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A91812">
        <w:rPr>
          <w:rFonts w:ascii="Arial" w:eastAsia="Arial" w:hAnsi="Arial" w:cs="Arial"/>
          <w:color w:val="000000" w:themeColor="text1"/>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w:t>
      </w:r>
      <w:r w:rsidR="00255267" w:rsidRPr="00A91812">
        <w:rPr>
          <w:rFonts w:ascii="Arial" w:eastAsia="Arial" w:hAnsi="Arial" w:cs="Arial"/>
          <w:color w:val="000000" w:themeColor="text1"/>
        </w:rPr>
        <w:t>.</w:t>
      </w:r>
      <w:r w:rsidRPr="00A91812">
        <w:rPr>
          <w:rFonts w:ascii="Arial" w:eastAsia="Arial" w:hAnsi="Arial" w:cs="Arial"/>
          <w:color w:val="000000" w:themeColor="text1"/>
        </w:rPr>
        <w:t xml:space="preserve">). </w:t>
      </w:r>
    </w:p>
    <w:p w14:paraId="00000085" w14:textId="77777777" w:rsidR="00272BD3" w:rsidRPr="00A91812"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A91812">
        <w:rPr>
          <w:rFonts w:ascii="Arial" w:eastAsia="Arial" w:hAnsi="Arial" w:cs="Arial"/>
          <w:color w:val="000000" w:themeColor="text1"/>
        </w:rPr>
        <w:t xml:space="preserve">W przypadku wystawienia 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0000086" w14:textId="77777777" w:rsidR="00272BD3" w:rsidRPr="00A91812"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A91812">
        <w:rPr>
          <w:rFonts w:ascii="Arial" w:eastAsia="Arial" w:hAnsi="Arial" w:cs="Arial"/>
          <w:color w:val="000000" w:themeColor="text1"/>
        </w:rPr>
        <w:lastRenderedPageBreak/>
        <w:t xml:space="preserve">Ustrukturyzowaną fakturę elektroniczną należy wysyłać na adres Zamawiającego na PEF. </w:t>
      </w:r>
    </w:p>
    <w:p w14:paraId="00000087" w14:textId="77777777" w:rsidR="00272BD3" w:rsidRPr="00A91812" w:rsidRDefault="005525AC">
      <w:pPr>
        <w:numPr>
          <w:ilvl w:val="3"/>
          <w:numId w:val="15"/>
        </w:numPr>
        <w:pBdr>
          <w:top w:val="nil"/>
          <w:left w:val="nil"/>
          <w:bottom w:val="nil"/>
          <w:right w:val="nil"/>
          <w:between w:val="nil"/>
        </w:pBdr>
        <w:spacing w:after="200"/>
        <w:ind w:left="426"/>
        <w:jc w:val="both"/>
        <w:rPr>
          <w:rFonts w:ascii="Arial" w:eastAsia="Arial" w:hAnsi="Arial" w:cs="Arial"/>
          <w:color w:val="000000" w:themeColor="text1"/>
        </w:rPr>
      </w:pPr>
      <w:r w:rsidRPr="00A91812">
        <w:rPr>
          <w:rFonts w:ascii="Arial" w:eastAsia="Arial" w:hAnsi="Arial" w:cs="Arial"/>
          <w:color w:val="000000" w:themeColor="text1"/>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00000089" w14:textId="22712A4E" w:rsidR="00272BD3" w:rsidRPr="00A91812" w:rsidRDefault="005525AC">
      <w:pPr>
        <w:jc w:val="center"/>
        <w:rPr>
          <w:rFonts w:ascii="Arial" w:eastAsia="Arial" w:hAnsi="Arial" w:cs="Arial"/>
          <w:color w:val="000000" w:themeColor="text1"/>
        </w:rPr>
      </w:pPr>
      <w:r w:rsidRPr="00A91812">
        <w:rPr>
          <w:rFonts w:ascii="Arial" w:eastAsia="Arial" w:hAnsi="Arial" w:cs="Arial"/>
          <w:color w:val="000000" w:themeColor="text1"/>
        </w:rPr>
        <w:t>§</w:t>
      </w:r>
      <w:r w:rsidR="00927341" w:rsidRPr="00A91812">
        <w:rPr>
          <w:rFonts w:ascii="Arial" w:eastAsia="Arial" w:hAnsi="Arial" w:cs="Arial"/>
          <w:color w:val="000000" w:themeColor="text1"/>
        </w:rPr>
        <w:t>9</w:t>
      </w:r>
    </w:p>
    <w:p w14:paraId="0000008A" w14:textId="77777777" w:rsidR="00272BD3" w:rsidRPr="00A91812" w:rsidRDefault="005525AC">
      <w:pPr>
        <w:numPr>
          <w:ilvl w:val="0"/>
          <w:numId w:val="16"/>
        </w:numPr>
        <w:pBdr>
          <w:top w:val="nil"/>
          <w:left w:val="nil"/>
          <w:bottom w:val="nil"/>
          <w:right w:val="nil"/>
          <w:between w:val="nil"/>
        </w:pBdr>
        <w:ind w:left="426"/>
        <w:rPr>
          <w:rFonts w:ascii="Arial" w:eastAsia="Arial" w:hAnsi="Arial" w:cs="Arial"/>
          <w:color w:val="000000" w:themeColor="text1"/>
        </w:rPr>
      </w:pPr>
      <w:r w:rsidRPr="00A91812">
        <w:rPr>
          <w:rFonts w:ascii="Arial" w:eastAsia="Arial" w:hAnsi="Arial" w:cs="Arial"/>
          <w:color w:val="000000" w:themeColor="text1"/>
        </w:rPr>
        <w:t>Wykonawca przyjmuje na siebie pełnienie funkcji koordynacyjnych przy realizacji zamówienia.</w:t>
      </w:r>
    </w:p>
    <w:p w14:paraId="0000008B" w14:textId="41952EF7" w:rsidR="00272BD3" w:rsidRPr="00A91812" w:rsidRDefault="005525AC">
      <w:pPr>
        <w:numPr>
          <w:ilvl w:val="0"/>
          <w:numId w:val="16"/>
        </w:numPr>
        <w:pBdr>
          <w:top w:val="nil"/>
          <w:left w:val="nil"/>
          <w:bottom w:val="nil"/>
          <w:right w:val="nil"/>
          <w:between w:val="nil"/>
        </w:pBdr>
        <w:ind w:left="426"/>
        <w:rPr>
          <w:rFonts w:ascii="Arial" w:eastAsia="Arial" w:hAnsi="Arial" w:cs="Arial"/>
          <w:color w:val="000000" w:themeColor="text1"/>
        </w:rPr>
      </w:pPr>
      <w:r w:rsidRPr="00A91812">
        <w:rPr>
          <w:rFonts w:ascii="Arial" w:eastAsia="Arial" w:hAnsi="Arial" w:cs="Arial"/>
          <w:color w:val="000000" w:themeColor="text1"/>
        </w:rPr>
        <w:t xml:space="preserve">Koordynatorem prac ze strony Wykonawcy jest </w:t>
      </w:r>
      <w:r w:rsidR="00D036BF" w:rsidRPr="00A91812">
        <w:rPr>
          <w:rFonts w:ascii="Arial" w:eastAsia="Arial" w:hAnsi="Arial" w:cs="Arial"/>
          <w:color w:val="000000" w:themeColor="text1"/>
        </w:rPr>
        <w:t>…………………</w:t>
      </w:r>
      <w:r w:rsidRPr="00A91812">
        <w:rPr>
          <w:rFonts w:ascii="Arial" w:eastAsia="Arial" w:hAnsi="Arial" w:cs="Arial"/>
          <w:color w:val="000000" w:themeColor="text1"/>
        </w:rPr>
        <w:t xml:space="preserve"> tel. </w:t>
      </w:r>
      <w:r w:rsidR="00D036BF" w:rsidRPr="00A91812">
        <w:rPr>
          <w:rFonts w:ascii="Arial" w:eastAsia="Arial" w:hAnsi="Arial" w:cs="Arial"/>
          <w:color w:val="000000" w:themeColor="text1"/>
        </w:rPr>
        <w:t>………………</w:t>
      </w:r>
    </w:p>
    <w:p w14:paraId="0000008C" w14:textId="4DB2DDF4" w:rsidR="00272BD3" w:rsidRPr="00A91812" w:rsidRDefault="005525AC">
      <w:pPr>
        <w:numPr>
          <w:ilvl w:val="0"/>
          <w:numId w:val="16"/>
        </w:numPr>
        <w:pBdr>
          <w:top w:val="nil"/>
          <w:left w:val="nil"/>
          <w:bottom w:val="nil"/>
          <w:right w:val="nil"/>
          <w:between w:val="nil"/>
        </w:pBdr>
        <w:ind w:left="426"/>
        <w:rPr>
          <w:rFonts w:ascii="Arial" w:eastAsia="Arial" w:hAnsi="Arial" w:cs="Arial"/>
          <w:color w:val="000000" w:themeColor="text1"/>
        </w:rPr>
      </w:pPr>
      <w:r w:rsidRPr="00A91812">
        <w:rPr>
          <w:rFonts w:ascii="Arial" w:eastAsia="Arial" w:hAnsi="Arial" w:cs="Arial"/>
          <w:color w:val="000000" w:themeColor="text1"/>
        </w:rPr>
        <w:t>Koordynatorem prac ze strony Zamawiającego jest Pan</w:t>
      </w:r>
      <w:r w:rsidR="00D036BF" w:rsidRPr="00A91812">
        <w:rPr>
          <w:rFonts w:ascii="Arial" w:eastAsia="Arial" w:hAnsi="Arial" w:cs="Arial"/>
          <w:color w:val="000000" w:themeColor="text1"/>
        </w:rPr>
        <w:t>/i</w:t>
      </w:r>
      <w:r w:rsidRPr="00A91812">
        <w:rPr>
          <w:rFonts w:ascii="Arial" w:eastAsia="Arial" w:hAnsi="Arial" w:cs="Arial"/>
          <w:color w:val="000000" w:themeColor="text1"/>
        </w:rPr>
        <w:t xml:space="preserve"> </w:t>
      </w:r>
      <w:r w:rsidR="00D036BF" w:rsidRPr="00A91812">
        <w:rPr>
          <w:rFonts w:ascii="Arial" w:eastAsia="Arial" w:hAnsi="Arial" w:cs="Arial"/>
          <w:color w:val="000000" w:themeColor="text1"/>
        </w:rPr>
        <w:t>………………</w:t>
      </w:r>
      <w:r w:rsidRPr="00A91812">
        <w:rPr>
          <w:rFonts w:ascii="Arial" w:eastAsia="Arial" w:hAnsi="Arial" w:cs="Arial"/>
          <w:color w:val="000000" w:themeColor="text1"/>
        </w:rPr>
        <w:t xml:space="preserve"> tel. </w:t>
      </w:r>
      <w:r w:rsidR="00D036BF" w:rsidRPr="00A91812">
        <w:rPr>
          <w:rFonts w:ascii="Arial" w:eastAsia="Arial" w:hAnsi="Arial" w:cs="Arial"/>
          <w:color w:val="000000" w:themeColor="text1"/>
        </w:rPr>
        <w:t>……………….</w:t>
      </w:r>
    </w:p>
    <w:p w14:paraId="0000008D" w14:textId="77777777" w:rsidR="00272BD3" w:rsidRPr="00A91812" w:rsidRDefault="00272BD3">
      <w:pPr>
        <w:pBdr>
          <w:top w:val="nil"/>
          <w:left w:val="nil"/>
          <w:bottom w:val="nil"/>
          <w:right w:val="nil"/>
          <w:between w:val="nil"/>
        </w:pBdr>
        <w:ind w:left="1206"/>
        <w:rPr>
          <w:rFonts w:ascii="Arial" w:eastAsia="Arial" w:hAnsi="Arial" w:cs="Arial"/>
          <w:color w:val="000000" w:themeColor="text1"/>
        </w:rPr>
      </w:pPr>
    </w:p>
    <w:p w14:paraId="0000008E" w14:textId="6A70A80F" w:rsidR="00272BD3" w:rsidRPr="00A91812" w:rsidRDefault="005525AC">
      <w:pPr>
        <w:tabs>
          <w:tab w:val="left" w:pos="360"/>
        </w:tabs>
        <w:jc w:val="center"/>
        <w:rPr>
          <w:rFonts w:ascii="Arial" w:eastAsia="Arial" w:hAnsi="Arial" w:cs="Arial"/>
          <w:color w:val="000000" w:themeColor="text1"/>
        </w:rPr>
      </w:pPr>
      <w:r w:rsidRPr="00A91812">
        <w:rPr>
          <w:rFonts w:ascii="Arial" w:eastAsia="Arial" w:hAnsi="Arial" w:cs="Arial"/>
          <w:color w:val="000000" w:themeColor="text1"/>
        </w:rPr>
        <w:t>§ 1</w:t>
      </w:r>
      <w:r w:rsidR="00927341" w:rsidRPr="00A91812">
        <w:rPr>
          <w:rFonts w:ascii="Arial" w:eastAsia="Arial" w:hAnsi="Arial" w:cs="Arial"/>
          <w:color w:val="000000" w:themeColor="text1"/>
        </w:rPr>
        <w:t>0</w:t>
      </w:r>
    </w:p>
    <w:p w14:paraId="2789EAC7" w14:textId="77777777" w:rsidR="00F2201B" w:rsidRPr="00A91812" w:rsidRDefault="00F2201B" w:rsidP="00F2201B">
      <w:pPr>
        <w:pStyle w:val="Akapitzlist"/>
        <w:numPr>
          <w:ilvl w:val="3"/>
          <w:numId w:val="9"/>
        </w:numPr>
        <w:pBdr>
          <w:top w:val="nil"/>
          <w:left w:val="nil"/>
          <w:bottom w:val="nil"/>
          <w:right w:val="nil"/>
          <w:between w:val="nil"/>
        </w:pBdr>
        <w:spacing w:after="11"/>
        <w:ind w:left="426"/>
        <w:jc w:val="both"/>
        <w:rPr>
          <w:rFonts w:ascii="Arial" w:eastAsia="Arial" w:hAnsi="Arial" w:cs="Arial"/>
          <w:color w:val="000000" w:themeColor="text1"/>
        </w:rPr>
      </w:pPr>
      <w:r w:rsidRPr="00A91812">
        <w:rPr>
          <w:rFonts w:ascii="Arial" w:eastAsia="Arial" w:hAnsi="Arial" w:cs="Arial"/>
          <w:color w:val="000000" w:themeColor="text1"/>
        </w:rPr>
        <w:t xml:space="preserve">Wykonawca na zrealizowany przedmiot umowy udziela 12 miesięcznej gwarancji począwszy od daty odbioru końcowego. </w:t>
      </w:r>
    </w:p>
    <w:p w14:paraId="7100A390" w14:textId="77777777" w:rsidR="00F2201B" w:rsidRPr="00A91812" w:rsidRDefault="00F2201B" w:rsidP="00F2201B">
      <w:pPr>
        <w:pStyle w:val="Akapitzlist"/>
        <w:numPr>
          <w:ilvl w:val="3"/>
          <w:numId w:val="9"/>
        </w:numPr>
        <w:pBdr>
          <w:top w:val="nil"/>
          <w:left w:val="nil"/>
          <w:bottom w:val="nil"/>
          <w:right w:val="nil"/>
          <w:between w:val="nil"/>
        </w:pBdr>
        <w:spacing w:after="11"/>
        <w:ind w:left="426"/>
        <w:jc w:val="both"/>
        <w:rPr>
          <w:rFonts w:ascii="Arial" w:eastAsia="Arial" w:hAnsi="Arial" w:cs="Arial"/>
          <w:color w:val="000000" w:themeColor="text1"/>
        </w:rPr>
      </w:pPr>
      <w:r w:rsidRPr="00A91812">
        <w:rPr>
          <w:rFonts w:ascii="Arial" w:eastAsia="Arial" w:hAnsi="Arial" w:cs="Arial"/>
          <w:color w:val="000000" w:themeColor="text1"/>
        </w:rPr>
        <w:t xml:space="preserve">Wykonawca jest odpowiedzialny za wady powstałe w okresie rękojmi na zasadach określonych przepisami Kodeksu Cywilnego, a Zamawiającemu każdorazowo przysługuje prawo wyboru czy skorzysta z uprawnień wynikających z rękojmi, czy z gwarancji. </w:t>
      </w:r>
    </w:p>
    <w:p w14:paraId="408FD242" w14:textId="77777777" w:rsidR="00F2201B" w:rsidRPr="00A91812" w:rsidRDefault="00F2201B" w:rsidP="00F2201B">
      <w:pPr>
        <w:pStyle w:val="Akapitzlist"/>
        <w:numPr>
          <w:ilvl w:val="3"/>
          <w:numId w:val="9"/>
        </w:numPr>
        <w:pBdr>
          <w:top w:val="nil"/>
          <w:left w:val="nil"/>
          <w:bottom w:val="nil"/>
          <w:right w:val="nil"/>
          <w:between w:val="nil"/>
        </w:pBdr>
        <w:spacing w:after="11"/>
        <w:ind w:left="426"/>
        <w:jc w:val="both"/>
        <w:rPr>
          <w:rFonts w:ascii="Arial" w:eastAsia="Arial" w:hAnsi="Arial" w:cs="Arial"/>
          <w:color w:val="000000" w:themeColor="text1"/>
        </w:rPr>
      </w:pPr>
      <w:r w:rsidRPr="00A91812">
        <w:rPr>
          <w:rFonts w:ascii="Arial" w:eastAsia="Arial" w:hAnsi="Arial" w:cs="Arial"/>
          <w:color w:val="000000" w:themeColor="text1"/>
        </w:rPr>
        <w:t xml:space="preserve">Terminy przeglądów gwarancyjnych wyznaczać będzie Zamawiający. </w:t>
      </w:r>
    </w:p>
    <w:p w14:paraId="68820D0F" w14:textId="77777777" w:rsidR="00F2201B" w:rsidRPr="00A91812" w:rsidRDefault="00F2201B" w:rsidP="00F2201B">
      <w:pPr>
        <w:pStyle w:val="Akapitzlist"/>
        <w:numPr>
          <w:ilvl w:val="3"/>
          <w:numId w:val="9"/>
        </w:numPr>
        <w:pBdr>
          <w:top w:val="nil"/>
          <w:left w:val="nil"/>
          <w:bottom w:val="nil"/>
          <w:right w:val="nil"/>
          <w:between w:val="nil"/>
        </w:pBdr>
        <w:spacing w:after="11"/>
        <w:ind w:left="426"/>
        <w:jc w:val="both"/>
        <w:rPr>
          <w:rFonts w:ascii="Arial" w:eastAsia="Arial" w:hAnsi="Arial" w:cs="Arial"/>
          <w:color w:val="000000" w:themeColor="text1"/>
        </w:rPr>
      </w:pPr>
      <w:r w:rsidRPr="00A91812">
        <w:rPr>
          <w:rFonts w:ascii="Arial" w:eastAsia="Arial" w:hAnsi="Arial" w:cs="Arial"/>
          <w:color w:val="000000" w:themeColor="text1"/>
        </w:rPr>
        <w:t xml:space="preserve"> Karta gwarancyjna stanowi załącznik nr 3 do niniejszej umowy, a postanowienia w niej zawarte stanowią integralną część umowy.</w:t>
      </w:r>
    </w:p>
    <w:p w14:paraId="6A7075B7" w14:textId="77777777" w:rsidR="002B00DF" w:rsidRPr="00A91812" w:rsidRDefault="002B00DF" w:rsidP="004C12B3">
      <w:pPr>
        <w:pBdr>
          <w:top w:val="nil"/>
          <w:left w:val="nil"/>
          <w:bottom w:val="nil"/>
          <w:right w:val="nil"/>
          <w:between w:val="nil"/>
        </w:pBdr>
        <w:spacing w:line="276" w:lineRule="auto"/>
        <w:ind w:left="284"/>
        <w:jc w:val="both"/>
        <w:rPr>
          <w:rFonts w:ascii="Arial" w:eastAsia="Arial" w:hAnsi="Arial" w:cs="Arial"/>
          <w:color w:val="000000" w:themeColor="text1"/>
        </w:rPr>
      </w:pPr>
    </w:p>
    <w:p w14:paraId="01B2AF4A" w14:textId="7EEC2A5A" w:rsidR="00FA559B" w:rsidRPr="00A91812" w:rsidRDefault="00FA559B" w:rsidP="004C12B3">
      <w:pPr>
        <w:pBdr>
          <w:top w:val="nil"/>
          <w:left w:val="nil"/>
          <w:bottom w:val="nil"/>
          <w:right w:val="nil"/>
          <w:between w:val="nil"/>
        </w:pBdr>
        <w:spacing w:line="276" w:lineRule="auto"/>
        <w:ind w:left="284"/>
        <w:jc w:val="center"/>
        <w:rPr>
          <w:rFonts w:ascii="Arial" w:eastAsia="Arial" w:hAnsi="Arial" w:cs="Arial"/>
          <w:color w:val="000000" w:themeColor="text1"/>
        </w:rPr>
      </w:pPr>
      <w:r w:rsidRPr="00A91812">
        <w:rPr>
          <w:rFonts w:ascii="Arial" w:eastAsia="Arial" w:hAnsi="Arial" w:cs="Arial"/>
          <w:color w:val="000000" w:themeColor="text1"/>
        </w:rPr>
        <w:t>§ 1</w:t>
      </w:r>
      <w:r w:rsidR="00927341" w:rsidRPr="00A91812">
        <w:rPr>
          <w:rFonts w:ascii="Arial" w:eastAsia="Arial" w:hAnsi="Arial" w:cs="Arial"/>
          <w:color w:val="000000" w:themeColor="text1"/>
        </w:rPr>
        <w:t>1</w:t>
      </w:r>
    </w:p>
    <w:p w14:paraId="59ED6AB6" w14:textId="2E30AA3E" w:rsidR="009350FD" w:rsidRPr="00A91812" w:rsidRDefault="0029545B" w:rsidP="00DF317D">
      <w:pPr>
        <w:pStyle w:val="Akapitzlist"/>
        <w:numPr>
          <w:ilvl w:val="6"/>
          <w:numId w:val="9"/>
        </w:numPr>
        <w:ind w:left="284" w:hanging="284"/>
        <w:jc w:val="both"/>
        <w:rPr>
          <w:rFonts w:eastAsia="Arial"/>
          <w:color w:val="000000" w:themeColor="text1"/>
        </w:rPr>
      </w:pPr>
      <w:r w:rsidRPr="00A91812">
        <w:rPr>
          <w:rFonts w:ascii="Arial" w:eastAsia="Arial" w:hAnsi="Arial" w:cs="Arial"/>
          <w:color w:val="000000" w:themeColor="text1"/>
        </w:rPr>
        <w:t xml:space="preserve">Za niedotrzymanie terminów zleceń, o których mowa w § 3 ust. 2 Wykonawca zapłaci Zamawiającemu karę umowną w wysokości 0,2 % wynagrodzenia umownego, o którym mowa w § 6 ust. 1 umowy </w:t>
      </w:r>
      <w:r w:rsidR="00550A83" w:rsidRPr="00A91812">
        <w:rPr>
          <w:rFonts w:ascii="Arial" w:eastAsia="Arial" w:hAnsi="Arial" w:cs="Arial"/>
          <w:color w:val="000000" w:themeColor="text1"/>
        </w:rPr>
        <w:t xml:space="preserve">brutto </w:t>
      </w:r>
      <w:r w:rsidRPr="00A91812">
        <w:rPr>
          <w:rFonts w:ascii="Arial" w:eastAsia="Arial" w:hAnsi="Arial" w:cs="Arial"/>
          <w:color w:val="000000" w:themeColor="text1"/>
        </w:rPr>
        <w:t>za każdy dzień zwłoki, jednak nie więcej niż 50 % wartości brutto przedmiotu umowy ustalonej w § 6 ust. 1.</w:t>
      </w:r>
    </w:p>
    <w:p w14:paraId="1CA3C4E6" w14:textId="10099031" w:rsidR="0029545B" w:rsidRPr="00A91812" w:rsidRDefault="0029545B" w:rsidP="00F051AC">
      <w:pPr>
        <w:numPr>
          <w:ilvl w:val="0"/>
          <w:numId w:val="9"/>
        </w:numPr>
        <w:pBdr>
          <w:top w:val="nil"/>
          <w:left w:val="nil"/>
          <w:bottom w:val="nil"/>
          <w:right w:val="nil"/>
          <w:between w:val="nil"/>
        </w:pBdr>
        <w:spacing w:line="276" w:lineRule="auto"/>
        <w:ind w:left="284" w:hanging="284"/>
        <w:jc w:val="both"/>
        <w:rPr>
          <w:rFonts w:ascii="Arial" w:eastAsia="Arial" w:hAnsi="Arial" w:cs="Arial"/>
          <w:color w:val="000000" w:themeColor="text1"/>
        </w:rPr>
      </w:pPr>
      <w:r w:rsidRPr="00A91812">
        <w:rPr>
          <w:rFonts w:ascii="Arial" w:eastAsia="Arial" w:hAnsi="Arial" w:cs="Arial"/>
          <w:color w:val="000000" w:themeColor="text1"/>
        </w:rPr>
        <w:t>Wykonawca zapłaci kary umowne za:</w:t>
      </w:r>
    </w:p>
    <w:p w14:paraId="51C5701D" w14:textId="77777777" w:rsidR="0029545B" w:rsidRPr="00A91812" w:rsidRDefault="0029545B" w:rsidP="0029545B">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A91812">
        <w:rPr>
          <w:rFonts w:ascii="Arial" w:eastAsia="Arial" w:hAnsi="Arial" w:cs="Arial"/>
          <w:color w:val="000000" w:themeColor="text1"/>
        </w:rPr>
        <w:t>brak zapłaty lub nieterminową zapłatę wynagrodzenia należnego Podwykonawcom lub dalszym Podwykonawcom w wysokości 1,0% wynagrodzenia umownego brutto określonego w § 6 ust. 1- za każdy dzień zwłoki, jednak nie więcej niż 50% wartości brutto przedmiotu umowy ustalonej w § 6 ust. 1.</w:t>
      </w:r>
    </w:p>
    <w:p w14:paraId="1E6AEA18" w14:textId="77777777" w:rsidR="0029545B" w:rsidRPr="00A91812" w:rsidRDefault="0029545B" w:rsidP="0029545B">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A91812">
        <w:rPr>
          <w:rFonts w:ascii="Arial" w:eastAsia="Arial" w:hAnsi="Arial" w:cs="Arial"/>
          <w:color w:val="000000" w:themeColor="text1"/>
        </w:rPr>
        <w:t>za nieprzedłożenie do zaakceptowania projektu umowy o podwykonawstwo, której przedmiotem są roboty budowlane, lub projektu jej zmiany w wysokości 0,5% wynagrodzenia umownego brutto określonego w § 6 ust. 1 - za każdy dzień zwłoki, jednak nie więcej niż 50% wartości brutto przedmiotu umowy ustalonej w § 6 ust. 1.</w:t>
      </w:r>
    </w:p>
    <w:p w14:paraId="06A3613B" w14:textId="77777777" w:rsidR="0029545B" w:rsidRPr="00A91812" w:rsidRDefault="0029545B" w:rsidP="0029545B">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A91812">
        <w:rPr>
          <w:rFonts w:ascii="Arial" w:eastAsia="Arial" w:hAnsi="Arial" w:cs="Arial"/>
          <w:color w:val="000000" w:themeColor="text1"/>
        </w:rPr>
        <w:t>za nieprzedłożenie poświadczonej za zgodność z oryginałem kopii umowy o podwykonawstwo lub jej zmiany w wysokości 0,5% wynagrodzenia umownego brutto określonego w § 6 ust. 1 - za każdy dzień zwłoki, jednak nie więcej niż 50% wartości brutto przedmiotu umowy ustalonej w § 6 ust. 1.</w:t>
      </w:r>
    </w:p>
    <w:p w14:paraId="44D5C4FD" w14:textId="26B6B624" w:rsidR="0029545B" w:rsidRPr="00A91812" w:rsidRDefault="0029545B" w:rsidP="0029545B">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A91812">
        <w:rPr>
          <w:rFonts w:ascii="Arial" w:eastAsia="Arial" w:hAnsi="Arial" w:cs="Arial"/>
          <w:color w:val="000000" w:themeColor="text1"/>
        </w:rPr>
        <w:t xml:space="preserve">za brak zmiany umowy o podwykonawstwo w zakresie terminu zapłaty w wysokości 0,5% wynagrodzenia umownego brutto określonego w § 6 ust. 1  - </w:t>
      </w:r>
      <w:r w:rsidRPr="00A91812">
        <w:rPr>
          <w:rFonts w:ascii="Arial" w:eastAsia="Arial" w:hAnsi="Arial" w:cs="Arial"/>
          <w:color w:val="000000" w:themeColor="text1"/>
        </w:rPr>
        <w:lastRenderedPageBreak/>
        <w:t>za każdy dzień zwłoki, jednak nie więcej niż 50% wartości brutto przedmiotu umowy ustalonej w § 6 ust. 1.</w:t>
      </w:r>
    </w:p>
    <w:p w14:paraId="4A7651E7" w14:textId="0AD3CD14" w:rsidR="00CB2015" w:rsidRPr="00A91812" w:rsidRDefault="00CB2015" w:rsidP="00CB2015">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A91812">
        <w:rPr>
          <w:rFonts w:ascii="Arial" w:eastAsia="Arial" w:hAnsi="Arial" w:cs="Arial"/>
          <w:color w:val="000000" w:themeColor="text1"/>
        </w:rPr>
        <w:t>zwłoki w usunięciu wad w okresie gwarancji jakości oraz usunięcia wad stwierdzonych przy odbiorze końcowym w wysokości 0,5‰  wynagrodzenia brutto określonego w § 6 ust. 1 za każdy dzień zwłoki, nie więcej niż 50% wynagrodzenia brutto określonego w § 6 ust 1.</w:t>
      </w:r>
    </w:p>
    <w:p w14:paraId="0166D4B2" w14:textId="15A0F38E" w:rsidR="004776F0" w:rsidRPr="00A91812" w:rsidRDefault="004776F0" w:rsidP="00DF317D">
      <w:pPr>
        <w:pStyle w:val="Akapitzlist"/>
        <w:numPr>
          <w:ilvl w:val="1"/>
          <w:numId w:val="9"/>
        </w:numPr>
        <w:ind w:left="709"/>
        <w:jc w:val="both"/>
        <w:rPr>
          <w:rFonts w:ascii="Arial" w:eastAsia="Arial" w:hAnsi="Arial" w:cs="Arial"/>
          <w:color w:val="000000" w:themeColor="text1"/>
        </w:rPr>
      </w:pPr>
      <w:r w:rsidRPr="00A91812">
        <w:rPr>
          <w:rFonts w:ascii="Arial" w:eastAsia="Arial" w:hAnsi="Arial" w:cs="Arial"/>
          <w:color w:val="000000" w:themeColor="text1"/>
        </w:rPr>
        <w:t>stwierdzeni</w:t>
      </w:r>
      <w:r w:rsidR="00153063" w:rsidRPr="00A91812">
        <w:rPr>
          <w:rFonts w:ascii="Arial" w:eastAsia="Arial" w:hAnsi="Arial" w:cs="Arial"/>
          <w:color w:val="000000" w:themeColor="text1"/>
        </w:rPr>
        <w:t>e</w:t>
      </w:r>
      <w:r w:rsidRPr="00A91812">
        <w:rPr>
          <w:rFonts w:ascii="Arial" w:eastAsia="Arial" w:hAnsi="Arial" w:cs="Arial"/>
          <w:color w:val="000000" w:themeColor="text1"/>
        </w:rPr>
        <w:t>, przez Zamawiającego, że Wykonawca nie podjął prac w</w:t>
      </w:r>
      <w:r w:rsidR="00953C95" w:rsidRPr="00A91812">
        <w:rPr>
          <w:rFonts w:ascii="Arial" w:eastAsia="Arial" w:hAnsi="Arial" w:cs="Arial"/>
          <w:color w:val="000000" w:themeColor="text1"/>
        </w:rPr>
        <w:t xml:space="preserve"> czasi</w:t>
      </w:r>
      <w:r w:rsidR="00CD6AC8" w:rsidRPr="00A91812">
        <w:rPr>
          <w:rFonts w:ascii="Arial" w:eastAsia="Arial" w:hAnsi="Arial" w:cs="Arial"/>
          <w:color w:val="000000" w:themeColor="text1"/>
        </w:rPr>
        <w:t>e określonym w § 2 ust. 1 lit. c</w:t>
      </w:r>
      <w:r w:rsidR="00953C95" w:rsidRPr="00A91812">
        <w:rPr>
          <w:rFonts w:ascii="Arial" w:eastAsia="Arial" w:hAnsi="Arial" w:cs="Arial"/>
          <w:color w:val="000000" w:themeColor="text1"/>
        </w:rPr>
        <w:t>)</w:t>
      </w:r>
      <w:r w:rsidRPr="00A91812">
        <w:rPr>
          <w:rFonts w:ascii="Arial" w:eastAsia="Arial" w:hAnsi="Arial" w:cs="Arial"/>
          <w:color w:val="000000" w:themeColor="text1"/>
        </w:rPr>
        <w:t xml:space="preserve"> Zamawiający może naliczyć Wykonawcy karę umowną w kwocie 500,00 złotych za każdy dzień zwłoki, jednak nie więcej niż 50% wynagrodzenia, o którym mowa w § 6 ust. 1.</w:t>
      </w:r>
    </w:p>
    <w:p w14:paraId="73230BCB" w14:textId="319602EE" w:rsidR="004776F0" w:rsidRPr="00A91812" w:rsidRDefault="00153063" w:rsidP="00DF317D">
      <w:pPr>
        <w:pStyle w:val="Akapitzlist"/>
        <w:numPr>
          <w:ilvl w:val="1"/>
          <w:numId w:val="9"/>
        </w:numPr>
        <w:ind w:left="709"/>
        <w:jc w:val="both"/>
        <w:rPr>
          <w:rFonts w:ascii="Arial" w:eastAsia="Arial" w:hAnsi="Arial" w:cs="Arial"/>
          <w:color w:val="000000" w:themeColor="text1"/>
        </w:rPr>
      </w:pPr>
      <w:r w:rsidRPr="00A91812">
        <w:rPr>
          <w:rFonts w:ascii="Arial" w:eastAsia="Arial" w:hAnsi="Arial" w:cs="Arial"/>
          <w:color w:val="000000" w:themeColor="text1"/>
        </w:rPr>
        <w:t>niespełnienie</w:t>
      </w:r>
      <w:r w:rsidR="004776F0" w:rsidRPr="00A91812">
        <w:rPr>
          <w:rFonts w:ascii="Arial" w:eastAsia="Arial" w:hAnsi="Arial" w:cs="Arial"/>
          <w:color w:val="000000" w:themeColor="text1"/>
        </w:rPr>
        <w:t xml:space="preserve"> przez Wykonawcę lub podwykonawcę wymogu zatrudnienia na podstawie umowy o pracę osób wykonujących czynności, w wysokości 0,2% wartości brutto przedmiotu umowy ustalonej w § 6 ust. 1  niniejszej umowy za każdy dzień zwłoki w niespełnieniu wymogu zatrudnienia na podstawie umowy o pracę liczonej odrębnie za każdą z osób w stosunku do których nie spełniono tego wymogu, jednak nie więcej niż 50 % wartości brutto przedmiotu umowy ustalonej w § 6 ust. 1.</w:t>
      </w:r>
    </w:p>
    <w:p w14:paraId="3DB2E11E" w14:textId="5D1261F3" w:rsidR="00703106" w:rsidRPr="00A91812" w:rsidRDefault="00703106" w:rsidP="00DF317D">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A91812">
        <w:rPr>
          <w:rFonts w:ascii="Arial" w:eastAsia="Arial" w:hAnsi="Arial" w:cs="Arial"/>
          <w:color w:val="000000" w:themeColor="text1"/>
        </w:rPr>
        <w:t>odstąpienie od umowy z przyczyn, za które ponosi odpowiedzialność Wykonawca, zapłaci on Zamawiającemu karę umowną w wysokości 10 % wynagrodzenia umownego, o którym mowa w § 6 ust. 1 umowy netto.</w:t>
      </w:r>
    </w:p>
    <w:p w14:paraId="12731644" w14:textId="6C13100F" w:rsidR="00703106" w:rsidRPr="00A91812" w:rsidRDefault="00703106" w:rsidP="00DF317D">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A91812">
        <w:rPr>
          <w:rFonts w:ascii="Arial" w:eastAsia="Arial" w:hAnsi="Arial" w:cs="Arial"/>
          <w:color w:val="000000" w:themeColor="text1"/>
        </w:rPr>
        <w:t>odstąpienie od umowy z przyczyn, za które ponosi odpowiedzialność Zamawiający, zapłaci on Wykonawcy karę umowną w wysokości 10 % wynagrodzenia umownego, o którym mowa w § 6 ust. 1 umowy netto.</w:t>
      </w:r>
    </w:p>
    <w:p w14:paraId="57F2EC5C" w14:textId="77777777" w:rsidR="0029545B" w:rsidRPr="00A91812" w:rsidRDefault="0029545B" w:rsidP="0029545B">
      <w:pPr>
        <w:numPr>
          <w:ilvl w:val="0"/>
          <w:numId w:val="9"/>
        </w:numPr>
        <w:pBdr>
          <w:top w:val="nil"/>
          <w:left w:val="nil"/>
          <w:bottom w:val="nil"/>
          <w:right w:val="nil"/>
          <w:between w:val="nil"/>
        </w:pBdr>
        <w:spacing w:line="276" w:lineRule="auto"/>
        <w:ind w:left="284" w:hanging="284"/>
        <w:jc w:val="both"/>
        <w:rPr>
          <w:rFonts w:ascii="Arial" w:eastAsia="Arial" w:hAnsi="Arial" w:cs="Arial"/>
          <w:color w:val="000000" w:themeColor="text1"/>
        </w:rPr>
      </w:pPr>
      <w:r w:rsidRPr="00A91812">
        <w:rPr>
          <w:rFonts w:ascii="Arial" w:eastAsia="Arial" w:hAnsi="Arial" w:cs="Arial"/>
          <w:color w:val="000000" w:themeColor="text1"/>
        </w:rPr>
        <w:t>Zamawiający zastrzega sobie prawo potrącenia należnej kary umownej z dowolnej należności Wykonawcy.</w:t>
      </w:r>
    </w:p>
    <w:p w14:paraId="1D626615" w14:textId="77777777" w:rsidR="0029545B" w:rsidRPr="00A91812" w:rsidRDefault="0029545B" w:rsidP="0029545B">
      <w:pPr>
        <w:numPr>
          <w:ilvl w:val="0"/>
          <w:numId w:val="9"/>
        </w:numPr>
        <w:pBdr>
          <w:top w:val="nil"/>
          <w:left w:val="nil"/>
          <w:bottom w:val="nil"/>
          <w:right w:val="nil"/>
          <w:between w:val="nil"/>
        </w:pBdr>
        <w:spacing w:line="276" w:lineRule="auto"/>
        <w:ind w:left="284" w:hanging="284"/>
        <w:jc w:val="both"/>
        <w:rPr>
          <w:rFonts w:ascii="Arial" w:eastAsia="Arial" w:hAnsi="Arial" w:cs="Arial"/>
          <w:color w:val="000000" w:themeColor="text1"/>
        </w:rPr>
      </w:pPr>
      <w:r w:rsidRPr="00A91812">
        <w:rPr>
          <w:rFonts w:ascii="Arial" w:eastAsia="Arial" w:hAnsi="Arial" w:cs="Arial"/>
          <w:color w:val="000000" w:themeColor="text1"/>
        </w:rPr>
        <w:t>Strony mogą dochodzić odszkodowania przewyższającego wysokość zastrzeżonych kar umownych, na zasadach ogólnych.</w:t>
      </w:r>
    </w:p>
    <w:p w14:paraId="62F2F33E" w14:textId="77777777" w:rsidR="0029545B" w:rsidRPr="00A91812" w:rsidRDefault="0029545B" w:rsidP="0029545B">
      <w:pPr>
        <w:numPr>
          <w:ilvl w:val="0"/>
          <w:numId w:val="9"/>
        </w:numPr>
        <w:pBdr>
          <w:top w:val="nil"/>
          <w:left w:val="nil"/>
          <w:bottom w:val="nil"/>
          <w:right w:val="nil"/>
          <w:between w:val="nil"/>
        </w:pBdr>
        <w:spacing w:line="276" w:lineRule="auto"/>
        <w:ind w:left="284" w:hanging="349"/>
        <w:jc w:val="both"/>
        <w:rPr>
          <w:rFonts w:ascii="Arial" w:eastAsia="Arial" w:hAnsi="Arial" w:cs="Arial"/>
          <w:color w:val="000000" w:themeColor="text1"/>
        </w:rPr>
      </w:pPr>
      <w:r w:rsidRPr="00A91812">
        <w:rPr>
          <w:rFonts w:ascii="Arial" w:eastAsia="Arial" w:hAnsi="Arial" w:cs="Arial"/>
          <w:color w:val="000000" w:themeColor="text1"/>
        </w:rPr>
        <w:t>Łączna maksymalna wartość kar umownych, których mogą dochodzić strony to 50 % wartości brutto przedmiotu umowy ustalonej w § 6 ust. 1.</w:t>
      </w:r>
    </w:p>
    <w:p w14:paraId="36819B3F" w14:textId="77777777" w:rsidR="0029545B" w:rsidRPr="00A91812" w:rsidRDefault="0029545B" w:rsidP="004C12B3">
      <w:pPr>
        <w:pBdr>
          <w:top w:val="nil"/>
          <w:left w:val="nil"/>
          <w:bottom w:val="nil"/>
          <w:right w:val="nil"/>
          <w:between w:val="nil"/>
        </w:pBdr>
        <w:spacing w:line="276" w:lineRule="auto"/>
        <w:ind w:left="284"/>
        <w:jc w:val="center"/>
        <w:rPr>
          <w:rFonts w:ascii="Arial" w:eastAsia="Arial" w:hAnsi="Arial" w:cs="Arial"/>
          <w:color w:val="000000" w:themeColor="text1"/>
        </w:rPr>
      </w:pPr>
    </w:p>
    <w:p w14:paraId="000000A1" w14:textId="1A8AC432" w:rsidR="00272BD3" w:rsidRPr="00A91812" w:rsidRDefault="005525AC">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1</w:t>
      </w:r>
      <w:r w:rsidR="00927341" w:rsidRPr="00A91812">
        <w:rPr>
          <w:rFonts w:ascii="Arial" w:eastAsia="Arial" w:hAnsi="Arial" w:cs="Arial"/>
          <w:color w:val="000000" w:themeColor="text1"/>
        </w:rPr>
        <w:t>2</w:t>
      </w:r>
    </w:p>
    <w:p w14:paraId="000000A2" w14:textId="294D8F96" w:rsidR="00272BD3" w:rsidRPr="00A91812" w:rsidRDefault="005525AC" w:rsidP="004C12B3">
      <w:pPr>
        <w:widowControl w:val="0"/>
        <w:numPr>
          <w:ilvl w:val="3"/>
          <w:numId w:val="27"/>
        </w:numPr>
        <w:pBdr>
          <w:top w:val="nil"/>
          <w:left w:val="nil"/>
          <w:bottom w:val="nil"/>
          <w:right w:val="nil"/>
          <w:between w:val="nil"/>
        </w:pBdr>
        <w:ind w:left="426"/>
        <w:jc w:val="both"/>
        <w:rPr>
          <w:rFonts w:ascii="Arial" w:eastAsia="Arial" w:hAnsi="Arial" w:cs="Arial"/>
          <w:color w:val="000000" w:themeColor="text1"/>
        </w:rPr>
      </w:pPr>
      <w:r w:rsidRPr="00A91812">
        <w:rPr>
          <w:rFonts w:ascii="Arial" w:eastAsia="Arial" w:hAnsi="Arial" w:cs="Arial"/>
          <w:color w:val="000000" w:themeColor="text1"/>
        </w:rPr>
        <w:t xml:space="preserve">Zamawiający przewiduje możliwość zmian postanowień zawartej umowy </w:t>
      </w:r>
      <w:r w:rsidR="007D6911" w:rsidRPr="00A91812">
        <w:rPr>
          <w:rFonts w:ascii="Arial" w:eastAsia="Arial" w:hAnsi="Arial" w:cs="Arial"/>
          <w:color w:val="000000" w:themeColor="text1"/>
        </w:rPr>
        <w:br/>
      </w:r>
      <w:r w:rsidRPr="00A91812">
        <w:rPr>
          <w:rFonts w:ascii="Arial" w:eastAsia="Arial" w:hAnsi="Arial" w:cs="Arial"/>
          <w:color w:val="000000" w:themeColor="text1"/>
        </w:rPr>
        <w:t xml:space="preserve">w stosunku do treści oferty, na podstawie której dokonano wyboru Wykonawcy, </w:t>
      </w:r>
      <w:r w:rsidR="007D6911" w:rsidRPr="00A91812">
        <w:rPr>
          <w:rFonts w:ascii="Arial" w:eastAsia="Arial" w:hAnsi="Arial" w:cs="Arial"/>
          <w:color w:val="000000" w:themeColor="text1"/>
        </w:rPr>
        <w:br/>
      </w:r>
      <w:r w:rsidRPr="00A91812">
        <w:rPr>
          <w:rFonts w:ascii="Arial" w:eastAsia="Arial" w:hAnsi="Arial" w:cs="Arial"/>
          <w:color w:val="000000" w:themeColor="text1"/>
        </w:rPr>
        <w:t>w następujących okolicznościach:</w:t>
      </w:r>
    </w:p>
    <w:p w14:paraId="000000A3" w14:textId="77777777" w:rsidR="00272BD3" w:rsidRPr="00A91812" w:rsidRDefault="005525AC" w:rsidP="004C12B3">
      <w:pPr>
        <w:widowControl w:val="0"/>
        <w:numPr>
          <w:ilvl w:val="4"/>
          <w:numId w:val="27"/>
        </w:numPr>
        <w:pBdr>
          <w:top w:val="nil"/>
          <w:left w:val="nil"/>
          <w:bottom w:val="nil"/>
          <w:right w:val="nil"/>
          <w:between w:val="nil"/>
        </w:pBdr>
        <w:ind w:left="851" w:hanging="425"/>
        <w:jc w:val="both"/>
        <w:rPr>
          <w:rFonts w:ascii="Arial" w:eastAsia="Arial" w:hAnsi="Arial" w:cs="Arial"/>
          <w:color w:val="000000" w:themeColor="text1"/>
        </w:rPr>
      </w:pPr>
      <w:r w:rsidRPr="00A91812">
        <w:rPr>
          <w:rFonts w:ascii="Arial" w:eastAsia="Arial" w:hAnsi="Arial" w:cs="Arial"/>
          <w:color w:val="000000" w:themeColor="text1"/>
        </w:rPr>
        <w:t xml:space="preserve">braku możliwości dotrzymania terminu realizacji przedmiotu umowy z uwagi na okoliczności niezależne od stron, w szczególności: siłę wyższą, przez którą strony rozumieją zdarzenie zewnętrzne, którego skutków nie dało się przewidzieć, ani którego skutkom nie dało się zapobiec, w szczególności: powódź obejmująca swym obszarem teren robot lub drogi dojazdowe do niego, huragan obejmujący swym obszarem teren robot lub drogi dojazdowe do niego, strajk mający wpływ na wykonanie umowy, stan wyjątkowy, stan wojenny, znalezisko archeologiczne, niespotykane warunki atmosferyczne, wystąpienia opóźnienia w dokonaniu określonych czynności lub wydania decyzji albo ich zaniechanie przez właściwe organy administracji państwowej, rządowej i samorządowej, do podejmowania których są one zobowiązane na podstawie obowiązujących przepisów prawa, wystąpienia konieczność wykonania robót zamiennych lub innych robót niezbędnych do wykonania </w:t>
      </w:r>
      <w:r w:rsidRPr="00A91812">
        <w:rPr>
          <w:rFonts w:ascii="Arial" w:eastAsia="Arial" w:hAnsi="Arial" w:cs="Arial"/>
          <w:color w:val="000000" w:themeColor="text1"/>
        </w:rPr>
        <w:lastRenderedPageBreak/>
        <w:t>przedmiotu Umowy ze względu na zasady wiedzy technicznej, oraz konieczności dokonania dodatkowych dostaw, usług lub robót budowlanych na zasadach określonych przepisami ustawy Prawo zamówień publicznych, które wstrzymują lub opóźniają realizację przedmiotu Umowy, wystąpienia niebezpieczeństwa kolizji z planowanymi lub równolegle prowadzonymi przez inne podmioty inwestycjami w zakresie niezbędnym do uniknięcia lub usunięcia tych kolizji. Wydłużenie czasu realizacji umowy nastąpi o okres niezbędny do wykonania prac z uwzględnieniem zaistniałych przeszkód.</w:t>
      </w:r>
    </w:p>
    <w:p w14:paraId="000000A4" w14:textId="7A6EBBF3" w:rsidR="00272BD3" w:rsidRPr="00A91812" w:rsidRDefault="005525AC" w:rsidP="004C12B3">
      <w:pPr>
        <w:widowControl w:val="0"/>
        <w:numPr>
          <w:ilvl w:val="1"/>
          <w:numId w:val="27"/>
        </w:numPr>
        <w:pBdr>
          <w:top w:val="nil"/>
          <w:left w:val="nil"/>
          <w:bottom w:val="nil"/>
          <w:right w:val="nil"/>
          <w:between w:val="nil"/>
        </w:pBdr>
        <w:ind w:left="851" w:right="72"/>
        <w:jc w:val="both"/>
        <w:rPr>
          <w:rFonts w:ascii="Arial" w:eastAsia="Arial" w:hAnsi="Arial" w:cs="Arial"/>
          <w:color w:val="000000" w:themeColor="text1"/>
        </w:rPr>
      </w:pPr>
      <w:r w:rsidRPr="00A91812">
        <w:rPr>
          <w:rFonts w:ascii="Arial" w:eastAsia="Arial" w:hAnsi="Arial" w:cs="Arial"/>
          <w:color w:val="000000" w:themeColor="text1"/>
        </w:rPr>
        <w:t>konieczności wykonania robót dodatkowych lub zamiennych, bądź też innych prac niezbędnych do prawidłowego wykonania przedmiotu umowy, których Zamawiający nie był w stanie przewidzieć</w:t>
      </w:r>
    </w:p>
    <w:p w14:paraId="052D45DA" w14:textId="0CFEF872" w:rsidR="002B00DF" w:rsidRPr="00A91812" w:rsidRDefault="002B00DF" w:rsidP="004C12B3">
      <w:pPr>
        <w:widowControl w:val="0"/>
        <w:numPr>
          <w:ilvl w:val="1"/>
          <w:numId w:val="27"/>
        </w:numPr>
        <w:pBdr>
          <w:top w:val="nil"/>
          <w:left w:val="nil"/>
          <w:bottom w:val="nil"/>
          <w:right w:val="nil"/>
          <w:between w:val="nil"/>
        </w:pBdr>
        <w:ind w:left="851" w:right="72"/>
        <w:jc w:val="both"/>
        <w:rPr>
          <w:rFonts w:ascii="Arial" w:eastAsia="Arial" w:hAnsi="Arial" w:cs="Arial"/>
          <w:color w:val="000000" w:themeColor="text1"/>
        </w:rPr>
      </w:pPr>
      <w:r w:rsidRPr="00A91812">
        <w:rPr>
          <w:rFonts w:ascii="Arial" w:eastAsia="Arial" w:hAnsi="Arial" w:cs="Arial"/>
          <w:color w:val="000000" w:themeColor="text1"/>
        </w:rPr>
        <w:t xml:space="preserve">Terminy wykonania robót objętych niniejszą umową ulegną zmianie </w:t>
      </w:r>
      <w:r w:rsidRPr="00A91812">
        <w:rPr>
          <w:rFonts w:ascii="Arial" w:eastAsia="Arial" w:hAnsi="Arial" w:cs="Arial"/>
          <w:color w:val="000000" w:themeColor="text1"/>
        </w:rPr>
        <w:br/>
        <w:t>w przypadku:</w:t>
      </w:r>
    </w:p>
    <w:p w14:paraId="70694CC2" w14:textId="4843113D" w:rsidR="002B00DF" w:rsidRPr="00A91812" w:rsidRDefault="002B00DF" w:rsidP="002B00DF">
      <w:pPr>
        <w:pStyle w:val="Akapitzlist"/>
        <w:widowControl w:val="0"/>
        <w:numPr>
          <w:ilvl w:val="0"/>
          <w:numId w:val="26"/>
        </w:numPr>
        <w:jc w:val="both"/>
        <w:rPr>
          <w:rFonts w:ascii="Arial" w:eastAsia="Arial" w:hAnsi="Arial" w:cs="Arial"/>
          <w:color w:val="000000" w:themeColor="text1"/>
        </w:rPr>
      </w:pPr>
      <w:r w:rsidRPr="00A91812">
        <w:rPr>
          <w:rFonts w:ascii="Arial" w:eastAsia="Arial" w:hAnsi="Arial" w:cs="Arial"/>
          <w:color w:val="000000" w:themeColor="text1"/>
        </w:rPr>
        <w:t>Niekorzystnych warunków atmosferycznych np. nadmiernej wilgotności dróg,</w:t>
      </w:r>
    </w:p>
    <w:p w14:paraId="4FF92228" w14:textId="756B67FF" w:rsidR="002B00DF" w:rsidRPr="00A91812" w:rsidRDefault="002B00DF" w:rsidP="002B00DF">
      <w:pPr>
        <w:pStyle w:val="Akapitzlist"/>
        <w:widowControl w:val="0"/>
        <w:numPr>
          <w:ilvl w:val="0"/>
          <w:numId w:val="26"/>
        </w:numPr>
        <w:jc w:val="both"/>
        <w:rPr>
          <w:rFonts w:ascii="Arial" w:eastAsia="Arial" w:hAnsi="Arial" w:cs="Arial"/>
          <w:color w:val="000000" w:themeColor="text1"/>
        </w:rPr>
      </w:pPr>
      <w:r w:rsidRPr="00A91812">
        <w:rPr>
          <w:rFonts w:ascii="Arial" w:eastAsia="Arial" w:hAnsi="Arial" w:cs="Arial"/>
          <w:color w:val="000000" w:themeColor="text1"/>
        </w:rPr>
        <w:t>Przerw w realizacji robót budowlanych, powstałych z przyczyn zależnych od        Zamawiającego.</w:t>
      </w:r>
    </w:p>
    <w:p w14:paraId="000000A6" w14:textId="57FA2416" w:rsidR="00272BD3" w:rsidRPr="00A91812" w:rsidRDefault="002B00DF" w:rsidP="00F2201B">
      <w:pPr>
        <w:widowControl w:val="0"/>
        <w:ind w:left="284" w:hanging="284"/>
        <w:jc w:val="both"/>
        <w:rPr>
          <w:rFonts w:ascii="Arial" w:eastAsia="Arial" w:hAnsi="Arial" w:cs="Arial"/>
          <w:color w:val="000000" w:themeColor="text1"/>
        </w:rPr>
      </w:pPr>
      <w:r w:rsidRPr="00A91812">
        <w:rPr>
          <w:rFonts w:ascii="Arial" w:eastAsia="Arial" w:hAnsi="Arial" w:cs="Arial"/>
          <w:color w:val="000000" w:themeColor="text1"/>
        </w:rPr>
        <w:t xml:space="preserve">    </w:t>
      </w:r>
      <w:r w:rsidR="005525AC" w:rsidRPr="00A91812">
        <w:rPr>
          <w:rFonts w:ascii="Arial" w:eastAsia="Arial" w:hAnsi="Arial" w:cs="Arial"/>
          <w:color w:val="000000" w:themeColor="text1"/>
        </w:rPr>
        <w:t xml:space="preserve">2. </w:t>
      </w:r>
      <w:r w:rsidR="005525AC" w:rsidRPr="00A91812">
        <w:rPr>
          <w:rFonts w:ascii="Arial" w:eastAsia="Arial" w:hAnsi="Arial" w:cs="Arial"/>
          <w:color w:val="000000" w:themeColor="text1"/>
        </w:rPr>
        <w:tab/>
        <w:t xml:space="preserve">Zmiana postanowień zawartej umowy może nastąpić za  zgodą obu stron </w:t>
      </w:r>
      <w:r w:rsidRPr="00A91812">
        <w:rPr>
          <w:rFonts w:ascii="Arial" w:eastAsia="Arial" w:hAnsi="Arial" w:cs="Arial"/>
          <w:color w:val="000000" w:themeColor="text1"/>
        </w:rPr>
        <w:t xml:space="preserve">  </w:t>
      </w:r>
      <w:r w:rsidR="00F2201B" w:rsidRPr="00A91812">
        <w:rPr>
          <w:rFonts w:ascii="Arial" w:eastAsia="Arial" w:hAnsi="Arial" w:cs="Arial"/>
          <w:color w:val="000000" w:themeColor="text1"/>
        </w:rPr>
        <w:t xml:space="preserve">   </w:t>
      </w:r>
      <w:r w:rsidR="005525AC" w:rsidRPr="00A91812">
        <w:rPr>
          <w:rFonts w:ascii="Arial" w:eastAsia="Arial" w:hAnsi="Arial" w:cs="Arial"/>
          <w:color w:val="000000" w:themeColor="text1"/>
        </w:rPr>
        <w:t>wyrażoną na piśmie w formie aneksu pod  rygorem nieważności takiej zmiany</w:t>
      </w:r>
    </w:p>
    <w:p w14:paraId="000000A7" w14:textId="77777777" w:rsidR="00272BD3" w:rsidRPr="00A91812" w:rsidRDefault="005525AC" w:rsidP="00F2201B">
      <w:pPr>
        <w:widowControl w:val="0"/>
        <w:ind w:left="284" w:right="72" w:hanging="284"/>
        <w:jc w:val="both"/>
        <w:rPr>
          <w:rFonts w:ascii="Arial" w:eastAsia="Arial" w:hAnsi="Arial" w:cs="Arial"/>
          <w:color w:val="000000" w:themeColor="text1"/>
        </w:rPr>
      </w:pPr>
      <w:r w:rsidRPr="00A91812">
        <w:rPr>
          <w:rFonts w:ascii="Arial" w:eastAsia="Arial" w:hAnsi="Arial" w:cs="Arial"/>
          <w:color w:val="000000" w:themeColor="text1"/>
        </w:rPr>
        <w:t xml:space="preserve">3. </w:t>
      </w:r>
      <w:r w:rsidRPr="00A91812">
        <w:rPr>
          <w:rFonts w:ascii="Arial" w:eastAsia="Arial" w:hAnsi="Arial" w:cs="Arial"/>
          <w:color w:val="000000" w:themeColor="text1"/>
        </w:rPr>
        <w:tab/>
        <w:t>Przeniesienie praw i obowiązków wynikających z niniejszej umowy przez Wykonawcę, w tym cesja wierzytelności przez Wykonawcę, wymaga zgody Zamawiającego wyrażonej w formie pisemnej pod rygorem nieważności.</w:t>
      </w:r>
    </w:p>
    <w:p w14:paraId="000000AB" w14:textId="77777777" w:rsidR="00272BD3" w:rsidRPr="00A91812" w:rsidRDefault="00272BD3">
      <w:pPr>
        <w:widowControl w:val="0"/>
        <w:pBdr>
          <w:top w:val="nil"/>
          <w:left w:val="nil"/>
          <w:bottom w:val="nil"/>
          <w:right w:val="nil"/>
          <w:between w:val="nil"/>
        </w:pBdr>
        <w:ind w:left="66"/>
        <w:jc w:val="both"/>
        <w:rPr>
          <w:rFonts w:ascii="Arial" w:eastAsia="Arial" w:hAnsi="Arial" w:cs="Arial"/>
          <w:color w:val="000000" w:themeColor="text1"/>
        </w:rPr>
      </w:pPr>
    </w:p>
    <w:p w14:paraId="000000AC" w14:textId="5895633E" w:rsidR="00272BD3" w:rsidRPr="00A91812" w:rsidRDefault="005525AC">
      <w:pPr>
        <w:widowControl w:val="0"/>
        <w:pBdr>
          <w:top w:val="nil"/>
          <w:left w:val="nil"/>
          <w:bottom w:val="nil"/>
          <w:right w:val="nil"/>
          <w:between w:val="nil"/>
        </w:pBdr>
        <w:jc w:val="center"/>
        <w:rPr>
          <w:b/>
          <w:color w:val="000000" w:themeColor="text1"/>
          <w:sz w:val="20"/>
          <w:szCs w:val="20"/>
        </w:rPr>
      </w:pPr>
      <w:r w:rsidRPr="00A91812">
        <w:rPr>
          <w:rFonts w:ascii="Arial" w:eastAsia="Arial" w:hAnsi="Arial" w:cs="Arial"/>
          <w:color w:val="000000" w:themeColor="text1"/>
        </w:rPr>
        <w:t>§ 1</w:t>
      </w:r>
      <w:r w:rsidR="00927341" w:rsidRPr="00A91812">
        <w:rPr>
          <w:rFonts w:ascii="Arial" w:eastAsia="Arial" w:hAnsi="Arial" w:cs="Arial"/>
          <w:color w:val="000000" w:themeColor="text1"/>
        </w:rPr>
        <w:t>3</w:t>
      </w:r>
    </w:p>
    <w:p w14:paraId="000000AD" w14:textId="1F8A3E58" w:rsidR="00272BD3" w:rsidRPr="00A91812" w:rsidRDefault="005525AC">
      <w:pPr>
        <w:numPr>
          <w:ilvl w:val="0"/>
          <w:numId w:val="10"/>
        </w:numPr>
        <w:pBdr>
          <w:top w:val="nil"/>
          <w:left w:val="nil"/>
          <w:bottom w:val="nil"/>
          <w:right w:val="nil"/>
          <w:between w:val="nil"/>
        </w:pBdr>
        <w:ind w:left="426" w:hanging="284"/>
        <w:jc w:val="both"/>
        <w:rPr>
          <w:rFonts w:ascii="Arial" w:eastAsia="Arial" w:hAnsi="Arial" w:cs="Arial"/>
          <w:color w:val="000000" w:themeColor="text1"/>
        </w:rPr>
      </w:pPr>
      <w:r w:rsidRPr="00A91812">
        <w:rPr>
          <w:rFonts w:ascii="Arial" w:eastAsia="Arial" w:hAnsi="Arial" w:cs="Arial"/>
          <w:color w:val="000000" w:themeColor="text1"/>
        </w:rPr>
        <w:t xml:space="preserve">Wykonawca oświadcza, że wypełnił obowiązki informacyjne przewidziane w art. 13 lub art. 14 r Rozporządzenia Parlamentu Europejskiego i Rady (UE) 2016/679 z dnia 27 kwietnia 2016r. w sprawie ochrony osób fizycznych w związku </w:t>
      </w:r>
      <w:r w:rsidR="007D6911" w:rsidRPr="00A91812">
        <w:rPr>
          <w:rFonts w:ascii="Arial" w:eastAsia="Arial" w:hAnsi="Arial" w:cs="Arial"/>
          <w:color w:val="000000" w:themeColor="text1"/>
        </w:rPr>
        <w:br/>
      </w:r>
      <w:r w:rsidRPr="00A91812">
        <w:rPr>
          <w:rFonts w:ascii="Arial" w:eastAsia="Arial" w:hAnsi="Arial" w:cs="Arial"/>
          <w:color w:val="000000" w:themeColor="text1"/>
        </w:rPr>
        <w:t>z przetwarzaniem danych osobowych i w sprawie swobodnego przepływu takich danych  z 27 kwietnia 2016 r. (RODO) wobec osób fizycznych, od których dane osobowe bezpośrednio lub pośrednio pozyskał w celu ubiegania się o zawarcie umowy w niniejszym postępowaniu wszelka odpowiedzialność dotycząca właściwego zabezpieczenia danych osobowych osób wskazanych przez Wykonawcę do realizacji umowy należy do Wykonawcy. Wykonawca oświadcza, że posiada zgody od osób wskazanych w umowie na przetwarzanie danych osobowych.</w:t>
      </w:r>
    </w:p>
    <w:p w14:paraId="000000AE" w14:textId="0B189322" w:rsidR="00272BD3" w:rsidRPr="00A91812" w:rsidRDefault="005525AC">
      <w:pPr>
        <w:numPr>
          <w:ilvl w:val="0"/>
          <w:numId w:val="10"/>
        </w:numPr>
        <w:pBdr>
          <w:top w:val="nil"/>
          <w:left w:val="nil"/>
          <w:bottom w:val="nil"/>
          <w:right w:val="nil"/>
          <w:between w:val="nil"/>
        </w:pBdr>
        <w:ind w:left="426" w:hanging="284"/>
        <w:jc w:val="both"/>
        <w:rPr>
          <w:rFonts w:ascii="Arial" w:eastAsia="Arial" w:hAnsi="Arial" w:cs="Arial"/>
          <w:color w:val="000000" w:themeColor="text1"/>
        </w:rPr>
      </w:pPr>
      <w:r w:rsidRPr="00A91812">
        <w:rPr>
          <w:rFonts w:ascii="Arial" w:eastAsia="Arial" w:hAnsi="Arial" w:cs="Arial"/>
          <w:color w:val="000000" w:themeColor="text1"/>
        </w:rPr>
        <w:t>Powierzone przez strony do przetwarzania dane osobowe będą przez nie przetwarzane wyłącznie w celu realizacji niniejszej umowy.</w:t>
      </w:r>
    </w:p>
    <w:p w14:paraId="0C638996" w14:textId="1D8B3EEA" w:rsidR="009A0FB3" w:rsidRPr="00A91812" w:rsidRDefault="009A0FB3" w:rsidP="00DF317D">
      <w:pPr>
        <w:pBdr>
          <w:top w:val="nil"/>
          <w:left w:val="nil"/>
          <w:bottom w:val="nil"/>
          <w:right w:val="nil"/>
          <w:between w:val="nil"/>
        </w:pBdr>
        <w:ind w:left="426"/>
        <w:jc w:val="both"/>
        <w:rPr>
          <w:rFonts w:ascii="Arial" w:eastAsia="Arial" w:hAnsi="Arial" w:cs="Arial"/>
          <w:color w:val="000000" w:themeColor="text1"/>
        </w:rPr>
      </w:pPr>
    </w:p>
    <w:p w14:paraId="329E351A" w14:textId="13378F22" w:rsidR="009A0FB3" w:rsidRPr="00A91812" w:rsidRDefault="009A0FB3" w:rsidP="009A0FB3">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14</w:t>
      </w:r>
    </w:p>
    <w:p w14:paraId="7A67EB14" w14:textId="77777777" w:rsidR="009A0FB3" w:rsidRPr="00A91812"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A91812">
        <w:rPr>
          <w:rFonts w:ascii="Arial" w:eastAsia="Arial" w:hAnsi="Arial" w:cs="Arial"/>
          <w:color w:val="000000" w:themeColor="text1"/>
        </w:rPr>
        <w:t>1.</w:t>
      </w:r>
      <w:r w:rsidRPr="00A91812">
        <w:rPr>
          <w:rFonts w:ascii="Arial" w:eastAsia="Arial" w:hAnsi="Arial" w:cs="Arial"/>
          <w:color w:val="000000" w:themeColor="text1"/>
        </w:rPr>
        <w:tab/>
        <w:t xml:space="preserve">Zamawiającemu przysługuje prawo do odstąpienia od Umowy, w całości lub </w:t>
      </w:r>
      <w:r w:rsidRPr="00A91812">
        <w:rPr>
          <w:rFonts w:ascii="Arial" w:eastAsia="Arial" w:hAnsi="Arial" w:cs="Arial"/>
          <w:color w:val="000000" w:themeColor="text1"/>
        </w:rPr>
        <w:br/>
        <w:t>w części, w całym okresie jej obowiązywania, jeżeli:</w:t>
      </w:r>
    </w:p>
    <w:p w14:paraId="7FB246C9" w14:textId="66B7950A" w:rsidR="009A0FB3" w:rsidRPr="00A91812" w:rsidRDefault="009A0FB3" w:rsidP="009A0FB3">
      <w:pPr>
        <w:widowControl w:val="0"/>
        <w:pBdr>
          <w:top w:val="nil"/>
          <w:left w:val="nil"/>
          <w:bottom w:val="nil"/>
          <w:right w:val="nil"/>
          <w:between w:val="nil"/>
        </w:pBdr>
        <w:ind w:left="567" w:hanging="426"/>
        <w:jc w:val="both"/>
        <w:rPr>
          <w:rFonts w:ascii="Arial" w:eastAsia="Arial" w:hAnsi="Arial" w:cs="Arial"/>
          <w:color w:val="000000" w:themeColor="text1"/>
        </w:rPr>
      </w:pPr>
      <w:r w:rsidRPr="00A91812">
        <w:rPr>
          <w:rFonts w:ascii="Arial" w:eastAsia="Arial" w:hAnsi="Arial" w:cs="Arial"/>
          <w:color w:val="000000" w:themeColor="text1"/>
        </w:rPr>
        <w:t xml:space="preserve">a) Wykonawca nie rozpoczął robót w terminie 7 dni od daty przekazania terenu   robót budowlanych i mimo pisemnego wezwania do rozpoczęcia robót </w:t>
      </w:r>
      <w:r w:rsidRPr="00A91812">
        <w:rPr>
          <w:rFonts w:ascii="Arial" w:eastAsia="Arial" w:hAnsi="Arial" w:cs="Arial"/>
          <w:color w:val="000000" w:themeColor="text1"/>
        </w:rPr>
        <w:br/>
        <w:t>w wyznaczonym przez Zamawiającego terminie nie rozpoczął ich wykonywania;</w:t>
      </w:r>
    </w:p>
    <w:p w14:paraId="0C941CC7" w14:textId="77777777" w:rsidR="009A0FB3" w:rsidRPr="00A91812" w:rsidRDefault="009A0FB3" w:rsidP="009A0FB3">
      <w:pPr>
        <w:pStyle w:val="Akapitzlist"/>
        <w:widowControl w:val="0"/>
        <w:numPr>
          <w:ilvl w:val="0"/>
          <w:numId w:val="28"/>
        </w:numPr>
        <w:pBdr>
          <w:top w:val="nil"/>
          <w:left w:val="nil"/>
          <w:bottom w:val="nil"/>
          <w:right w:val="nil"/>
          <w:between w:val="nil"/>
        </w:pBdr>
        <w:ind w:left="567" w:hanging="426"/>
        <w:jc w:val="both"/>
        <w:rPr>
          <w:rFonts w:ascii="Arial" w:eastAsia="Arial" w:hAnsi="Arial" w:cs="Arial"/>
          <w:vanish/>
          <w:color w:val="000000" w:themeColor="text1"/>
        </w:rPr>
      </w:pPr>
    </w:p>
    <w:p w14:paraId="75529C34" w14:textId="6920B161" w:rsidR="009A0FB3" w:rsidRPr="00A91812"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A91812">
        <w:rPr>
          <w:rFonts w:ascii="Arial" w:eastAsia="Arial" w:hAnsi="Arial" w:cs="Arial"/>
          <w:color w:val="000000" w:themeColor="text1"/>
        </w:rPr>
        <w:t xml:space="preserve">Wykonawca przerwał z przyczyn leżących po jego stronie realizację robót, i na okres przekraczający 7 dni i mimo pisemnego wezwania do podjęcia robót </w:t>
      </w:r>
      <w:r w:rsidRPr="00A91812">
        <w:rPr>
          <w:rFonts w:ascii="Arial" w:eastAsia="Arial" w:hAnsi="Arial" w:cs="Arial"/>
          <w:color w:val="000000" w:themeColor="text1"/>
        </w:rPr>
        <w:br/>
        <w:t xml:space="preserve">w wyznaczonym terminie nie podjął kontynuacji robót; </w:t>
      </w:r>
    </w:p>
    <w:p w14:paraId="624A13EA" w14:textId="77777777" w:rsidR="008E2C7E" w:rsidRPr="00A91812" w:rsidRDefault="009A0FB3" w:rsidP="00DF317D">
      <w:pPr>
        <w:widowControl w:val="0"/>
        <w:numPr>
          <w:ilvl w:val="0"/>
          <w:numId w:val="28"/>
        </w:numPr>
        <w:pBdr>
          <w:top w:val="nil"/>
          <w:left w:val="nil"/>
          <w:bottom w:val="nil"/>
          <w:right w:val="nil"/>
          <w:between w:val="nil"/>
        </w:pBdr>
        <w:ind w:left="567" w:hanging="425"/>
        <w:contextualSpacing/>
        <w:jc w:val="both"/>
        <w:rPr>
          <w:rFonts w:ascii="Arial" w:eastAsia="Arial" w:hAnsi="Arial" w:cs="Arial"/>
          <w:color w:val="000000" w:themeColor="text1"/>
        </w:rPr>
      </w:pPr>
      <w:r w:rsidRPr="00A91812">
        <w:rPr>
          <w:rFonts w:ascii="Arial" w:eastAsia="Arial" w:hAnsi="Arial" w:cs="Arial"/>
          <w:color w:val="000000" w:themeColor="text1"/>
        </w:rPr>
        <w:t xml:space="preserve">wystąpi istotna zmiana okoliczności powodująca, że wykonanie Umowy nie leży w interesie publicznym, czego nie można było przewidzieć w chwili zawarcia Umowy - odstąpienie od Umowy w tym przypadku może nastąpić w terminie 30 </w:t>
      </w:r>
      <w:r w:rsidRPr="00A91812">
        <w:rPr>
          <w:rFonts w:ascii="Arial" w:eastAsia="Arial" w:hAnsi="Arial" w:cs="Arial"/>
          <w:color w:val="000000" w:themeColor="text1"/>
        </w:rPr>
        <w:lastRenderedPageBreak/>
        <w:t>dni od powzięcia wiedzy o okoliczności uzasadniającej odstąpienie</w:t>
      </w:r>
      <w:r w:rsidR="008E2C7E" w:rsidRPr="00A91812">
        <w:rPr>
          <w:rFonts w:ascii="Arial" w:eastAsia="Arial" w:hAnsi="Arial" w:cs="Arial"/>
          <w:color w:val="000000" w:themeColor="text1"/>
        </w:rPr>
        <w:t xml:space="preserve">, poza okolicznościami bezpośrednio wynikającymi z ustawy pzp jeżeli:  </w:t>
      </w:r>
    </w:p>
    <w:p w14:paraId="6C1E89CA" w14:textId="77777777" w:rsidR="008E2C7E" w:rsidRPr="00A91812" w:rsidRDefault="008E2C7E" w:rsidP="00DF317D">
      <w:pPr>
        <w:widowControl w:val="0"/>
        <w:numPr>
          <w:ilvl w:val="1"/>
          <w:numId w:val="28"/>
        </w:numPr>
        <w:pBdr>
          <w:top w:val="nil"/>
          <w:left w:val="nil"/>
          <w:bottom w:val="nil"/>
          <w:right w:val="nil"/>
          <w:between w:val="nil"/>
        </w:pBdr>
        <w:contextualSpacing/>
        <w:jc w:val="both"/>
        <w:rPr>
          <w:rFonts w:ascii="Arial" w:eastAsia="Arial" w:hAnsi="Arial" w:cs="Arial"/>
          <w:color w:val="000000" w:themeColor="text1"/>
        </w:rPr>
      </w:pPr>
      <w:r w:rsidRPr="00A91812">
        <w:rPr>
          <w:rFonts w:ascii="Arial" w:eastAsia="Arial" w:hAnsi="Arial" w:cs="Arial"/>
          <w:color w:val="000000" w:themeColor="text1"/>
        </w:rPr>
        <w:t>Wykonawca, mimo zawarcia umowy, nie podjął realizacji robót w ciągu 5 dni od daty zlecenia;</w:t>
      </w:r>
    </w:p>
    <w:p w14:paraId="2A81CDFD" w14:textId="0CBA8F77" w:rsidR="008E2C7E" w:rsidRPr="00A91812" w:rsidRDefault="008E2C7E" w:rsidP="00DF317D">
      <w:pPr>
        <w:widowControl w:val="0"/>
        <w:numPr>
          <w:ilvl w:val="1"/>
          <w:numId w:val="28"/>
        </w:numPr>
        <w:pBdr>
          <w:top w:val="nil"/>
          <w:left w:val="nil"/>
          <w:bottom w:val="nil"/>
          <w:right w:val="nil"/>
          <w:between w:val="nil"/>
        </w:pBdr>
        <w:contextualSpacing/>
        <w:jc w:val="both"/>
        <w:rPr>
          <w:rFonts w:ascii="Arial" w:eastAsia="Arial" w:hAnsi="Arial" w:cs="Arial"/>
          <w:color w:val="000000" w:themeColor="text1"/>
        </w:rPr>
      </w:pPr>
      <w:r w:rsidRPr="00A91812">
        <w:rPr>
          <w:rFonts w:ascii="Arial" w:eastAsia="Arial" w:hAnsi="Arial" w:cs="Arial"/>
          <w:color w:val="000000" w:themeColor="text1"/>
        </w:rPr>
        <w:t>Wykonawca zaniechał realizacji umowy, a w szczególności przerwał realizację zlecenia na okres dłuższy niż 5 dni, o ile przerwanie to nie nastąpiło z winy Zamawiającego lub ze względów pogodowych.</w:t>
      </w:r>
    </w:p>
    <w:p w14:paraId="7D3F7B96" w14:textId="21AAB400" w:rsidR="009A0FB3" w:rsidRPr="00A91812" w:rsidRDefault="009A0FB3" w:rsidP="00DF317D">
      <w:pPr>
        <w:widowControl w:val="0"/>
        <w:pBdr>
          <w:top w:val="nil"/>
          <w:left w:val="nil"/>
          <w:bottom w:val="nil"/>
          <w:right w:val="nil"/>
          <w:between w:val="nil"/>
        </w:pBdr>
        <w:ind w:left="567"/>
        <w:contextualSpacing/>
        <w:jc w:val="both"/>
        <w:rPr>
          <w:rFonts w:ascii="Arial" w:eastAsia="Arial" w:hAnsi="Arial" w:cs="Arial"/>
          <w:color w:val="000000" w:themeColor="text1"/>
        </w:rPr>
      </w:pPr>
      <w:r w:rsidRPr="00A91812">
        <w:rPr>
          <w:rFonts w:ascii="Arial" w:eastAsia="Arial" w:hAnsi="Arial" w:cs="Arial"/>
          <w:color w:val="000000" w:themeColor="text1"/>
        </w:rPr>
        <w:t>W takim wypadku Wykonawca może żądać wyłącznie Wynagrodzenia należnego z tytułu wykonania części Umowy;</w:t>
      </w:r>
    </w:p>
    <w:p w14:paraId="07751DB6" w14:textId="70D7F8B2" w:rsidR="009A0FB3" w:rsidRPr="00A91812"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A91812">
        <w:rPr>
          <w:rFonts w:ascii="Arial" w:eastAsia="Arial" w:hAnsi="Arial" w:cs="Arial"/>
          <w:color w:val="000000" w:themeColor="text1"/>
        </w:rPr>
        <w:t>Wykonawca nie wykonuje robót lub realizuje roboty przewidziane niniejszą Umową w sposób niezgodny z Dokumentacją projektową, Specyfikacją Techniczną Wykonania i Odbioru Robót Budowlanych, wskazaniami Zamawiającego lub niniejszą Umową, a pomimo wezwania go przez Zamawiającego do należytego wykonania robót i wyznaczenia mu w tym celu terminu nie krótszego niż 7 dni, nie zastosował się do wezwania;</w:t>
      </w:r>
    </w:p>
    <w:p w14:paraId="5A6964FF" w14:textId="5204D3C1" w:rsidR="009A0FB3" w:rsidRPr="00A91812"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A91812">
        <w:rPr>
          <w:rFonts w:ascii="Arial" w:eastAsia="Arial" w:hAnsi="Arial" w:cs="Arial"/>
          <w:color w:val="000000" w:themeColor="text1"/>
        </w:rPr>
        <w:t>w przypadku konieczności wielokrotnego dokonywania bezpośredniej zapłaty Podwykonawcy lub dalszemu Podwykonawcy, lub konieczność dokonania bezpośrednich zapłat na sumę większą niż 5% wartości przedmiotowej Umowy;</w:t>
      </w:r>
    </w:p>
    <w:p w14:paraId="78C7AC2E" w14:textId="51985C0F" w:rsidR="009A0FB3" w:rsidRPr="00A91812" w:rsidRDefault="009A0FB3" w:rsidP="00DF317D">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A91812">
        <w:rPr>
          <w:rFonts w:ascii="Arial" w:eastAsia="Arial" w:hAnsi="Arial" w:cs="Arial"/>
          <w:color w:val="000000" w:themeColor="text1"/>
        </w:rPr>
        <w:t>Wykonawca pozostaje w zwłoce w stosunku do terminu Wykonania Przedmiotu Umowy określonego w § 5 ust. 2 Umowy o więcej niż 7 dni;</w:t>
      </w:r>
    </w:p>
    <w:p w14:paraId="1F254D22" w14:textId="354CE073" w:rsidR="009A0FB3" w:rsidRPr="00A91812"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A91812">
        <w:rPr>
          <w:rFonts w:ascii="Arial" w:eastAsia="Arial" w:hAnsi="Arial" w:cs="Arial"/>
          <w:color w:val="000000" w:themeColor="text1"/>
        </w:rPr>
        <w:t>Wykonawca realizuje roboty budowlane wchodzące w skład Przedmiotu Umowy przy pomocy Podwykonawcy, z którym Umowa o podwykonawstwo została zawarta bez zgody Zamawiającego;</w:t>
      </w:r>
    </w:p>
    <w:p w14:paraId="750CE4E5" w14:textId="256511A9" w:rsidR="009A0FB3" w:rsidRPr="00A91812"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A91812">
        <w:rPr>
          <w:rFonts w:ascii="Arial" w:eastAsia="Arial" w:hAnsi="Arial" w:cs="Arial"/>
          <w:color w:val="000000" w:themeColor="text1"/>
        </w:rPr>
        <w:t>w wyniku wszczętego postępowania egzekucyjnego nastąpi zajęcie majątku Wykonawcy lub jego znacznej części.</w:t>
      </w:r>
    </w:p>
    <w:p w14:paraId="0AB61357" w14:textId="77777777" w:rsidR="009A0FB3" w:rsidRPr="00A91812"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A91812">
        <w:rPr>
          <w:rFonts w:ascii="Arial" w:eastAsia="Arial" w:hAnsi="Arial" w:cs="Arial"/>
          <w:color w:val="000000" w:themeColor="text1"/>
        </w:rPr>
        <w:t>2.</w:t>
      </w:r>
      <w:r w:rsidRPr="00A91812">
        <w:rPr>
          <w:rFonts w:ascii="Arial" w:eastAsia="Arial" w:hAnsi="Arial" w:cs="Arial"/>
          <w:color w:val="000000" w:themeColor="text1"/>
        </w:rPr>
        <w:tab/>
        <w:t>Wykonawcy przysługuje prawo odstąpienia od Umowy jeżeli Zamawiający zawiadomi Wykonawcę, iż wobec zaistnienia uprzednio nieprzewidzianych okoliczności nie będzie mógł spełnić swoich zobowiązań umownych wobec Wykonawcy.</w:t>
      </w:r>
    </w:p>
    <w:p w14:paraId="0610A4AF" w14:textId="77777777" w:rsidR="009A0FB3" w:rsidRPr="00A91812"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A91812">
        <w:rPr>
          <w:rFonts w:ascii="Arial" w:eastAsia="Arial" w:hAnsi="Arial" w:cs="Arial"/>
          <w:color w:val="000000" w:themeColor="text1"/>
        </w:rPr>
        <w:t>3.</w:t>
      </w:r>
      <w:r w:rsidRPr="00A91812">
        <w:rPr>
          <w:rFonts w:ascii="Arial" w:eastAsia="Arial" w:hAnsi="Arial" w:cs="Arial"/>
          <w:color w:val="000000" w:themeColor="text1"/>
        </w:rPr>
        <w:tab/>
        <w:t>Odstąpienie od Umowy powinno nastąpić w formie pisemnej pod rygorem nieważności w terminie do 30 dni od daty powzięcia wiadomości o okolicznościach, o których mowa w  ustępach poprzedzających i musi zawierać uzasadnienie.</w:t>
      </w:r>
    </w:p>
    <w:p w14:paraId="478A8A44" w14:textId="77777777" w:rsidR="009A0FB3" w:rsidRPr="00A91812"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A91812">
        <w:rPr>
          <w:rFonts w:ascii="Arial" w:eastAsia="Arial" w:hAnsi="Arial" w:cs="Arial"/>
          <w:color w:val="000000" w:themeColor="text1"/>
        </w:rPr>
        <w:t>4.</w:t>
      </w:r>
      <w:r w:rsidRPr="00A91812">
        <w:rPr>
          <w:rFonts w:ascii="Arial" w:eastAsia="Arial" w:hAnsi="Arial" w:cs="Arial"/>
          <w:color w:val="000000" w:themeColor="text1"/>
        </w:rPr>
        <w:tab/>
        <w:t>W przypadku  odstąpienia od Umowy, Wykonawcę oraz Zamawiającego obciążają następujące obowiązki szczegółowe:</w:t>
      </w:r>
    </w:p>
    <w:p w14:paraId="28E7317D" w14:textId="77777777" w:rsidR="009A0FB3" w:rsidRPr="00A91812"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A91812">
        <w:rPr>
          <w:rFonts w:ascii="Arial" w:eastAsia="Arial" w:hAnsi="Arial" w:cs="Arial"/>
          <w:color w:val="000000" w:themeColor="text1"/>
        </w:rPr>
        <w:t>a)</w:t>
      </w:r>
      <w:r w:rsidRPr="00A91812">
        <w:rPr>
          <w:rFonts w:ascii="Arial" w:eastAsia="Arial" w:hAnsi="Arial" w:cs="Arial"/>
          <w:color w:val="000000" w:themeColor="text1"/>
        </w:rPr>
        <w:tab/>
        <w:t>Wykonawca zabezpieczy przerwane roboty w zakresie obustronnie uzgodnionym na koszt strony, z której to winy nastąpiło odstąpienie od Umowy lub przerwanie robót;</w:t>
      </w:r>
    </w:p>
    <w:p w14:paraId="486259A2" w14:textId="77777777" w:rsidR="009A0FB3" w:rsidRPr="00A91812"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A91812">
        <w:rPr>
          <w:rFonts w:ascii="Arial" w:eastAsia="Arial" w:hAnsi="Arial" w:cs="Arial"/>
          <w:color w:val="000000" w:themeColor="text1"/>
        </w:rPr>
        <w:t>b)</w:t>
      </w:r>
      <w:r w:rsidRPr="00A91812">
        <w:rPr>
          <w:rFonts w:ascii="Arial" w:eastAsia="Arial" w:hAnsi="Arial" w:cs="Arial"/>
          <w:color w:val="000000" w:themeColor="text1"/>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001571CC" w14:textId="77777777" w:rsidR="009A0FB3" w:rsidRPr="00A91812"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A91812">
        <w:rPr>
          <w:rFonts w:ascii="Arial" w:eastAsia="Arial" w:hAnsi="Arial" w:cs="Arial"/>
          <w:color w:val="000000" w:themeColor="text1"/>
        </w:rPr>
        <w:t>c)</w:t>
      </w:r>
      <w:r w:rsidRPr="00A91812">
        <w:rPr>
          <w:rFonts w:ascii="Arial" w:eastAsia="Arial" w:hAnsi="Arial" w:cs="Arial"/>
          <w:color w:val="000000" w:themeColor="text1"/>
        </w:rPr>
        <w:tab/>
        <w:t>Wykonawca zgłosi do dokonania przez Zamawiającego odbioru robót przerwanych oraz robót zabezpieczających, jeżeli odstąpienie od Umowy, nastąpiło z przyczyn, za które Wykonawca nie odpowiada;</w:t>
      </w:r>
    </w:p>
    <w:p w14:paraId="51BB5FB2" w14:textId="3A7FEF7B" w:rsidR="009A0FB3" w:rsidRPr="00A91812"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A91812">
        <w:rPr>
          <w:rFonts w:ascii="Arial" w:eastAsia="Arial" w:hAnsi="Arial" w:cs="Arial"/>
          <w:color w:val="000000" w:themeColor="text1"/>
        </w:rPr>
        <w:t>d)</w:t>
      </w:r>
      <w:r w:rsidRPr="00A91812">
        <w:rPr>
          <w:rFonts w:ascii="Arial" w:eastAsia="Arial" w:hAnsi="Arial" w:cs="Arial"/>
          <w:color w:val="000000" w:themeColor="text1"/>
        </w:rPr>
        <w:tab/>
        <w:t xml:space="preserve">w terminie 14 dni od daty </w:t>
      </w:r>
      <w:r w:rsidR="008E2C7E" w:rsidRPr="00A91812">
        <w:rPr>
          <w:rFonts w:ascii="Arial" w:eastAsia="Arial" w:hAnsi="Arial" w:cs="Arial"/>
          <w:color w:val="000000" w:themeColor="text1"/>
        </w:rPr>
        <w:t xml:space="preserve">zgłoszenia, o którym mowa w </w:t>
      </w:r>
      <w:r w:rsidR="00AA524C" w:rsidRPr="00A91812">
        <w:rPr>
          <w:rFonts w:ascii="Arial" w:eastAsia="Arial" w:hAnsi="Arial" w:cs="Arial"/>
          <w:color w:val="000000" w:themeColor="text1"/>
        </w:rPr>
        <w:t>§ 14 ust. 4 lit. c)</w:t>
      </w:r>
      <w:r w:rsidR="008E2C7E" w:rsidRPr="00A91812">
        <w:rPr>
          <w:rFonts w:ascii="Arial" w:eastAsia="Arial" w:hAnsi="Arial" w:cs="Arial"/>
          <w:color w:val="000000" w:themeColor="text1"/>
        </w:rPr>
        <w:t>,</w:t>
      </w:r>
      <w:r w:rsidRPr="00A91812">
        <w:rPr>
          <w:rFonts w:ascii="Arial" w:eastAsia="Arial" w:hAnsi="Arial" w:cs="Arial"/>
          <w:color w:val="000000" w:themeColor="text1"/>
        </w:rPr>
        <w:t xml:space="preserve"> Wykonawca przy udziale Zamawiającego sporządzi szczegółowy protokół inwentaryzacji robót w toku według stanu na dzień odstąpienia;  protokół inwentaryzacji robót w toku stanowić będzie podstawę do wystawienia faktury  przez Wykonawcę;</w:t>
      </w:r>
    </w:p>
    <w:p w14:paraId="1C531F89" w14:textId="77777777" w:rsidR="009A0FB3" w:rsidRPr="00A91812"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A91812">
        <w:rPr>
          <w:rFonts w:ascii="Arial" w:eastAsia="Arial" w:hAnsi="Arial" w:cs="Arial"/>
          <w:color w:val="000000" w:themeColor="text1"/>
        </w:rPr>
        <w:t>e)</w:t>
      </w:r>
      <w:r w:rsidRPr="00A91812">
        <w:rPr>
          <w:rFonts w:ascii="Arial" w:eastAsia="Arial" w:hAnsi="Arial" w:cs="Arial"/>
          <w:color w:val="000000" w:themeColor="text1"/>
        </w:rPr>
        <w:tab/>
        <w:t xml:space="preserve">w przypadku, gdy Wykonawca nie stawi się na inwentaryzację robót w toku lub </w:t>
      </w:r>
      <w:r w:rsidRPr="00A91812">
        <w:rPr>
          <w:rFonts w:ascii="Arial" w:eastAsia="Arial" w:hAnsi="Arial" w:cs="Arial"/>
          <w:color w:val="000000" w:themeColor="text1"/>
        </w:rPr>
        <w:lastRenderedPageBreak/>
        <w:t>Wykonawca odmawia sporządzenia inwentaryzacji robót w toku i rozliczenia robót, Zamawiający uprawniony jest do jednostronnego przeprowadzenia inwentaryzacji i rozliczenia, które przekaże do wiadomości Wykonawcy. Strony ustalają, że tak sporządzona inwentaryzacja będzie wiążąca dla Stron.</w:t>
      </w:r>
    </w:p>
    <w:p w14:paraId="3BED9327" w14:textId="77777777" w:rsidR="009A0FB3" w:rsidRPr="00A91812"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A91812">
        <w:rPr>
          <w:rFonts w:ascii="Arial" w:eastAsia="Arial" w:hAnsi="Arial" w:cs="Arial"/>
          <w:color w:val="000000" w:themeColor="text1"/>
        </w:rPr>
        <w:t>f)</w:t>
      </w:r>
      <w:r w:rsidRPr="00A91812">
        <w:rPr>
          <w:rFonts w:ascii="Arial" w:eastAsia="Arial" w:hAnsi="Arial" w:cs="Arial"/>
          <w:color w:val="000000" w:themeColor="text1"/>
        </w:rPr>
        <w:tab/>
        <w:t xml:space="preserve">Wykonawca niezwłocznie, nie później jednak niż w terminie 14 dni, usunie </w:t>
      </w:r>
      <w:r w:rsidRPr="00A91812">
        <w:rPr>
          <w:rFonts w:ascii="Arial" w:eastAsia="Arial" w:hAnsi="Arial" w:cs="Arial"/>
          <w:color w:val="000000" w:themeColor="text1"/>
        </w:rPr>
        <w:br/>
        <w:t>z terenu robót budowlanych urządzenia zaplecza przez niego dostarczone.</w:t>
      </w:r>
    </w:p>
    <w:p w14:paraId="2433047B" w14:textId="77777777" w:rsidR="009A0FB3" w:rsidRPr="00A91812"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A91812">
        <w:rPr>
          <w:rFonts w:ascii="Arial" w:eastAsia="Arial" w:hAnsi="Arial" w:cs="Arial"/>
          <w:color w:val="000000" w:themeColor="text1"/>
        </w:rPr>
        <w:t>5.</w:t>
      </w:r>
      <w:r w:rsidRPr="00A91812">
        <w:rPr>
          <w:rFonts w:ascii="Arial" w:eastAsia="Arial" w:hAnsi="Arial" w:cs="Arial"/>
          <w:color w:val="000000" w:themeColor="text1"/>
        </w:rPr>
        <w:tab/>
        <w:t>Zamawiający w razie odstąpienia od Umowy z przyczyn, za które Wykonawca nie odpowiada, obowiązany jest do:</w:t>
      </w:r>
    </w:p>
    <w:p w14:paraId="543F96D5" w14:textId="77777777" w:rsidR="009A0FB3" w:rsidRPr="00A91812"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A91812">
        <w:rPr>
          <w:rFonts w:ascii="Arial" w:eastAsia="Arial" w:hAnsi="Arial" w:cs="Arial"/>
          <w:color w:val="000000" w:themeColor="text1"/>
        </w:rPr>
        <w:t>a)</w:t>
      </w:r>
      <w:r w:rsidRPr="00A91812">
        <w:rPr>
          <w:rFonts w:ascii="Arial" w:eastAsia="Arial" w:hAnsi="Arial" w:cs="Arial"/>
          <w:color w:val="000000" w:themeColor="text1"/>
        </w:rPr>
        <w:tab/>
        <w:t>dokonania odbioru robót przerwanych, w terminie 14 dni od daty odstąpienia oraz do zapłaty wynagrodzenia za roboty, które zostały wykonane do dnia odstąpienia;</w:t>
      </w:r>
    </w:p>
    <w:p w14:paraId="268A5368" w14:textId="77777777" w:rsidR="009A0FB3" w:rsidRPr="00A91812"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A91812">
        <w:rPr>
          <w:rFonts w:ascii="Arial" w:eastAsia="Arial" w:hAnsi="Arial" w:cs="Arial"/>
          <w:color w:val="000000" w:themeColor="text1"/>
        </w:rPr>
        <w:t>b)</w:t>
      </w:r>
      <w:r w:rsidRPr="00A91812">
        <w:rPr>
          <w:rFonts w:ascii="Arial" w:eastAsia="Arial" w:hAnsi="Arial" w:cs="Arial"/>
          <w:color w:val="000000" w:themeColor="text1"/>
        </w:rPr>
        <w:tab/>
        <w:t>przejęcia od Wykonawcy terenu robót budowlanych pod swój dozór w terminie 14 dni od daty odstąpienia od Umowy.</w:t>
      </w:r>
    </w:p>
    <w:p w14:paraId="23AE7115" w14:textId="77777777" w:rsidR="009A0FB3" w:rsidRPr="00A91812"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A91812">
        <w:rPr>
          <w:rFonts w:ascii="Arial" w:eastAsia="Arial" w:hAnsi="Arial" w:cs="Arial"/>
          <w:color w:val="000000" w:themeColor="text1"/>
        </w:rPr>
        <w:t>6.</w:t>
      </w:r>
      <w:r w:rsidRPr="00A91812">
        <w:rPr>
          <w:rFonts w:ascii="Arial" w:eastAsia="Arial" w:hAnsi="Arial" w:cs="Arial"/>
          <w:color w:val="000000" w:themeColor="text1"/>
        </w:rPr>
        <w:tab/>
        <w:t xml:space="preserve">Strony postanawiają, iż w przypadku odstąpienia od Umowy tak na podstawie postanowień Umowy, jak również przepisów ustawy, po rozpoczęciu realizacji Umowy, odstąpienie będzie miało skutek ex nunc – będzie dotyczyło niewykonanej części Przedmiotu Umowy. </w:t>
      </w:r>
    </w:p>
    <w:p w14:paraId="76350439" w14:textId="77777777" w:rsidR="009A0FB3" w:rsidRPr="00A91812"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A91812">
        <w:rPr>
          <w:rFonts w:ascii="Arial" w:eastAsia="Arial" w:hAnsi="Arial" w:cs="Arial"/>
          <w:color w:val="000000" w:themeColor="text1"/>
        </w:rPr>
        <w:t>7.</w:t>
      </w:r>
      <w:r w:rsidRPr="00A91812">
        <w:rPr>
          <w:rFonts w:ascii="Arial" w:eastAsia="Arial" w:hAnsi="Arial" w:cs="Arial"/>
          <w:color w:val="000000" w:themeColor="text1"/>
        </w:rPr>
        <w:tab/>
        <w:t>Rozliczenie za roboty wykonane do czasu odstąpienia od Umowy nastąpi według cen wynikających z Umowy.</w:t>
      </w:r>
    </w:p>
    <w:p w14:paraId="6AEFF77D" w14:textId="77777777" w:rsidR="009A0FB3" w:rsidRPr="00A91812" w:rsidRDefault="009A0FB3" w:rsidP="009A0FB3">
      <w:pPr>
        <w:numPr>
          <w:ilvl w:val="0"/>
          <w:numId w:val="30"/>
        </w:numPr>
        <w:pBdr>
          <w:top w:val="nil"/>
          <w:left w:val="nil"/>
          <w:bottom w:val="nil"/>
          <w:right w:val="nil"/>
          <w:between w:val="nil"/>
        </w:pBdr>
        <w:ind w:left="284" w:hanging="284"/>
        <w:contextualSpacing/>
        <w:jc w:val="both"/>
        <w:rPr>
          <w:rFonts w:ascii="Arial" w:eastAsia="Arial" w:hAnsi="Arial" w:cs="Arial"/>
          <w:color w:val="000000" w:themeColor="text1"/>
        </w:rPr>
      </w:pPr>
      <w:r w:rsidRPr="00A91812">
        <w:rPr>
          <w:rFonts w:ascii="Arial" w:eastAsia="Arial" w:hAnsi="Arial" w:cs="Arial"/>
          <w:color w:val="000000" w:themeColor="text1"/>
        </w:rPr>
        <w:t>Zgodnie z art. 465 ust. 7 ustawy, konieczność wielokrotnego dokonywania bezpośredniej zapłaty podwykonawcy lub dalszemu podwykonawcy lub dokonanie bezpośrednich zapłat na sumę większą niż 5% wartości umowy stanowić będzie podstawę do odstąpienia od umowy.</w:t>
      </w:r>
    </w:p>
    <w:p w14:paraId="01F955CD" w14:textId="5E4794BB" w:rsidR="009A0FB3" w:rsidRPr="00A91812" w:rsidRDefault="009A0FB3" w:rsidP="00DF317D">
      <w:pPr>
        <w:numPr>
          <w:ilvl w:val="0"/>
          <w:numId w:val="30"/>
        </w:numPr>
        <w:pBdr>
          <w:top w:val="nil"/>
          <w:left w:val="nil"/>
          <w:bottom w:val="nil"/>
          <w:right w:val="nil"/>
          <w:between w:val="nil"/>
        </w:pBdr>
        <w:spacing w:line="276" w:lineRule="auto"/>
        <w:jc w:val="both"/>
        <w:rPr>
          <w:rFonts w:ascii="Arial" w:eastAsia="Arial" w:hAnsi="Arial" w:cs="Arial"/>
          <w:color w:val="000000" w:themeColor="text1"/>
        </w:rPr>
      </w:pPr>
      <w:r w:rsidRPr="00A91812">
        <w:rPr>
          <w:rFonts w:ascii="Arial" w:eastAsia="Arial" w:hAnsi="Arial" w:cs="Arial"/>
          <w:color w:val="000000" w:themeColor="text1"/>
        </w:rPr>
        <w:t>W przypadku odstąpienia od umowy, Wykonawca powinien natychmiast wstrzymać prace.</w:t>
      </w:r>
    </w:p>
    <w:p w14:paraId="000000B0" w14:textId="77777777" w:rsidR="00272BD3" w:rsidRPr="00A91812" w:rsidRDefault="00272BD3">
      <w:pPr>
        <w:widowControl w:val="0"/>
        <w:pBdr>
          <w:top w:val="nil"/>
          <w:left w:val="nil"/>
          <w:bottom w:val="nil"/>
          <w:right w:val="nil"/>
          <w:between w:val="nil"/>
        </w:pBdr>
        <w:jc w:val="both"/>
        <w:rPr>
          <w:rFonts w:ascii="Arial" w:eastAsia="Arial" w:hAnsi="Arial" w:cs="Arial"/>
          <w:color w:val="000000" w:themeColor="text1"/>
        </w:rPr>
      </w:pPr>
    </w:p>
    <w:p w14:paraId="000000B1" w14:textId="760D1A63" w:rsidR="00272BD3" w:rsidRPr="00A91812" w:rsidRDefault="005525AC">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1</w:t>
      </w:r>
      <w:r w:rsidR="009A0FB3" w:rsidRPr="00A91812">
        <w:rPr>
          <w:rFonts w:ascii="Arial" w:eastAsia="Arial" w:hAnsi="Arial" w:cs="Arial"/>
          <w:color w:val="000000" w:themeColor="text1"/>
        </w:rPr>
        <w:t>5</w:t>
      </w:r>
    </w:p>
    <w:p w14:paraId="000000B2" w14:textId="77777777" w:rsidR="00272BD3" w:rsidRPr="00A91812" w:rsidRDefault="005525AC">
      <w:pPr>
        <w:widowControl w:val="0"/>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Wszystkie ewentualne kwestie sporne powstałe na tle wykonania niniejszej umowy strony rozstrzygać będą polubownie. W przypadku niedojścia do porozumienia, spory podlegają rozstrzyganiu przez Sąd właściwy miejscowo dla  Zamawiającego. </w:t>
      </w:r>
    </w:p>
    <w:p w14:paraId="000000B3" w14:textId="77777777" w:rsidR="00272BD3" w:rsidRPr="00A91812" w:rsidRDefault="00272BD3">
      <w:pPr>
        <w:widowControl w:val="0"/>
        <w:pBdr>
          <w:top w:val="nil"/>
          <w:left w:val="nil"/>
          <w:bottom w:val="nil"/>
          <w:right w:val="nil"/>
          <w:between w:val="nil"/>
        </w:pBdr>
        <w:jc w:val="both"/>
        <w:rPr>
          <w:rFonts w:ascii="Arial" w:eastAsia="Arial" w:hAnsi="Arial" w:cs="Arial"/>
          <w:color w:val="000000" w:themeColor="text1"/>
        </w:rPr>
      </w:pPr>
    </w:p>
    <w:p w14:paraId="000000B4" w14:textId="6FBA3223" w:rsidR="00272BD3" w:rsidRPr="00A91812" w:rsidRDefault="005525AC">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1</w:t>
      </w:r>
      <w:r w:rsidR="009A0FB3" w:rsidRPr="00A91812">
        <w:rPr>
          <w:rFonts w:ascii="Arial" w:eastAsia="Arial" w:hAnsi="Arial" w:cs="Arial"/>
          <w:color w:val="000000" w:themeColor="text1"/>
        </w:rPr>
        <w:t>6</w:t>
      </w:r>
    </w:p>
    <w:p w14:paraId="000000B5" w14:textId="3E215067" w:rsidR="00272BD3" w:rsidRPr="00A91812" w:rsidRDefault="005525AC">
      <w:pPr>
        <w:widowControl w:val="0"/>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 xml:space="preserve">W sprawach nieuregulowanych niniejszą umową, mają zastosowanie </w:t>
      </w:r>
      <w:r w:rsidR="00CD5E92" w:rsidRPr="00A91812">
        <w:rPr>
          <w:rFonts w:ascii="Arial" w:eastAsia="Arial" w:hAnsi="Arial" w:cs="Arial"/>
          <w:color w:val="000000" w:themeColor="text1"/>
        </w:rPr>
        <w:t xml:space="preserve">obowiązujące </w:t>
      </w:r>
      <w:r w:rsidRPr="00A91812">
        <w:rPr>
          <w:rFonts w:ascii="Arial" w:eastAsia="Arial" w:hAnsi="Arial" w:cs="Arial"/>
          <w:color w:val="000000" w:themeColor="text1"/>
        </w:rPr>
        <w:t>przepisy</w:t>
      </w:r>
      <w:r w:rsidR="00CD5E92" w:rsidRPr="00A91812">
        <w:rPr>
          <w:rFonts w:ascii="Arial" w:eastAsia="Arial" w:hAnsi="Arial" w:cs="Arial"/>
          <w:color w:val="000000" w:themeColor="text1"/>
        </w:rPr>
        <w:t>, a w tym przepisy</w:t>
      </w:r>
      <w:r w:rsidRPr="00A91812">
        <w:rPr>
          <w:rFonts w:ascii="Arial" w:eastAsia="Arial" w:hAnsi="Arial" w:cs="Arial"/>
          <w:color w:val="000000" w:themeColor="text1"/>
        </w:rPr>
        <w:t xml:space="preserve"> Kodeksu Cywilnego</w:t>
      </w:r>
      <w:r w:rsidR="00CD5E92" w:rsidRPr="00A91812">
        <w:rPr>
          <w:rFonts w:ascii="Arial" w:eastAsia="Arial" w:hAnsi="Arial" w:cs="Arial"/>
          <w:color w:val="000000" w:themeColor="text1"/>
        </w:rPr>
        <w:t>, ustawy Prawo zamówień publicznych</w:t>
      </w:r>
      <w:r w:rsidRPr="00A91812">
        <w:rPr>
          <w:rFonts w:ascii="Arial" w:eastAsia="Arial" w:hAnsi="Arial" w:cs="Arial"/>
          <w:color w:val="000000" w:themeColor="text1"/>
        </w:rPr>
        <w:t>.</w:t>
      </w:r>
    </w:p>
    <w:p w14:paraId="000000B6" w14:textId="77777777" w:rsidR="00272BD3" w:rsidRPr="00A91812" w:rsidRDefault="00272BD3">
      <w:pPr>
        <w:widowControl w:val="0"/>
        <w:pBdr>
          <w:top w:val="nil"/>
          <w:left w:val="nil"/>
          <w:bottom w:val="nil"/>
          <w:right w:val="nil"/>
          <w:between w:val="nil"/>
        </w:pBdr>
        <w:jc w:val="both"/>
        <w:rPr>
          <w:rFonts w:ascii="Arial" w:eastAsia="Arial" w:hAnsi="Arial" w:cs="Arial"/>
          <w:color w:val="000000" w:themeColor="text1"/>
        </w:rPr>
      </w:pPr>
    </w:p>
    <w:p w14:paraId="719CFD28" w14:textId="55AC1D90" w:rsidR="007D6498" w:rsidRPr="00A91812" w:rsidRDefault="007D6498">
      <w:pPr>
        <w:widowControl w:val="0"/>
        <w:pBdr>
          <w:top w:val="nil"/>
          <w:left w:val="nil"/>
          <w:bottom w:val="nil"/>
          <w:right w:val="nil"/>
          <w:between w:val="nil"/>
        </w:pBdr>
        <w:jc w:val="both"/>
        <w:rPr>
          <w:rFonts w:ascii="Arial" w:eastAsia="Arial" w:hAnsi="Arial" w:cs="Arial"/>
          <w:color w:val="000000" w:themeColor="text1"/>
        </w:rPr>
      </w:pPr>
    </w:p>
    <w:p w14:paraId="000000D0" w14:textId="4C356A94" w:rsidR="00272BD3" w:rsidRPr="00A91812" w:rsidRDefault="005525AC">
      <w:pPr>
        <w:widowControl w:val="0"/>
        <w:pBdr>
          <w:top w:val="nil"/>
          <w:left w:val="nil"/>
          <w:bottom w:val="nil"/>
          <w:right w:val="nil"/>
          <w:between w:val="nil"/>
        </w:pBdr>
        <w:jc w:val="center"/>
        <w:rPr>
          <w:rFonts w:ascii="Arial" w:eastAsia="Arial" w:hAnsi="Arial" w:cs="Arial"/>
          <w:color w:val="000000" w:themeColor="text1"/>
        </w:rPr>
      </w:pPr>
      <w:r w:rsidRPr="00A91812">
        <w:rPr>
          <w:rFonts w:ascii="Arial" w:eastAsia="Arial" w:hAnsi="Arial" w:cs="Arial"/>
          <w:color w:val="000000" w:themeColor="text1"/>
        </w:rPr>
        <w:t>§ 1</w:t>
      </w:r>
      <w:r w:rsidR="00927341" w:rsidRPr="00A91812">
        <w:rPr>
          <w:rFonts w:ascii="Arial" w:eastAsia="Arial" w:hAnsi="Arial" w:cs="Arial"/>
          <w:color w:val="000000" w:themeColor="text1"/>
        </w:rPr>
        <w:t>7</w:t>
      </w:r>
    </w:p>
    <w:p w14:paraId="000000D1" w14:textId="77777777" w:rsidR="00272BD3" w:rsidRPr="00A91812" w:rsidRDefault="005525AC">
      <w:pPr>
        <w:widowControl w:val="0"/>
        <w:pBdr>
          <w:top w:val="nil"/>
          <w:left w:val="nil"/>
          <w:bottom w:val="nil"/>
          <w:right w:val="nil"/>
          <w:between w:val="nil"/>
        </w:pBdr>
        <w:jc w:val="both"/>
        <w:rPr>
          <w:rFonts w:ascii="Arial" w:eastAsia="Arial" w:hAnsi="Arial" w:cs="Arial"/>
          <w:color w:val="000000" w:themeColor="text1"/>
        </w:rPr>
      </w:pPr>
      <w:r w:rsidRPr="00A91812">
        <w:rPr>
          <w:rFonts w:ascii="Arial" w:eastAsia="Arial" w:hAnsi="Arial" w:cs="Arial"/>
          <w:color w:val="000000" w:themeColor="text1"/>
        </w:rPr>
        <w:t>Umowę niniejszą sporządzono w dwóch jednobrzmiących egzemplarzach z przeznaczeniem dla Stron.</w:t>
      </w:r>
    </w:p>
    <w:p w14:paraId="000000D2" w14:textId="77777777" w:rsidR="00272BD3" w:rsidRPr="00A91812" w:rsidRDefault="00272BD3">
      <w:pPr>
        <w:widowControl w:val="0"/>
        <w:pBdr>
          <w:top w:val="nil"/>
          <w:left w:val="nil"/>
          <w:bottom w:val="nil"/>
          <w:right w:val="nil"/>
          <w:between w:val="nil"/>
        </w:pBdr>
        <w:jc w:val="both"/>
        <w:rPr>
          <w:rFonts w:ascii="Arial" w:eastAsia="Arial" w:hAnsi="Arial" w:cs="Arial"/>
          <w:color w:val="000000" w:themeColor="text1"/>
        </w:rPr>
      </w:pPr>
    </w:p>
    <w:p w14:paraId="000000D3" w14:textId="77777777" w:rsidR="00272BD3" w:rsidRPr="00A91812" w:rsidRDefault="005525AC">
      <w:pPr>
        <w:widowControl w:val="0"/>
        <w:pBdr>
          <w:top w:val="nil"/>
          <w:left w:val="nil"/>
          <w:bottom w:val="nil"/>
          <w:right w:val="nil"/>
          <w:between w:val="nil"/>
        </w:pBdr>
        <w:jc w:val="center"/>
        <w:rPr>
          <w:rFonts w:ascii="Arial" w:eastAsia="Arial" w:hAnsi="Arial" w:cs="Arial"/>
          <w:b/>
          <w:color w:val="000000" w:themeColor="text1"/>
        </w:rPr>
      </w:pPr>
      <w:r w:rsidRPr="00A91812">
        <w:rPr>
          <w:rFonts w:ascii="Arial" w:eastAsia="Arial" w:hAnsi="Arial" w:cs="Arial"/>
          <w:b/>
          <w:color w:val="000000" w:themeColor="text1"/>
        </w:rPr>
        <w:t>ZAMAWIAJĄCY</w:t>
      </w:r>
      <w:r w:rsidRPr="00A91812">
        <w:rPr>
          <w:rFonts w:ascii="Arial" w:eastAsia="Arial" w:hAnsi="Arial" w:cs="Arial"/>
          <w:b/>
          <w:color w:val="000000" w:themeColor="text1"/>
        </w:rPr>
        <w:tab/>
      </w:r>
      <w:r w:rsidRPr="00A91812">
        <w:rPr>
          <w:rFonts w:ascii="Arial" w:eastAsia="Arial" w:hAnsi="Arial" w:cs="Arial"/>
          <w:b/>
          <w:color w:val="000000" w:themeColor="text1"/>
        </w:rPr>
        <w:tab/>
      </w:r>
      <w:r w:rsidRPr="00A91812">
        <w:rPr>
          <w:rFonts w:ascii="Arial" w:eastAsia="Arial" w:hAnsi="Arial" w:cs="Arial"/>
          <w:b/>
          <w:color w:val="000000" w:themeColor="text1"/>
        </w:rPr>
        <w:tab/>
      </w:r>
      <w:r w:rsidRPr="00A91812">
        <w:rPr>
          <w:rFonts w:ascii="Arial" w:eastAsia="Arial" w:hAnsi="Arial" w:cs="Arial"/>
          <w:b/>
          <w:color w:val="000000" w:themeColor="text1"/>
        </w:rPr>
        <w:tab/>
      </w:r>
      <w:r w:rsidRPr="00A91812">
        <w:rPr>
          <w:rFonts w:ascii="Arial" w:eastAsia="Arial" w:hAnsi="Arial" w:cs="Arial"/>
          <w:b/>
          <w:color w:val="000000" w:themeColor="text1"/>
        </w:rPr>
        <w:tab/>
      </w:r>
      <w:r w:rsidRPr="00A91812">
        <w:rPr>
          <w:rFonts w:ascii="Arial" w:eastAsia="Arial" w:hAnsi="Arial" w:cs="Arial"/>
          <w:b/>
          <w:color w:val="000000" w:themeColor="text1"/>
        </w:rPr>
        <w:tab/>
      </w:r>
      <w:r w:rsidRPr="00A91812">
        <w:rPr>
          <w:rFonts w:ascii="Arial" w:eastAsia="Arial" w:hAnsi="Arial" w:cs="Arial"/>
          <w:b/>
          <w:color w:val="000000" w:themeColor="text1"/>
        </w:rPr>
        <w:tab/>
        <w:t>WYKONAWCA</w:t>
      </w:r>
    </w:p>
    <w:p w14:paraId="000000D4" w14:textId="77777777" w:rsidR="00272BD3" w:rsidRPr="00A91812" w:rsidRDefault="00272BD3">
      <w:pPr>
        <w:rPr>
          <w:rFonts w:ascii="Arial" w:eastAsia="Arial" w:hAnsi="Arial" w:cs="Arial"/>
          <w:color w:val="000000" w:themeColor="text1"/>
        </w:rPr>
      </w:pPr>
    </w:p>
    <w:p w14:paraId="000000D5" w14:textId="77777777" w:rsidR="00272BD3" w:rsidRPr="00A91812" w:rsidRDefault="00272BD3">
      <w:pPr>
        <w:rPr>
          <w:rFonts w:ascii="Arial" w:eastAsia="Arial" w:hAnsi="Arial" w:cs="Arial"/>
          <w:color w:val="000000" w:themeColor="text1"/>
        </w:rPr>
      </w:pPr>
    </w:p>
    <w:p w14:paraId="000000D6" w14:textId="77777777" w:rsidR="00272BD3" w:rsidRPr="00A91812" w:rsidRDefault="00272BD3">
      <w:pPr>
        <w:rPr>
          <w:rFonts w:ascii="Arial" w:eastAsia="Arial" w:hAnsi="Arial" w:cs="Arial"/>
          <w:color w:val="000000" w:themeColor="text1"/>
        </w:rPr>
      </w:pPr>
    </w:p>
    <w:p w14:paraId="000000D9" w14:textId="77777777" w:rsidR="00272BD3" w:rsidRPr="00A91812" w:rsidRDefault="00272BD3">
      <w:pPr>
        <w:rPr>
          <w:rFonts w:ascii="Arial" w:eastAsia="Arial" w:hAnsi="Arial" w:cs="Arial"/>
          <w:color w:val="000000" w:themeColor="text1"/>
        </w:rPr>
      </w:pPr>
    </w:p>
    <w:p w14:paraId="000000DA" w14:textId="77777777" w:rsidR="00272BD3" w:rsidRPr="00A91812" w:rsidRDefault="005525AC">
      <w:pPr>
        <w:rPr>
          <w:rFonts w:ascii="Arial" w:eastAsia="Arial" w:hAnsi="Arial" w:cs="Arial"/>
          <w:color w:val="000000" w:themeColor="text1"/>
        </w:rPr>
      </w:pPr>
      <w:r w:rsidRPr="00A91812">
        <w:rPr>
          <w:rFonts w:ascii="Arial" w:eastAsia="Arial" w:hAnsi="Arial" w:cs="Arial"/>
          <w:color w:val="000000" w:themeColor="text1"/>
        </w:rPr>
        <w:t>Załączniki:</w:t>
      </w:r>
    </w:p>
    <w:p w14:paraId="000000DB" w14:textId="77777777" w:rsidR="00272BD3" w:rsidRPr="00A91812" w:rsidRDefault="005525AC">
      <w:pPr>
        <w:rPr>
          <w:rFonts w:ascii="Arial" w:eastAsia="Arial" w:hAnsi="Arial" w:cs="Arial"/>
          <w:color w:val="000000" w:themeColor="text1"/>
        </w:rPr>
      </w:pPr>
      <w:r w:rsidRPr="00A91812">
        <w:rPr>
          <w:rFonts w:ascii="Arial" w:eastAsia="Arial" w:hAnsi="Arial" w:cs="Arial"/>
          <w:color w:val="000000" w:themeColor="text1"/>
        </w:rPr>
        <w:t>- Załącznik nr 1 – kopia oferty Wykonawcy</w:t>
      </w:r>
    </w:p>
    <w:p w14:paraId="000000DC" w14:textId="26E02315" w:rsidR="00272BD3" w:rsidRPr="00A91812" w:rsidRDefault="005525AC">
      <w:pPr>
        <w:rPr>
          <w:rFonts w:ascii="Arial" w:eastAsia="Arial" w:hAnsi="Arial" w:cs="Arial"/>
          <w:color w:val="000000" w:themeColor="text1"/>
        </w:rPr>
      </w:pPr>
      <w:r w:rsidRPr="00A91812">
        <w:rPr>
          <w:rFonts w:ascii="Arial" w:eastAsia="Arial" w:hAnsi="Arial" w:cs="Arial"/>
          <w:color w:val="000000" w:themeColor="text1"/>
        </w:rPr>
        <w:t>- Załącznik nr 2 – SWZ wraz z załącznikami</w:t>
      </w:r>
    </w:p>
    <w:p w14:paraId="7FAEA54E" w14:textId="16D92546" w:rsidR="00CB2015" w:rsidRPr="00A91812" w:rsidRDefault="00CB2015">
      <w:pPr>
        <w:rPr>
          <w:rFonts w:ascii="Arial" w:eastAsia="Arial" w:hAnsi="Arial" w:cs="Arial"/>
          <w:color w:val="000000" w:themeColor="text1"/>
        </w:rPr>
      </w:pPr>
      <w:r w:rsidRPr="00A91812">
        <w:rPr>
          <w:rFonts w:ascii="Arial" w:eastAsia="Arial" w:hAnsi="Arial" w:cs="Arial"/>
          <w:color w:val="000000" w:themeColor="text1"/>
        </w:rPr>
        <w:t>- Załącznik nr 3 – Karta gwarancyjna</w:t>
      </w:r>
    </w:p>
    <w:p w14:paraId="2DF7E465" w14:textId="590BEE10" w:rsidR="00CB2015" w:rsidRPr="00A91812" w:rsidRDefault="00CB2015" w:rsidP="00782449">
      <w:pPr>
        <w:autoSpaceDE w:val="0"/>
        <w:autoSpaceDN w:val="0"/>
        <w:adjustRightInd w:val="0"/>
        <w:jc w:val="right"/>
        <w:rPr>
          <w:rFonts w:ascii="Arial" w:hAnsi="Arial" w:cs="Arial"/>
          <w:b/>
          <w:bCs/>
          <w:i/>
          <w:iCs/>
          <w:color w:val="000000" w:themeColor="text1"/>
        </w:rPr>
      </w:pPr>
    </w:p>
    <w:p w14:paraId="39B8BFEB" w14:textId="61F9A94A" w:rsidR="00296285" w:rsidRPr="00A91812" w:rsidRDefault="00296285" w:rsidP="00782449">
      <w:pPr>
        <w:autoSpaceDE w:val="0"/>
        <w:autoSpaceDN w:val="0"/>
        <w:adjustRightInd w:val="0"/>
        <w:jc w:val="right"/>
        <w:rPr>
          <w:rFonts w:ascii="Arial" w:hAnsi="Arial" w:cs="Arial"/>
          <w:b/>
          <w:bCs/>
          <w:i/>
          <w:iCs/>
          <w:color w:val="000000" w:themeColor="text1"/>
        </w:rPr>
      </w:pPr>
    </w:p>
    <w:p w14:paraId="70605F14" w14:textId="77777777" w:rsidR="00D036BF" w:rsidRPr="00A91812" w:rsidRDefault="00D036BF" w:rsidP="00782449">
      <w:pPr>
        <w:autoSpaceDE w:val="0"/>
        <w:autoSpaceDN w:val="0"/>
        <w:adjustRightInd w:val="0"/>
        <w:jc w:val="right"/>
        <w:rPr>
          <w:rFonts w:ascii="Arial" w:hAnsi="Arial" w:cs="Arial"/>
          <w:b/>
          <w:bCs/>
          <w:i/>
          <w:iCs/>
          <w:color w:val="000000" w:themeColor="text1"/>
        </w:rPr>
      </w:pPr>
    </w:p>
    <w:p w14:paraId="1285DA61" w14:textId="5B2B3E95" w:rsidR="00782449" w:rsidRPr="00A91812" w:rsidRDefault="00782449" w:rsidP="00782449">
      <w:pPr>
        <w:autoSpaceDE w:val="0"/>
        <w:autoSpaceDN w:val="0"/>
        <w:adjustRightInd w:val="0"/>
        <w:jc w:val="right"/>
        <w:rPr>
          <w:rFonts w:ascii="Arial" w:hAnsi="Arial" w:cs="Arial"/>
          <w:b/>
          <w:bCs/>
          <w:i/>
          <w:iCs/>
          <w:color w:val="000000" w:themeColor="text1"/>
        </w:rPr>
      </w:pPr>
      <w:r w:rsidRPr="00A91812">
        <w:rPr>
          <w:rFonts w:ascii="Arial" w:hAnsi="Arial" w:cs="Arial"/>
          <w:b/>
          <w:bCs/>
          <w:i/>
          <w:iCs/>
          <w:color w:val="000000" w:themeColor="text1"/>
        </w:rPr>
        <w:t>Za</w:t>
      </w:r>
      <w:r w:rsidR="003920E1" w:rsidRPr="00A91812">
        <w:rPr>
          <w:rFonts w:ascii="Arial" w:hAnsi="Arial" w:cs="Arial"/>
          <w:b/>
          <w:bCs/>
          <w:i/>
          <w:iCs/>
          <w:color w:val="000000" w:themeColor="text1"/>
        </w:rPr>
        <w:t>ł</w:t>
      </w:r>
      <w:r w:rsidR="00D036BF" w:rsidRPr="00A91812">
        <w:rPr>
          <w:rFonts w:ascii="Arial" w:hAnsi="Arial" w:cs="Arial"/>
          <w:b/>
          <w:bCs/>
          <w:i/>
          <w:iCs/>
          <w:color w:val="000000" w:themeColor="text1"/>
        </w:rPr>
        <w:t>ącznik nr 3 do umowy nr SA.270.</w:t>
      </w:r>
      <w:r w:rsidR="00A91812" w:rsidRPr="00A91812">
        <w:rPr>
          <w:rFonts w:ascii="Arial" w:hAnsi="Arial" w:cs="Arial"/>
          <w:b/>
          <w:bCs/>
          <w:i/>
          <w:iCs/>
          <w:color w:val="000000" w:themeColor="text1"/>
        </w:rPr>
        <w:t>19</w:t>
      </w:r>
      <w:r w:rsidRPr="00A91812">
        <w:rPr>
          <w:rFonts w:ascii="Arial" w:hAnsi="Arial" w:cs="Arial"/>
          <w:b/>
          <w:bCs/>
          <w:i/>
          <w:iCs/>
          <w:color w:val="000000" w:themeColor="text1"/>
        </w:rPr>
        <w:t>.202</w:t>
      </w:r>
      <w:r w:rsidR="00D036BF" w:rsidRPr="00A91812">
        <w:rPr>
          <w:rFonts w:ascii="Arial" w:hAnsi="Arial" w:cs="Arial"/>
          <w:b/>
          <w:bCs/>
          <w:i/>
          <w:iCs/>
          <w:color w:val="000000" w:themeColor="text1"/>
        </w:rPr>
        <w:t>3</w:t>
      </w:r>
    </w:p>
    <w:p w14:paraId="341763C7" w14:textId="77777777" w:rsidR="00782449" w:rsidRPr="00A91812" w:rsidRDefault="00782449" w:rsidP="00782449">
      <w:pPr>
        <w:autoSpaceDE w:val="0"/>
        <w:autoSpaceDN w:val="0"/>
        <w:adjustRightInd w:val="0"/>
        <w:ind w:left="2124" w:firstLine="708"/>
        <w:rPr>
          <w:rFonts w:ascii="Arial" w:hAnsi="Arial" w:cs="Arial"/>
          <w:b/>
          <w:bCs/>
          <w:i/>
          <w:iCs/>
          <w:color w:val="000000" w:themeColor="text1"/>
        </w:rPr>
      </w:pPr>
    </w:p>
    <w:p w14:paraId="005B870A" w14:textId="77777777" w:rsidR="00782449" w:rsidRPr="00A91812" w:rsidRDefault="00782449" w:rsidP="00782449">
      <w:pPr>
        <w:autoSpaceDE w:val="0"/>
        <w:autoSpaceDN w:val="0"/>
        <w:adjustRightInd w:val="0"/>
        <w:ind w:left="2124" w:firstLine="708"/>
        <w:rPr>
          <w:rFonts w:ascii="Arial" w:hAnsi="Arial" w:cs="Arial"/>
          <w:b/>
          <w:bCs/>
          <w:i/>
          <w:iCs/>
          <w:color w:val="000000" w:themeColor="text1"/>
        </w:rPr>
      </w:pPr>
      <w:r w:rsidRPr="00A91812">
        <w:rPr>
          <w:rFonts w:ascii="Arial" w:hAnsi="Arial" w:cs="Arial"/>
          <w:b/>
          <w:bCs/>
          <w:i/>
          <w:iCs/>
          <w:color w:val="000000" w:themeColor="text1"/>
        </w:rPr>
        <w:t>KARTA GWARANCYJNA</w:t>
      </w:r>
    </w:p>
    <w:p w14:paraId="52583185" w14:textId="77777777" w:rsidR="00782449" w:rsidRPr="00A91812" w:rsidRDefault="00782449" w:rsidP="00782449">
      <w:pPr>
        <w:autoSpaceDE w:val="0"/>
        <w:autoSpaceDN w:val="0"/>
        <w:adjustRightInd w:val="0"/>
        <w:jc w:val="center"/>
        <w:rPr>
          <w:rFonts w:ascii="Arial" w:hAnsi="Arial" w:cs="Arial"/>
          <w:b/>
          <w:bCs/>
          <w:i/>
          <w:iCs/>
          <w:color w:val="000000" w:themeColor="text1"/>
        </w:rPr>
      </w:pPr>
      <w:r w:rsidRPr="00A91812">
        <w:rPr>
          <w:rFonts w:ascii="Arial" w:hAnsi="Arial" w:cs="Arial"/>
          <w:b/>
          <w:bCs/>
          <w:i/>
          <w:iCs/>
          <w:color w:val="000000" w:themeColor="text1"/>
        </w:rPr>
        <w:t>dla zadania określająca uprawnienia Zamawiającego z tytułu gwarancji jakości</w:t>
      </w:r>
    </w:p>
    <w:p w14:paraId="1C709F93" w14:textId="6BFC43FA" w:rsidR="00782449" w:rsidRPr="00A91812" w:rsidRDefault="00782449" w:rsidP="00782449">
      <w:pPr>
        <w:autoSpaceDE w:val="0"/>
        <w:autoSpaceDN w:val="0"/>
        <w:adjustRightInd w:val="0"/>
        <w:jc w:val="center"/>
        <w:rPr>
          <w:rFonts w:ascii="Arial" w:hAnsi="Arial" w:cs="Arial"/>
          <w:b/>
          <w:bCs/>
          <w:i/>
          <w:iCs/>
          <w:color w:val="000000" w:themeColor="text1"/>
        </w:rPr>
      </w:pPr>
      <w:r w:rsidRPr="00A91812">
        <w:rPr>
          <w:rFonts w:ascii="Arial" w:hAnsi="Arial" w:cs="Arial"/>
          <w:b/>
          <w:bCs/>
          <w:i/>
          <w:iCs/>
          <w:color w:val="000000" w:themeColor="text1"/>
        </w:rPr>
        <w:t>Do umowy nr SA.271</w:t>
      </w:r>
      <w:r w:rsidR="00D036BF" w:rsidRPr="00A91812">
        <w:rPr>
          <w:rFonts w:ascii="Arial" w:hAnsi="Arial" w:cs="Arial"/>
          <w:b/>
          <w:bCs/>
          <w:i/>
          <w:iCs/>
          <w:color w:val="000000" w:themeColor="text1"/>
        </w:rPr>
        <w:t>.XX</w:t>
      </w:r>
      <w:r w:rsidR="003920E1" w:rsidRPr="00A91812">
        <w:rPr>
          <w:rFonts w:ascii="Arial" w:hAnsi="Arial" w:cs="Arial"/>
          <w:b/>
          <w:bCs/>
          <w:i/>
          <w:iCs/>
          <w:color w:val="000000" w:themeColor="text1"/>
        </w:rPr>
        <w:t>.</w:t>
      </w:r>
      <w:r w:rsidRPr="00A91812">
        <w:rPr>
          <w:rFonts w:ascii="Arial" w:hAnsi="Arial" w:cs="Arial"/>
          <w:b/>
          <w:bCs/>
          <w:i/>
          <w:iCs/>
          <w:color w:val="000000" w:themeColor="text1"/>
        </w:rPr>
        <w:t>202</w:t>
      </w:r>
      <w:r w:rsidR="00D036BF" w:rsidRPr="00A91812">
        <w:rPr>
          <w:rFonts w:ascii="Arial" w:hAnsi="Arial" w:cs="Arial"/>
          <w:b/>
          <w:bCs/>
          <w:i/>
          <w:iCs/>
          <w:color w:val="000000" w:themeColor="text1"/>
        </w:rPr>
        <w:t>3</w:t>
      </w:r>
      <w:r w:rsidRPr="00A91812">
        <w:rPr>
          <w:rFonts w:ascii="Arial" w:hAnsi="Arial" w:cs="Arial"/>
          <w:b/>
          <w:bCs/>
          <w:i/>
          <w:iCs/>
          <w:color w:val="000000" w:themeColor="text1"/>
        </w:rPr>
        <w:t xml:space="preserve"> z dnia </w:t>
      </w:r>
      <w:r w:rsidR="00D036BF" w:rsidRPr="00A91812">
        <w:rPr>
          <w:rFonts w:ascii="Arial" w:hAnsi="Arial" w:cs="Arial"/>
          <w:b/>
          <w:bCs/>
          <w:i/>
          <w:iCs/>
          <w:color w:val="000000" w:themeColor="text1"/>
        </w:rPr>
        <w:t>………</w:t>
      </w:r>
      <w:r w:rsidRPr="00A91812">
        <w:rPr>
          <w:rFonts w:ascii="Arial" w:hAnsi="Arial" w:cs="Arial"/>
          <w:b/>
          <w:bCs/>
          <w:i/>
          <w:iCs/>
          <w:color w:val="000000" w:themeColor="text1"/>
        </w:rPr>
        <w:t>202</w:t>
      </w:r>
      <w:r w:rsidR="00D036BF" w:rsidRPr="00A91812">
        <w:rPr>
          <w:rFonts w:ascii="Arial" w:hAnsi="Arial" w:cs="Arial"/>
          <w:b/>
          <w:bCs/>
          <w:i/>
          <w:iCs/>
          <w:color w:val="000000" w:themeColor="text1"/>
        </w:rPr>
        <w:t>3</w:t>
      </w:r>
      <w:r w:rsidRPr="00A91812">
        <w:rPr>
          <w:rFonts w:ascii="Arial" w:hAnsi="Arial" w:cs="Arial"/>
          <w:b/>
          <w:bCs/>
          <w:i/>
          <w:iCs/>
          <w:color w:val="000000" w:themeColor="text1"/>
        </w:rPr>
        <w:t xml:space="preserve"> r.</w:t>
      </w:r>
    </w:p>
    <w:p w14:paraId="27A68D9D" w14:textId="77777777" w:rsidR="00782449" w:rsidRPr="00A91812" w:rsidRDefault="00782449" w:rsidP="00782449">
      <w:pPr>
        <w:autoSpaceDE w:val="0"/>
        <w:autoSpaceDN w:val="0"/>
        <w:adjustRightInd w:val="0"/>
        <w:rPr>
          <w:rFonts w:ascii="Arial" w:hAnsi="Arial" w:cs="Arial"/>
          <w:b/>
          <w:bCs/>
          <w:i/>
          <w:iCs/>
          <w:color w:val="000000" w:themeColor="text1"/>
          <w:sz w:val="16"/>
          <w:szCs w:val="16"/>
        </w:rPr>
      </w:pPr>
    </w:p>
    <w:p w14:paraId="281E5C93" w14:textId="7BAC7042" w:rsidR="00782449" w:rsidRPr="00A91812" w:rsidRDefault="00782449" w:rsidP="00D036BF">
      <w:pPr>
        <w:ind w:right="-284"/>
        <w:rPr>
          <w:rFonts w:ascii="Arial" w:hAnsi="Arial" w:cs="Arial"/>
          <w:color w:val="000000" w:themeColor="text1"/>
          <w:sz w:val="22"/>
          <w:szCs w:val="22"/>
        </w:rPr>
      </w:pPr>
      <w:r w:rsidRPr="00A91812">
        <w:rPr>
          <w:rFonts w:ascii="Arial" w:hAnsi="Arial" w:cs="Arial"/>
          <w:color w:val="000000" w:themeColor="text1"/>
          <w:sz w:val="22"/>
          <w:szCs w:val="22"/>
        </w:rPr>
        <w:t xml:space="preserve">Przedmiotem gwarancji są roboty budowlane polegające na: </w:t>
      </w:r>
      <w:r w:rsidRPr="00A91812">
        <w:rPr>
          <w:rFonts w:ascii="Arial" w:hAnsi="Arial" w:cs="Arial"/>
          <w:b/>
          <w:color w:val="000000" w:themeColor="text1"/>
          <w:sz w:val="22"/>
          <w:szCs w:val="22"/>
        </w:rPr>
        <w:t>„Bieżące utrzymanie dróg leśnych w Nadleśnictwie Stare Jabłonki w roku 202</w:t>
      </w:r>
      <w:r w:rsidR="00D036BF" w:rsidRPr="00A91812">
        <w:rPr>
          <w:rFonts w:ascii="Arial" w:hAnsi="Arial" w:cs="Arial"/>
          <w:b/>
          <w:color w:val="000000" w:themeColor="text1"/>
          <w:sz w:val="22"/>
          <w:szCs w:val="22"/>
        </w:rPr>
        <w:t>3</w:t>
      </w:r>
      <w:r w:rsidRPr="00A91812">
        <w:rPr>
          <w:rFonts w:ascii="Arial" w:hAnsi="Arial" w:cs="Arial"/>
          <w:b/>
          <w:color w:val="000000" w:themeColor="text1"/>
          <w:sz w:val="22"/>
          <w:szCs w:val="22"/>
        </w:rPr>
        <w:t xml:space="preserve">” – Pakiet </w:t>
      </w:r>
      <w:bookmarkStart w:id="4" w:name="_GoBack"/>
      <w:r w:rsidR="00D036BF" w:rsidRPr="00A91812">
        <w:rPr>
          <w:rFonts w:ascii="Arial" w:hAnsi="Arial" w:cs="Arial"/>
          <w:b/>
          <w:color w:val="000000" w:themeColor="text1"/>
          <w:sz w:val="22"/>
          <w:szCs w:val="22"/>
        </w:rPr>
        <w:t>…….</w:t>
      </w:r>
      <w:bookmarkEnd w:id="4"/>
      <w:r w:rsidRPr="00A91812">
        <w:rPr>
          <w:rFonts w:ascii="Arial" w:hAnsi="Arial" w:cs="Arial"/>
          <w:b/>
          <w:bCs/>
          <w:color w:val="000000" w:themeColor="text1"/>
          <w:sz w:val="22"/>
          <w:szCs w:val="22"/>
        </w:rPr>
        <w:t xml:space="preserve"> –</w:t>
      </w:r>
      <w:r w:rsidR="00C03473" w:rsidRPr="00A91812">
        <w:rPr>
          <w:rFonts w:ascii="Arial" w:hAnsi="Arial" w:cs="Arial"/>
          <w:bCs/>
          <w:color w:val="000000" w:themeColor="text1"/>
          <w:kern w:val="0"/>
          <w:sz w:val="20"/>
          <w:szCs w:val="20"/>
          <w:lang w:eastAsia="pl-PL"/>
        </w:rPr>
        <w:t xml:space="preserve"> </w:t>
      </w:r>
      <w:r w:rsidR="006555EE" w:rsidRPr="00A91812">
        <w:rPr>
          <w:rFonts w:ascii="Arial" w:hAnsi="Arial" w:cs="Arial"/>
          <w:b/>
          <w:bCs/>
          <w:color w:val="000000" w:themeColor="text1"/>
          <w:sz w:val="22"/>
          <w:szCs w:val="22"/>
        </w:rPr>
        <w:t>Obustronne wykaszanie poboczy.</w:t>
      </w:r>
      <w:r w:rsidR="00C03473" w:rsidRPr="00A91812">
        <w:rPr>
          <w:rFonts w:ascii="Arial" w:hAnsi="Arial" w:cs="Arial"/>
          <w:b/>
          <w:bCs/>
          <w:color w:val="000000" w:themeColor="text1"/>
          <w:sz w:val="22"/>
          <w:szCs w:val="22"/>
        </w:rPr>
        <w:t xml:space="preserve"> </w:t>
      </w:r>
      <w:r w:rsidR="00D036BF" w:rsidRPr="00A91812">
        <w:rPr>
          <w:rFonts w:ascii="Arial" w:hAnsi="Arial" w:cs="Arial"/>
          <w:b/>
          <w:bCs/>
          <w:color w:val="000000" w:themeColor="text1"/>
          <w:sz w:val="22"/>
          <w:szCs w:val="22"/>
        </w:rPr>
        <w:br/>
      </w:r>
      <w:r w:rsidRPr="00A91812">
        <w:rPr>
          <w:rFonts w:ascii="Arial" w:hAnsi="Arial" w:cs="Arial"/>
          <w:color w:val="000000" w:themeColor="text1"/>
          <w:sz w:val="22"/>
          <w:szCs w:val="22"/>
        </w:rPr>
        <w:t>Data odbioru końcowego:</w:t>
      </w:r>
      <w:r w:rsidR="003920E1" w:rsidRPr="00A91812">
        <w:rPr>
          <w:rFonts w:ascii="Arial" w:hAnsi="Arial" w:cs="Arial"/>
          <w:color w:val="000000" w:themeColor="text1"/>
          <w:sz w:val="22"/>
          <w:szCs w:val="22"/>
        </w:rPr>
        <w:t xml:space="preserve"> </w:t>
      </w:r>
      <w:r w:rsidR="00D036BF" w:rsidRPr="00A91812">
        <w:rPr>
          <w:rFonts w:ascii="Arial" w:hAnsi="Arial" w:cs="Arial"/>
          <w:color w:val="000000" w:themeColor="text1"/>
          <w:sz w:val="22"/>
          <w:szCs w:val="22"/>
        </w:rPr>
        <w:t>…………………..</w:t>
      </w:r>
    </w:p>
    <w:p w14:paraId="2FD24394" w14:textId="77777777" w:rsidR="00782449" w:rsidRPr="00A91812" w:rsidRDefault="00782449" w:rsidP="00782449">
      <w:pPr>
        <w:numPr>
          <w:ilvl w:val="0"/>
          <w:numId w:val="22"/>
        </w:numPr>
        <w:suppressAutoHyphens w:val="0"/>
        <w:autoSpaceDE w:val="0"/>
        <w:autoSpaceDN w:val="0"/>
        <w:adjustRightInd w:val="0"/>
        <w:rPr>
          <w:rFonts w:ascii="Arial" w:hAnsi="Arial" w:cs="Arial"/>
          <w:color w:val="000000" w:themeColor="text1"/>
          <w:sz w:val="22"/>
          <w:szCs w:val="22"/>
        </w:rPr>
      </w:pPr>
      <w:r w:rsidRPr="00A91812">
        <w:rPr>
          <w:rFonts w:ascii="Arial" w:hAnsi="Arial" w:cs="Arial"/>
          <w:color w:val="000000" w:themeColor="text1"/>
          <w:sz w:val="22"/>
          <w:szCs w:val="22"/>
        </w:rPr>
        <w:t>Ogólne warunki gwarancji jakości:</w:t>
      </w:r>
    </w:p>
    <w:p w14:paraId="307745E1" w14:textId="77777777" w:rsidR="00782449" w:rsidRPr="00A91812"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Wykonawca oświadcza, że objęty niniejszą kartą gwarancyjną przedmiot gwarancji został wykonany zgodnie z umową, specyfikacją techniczną wykonania i odbioru robót, zasadami wiedzy technicznej oraz przepisami techniczno – budowlanymi.</w:t>
      </w:r>
    </w:p>
    <w:p w14:paraId="6AC09CA8" w14:textId="77777777" w:rsidR="00782449" w:rsidRPr="00A91812"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Wykonawca zobowiązuje się do nieodpłatnego usunięcia usterek, wad i niedoróbek ujawnionych po odbiorze końcowym.</w:t>
      </w:r>
    </w:p>
    <w:p w14:paraId="7A46C3A7" w14:textId="6A62EB95" w:rsidR="00782449" w:rsidRPr="00A91812"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 xml:space="preserve">Wykonawca zobowiązuje się do przystąpienia do usuwania wad w terminie 7 dni od daty powiadomienia przez Zamawiającego, a wad szczególnie uciążliwych </w:t>
      </w:r>
      <w:r w:rsidR="00143084" w:rsidRPr="00A91812">
        <w:rPr>
          <w:rFonts w:ascii="Arial" w:hAnsi="Arial" w:cs="Arial"/>
          <w:color w:val="000000" w:themeColor="text1"/>
          <w:sz w:val="22"/>
          <w:szCs w:val="22"/>
        </w:rPr>
        <w:br/>
      </w:r>
      <w:r w:rsidRPr="00A91812">
        <w:rPr>
          <w:rFonts w:ascii="Arial" w:hAnsi="Arial" w:cs="Arial"/>
          <w:color w:val="000000" w:themeColor="text1"/>
          <w:sz w:val="22"/>
          <w:szCs w:val="22"/>
        </w:rPr>
        <w:t>w terminie jednego dnia.</w:t>
      </w:r>
    </w:p>
    <w:p w14:paraId="07CCC9B8" w14:textId="245BA202" w:rsidR="00782449" w:rsidRPr="00A91812"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 xml:space="preserve">Termin usunięcia wad zostanie pisemnie uzgodniony z Zamawiającym. </w:t>
      </w:r>
      <w:r w:rsidR="00143084" w:rsidRPr="00A91812">
        <w:rPr>
          <w:rFonts w:ascii="Arial" w:hAnsi="Arial" w:cs="Arial"/>
          <w:color w:val="000000" w:themeColor="text1"/>
          <w:sz w:val="22"/>
          <w:szCs w:val="22"/>
        </w:rPr>
        <w:br/>
      </w:r>
      <w:r w:rsidRPr="00A91812">
        <w:rPr>
          <w:rFonts w:ascii="Arial" w:hAnsi="Arial" w:cs="Arial"/>
          <w:color w:val="000000" w:themeColor="text1"/>
          <w:sz w:val="22"/>
          <w:szCs w:val="22"/>
        </w:rPr>
        <w:t>W przypadku braku takiego uzgodnienia wynosi on 14 dni, a dla wad szczególnie uciążliwych wynosi 3 dni.</w:t>
      </w:r>
    </w:p>
    <w:p w14:paraId="5663489F" w14:textId="77777777" w:rsidR="00782449" w:rsidRPr="00A91812"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Usunięcie wad powinno być stwierdzone protokolarnie.</w:t>
      </w:r>
    </w:p>
    <w:p w14:paraId="39E5DF1E" w14:textId="77777777" w:rsidR="00782449" w:rsidRPr="00A91812"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Jeżeli wada fizyczna elementu objętego niniejszą gwarancją spowodowała uszkodzenie elementów dla których okres gwarancji już upłynął lub nie były objęte gwarancją Wykonawca zobowiązuje się do nieodpłatnego usunięcia wad lub naprawy uszkodzonych elementów.</w:t>
      </w:r>
    </w:p>
    <w:p w14:paraId="42AD5631" w14:textId="77777777" w:rsidR="00782449" w:rsidRPr="00A91812"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W przypadku usunięcia przez Wykonawcę istotnej wady, lub wykonania wadliwej części robót budowlanych na nowo, termin gwarancji biegnie na nowo od chwili wykonania robót budowlanych lub usunięcia wad.</w:t>
      </w:r>
    </w:p>
    <w:p w14:paraId="0ED07CE8" w14:textId="77777777" w:rsidR="00782449" w:rsidRPr="00A91812"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W innych przypadkach termin gwarancji ulega przedłużeniu o czas w ciągu którego wskutek wady przedmiotu objętego gwarancją Zamawiający z przedmiotu gwarancji nie mógł korzystać.</w:t>
      </w:r>
    </w:p>
    <w:p w14:paraId="6F54815B" w14:textId="77777777" w:rsidR="00782449" w:rsidRPr="00A91812"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Nie podlegają uprawnieniom z tytułu gwarancji jakości wady powstałe na skutek:</w:t>
      </w:r>
    </w:p>
    <w:p w14:paraId="17F37F4A" w14:textId="77777777" w:rsidR="00782449" w:rsidRPr="00A91812" w:rsidRDefault="00782449" w:rsidP="00782449">
      <w:pPr>
        <w:autoSpaceDE w:val="0"/>
        <w:autoSpaceDN w:val="0"/>
        <w:adjustRightInd w:val="0"/>
        <w:rPr>
          <w:rFonts w:ascii="Arial" w:hAnsi="Arial" w:cs="Arial"/>
          <w:color w:val="000000" w:themeColor="text1"/>
          <w:sz w:val="22"/>
          <w:szCs w:val="22"/>
        </w:rPr>
      </w:pPr>
      <w:r w:rsidRPr="00A91812">
        <w:rPr>
          <w:rFonts w:ascii="Arial" w:hAnsi="Arial" w:cs="Arial"/>
          <w:color w:val="000000" w:themeColor="text1"/>
          <w:sz w:val="22"/>
          <w:szCs w:val="22"/>
        </w:rPr>
        <w:t xml:space="preserve">                  a/ siły wyższej,</w:t>
      </w:r>
    </w:p>
    <w:p w14:paraId="7366FDD7" w14:textId="77777777" w:rsidR="00782449" w:rsidRPr="00A91812" w:rsidRDefault="00782449" w:rsidP="00782449">
      <w:pPr>
        <w:autoSpaceDE w:val="0"/>
        <w:autoSpaceDN w:val="0"/>
        <w:adjustRightInd w:val="0"/>
        <w:rPr>
          <w:rFonts w:ascii="Arial" w:hAnsi="Arial" w:cs="Arial"/>
          <w:color w:val="000000" w:themeColor="text1"/>
          <w:sz w:val="22"/>
          <w:szCs w:val="22"/>
        </w:rPr>
      </w:pPr>
      <w:r w:rsidRPr="00A91812">
        <w:rPr>
          <w:rFonts w:ascii="Arial" w:hAnsi="Arial" w:cs="Arial"/>
          <w:color w:val="000000" w:themeColor="text1"/>
          <w:sz w:val="22"/>
          <w:szCs w:val="22"/>
        </w:rPr>
        <w:t xml:space="preserve">                  b/ normalnego zużycia obiektu lub jego części,</w:t>
      </w:r>
    </w:p>
    <w:p w14:paraId="512517A4" w14:textId="77777777" w:rsidR="00782449" w:rsidRPr="00A91812" w:rsidRDefault="00782449" w:rsidP="00782449">
      <w:pPr>
        <w:autoSpaceDE w:val="0"/>
        <w:autoSpaceDN w:val="0"/>
        <w:adjustRightInd w:val="0"/>
        <w:rPr>
          <w:rFonts w:ascii="Arial" w:hAnsi="Arial" w:cs="Arial"/>
          <w:color w:val="000000" w:themeColor="text1"/>
          <w:sz w:val="22"/>
          <w:szCs w:val="22"/>
        </w:rPr>
      </w:pPr>
      <w:r w:rsidRPr="00A91812">
        <w:rPr>
          <w:rFonts w:ascii="Arial" w:hAnsi="Arial" w:cs="Arial"/>
          <w:color w:val="000000" w:themeColor="text1"/>
          <w:sz w:val="22"/>
          <w:szCs w:val="22"/>
        </w:rPr>
        <w:t xml:space="preserve">                  c/ szkód wynikłych z winy użytkownika, a w szczególnie użytkowania przedmiotu</w:t>
      </w:r>
    </w:p>
    <w:p w14:paraId="1708D635" w14:textId="77777777" w:rsidR="00782449" w:rsidRPr="00A91812" w:rsidRDefault="00782449" w:rsidP="00782449">
      <w:pPr>
        <w:autoSpaceDE w:val="0"/>
        <w:autoSpaceDN w:val="0"/>
        <w:adjustRightInd w:val="0"/>
        <w:rPr>
          <w:rFonts w:ascii="Arial" w:hAnsi="Arial" w:cs="Arial"/>
          <w:color w:val="000000" w:themeColor="text1"/>
          <w:sz w:val="22"/>
          <w:szCs w:val="22"/>
        </w:rPr>
      </w:pPr>
      <w:r w:rsidRPr="00A91812">
        <w:rPr>
          <w:rFonts w:ascii="Arial" w:hAnsi="Arial" w:cs="Arial"/>
          <w:color w:val="000000" w:themeColor="text1"/>
          <w:sz w:val="22"/>
          <w:szCs w:val="22"/>
        </w:rPr>
        <w:t xml:space="preserve">                      gwarancji w sposób niezgodny z zasadami eksploatacji i użytkowania.</w:t>
      </w:r>
    </w:p>
    <w:p w14:paraId="490E6ABF" w14:textId="77777777" w:rsidR="00782449" w:rsidRPr="00A91812" w:rsidRDefault="00782449" w:rsidP="00782449">
      <w:pPr>
        <w:numPr>
          <w:ilvl w:val="0"/>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Okres gwarancji wynosi 6 miesięcy licząc od dnia odbioru końcowego robót.</w:t>
      </w:r>
    </w:p>
    <w:p w14:paraId="492203C4" w14:textId="6FF4B08E" w:rsidR="00782449" w:rsidRPr="00A91812" w:rsidRDefault="00782449" w:rsidP="00782449">
      <w:pPr>
        <w:numPr>
          <w:ilvl w:val="0"/>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 xml:space="preserve">Wykonawca jest odpowiedzialny za wszelkie szkody i straty, które spowodował </w:t>
      </w:r>
      <w:r w:rsidR="00143084" w:rsidRPr="00A91812">
        <w:rPr>
          <w:rFonts w:ascii="Arial" w:hAnsi="Arial" w:cs="Arial"/>
          <w:color w:val="000000" w:themeColor="text1"/>
          <w:sz w:val="22"/>
          <w:szCs w:val="22"/>
        </w:rPr>
        <w:br/>
      </w:r>
      <w:r w:rsidRPr="00A91812">
        <w:rPr>
          <w:rFonts w:ascii="Arial" w:hAnsi="Arial" w:cs="Arial"/>
          <w:color w:val="000000" w:themeColor="text1"/>
          <w:sz w:val="22"/>
          <w:szCs w:val="22"/>
        </w:rPr>
        <w:t>w czasie prac nad usuwaniem wad.</w:t>
      </w:r>
    </w:p>
    <w:p w14:paraId="38F76300" w14:textId="77777777" w:rsidR="00782449" w:rsidRPr="00A91812" w:rsidRDefault="00782449" w:rsidP="00782449">
      <w:pPr>
        <w:numPr>
          <w:ilvl w:val="0"/>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 xml:space="preserve">Jeżeli Wykonawca nie usunie wad w wyznaczonym terminie, Zamawiający ma prawo po uprzednim zawiadomieniu zlecić ich usunięcie osobie trzeciej na koszt i ryzyko Wykonawcy. Wynagrodzenie za zastępcze usunięcie wad w pierwszej kolejności zostaną zapłacone z kwoty zabezpieczenia. W przypadku gdy kwota zabezpieczenia nie wystarczy na zapłatę wynagrodzenia za zastępcze wykonanie, Wykonawca zobowiązany jest zwrócić Zamawiającemu różnicę w terminie 3 dni od dnia wezwania. </w:t>
      </w:r>
    </w:p>
    <w:p w14:paraId="059DC6F4" w14:textId="19263A57" w:rsidR="00782449" w:rsidRPr="00A91812" w:rsidRDefault="00782449" w:rsidP="00782449">
      <w:pPr>
        <w:numPr>
          <w:ilvl w:val="0"/>
          <w:numId w:val="22"/>
        </w:numPr>
        <w:suppressAutoHyphens w:val="0"/>
        <w:autoSpaceDE w:val="0"/>
        <w:autoSpaceDN w:val="0"/>
        <w:adjustRightInd w:val="0"/>
        <w:jc w:val="both"/>
        <w:rPr>
          <w:rFonts w:ascii="Arial" w:hAnsi="Arial" w:cs="Arial"/>
          <w:color w:val="000000" w:themeColor="text1"/>
          <w:sz w:val="22"/>
          <w:szCs w:val="22"/>
        </w:rPr>
      </w:pPr>
      <w:r w:rsidRPr="00A91812">
        <w:rPr>
          <w:rFonts w:ascii="Arial" w:hAnsi="Arial" w:cs="Arial"/>
          <w:color w:val="000000" w:themeColor="text1"/>
          <w:sz w:val="22"/>
          <w:szCs w:val="22"/>
        </w:rPr>
        <w:t xml:space="preserve">Wykonawca, niezależnie od udzielonej gwarancji jakości ponosi odpowiedzialność </w:t>
      </w:r>
      <w:r w:rsidR="00143084" w:rsidRPr="00A91812">
        <w:rPr>
          <w:rFonts w:ascii="Arial" w:hAnsi="Arial" w:cs="Arial"/>
          <w:color w:val="000000" w:themeColor="text1"/>
          <w:sz w:val="22"/>
          <w:szCs w:val="22"/>
        </w:rPr>
        <w:br/>
      </w:r>
      <w:r w:rsidRPr="00A91812">
        <w:rPr>
          <w:rFonts w:ascii="Arial" w:hAnsi="Arial" w:cs="Arial"/>
          <w:color w:val="000000" w:themeColor="text1"/>
          <w:sz w:val="22"/>
          <w:szCs w:val="22"/>
        </w:rPr>
        <w:t>z tytułu rękojmi za wady przedmiotu gwarancji.</w:t>
      </w:r>
    </w:p>
    <w:p w14:paraId="10E62ADA" w14:textId="77777777" w:rsidR="00782449" w:rsidRPr="00A91812" w:rsidRDefault="00782449" w:rsidP="00782449">
      <w:pPr>
        <w:autoSpaceDE w:val="0"/>
        <w:autoSpaceDN w:val="0"/>
        <w:adjustRightInd w:val="0"/>
        <w:rPr>
          <w:rFonts w:ascii="Arial" w:hAnsi="Arial" w:cs="Arial"/>
          <w:color w:val="000000" w:themeColor="text1"/>
          <w:sz w:val="22"/>
          <w:szCs w:val="22"/>
        </w:rPr>
      </w:pPr>
      <w:r w:rsidRPr="00A91812">
        <w:rPr>
          <w:rFonts w:ascii="Arial" w:hAnsi="Arial" w:cs="Arial"/>
          <w:color w:val="000000" w:themeColor="text1"/>
          <w:sz w:val="22"/>
          <w:szCs w:val="22"/>
        </w:rPr>
        <w:t>Warunki gwarancji przyjął:</w:t>
      </w:r>
    </w:p>
    <w:p w14:paraId="6906A71D" w14:textId="77777777" w:rsidR="00782449" w:rsidRPr="00A91812" w:rsidRDefault="00782449" w:rsidP="00782449">
      <w:pPr>
        <w:autoSpaceDE w:val="0"/>
        <w:autoSpaceDN w:val="0"/>
        <w:adjustRightInd w:val="0"/>
        <w:ind w:firstLine="708"/>
        <w:rPr>
          <w:rFonts w:ascii="Arial" w:hAnsi="Arial" w:cs="Arial"/>
          <w:b/>
          <w:bCs/>
          <w:color w:val="000000" w:themeColor="text1"/>
        </w:rPr>
      </w:pPr>
      <w:r w:rsidRPr="00A91812">
        <w:rPr>
          <w:rFonts w:ascii="Arial" w:hAnsi="Arial" w:cs="Arial"/>
          <w:b/>
          <w:bCs/>
          <w:color w:val="000000" w:themeColor="text1"/>
          <w:sz w:val="22"/>
          <w:szCs w:val="22"/>
        </w:rPr>
        <w:t xml:space="preserve">ZAMAWIAJĄCY </w:t>
      </w:r>
      <w:r w:rsidRPr="00A91812">
        <w:rPr>
          <w:rFonts w:ascii="Arial" w:hAnsi="Arial" w:cs="Arial"/>
          <w:b/>
          <w:bCs/>
          <w:color w:val="000000" w:themeColor="text1"/>
          <w:sz w:val="22"/>
          <w:szCs w:val="22"/>
        </w:rPr>
        <w:tab/>
      </w:r>
      <w:r w:rsidRPr="00A91812">
        <w:rPr>
          <w:rFonts w:ascii="Arial" w:hAnsi="Arial" w:cs="Arial"/>
          <w:b/>
          <w:bCs/>
          <w:color w:val="000000" w:themeColor="text1"/>
          <w:sz w:val="22"/>
          <w:szCs w:val="22"/>
        </w:rPr>
        <w:tab/>
      </w:r>
      <w:r w:rsidRPr="00A91812">
        <w:rPr>
          <w:rFonts w:ascii="Arial" w:hAnsi="Arial" w:cs="Arial"/>
          <w:b/>
          <w:bCs/>
          <w:color w:val="000000" w:themeColor="text1"/>
          <w:sz w:val="22"/>
          <w:szCs w:val="22"/>
        </w:rPr>
        <w:tab/>
      </w:r>
      <w:r w:rsidRPr="00A91812">
        <w:rPr>
          <w:rFonts w:ascii="Arial" w:hAnsi="Arial" w:cs="Arial"/>
          <w:b/>
          <w:bCs/>
          <w:color w:val="000000" w:themeColor="text1"/>
          <w:sz w:val="22"/>
          <w:szCs w:val="22"/>
        </w:rPr>
        <w:tab/>
      </w:r>
      <w:r w:rsidRPr="00A91812">
        <w:rPr>
          <w:rFonts w:ascii="Arial" w:hAnsi="Arial" w:cs="Arial"/>
          <w:b/>
          <w:bCs/>
          <w:color w:val="000000" w:themeColor="text1"/>
          <w:sz w:val="22"/>
          <w:szCs w:val="22"/>
        </w:rPr>
        <w:tab/>
      </w:r>
      <w:r w:rsidRPr="00A91812">
        <w:rPr>
          <w:rFonts w:ascii="Arial" w:hAnsi="Arial" w:cs="Arial"/>
          <w:b/>
          <w:bCs/>
          <w:color w:val="000000" w:themeColor="text1"/>
          <w:sz w:val="22"/>
          <w:szCs w:val="22"/>
        </w:rPr>
        <w:tab/>
        <w:t>WYKONAWCA</w:t>
      </w:r>
    </w:p>
    <w:p w14:paraId="1A9CF593" w14:textId="77777777" w:rsidR="00782449" w:rsidRPr="00A91812" w:rsidRDefault="00782449">
      <w:pPr>
        <w:rPr>
          <w:rFonts w:ascii="Arial" w:eastAsia="Arial" w:hAnsi="Arial" w:cs="Arial"/>
          <w:color w:val="000000" w:themeColor="text1"/>
        </w:rPr>
      </w:pPr>
    </w:p>
    <w:sectPr w:rsidR="00782449" w:rsidRPr="00A91812">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09AD3" w14:textId="77777777" w:rsidR="00155DA6" w:rsidRDefault="00155DA6">
      <w:r>
        <w:separator/>
      </w:r>
    </w:p>
  </w:endnote>
  <w:endnote w:type="continuationSeparator" w:id="0">
    <w:p w14:paraId="0FE5C983" w14:textId="77777777" w:rsidR="00155DA6" w:rsidRDefault="0015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318">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52EE2" w14:textId="77777777" w:rsidR="00155DA6" w:rsidRDefault="00155DA6">
      <w:r>
        <w:separator/>
      </w:r>
    </w:p>
  </w:footnote>
  <w:footnote w:type="continuationSeparator" w:id="0">
    <w:p w14:paraId="5ACE143B" w14:textId="77777777" w:rsidR="00155DA6" w:rsidRDefault="00155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DD" w14:textId="4BA5DB40" w:rsidR="00272BD3" w:rsidRDefault="00272BD3">
    <w:pPr>
      <w:pBdr>
        <w:top w:val="nil"/>
        <w:left w:val="nil"/>
        <w:bottom w:val="nil"/>
        <w:right w:val="nil"/>
        <w:between w:val="nil"/>
      </w:pBdr>
      <w:tabs>
        <w:tab w:val="center" w:pos="4536"/>
        <w:tab w:val="right" w:pos="9072"/>
      </w:tabs>
      <w:jc w:val="right"/>
      <w:rPr>
        <w: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04F97"/>
    <w:multiLevelType w:val="multilevel"/>
    <w:tmpl w:val="29C49682"/>
    <w:lvl w:ilvl="0">
      <w:start w:val="1"/>
      <w:numFmt w:val="decimal"/>
      <w:lvlText w:val="%1."/>
      <w:lvlJc w:val="left"/>
      <w:pPr>
        <w:ind w:left="1206" w:hanging="360"/>
      </w:pPr>
    </w:lvl>
    <w:lvl w:ilvl="1">
      <w:start w:val="1"/>
      <w:numFmt w:val="lowerLetter"/>
      <w:lvlText w:val="%2."/>
      <w:lvlJc w:val="left"/>
      <w:pPr>
        <w:ind w:left="1926" w:hanging="360"/>
      </w:pPr>
    </w:lvl>
    <w:lvl w:ilvl="2">
      <w:start w:val="1"/>
      <w:numFmt w:val="lowerRoman"/>
      <w:lvlText w:val="%3."/>
      <w:lvlJc w:val="right"/>
      <w:pPr>
        <w:ind w:left="2646" w:hanging="180"/>
      </w:pPr>
    </w:lvl>
    <w:lvl w:ilvl="3">
      <w:start w:val="1"/>
      <w:numFmt w:val="decimal"/>
      <w:lvlText w:val="%4."/>
      <w:lvlJc w:val="left"/>
      <w:pPr>
        <w:ind w:left="3366" w:hanging="360"/>
      </w:pPr>
    </w:lvl>
    <w:lvl w:ilvl="4">
      <w:start w:val="1"/>
      <w:numFmt w:val="lowerLetter"/>
      <w:lvlText w:val="%5."/>
      <w:lvlJc w:val="left"/>
      <w:pPr>
        <w:ind w:left="4086" w:hanging="360"/>
      </w:pPr>
    </w:lvl>
    <w:lvl w:ilvl="5">
      <w:start w:val="1"/>
      <w:numFmt w:val="lowerRoman"/>
      <w:lvlText w:val="%6."/>
      <w:lvlJc w:val="right"/>
      <w:pPr>
        <w:ind w:left="4806" w:hanging="180"/>
      </w:pPr>
    </w:lvl>
    <w:lvl w:ilvl="6">
      <w:start w:val="1"/>
      <w:numFmt w:val="decimal"/>
      <w:lvlText w:val="%7."/>
      <w:lvlJc w:val="left"/>
      <w:pPr>
        <w:ind w:left="5526" w:hanging="360"/>
      </w:pPr>
    </w:lvl>
    <w:lvl w:ilvl="7">
      <w:start w:val="1"/>
      <w:numFmt w:val="lowerLetter"/>
      <w:lvlText w:val="%8."/>
      <w:lvlJc w:val="left"/>
      <w:pPr>
        <w:ind w:left="6246" w:hanging="360"/>
      </w:pPr>
    </w:lvl>
    <w:lvl w:ilvl="8">
      <w:start w:val="1"/>
      <w:numFmt w:val="lowerRoman"/>
      <w:lvlText w:val="%9."/>
      <w:lvlJc w:val="right"/>
      <w:pPr>
        <w:ind w:left="6966" w:hanging="180"/>
      </w:pPr>
    </w:lvl>
  </w:abstractNum>
  <w:abstractNum w:abstractNumId="1" w15:restartNumberingAfterBreak="0">
    <w:nsid w:val="0BF851E1"/>
    <w:multiLevelType w:val="multilevel"/>
    <w:tmpl w:val="0FE88C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rPr>
        <w:sz w:val="24"/>
        <w:szCs w:val="24"/>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15:restartNumberingAfterBreak="0">
    <w:nsid w:val="0D510A05"/>
    <w:multiLevelType w:val="multilevel"/>
    <w:tmpl w:val="389037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71565F"/>
    <w:multiLevelType w:val="multilevel"/>
    <w:tmpl w:val="9C20EFC4"/>
    <w:lvl w:ilvl="0">
      <w:start w:val="1"/>
      <w:numFmt w:val="lowerLetter"/>
      <w:lvlText w:val="%1)"/>
      <w:lvlJc w:val="left"/>
      <w:pPr>
        <w:ind w:left="1334" w:hanging="330"/>
      </w:pPr>
      <w:rPr>
        <w:smallCaps w:val="0"/>
        <w:strike w:val="0"/>
        <w:shd w:val="clear" w:color="auto" w:fill="auto"/>
        <w:vertAlign w:val="baseline"/>
      </w:rPr>
    </w:lvl>
    <w:lvl w:ilvl="1">
      <w:start w:val="1"/>
      <w:numFmt w:val="decimal"/>
      <w:lvlText w:val="%2)"/>
      <w:lvlJc w:val="left"/>
      <w:pPr>
        <w:ind w:left="851" w:hanging="360"/>
      </w:pPr>
      <w:rPr>
        <w:smallCaps w:val="0"/>
        <w:strike w:val="0"/>
        <w:shd w:val="clear" w:color="auto" w:fill="auto"/>
        <w:vertAlign w:val="baseline"/>
      </w:rPr>
    </w:lvl>
    <w:lvl w:ilvl="2">
      <w:start w:val="1"/>
      <w:numFmt w:val="lowerRoman"/>
      <w:lvlText w:val="%3."/>
      <w:lvlJc w:val="left"/>
      <w:pPr>
        <w:ind w:left="1571" w:hanging="290"/>
      </w:pPr>
      <w:rPr>
        <w:smallCaps w:val="0"/>
        <w:strike w:val="0"/>
        <w:shd w:val="clear" w:color="auto" w:fill="auto"/>
        <w:vertAlign w:val="baseline"/>
      </w:rPr>
    </w:lvl>
    <w:lvl w:ilvl="3">
      <w:start w:val="1"/>
      <w:numFmt w:val="decimal"/>
      <w:lvlText w:val="%4."/>
      <w:lvlJc w:val="left"/>
      <w:pPr>
        <w:ind w:left="2291" w:hanging="360"/>
      </w:pPr>
      <w:rPr>
        <w:smallCaps w:val="0"/>
        <w:strike w:val="0"/>
        <w:shd w:val="clear" w:color="auto" w:fill="auto"/>
        <w:vertAlign w:val="baseline"/>
      </w:rPr>
    </w:lvl>
    <w:lvl w:ilvl="4">
      <w:start w:val="1"/>
      <w:numFmt w:val="lowerLetter"/>
      <w:lvlText w:val="%5."/>
      <w:lvlJc w:val="left"/>
      <w:pPr>
        <w:ind w:left="3011" w:hanging="360"/>
      </w:pPr>
      <w:rPr>
        <w:smallCaps w:val="0"/>
        <w:strike w:val="0"/>
        <w:shd w:val="clear" w:color="auto" w:fill="auto"/>
        <w:vertAlign w:val="baseline"/>
      </w:rPr>
    </w:lvl>
    <w:lvl w:ilvl="5">
      <w:start w:val="1"/>
      <w:numFmt w:val="lowerRoman"/>
      <w:lvlText w:val="%6."/>
      <w:lvlJc w:val="left"/>
      <w:pPr>
        <w:ind w:left="3731" w:hanging="290"/>
      </w:pPr>
      <w:rPr>
        <w:smallCaps w:val="0"/>
        <w:strike w:val="0"/>
        <w:shd w:val="clear" w:color="auto" w:fill="auto"/>
        <w:vertAlign w:val="baseline"/>
      </w:rPr>
    </w:lvl>
    <w:lvl w:ilvl="6">
      <w:start w:val="1"/>
      <w:numFmt w:val="decimal"/>
      <w:lvlText w:val="%7."/>
      <w:lvlJc w:val="left"/>
      <w:pPr>
        <w:ind w:left="4451" w:hanging="360"/>
      </w:pPr>
      <w:rPr>
        <w:smallCaps w:val="0"/>
        <w:strike w:val="0"/>
        <w:shd w:val="clear" w:color="auto" w:fill="auto"/>
        <w:vertAlign w:val="baseline"/>
      </w:rPr>
    </w:lvl>
    <w:lvl w:ilvl="7">
      <w:start w:val="1"/>
      <w:numFmt w:val="lowerLetter"/>
      <w:lvlText w:val="%8."/>
      <w:lvlJc w:val="left"/>
      <w:pPr>
        <w:ind w:left="5171" w:hanging="360"/>
      </w:pPr>
      <w:rPr>
        <w:smallCaps w:val="0"/>
        <w:strike w:val="0"/>
        <w:shd w:val="clear" w:color="auto" w:fill="auto"/>
        <w:vertAlign w:val="baseline"/>
      </w:rPr>
    </w:lvl>
    <w:lvl w:ilvl="8">
      <w:start w:val="1"/>
      <w:numFmt w:val="lowerRoman"/>
      <w:lvlText w:val="%9."/>
      <w:lvlJc w:val="left"/>
      <w:pPr>
        <w:ind w:left="5891" w:hanging="290"/>
      </w:pPr>
      <w:rPr>
        <w:smallCaps w:val="0"/>
        <w:strike w:val="0"/>
        <w:shd w:val="clear" w:color="auto" w:fill="auto"/>
        <w:vertAlign w:val="baseline"/>
      </w:rPr>
    </w:lvl>
  </w:abstractNum>
  <w:abstractNum w:abstractNumId="4" w15:restartNumberingAfterBreak="0">
    <w:nsid w:val="10820087"/>
    <w:multiLevelType w:val="multilevel"/>
    <w:tmpl w:val="DC8806D4"/>
    <w:lvl w:ilvl="0">
      <w:start w:val="1"/>
      <w:numFmt w:val="decimal"/>
      <w:lvlText w:val="%1)"/>
      <w:lvlJc w:val="left"/>
      <w:pPr>
        <w:ind w:left="1004" w:hanging="360"/>
      </w:pPr>
      <w:rPr>
        <w:rFonts w:ascii="Times New Roman" w:eastAsia="Times New Roman" w:hAnsi="Times New Roman" w:cs="Times New Roman"/>
        <w:b w:val="0"/>
        <w:i w:val="0"/>
        <w:smallCaps w:val="0"/>
        <w:strike w:val="0"/>
        <w:shd w:val="clear" w:color="auto" w:fill="auto"/>
        <w:vertAlign w:val="baseline"/>
      </w:rPr>
    </w:lvl>
    <w:lvl w:ilvl="1">
      <w:start w:val="1"/>
      <w:numFmt w:val="decimal"/>
      <w:lvlText w:val="%2)"/>
      <w:lvlJc w:val="left"/>
      <w:pPr>
        <w:ind w:left="1080" w:hanging="360"/>
      </w:pPr>
      <w:rPr>
        <w:rFonts w:ascii="Times New Roman" w:eastAsia="Times New Roman" w:hAnsi="Times New Roman" w:cs="Times New Roman"/>
        <w:b w:val="0"/>
        <w:i w:val="0"/>
        <w:smallCaps w:val="0"/>
        <w:strike w:val="0"/>
        <w:shd w:val="clear" w:color="auto" w:fill="auto"/>
        <w:vertAlign w:val="baseline"/>
      </w:rPr>
    </w:lvl>
    <w:lvl w:ilvl="2">
      <w:start w:val="1"/>
      <w:numFmt w:val="decimal"/>
      <w:lvlText w:val="%3)"/>
      <w:lvlJc w:val="left"/>
      <w:pPr>
        <w:ind w:left="1800" w:hanging="360"/>
      </w:pPr>
      <w:rPr>
        <w:rFonts w:ascii="Times New Roman" w:eastAsia="Times New Roman" w:hAnsi="Times New Roman" w:cs="Times New Roman"/>
        <w:b w:val="0"/>
        <w:i w:val="0"/>
        <w:smallCaps w:val="0"/>
        <w:strike w:val="0"/>
        <w:shd w:val="clear" w:color="auto" w:fill="auto"/>
        <w:vertAlign w:val="baseline"/>
      </w:rPr>
    </w:lvl>
    <w:lvl w:ilvl="3">
      <w:start w:val="1"/>
      <w:numFmt w:val="decimal"/>
      <w:lvlText w:val="%4)"/>
      <w:lvlJc w:val="left"/>
      <w:pPr>
        <w:ind w:left="2520" w:hanging="360"/>
      </w:pPr>
      <w:rPr>
        <w:rFonts w:ascii="Times New Roman" w:eastAsia="Times New Roman" w:hAnsi="Times New Roman" w:cs="Times New Roman"/>
        <w:b w:val="0"/>
        <w:i w:val="0"/>
        <w:smallCaps w:val="0"/>
        <w:strike w:val="0"/>
        <w:shd w:val="clear" w:color="auto" w:fill="auto"/>
        <w:vertAlign w:val="baseline"/>
      </w:rPr>
    </w:lvl>
    <w:lvl w:ilvl="4">
      <w:start w:val="1"/>
      <w:numFmt w:val="decimal"/>
      <w:lvlText w:val="%5)"/>
      <w:lvlJc w:val="left"/>
      <w:pPr>
        <w:ind w:left="3240" w:hanging="360"/>
      </w:pPr>
      <w:rPr>
        <w:rFonts w:ascii="Times New Roman" w:eastAsia="Times New Roman" w:hAnsi="Times New Roman" w:cs="Times New Roman"/>
        <w:b w:val="0"/>
        <w:i w:val="0"/>
        <w:smallCaps w:val="0"/>
        <w:strike w:val="0"/>
        <w:shd w:val="clear" w:color="auto" w:fill="auto"/>
        <w:vertAlign w:val="baseline"/>
      </w:rPr>
    </w:lvl>
    <w:lvl w:ilvl="5">
      <w:start w:val="1"/>
      <w:numFmt w:val="decimal"/>
      <w:lvlText w:val="%6)"/>
      <w:lvlJc w:val="left"/>
      <w:pPr>
        <w:ind w:left="3960" w:hanging="360"/>
      </w:pPr>
      <w:rPr>
        <w:rFonts w:ascii="Times New Roman" w:eastAsia="Times New Roman" w:hAnsi="Times New Roman" w:cs="Times New Roman"/>
        <w:b w:val="0"/>
        <w:i w:val="0"/>
        <w:smallCaps w:val="0"/>
        <w:strike w:val="0"/>
        <w:shd w:val="clear" w:color="auto" w:fill="auto"/>
        <w:vertAlign w:val="baseline"/>
      </w:rPr>
    </w:lvl>
    <w:lvl w:ilvl="6">
      <w:start w:val="1"/>
      <w:numFmt w:val="decimal"/>
      <w:lvlText w:val="%7)"/>
      <w:lvlJc w:val="left"/>
      <w:pPr>
        <w:ind w:left="4680" w:hanging="360"/>
      </w:pPr>
      <w:rPr>
        <w:rFonts w:ascii="Times New Roman" w:eastAsia="Times New Roman" w:hAnsi="Times New Roman" w:cs="Times New Roman"/>
        <w:b w:val="0"/>
        <w:i w:val="0"/>
        <w:smallCaps w:val="0"/>
        <w:strike w:val="0"/>
        <w:shd w:val="clear" w:color="auto" w:fill="auto"/>
        <w:vertAlign w:val="baseline"/>
      </w:rPr>
    </w:lvl>
    <w:lvl w:ilvl="7">
      <w:start w:val="1"/>
      <w:numFmt w:val="decimal"/>
      <w:lvlText w:val="%8)"/>
      <w:lvlJc w:val="left"/>
      <w:pPr>
        <w:ind w:left="5400" w:hanging="360"/>
      </w:pPr>
      <w:rPr>
        <w:rFonts w:ascii="Times New Roman" w:eastAsia="Times New Roman" w:hAnsi="Times New Roman" w:cs="Times New Roman"/>
        <w:b w:val="0"/>
        <w:i w:val="0"/>
        <w:smallCaps w:val="0"/>
        <w:strike w:val="0"/>
        <w:shd w:val="clear" w:color="auto" w:fill="auto"/>
        <w:vertAlign w:val="baseline"/>
      </w:rPr>
    </w:lvl>
    <w:lvl w:ilvl="8">
      <w:start w:val="1"/>
      <w:numFmt w:val="decimal"/>
      <w:lvlText w:val="%9)"/>
      <w:lvlJc w:val="left"/>
      <w:pPr>
        <w:ind w:left="6120" w:hanging="360"/>
      </w:pPr>
      <w:rPr>
        <w:rFonts w:ascii="Times New Roman" w:eastAsia="Times New Roman" w:hAnsi="Times New Roman" w:cs="Times New Roman"/>
        <w:b w:val="0"/>
        <w:i w:val="0"/>
        <w:smallCaps w:val="0"/>
        <w:strike w:val="0"/>
        <w:shd w:val="clear" w:color="auto" w:fill="auto"/>
        <w:vertAlign w:val="baseline"/>
      </w:rPr>
    </w:lvl>
  </w:abstractNum>
  <w:abstractNum w:abstractNumId="5" w15:restartNumberingAfterBreak="0">
    <w:nsid w:val="1A7121CF"/>
    <w:multiLevelType w:val="hybridMultilevel"/>
    <w:tmpl w:val="776E36A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384597"/>
    <w:multiLevelType w:val="multilevel"/>
    <w:tmpl w:val="7AEE6FFE"/>
    <w:lvl w:ilvl="0">
      <w:start w:val="1"/>
      <w:numFmt w:val="decimal"/>
      <w:lvlText w:val="%1."/>
      <w:lvlJc w:val="left"/>
      <w:pPr>
        <w:ind w:left="1572"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 w15:restartNumberingAfterBreak="0">
    <w:nsid w:val="1D6617D4"/>
    <w:multiLevelType w:val="hybridMultilevel"/>
    <w:tmpl w:val="8DA2E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224896"/>
    <w:multiLevelType w:val="hybridMultilevel"/>
    <w:tmpl w:val="C45A66B2"/>
    <w:lvl w:ilvl="0" w:tplc="04150001">
      <w:start w:val="1"/>
      <w:numFmt w:val="bullet"/>
      <w:lvlText w:val=""/>
      <w:lvlJc w:val="left"/>
      <w:pPr>
        <w:ind w:left="1581" w:hanging="360"/>
      </w:pPr>
      <w:rPr>
        <w:rFonts w:ascii="Symbol" w:hAnsi="Symbol" w:hint="default"/>
      </w:rPr>
    </w:lvl>
    <w:lvl w:ilvl="1" w:tplc="04150003" w:tentative="1">
      <w:start w:val="1"/>
      <w:numFmt w:val="bullet"/>
      <w:lvlText w:val="o"/>
      <w:lvlJc w:val="left"/>
      <w:pPr>
        <w:ind w:left="2301" w:hanging="360"/>
      </w:pPr>
      <w:rPr>
        <w:rFonts w:ascii="Courier New" w:hAnsi="Courier New" w:cs="Courier New" w:hint="default"/>
      </w:rPr>
    </w:lvl>
    <w:lvl w:ilvl="2" w:tplc="04150005" w:tentative="1">
      <w:start w:val="1"/>
      <w:numFmt w:val="bullet"/>
      <w:lvlText w:val=""/>
      <w:lvlJc w:val="left"/>
      <w:pPr>
        <w:ind w:left="3021" w:hanging="360"/>
      </w:pPr>
      <w:rPr>
        <w:rFonts w:ascii="Wingdings" w:hAnsi="Wingdings" w:hint="default"/>
      </w:rPr>
    </w:lvl>
    <w:lvl w:ilvl="3" w:tplc="04150001" w:tentative="1">
      <w:start w:val="1"/>
      <w:numFmt w:val="bullet"/>
      <w:lvlText w:val=""/>
      <w:lvlJc w:val="left"/>
      <w:pPr>
        <w:ind w:left="3741" w:hanging="360"/>
      </w:pPr>
      <w:rPr>
        <w:rFonts w:ascii="Symbol" w:hAnsi="Symbol" w:hint="default"/>
      </w:rPr>
    </w:lvl>
    <w:lvl w:ilvl="4" w:tplc="04150003" w:tentative="1">
      <w:start w:val="1"/>
      <w:numFmt w:val="bullet"/>
      <w:lvlText w:val="o"/>
      <w:lvlJc w:val="left"/>
      <w:pPr>
        <w:ind w:left="4461" w:hanging="360"/>
      </w:pPr>
      <w:rPr>
        <w:rFonts w:ascii="Courier New" w:hAnsi="Courier New" w:cs="Courier New" w:hint="default"/>
      </w:rPr>
    </w:lvl>
    <w:lvl w:ilvl="5" w:tplc="04150005" w:tentative="1">
      <w:start w:val="1"/>
      <w:numFmt w:val="bullet"/>
      <w:lvlText w:val=""/>
      <w:lvlJc w:val="left"/>
      <w:pPr>
        <w:ind w:left="5181" w:hanging="360"/>
      </w:pPr>
      <w:rPr>
        <w:rFonts w:ascii="Wingdings" w:hAnsi="Wingdings" w:hint="default"/>
      </w:rPr>
    </w:lvl>
    <w:lvl w:ilvl="6" w:tplc="04150001" w:tentative="1">
      <w:start w:val="1"/>
      <w:numFmt w:val="bullet"/>
      <w:lvlText w:val=""/>
      <w:lvlJc w:val="left"/>
      <w:pPr>
        <w:ind w:left="5901" w:hanging="360"/>
      </w:pPr>
      <w:rPr>
        <w:rFonts w:ascii="Symbol" w:hAnsi="Symbol" w:hint="default"/>
      </w:rPr>
    </w:lvl>
    <w:lvl w:ilvl="7" w:tplc="04150003" w:tentative="1">
      <w:start w:val="1"/>
      <w:numFmt w:val="bullet"/>
      <w:lvlText w:val="o"/>
      <w:lvlJc w:val="left"/>
      <w:pPr>
        <w:ind w:left="6621" w:hanging="360"/>
      </w:pPr>
      <w:rPr>
        <w:rFonts w:ascii="Courier New" w:hAnsi="Courier New" w:cs="Courier New" w:hint="default"/>
      </w:rPr>
    </w:lvl>
    <w:lvl w:ilvl="8" w:tplc="04150005" w:tentative="1">
      <w:start w:val="1"/>
      <w:numFmt w:val="bullet"/>
      <w:lvlText w:val=""/>
      <w:lvlJc w:val="left"/>
      <w:pPr>
        <w:ind w:left="7341" w:hanging="360"/>
      </w:pPr>
      <w:rPr>
        <w:rFonts w:ascii="Wingdings" w:hAnsi="Wingdings" w:hint="default"/>
      </w:rPr>
    </w:lvl>
  </w:abstractNum>
  <w:abstractNum w:abstractNumId="9" w15:restartNumberingAfterBreak="0">
    <w:nsid w:val="1EEE4BEF"/>
    <w:multiLevelType w:val="multilevel"/>
    <w:tmpl w:val="5DB8C778"/>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1F511453"/>
    <w:multiLevelType w:val="hybridMultilevel"/>
    <w:tmpl w:val="BA500C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F970F72"/>
    <w:multiLevelType w:val="hybridMultilevel"/>
    <w:tmpl w:val="D45685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0F6766"/>
    <w:multiLevelType w:val="hybridMultilevel"/>
    <w:tmpl w:val="0BCE24E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2DD2D5D"/>
    <w:multiLevelType w:val="hybridMultilevel"/>
    <w:tmpl w:val="848A37B6"/>
    <w:lvl w:ilvl="0" w:tplc="B5DAF7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2C10C4"/>
    <w:multiLevelType w:val="hybridMultilevel"/>
    <w:tmpl w:val="B5EA87F4"/>
    <w:lvl w:ilvl="0" w:tplc="383E1B58">
      <w:start w:val="1"/>
      <w:numFmt w:val="decimal"/>
      <w:lvlText w:val="%1)"/>
      <w:lvlJc w:val="right"/>
      <w:pPr>
        <w:tabs>
          <w:tab w:val="num" w:pos="6492"/>
        </w:tabs>
        <w:ind w:left="6492" w:hanging="18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C0413A"/>
    <w:multiLevelType w:val="multilevel"/>
    <w:tmpl w:val="B6F66E08"/>
    <w:lvl w:ilvl="0">
      <w:start w:val="1"/>
      <w:numFmt w:val="decimal"/>
      <w:lvlText w:val="%1."/>
      <w:lvlJc w:val="left"/>
      <w:pPr>
        <w:ind w:left="644" w:hanging="359"/>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6" w15:restartNumberingAfterBreak="0">
    <w:nsid w:val="30F9727F"/>
    <w:multiLevelType w:val="hybridMultilevel"/>
    <w:tmpl w:val="99DE709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28D0349"/>
    <w:multiLevelType w:val="multilevel"/>
    <w:tmpl w:val="91DE64B4"/>
    <w:lvl w:ilvl="0">
      <w:start w:val="1"/>
      <w:numFmt w:val="decimal"/>
      <w:lvlText w:val="%1."/>
      <w:lvlJc w:val="left"/>
      <w:pPr>
        <w:ind w:left="1710" w:hanging="990"/>
      </w:pPr>
    </w:lvl>
    <w:lvl w:ilvl="1">
      <w:start w:val="1"/>
      <w:numFmt w:val="decimal"/>
      <w:lvlText w:val="%2)"/>
      <w:lvlJc w:val="left"/>
      <w:pPr>
        <w:ind w:left="1452" w:hanging="360"/>
      </w:pPr>
      <w:rPr>
        <w:rFonts w:ascii="Calibri" w:eastAsia="Calibri" w:hAnsi="Calibri" w:cs="Calibri"/>
      </w:rPr>
    </w:lvl>
    <w:lvl w:ilvl="2">
      <w:start w:val="1"/>
      <w:numFmt w:val="lowerLetter"/>
      <w:lvlText w:val="%3)"/>
      <w:lvlJc w:val="left"/>
      <w:pPr>
        <w:ind w:left="2172" w:hanging="180"/>
      </w:pPr>
      <w:rPr>
        <w:rFonts w:ascii="Times New Roman" w:eastAsia="Times New Roman" w:hAnsi="Times New Roman" w:cs="Times New Roman"/>
      </w:rPr>
    </w:lvl>
    <w:lvl w:ilvl="3">
      <w:start w:val="1"/>
      <w:numFmt w:val="lowerLetter"/>
      <w:lvlText w:val="%4)"/>
      <w:lvlJc w:val="left"/>
      <w:pPr>
        <w:ind w:left="2892" w:hanging="360"/>
      </w:pPr>
    </w:lvl>
    <w:lvl w:ilvl="4">
      <w:start w:val="1"/>
      <w:numFmt w:val="lowerLetter"/>
      <w:lvlText w:val="%5."/>
      <w:lvlJc w:val="left"/>
      <w:pPr>
        <w:ind w:left="3612" w:hanging="360"/>
      </w:pPr>
    </w:lvl>
    <w:lvl w:ilvl="5">
      <w:start w:val="1"/>
      <w:numFmt w:val="decimal"/>
      <w:lvlText w:val="%6)"/>
      <w:lvlJc w:val="left"/>
      <w:pPr>
        <w:ind w:left="4332" w:hanging="180"/>
      </w:pPr>
      <w:rPr>
        <w:rFonts w:ascii="Times New Roman" w:eastAsia="Times New Roman" w:hAnsi="Times New Roman" w:cs="Times New Roman"/>
      </w:rPr>
    </w:lvl>
    <w:lvl w:ilvl="6">
      <w:start w:val="1"/>
      <w:numFmt w:val="decimal"/>
      <w:lvlText w:val="%7)"/>
      <w:lvlJc w:val="left"/>
      <w:pPr>
        <w:ind w:left="5052" w:hanging="360"/>
      </w:pPr>
      <w:rPr>
        <w:rFonts w:ascii="Calibri" w:eastAsia="Calibri" w:hAnsi="Calibri" w:cs="Calibri"/>
      </w:r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18" w15:restartNumberingAfterBreak="0">
    <w:nsid w:val="3EB03190"/>
    <w:multiLevelType w:val="multilevel"/>
    <w:tmpl w:val="5ADE5548"/>
    <w:lvl w:ilvl="0">
      <w:start w:val="1"/>
      <w:numFmt w:val="decimal"/>
      <w:lvlText w:val="%1."/>
      <w:lvlJc w:val="left"/>
      <w:pPr>
        <w:ind w:left="284" w:hanging="284"/>
      </w:pPr>
      <w:rPr>
        <w:smallCaps w:val="0"/>
        <w:strike w:val="0"/>
        <w:shd w:val="clear" w:color="auto" w:fill="auto"/>
        <w:vertAlign w:val="baseline"/>
      </w:rPr>
    </w:lvl>
    <w:lvl w:ilvl="1">
      <w:start w:val="1"/>
      <w:numFmt w:val="lowerLetter"/>
      <w:lvlText w:val="%2."/>
      <w:lvlJc w:val="left"/>
      <w:pPr>
        <w:ind w:left="1004" w:hanging="284"/>
      </w:pPr>
      <w:rPr>
        <w:smallCaps w:val="0"/>
        <w:strike w:val="0"/>
        <w:shd w:val="clear" w:color="auto" w:fill="auto"/>
        <w:vertAlign w:val="baseline"/>
      </w:rPr>
    </w:lvl>
    <w:lvl w:ilvl="2">
      <w:start w:val="1"/>
      <w:numFmt w:val="lowerRoman"/>
      <w:lvlText w:val="%3."/>
      <w:lvlJc w:val="left"/>
      <w:pPr>
        <w:ind w:left="1724" w:hanging="214"/>
      </w:pPr>
      <w:rPr>
        <w:smallCaps w:val="0"/>
        <w:strike w:val="0"/>
        <w:shd w:val="clear" w:color="auto" w:fill="auto"/>
        <w:vertAlign w:val="baseline"/>
      </w:rPr>
    </w:lvl>
    <w:lvl w:ilvl="3">
      <w:start w:val="1"/>
      <w:numFmt w:val="decimal"/>
      <w:lvlText w:val="%4."/>
      <w:lvlJc w:val="left"/>
      <w:pPr>
        <w:ind w:left="2444" w:hanging="284"/>
      </w:pPr>
      <w:rPr>
        <w:smallCaps w:val="0"/>
        <w:strike w:val="0"/>
        <w:shd w:val="clear" w:color="auto" w:fill="auto"/>
        <w:vertAlign w:val="baseline"/>
      </w:rPr>
    </w:lvl>
    <w:lvl w:ilvl="4">
      <w:start w:val="1"/>
      <w:numFmt w:val="lowerLetter"/>
      <w:lvlText w:val="%5."/>
      <w:lvlJc w:val="left"/>
      <w:pPr>
        <w:ind w:left="3164" w:hanging="284"/>
      </w:pPr>
      <w:rPr>
        <w:smallCaps w:val="0"/>
        <w:strike w:val="0"/>
        <w:shd w:val="clear" w:color="auto" w:fill="auto"/>
        <w:vertAlign w:val="baseline"/>
      </w:rPr>
    </w:lvl>
    <w:lvl w:ilvl="5">
      <w:start w:val="1"/>
      <w:numFmt w:val="lowerRoman"/>
      <w:lvlText w:val="%6."/>
      <w:lvlJc w:val="left"/>
      <w:pPr>
        <w:ind w:left="3884" w:hanging="214"/>
      </w:pPr>
      <w:rPr>
        <w:smallCaps w:val="0"/>
        <w:strike w:val="0"/>
        <w:shd w:val="clear" w:color="auto" w:fill="auto"/>
        <w:vertAlign w:val="baseline"/>
      </w:rPr>
    </w:lvl>
    <w:lvl w:ilvl="6">
      <w:start w:val="1"/>
      <w:numFmt w:val="decimal"/>
      <w:lvlText w:val="%7."/>
      <w:lvlJc w:val="left"/>
      <w:pPr>
        <w:ind w:left="4604" w:hanging="284"/>
      </w:pPr>
      <w:rPr>
        <w:smallCaps w:val="0"/>
        <w:strike w:val="0"/>
        <w:shd w:val="clear" w:color="auto" w:fill="auto"/>
        <w:vertAlign w:val="baseline"/>
      </w:rPr>
    </w:lvl>
    <w:lvl w:ilvl="7">
      <w:start w:val="1"/>
      <w:numFmt w:val="lowerLetter"/>
      <w:lvlText w:val="%8."/>
      <w:lvlJc w:val="left"/>
      <w:pPr>
        <w:ind w:left="5324" w:hanging="284"/>
      </w:pPr>
      <w:rPr>
        <w:smallCaps w:val="0"/>
        <w:strike w:val="0"/>
        <w:shd w:val="clear" w:color="auto" w:fill="auto"/>
        <w:vertAlign w:val="baseline"/>
      </w:rPr>
    </w:lvl>
    <w:lvl w:ilvl="8">
      <w:start w:val="1"/>
      <w:numFmt w:val="lowerRoman"/>
      <w:lvlText w:val="%9."/>
      <w:lvlJc w:val="left"/>
      <w:pPr>
        <w:ind w:left="6044" w:hanging="214"/>
      </w:pPr>
      <w:rPr>
        <w:smallCaps w:val="0"/>
        <w:strike w:val="0"/>
        <w:shd w:val="clear" w:color="auto" w:fill="auto"/>
        <w:vertAlign w:val="baseline"/>
      </w:rPr>
    </w:lvl>
  </w:abstractNum>
  <w:abstractNum w:abstractNumId="19" w15:restartNumberingAfterBreak="0">
    <w:nsid w:val="4101747B"/>
    <w:multiLevelType w:val="multilevel"/>
    <w:tmpl w:val="808A9CB4"/>
    <w:lvl w:ilvl="0">
      <w:start w:val="9"/>
      <w:numFmt w:val="decimal"/>
      <w:lvlText w:val="%1."/>
      <w:lvlJc w:val="left"/>
      <w:pPr>
        <w:ind w:left="426" w:hanging="426"/>
      </w:pPr>
      <w:rPr>
        <w:rFonts w:hint="default"/>
        <w:smallCaps w:val="0"/>
        <w:strike w:val="0"/>
        <w:shd w:val="clear" w:color="auto" w:fill="auto"/>
        <w:vertAlign w:val="baseline"/>
      </w:rPr>
    </w:lvl>
    <w:lvl w:ilvl="1">
      <w:start w:val="1"/>
      <w:numFmt w:val="lowerLetter"/>
      <w:lvlText w:val="%2."/>
      <w:lvlJc w:val="left"/>
      <w:pPr>
        <w:ind w:left="1146" w:hanging="426"/>
      </w:pPr>
      <w:rPr>
        <w:rFonts w:hint="default"/>
        <w:smallCaps w:val="0"/>
        <w:strike w:val="0"/>
        <w:shd w:val="clear" w:color="auto" w:fill="auto"/>
        <w:vertAlign w:val="baseline"/>
      </w:rPr>
    </w:lvl>
    <w:lvl w:ilvl="2">
      <w:start w:val="1"/>
      <w:numFmt w:val="lowerRoman"/>
      <w:lvlText w:val="%3."/>
      <w:lvlJc w:val="left"/>
      <w:pPr>
        <w:ind w:left="1866" w:hanging="356"/>
      </w:pPr>
      <w:rPr>
        <w:rFonts w:hint="default"/>
        <w:smallCaps w:val="0"/>
        <w:strike w:val="0"/>
        <w:shd w:val="clear" w:color="auto" w:fill="auto"/>
        <w:vertAlign w:val="baseline"/>
      </w:rPr>
    </w:lvl>
    <w:lvl w:ilvl="3">
      <w:start w:val="1"/>
      <w:numFmt w:val="decimal"/>
      <w:lvlText w:val="%4."/>
      <w:lvlJc w:val="left"/>
      <w:pPr>
        <w:ind w:left="2586" w:hanging="425"/>
      </w:pPr>
      <w:rPr>
        <w:rFonts w:hint="default"/>
        <w:smallCaps w:val="0"/>
        <w:strike w:val="0"/>
        <w:shd w:val="clear" w:color="auto" w:fill="auto"/>
        <w:vertAlign w:val="baseline"/>
      </w:rPr>
    </w:lvl>
    <w:lvl w:ilvl="4">
      <w:start w:val="1"/>
      <w:numFmt w:val="lowerLetter"/>
      <w:lvlText w:val="%5."/>
      <w:lvlJc w:val="left"/>
      <w:pPr>
        <w:ind w:left="3306" w:hanging="426"/>
      </w:pPr>
      <w:rPr>
        <w:rFonts w:hint="default"/>
        <w:smallCaps w:val="0"/>
        <w:strike w:val="0"/>
        <w:shd w:val="clear" w:color="auto" w:fill="auto"/>
        <w:vertAlign w:val="baseline"/>
      </w:rPr>
    </w:lvl>
    <w:lvl w:ilvl="5">
      <w:start w:val="1"/>
      <w:numFmt w:val="lowerRoman"/>
      <w:lvlText w:val="%6."/>
      <w:lvlJc w:val="left"/>
      <w:pPr>
        <w:ind w:left="4026" w:hanging="356"/>
      </w:pPr>
      <w:rPr>
        <w:rFonts w:hint="default"/>
        <w:smallCaps w:val="0"/>
        <w:strike w:val="0"/>
        <w:shd w:val="clear" w:color="auto" w:fill="auto"/>
        <w:vertAlign w:val="baseline"/>
      </w:rPr>
    </w:lvl>
    <w:lvl w:ilvl="6">
      <w:start w:val="1"/>
      <w:numFmt w:val="decimal"/>
      <w:lvlText w:val="%7."/>
      <w:lvlJc w:val="left"/>
      <w:pPr>
        <w:ind w:left="4746" w:hanging="426"/>
      </w:pPr>
      <w:rPr>
        <w:rFonts w:hint="default"/>
        <w:smallCaps w:val="0"/>
        <w:strike w:val="0"/>
        <w:shd w:val="clear" w:color="auto" w:fill="auto"/>
        <w:vertAlign w:val="baseline"/>
      </w:rPr>
    </w:lvl>
    <w:lvl w:ilvl="7">
      <w:start w:val="1"/>
      <w:numFmt w:val="lowerLetter"/>
      <w:lvlText w:val="%8."/>
      <w:lvlJc w:val="left"/>
      <w:pPr>
        <w:ind w:left="5466" w:hanging="426"/>
      </w:pPr>
      <w:rPr>
        <w:rFonts w:hint="default"/>
        <w:smallCaps w:val="0"/>
        <w:strike w:val="0"/>
        <w:shd w:val="clear" w:color="auto" w:fill="auto"/>
        <w:vertAlign w:val="baseline"/>
      </w:rPr>
    </w:lvl>
    <w:lvl w:ilvl="8">
      <w:start w:val="1"/>
      <w:numFmt w:val="lowerRoman"/>
      <w:lvlText w:val="%9."/>
      <w:lvlJc w:val="left"/>
      <w:pPr>
        <w:ind w:left="6186" w:hanging="356"/>
      </w:pPr>
      <w:rPr>
        <w:rFonts w:hint="default"/>
        <w:smallCaps w:val="0"/>
        <w:strike w:val="0"/>
        <w:shd w:val="clear" w:color="auto" w:fill="auto"/>
        <w:vertAlign w:val="baseline"/>
      </w:rPr>
    </w:lvl>
  </w:abstractNum>
  <w:abstractNum w:abstractNumId="20" w15:restartNumberingAfterBreak="0">
    <w:nsid w:val="43AB44F4"/>
    <w:multiLevelType w:val="multilevel"/>
    <w:tmpl w:val="05806F3A"/>
    <w:lvl w:ilvl="0">
      <w:start w:val="3"/>
      <w:numFmt w:val="decimal"/>
      <w:lvlText w:val="%1."/>
      <w:lvlJc w:val="left"/>
      <w:pPr>
        <w:ind w:left="284" w:hanging="284"/>
      </w:pPr>
      <w:rPr>
        <w:rFonts w:hint="default"/>
        <w:smallCaps w:val="0"/>
        <w:strike w:val="0"/>
        <w:shd w:val="clear" w:color="auto" w:fill="auto"/>
        <w:vertAlign w:val="baseline"/>
      </w:rPr>
    </w:lvl>
    <w:lvl w:ilvl="1">
      <w:start w:val="1"/>
      <w:numFmt w:val="lowerLetter"/>
      <w:lvlText w:val="%2."/>
      <w:lvlJc w:val="left"/>
      <w:pPr>
        <w:ind w:left="1004" w:hanging="284"/>
      </w:pPr>
      <w:rPr>
        <w:rFonts w:hint="default"/>
        <w:smallCaps w:val="0"/>
        <w:strike w:val="0"/>
        <w:shd w:val="clear" w:color="auto" w:fill="auto"/>
        <w:vertAlign w:val="baseline"/>
      </w:rPr>
    </w:lvl>
    <w:lvl w:ilvl="2">
      <w:start w:val="1"/>
      <w:numFmt w:val="lowerRoman"/>
      <w:lvlText w:val="%3."/>
      <w:lvlJc w:val="left"/>
      <w:pPr>
        <w:ind w:left="1724" w:hanging="214"/>
      </w:pPr>
      <w:rPr>
        <w:rFonts w:hint="default"/>
        <w:smallCaps w:val="0"/>
        <w:strike w:val="0"/>
        <w:shd w:val="clear" w:color="auto" w:fill="auto"/>
        <w:vertAlign w:val="baseline"/>
      </w:rPr>
    </w:lvl>
    <w:lvl w:ilvl="3">
      <w:start w:val="1"/>
      <w:numFmt w:val="decimal"/>
      <w:lvlText w:val="%4."/>
      <w:lvlJc w:val="left"/>
      <w:pPr>
        <w:ind w:left="2444" w:hanging="284"/>
      </w:pPr>
      <w:rPr>
        <w:rFonts w:hint="default"/>
        <w:smallCaps w:val="0"/>
        <w:strike w:val="0"/>
        <w:shd w:val="clear" w:color="auto" w:fill="auto"/>
        <w:vertAlign w:val="baseline"/>
      </w:rPr>
    </w:lvl>
    <w:lvl w:ilvl="4">
      <w:start w:val="1"/>
      <w:numFmt w:val="lowerLetter"/>
      <w:lvlText w:val="%5."/>
      <w:lvlJc w:val="left"/>
      <w:pPr>
        <w:ind w:left="3164" w:hanging="284"/>
      </w:pPr>
      <w:rPr>
        <w:rFonts w:hint="default"/>
        <w:smallCaps w:val="0"/>
        <w:strike w:val="0"/>
        <w:shd w:val="clear" w:color="auto" w:fill="auto"/>
        <w:vertAlign w:val="baseline"/>
      </w:rPr>
    </w:lvl>
    <w:lvl w:ilvl="5">
      <w:start w:val="1"/>
      <w:numFmt w:val="lowerRoman"/>
      <w:lvlText w:val="%6."/>
      <w:lvlJc w:val="left"/>
      <w:pPr>
        <w:ind w:left="3884" w:hanging="214"/>
      </w:pPr>
      <w:rPr>
        <w:rFonts w:hint="default"/>
        <w:smallCaps w:val="0"/>
        <w:strike w:val="0"/>
        <w:shd w:val="clear" w:color="auto" w:fill="auto"/>
        <w:vertAlign w:val="baseline"/>
      </w:rPr>
    </w:lvl>
    <w:lvl w:ilvl="6">
      <w:start w:val="1"/>
      <w:numFmt w:val="decimal"/>
      <w:lvlText w:val="%7."/>
      <w:lvlJc w:val="left"/>
      <w:pPr>
        <w:ind w:left="4604" w:hanging="284"/>
      </w:pPr>
      <w:rPr>
        <w:rFonts w:hint="default"/>
        <w:smallCaps w:val="0"/>
        <w:strike w:val="0"/>
        <w:shd w:val="clear" w:color="auto" w:fill="auto"/>
        <w:vertAlign w:val="baseline"/>
      </w:rPr>
    </w:lvl>
    <w:lvl w:ilvl="7">
      <w:start w:val="1"/>
      <w:numFmt w:val="lowerLetter"/>
      <w:lvlText w:val="%8."/>
      <w:lvlJc w:val="left"/>
      <w:pPr>
        <w:ind w:left="5324" w:hanging="284"/>
      </w:pPr>
      <w:rPr>
        <w:rFonts w:hint="default"/>
        <w:smallCaps w:val="0"/>
        <w:strike w:val="0"/>
        <w:shd w:val="clear" w:color="auto" w:fill="auto"/>
        <w:vertAlign w:val="baseline"/>
      </w:rPr>
    </w:lvl>
    <w:lvl w:ilvl="8">
      <w:start w:val="1"/>
      <w:numFmt w:val="lowerRoman"/>
      <w:lvlText w:val="%9."/>
      <w:lvlJc w:val="left"/>
      <w:pPr>
        <w:ind w:left="6044" w:hanging="214"/>
      </w:pPr>
      <w:rPr>
        <w:rFonts w:hint="default"/>
        <w:smallCaps w:val="0"/>
        <w:strike w:val="0"/>
        <w:shd w:val="clear" w:color="auto" w:fill="auto"/>
        <w:vertAlign w:val="baseline"/>
      </w:rPr>
    </w:lvl>
  </w:abstractNum>
  <w:abstractNum w:abstractNumId="21" w15:restartNumberingAfterBreak="0">
    <w:nsid w:val="46670FD9"/>
    <w:multiLevelType w:val="multilevel"/>
    <w:tmpl w:val="564E72C0"/>
    <w:lvl w:ilvl="0">
      <w:start w:val="8"/>
      <w:numFmt w:val="decimal"/>
      <w:lvlText w:val="%1."/>
      <w:lvlJc w:val="left"/>
      <w:pPr>
        <w:ind w:left="426" w:hanging="426"/>
      </w:pPr>
      <w:rPr>
        <w:rFonts w:hint="default"/>
        <w:smallCaps w:val="0"/>
        <w:strike w:val="0"/>
        <w:vertAlign w:val="baseline"/>
      </w:rPr>
    </w:lvl>
    <w:lvl w:ilvl="1">
      <w:start w:val="1"/>
      <w:numFmt w:val="lowerLetter"/>
      <w:lvlText w:val="%2."/>
      <w:lvlJc w:val="left"/>
      <w:pPr>
        <w:ind w:left="1146" w:hanging="426"/>
      </w:pPr>
      <w:rPr>
        <w:rFonts w:hint="default"/>
        <w:smallCaps w:val="0"/>
        <w:strike w:val="0"/>
        <w:vertAlign w:val="baseline"/>
      </w:rPr>
    </w:lvl>
    <w:lvl w:ilvl="2">
      <w:start w:val="1"/>
      <w:numFmt w:val="lowerRoman"/>
      <w:lvlText w:val="%3."/>
      <w:lvlJc w:val="left"/>
      <w:pPr>
        <w:ind w:left="1866" w:hanging="356"/>
      </w:pPr>
      <w:rPr>
        <w:rFonts w:hint="default"/>
        <w:smallCaps w:val="0"/>
        <w:strike w:val="0"/>
        <w:vertAlign w:val="baseline"/>
      </w:rPr>
    </w:lvl>
    <w:lvl w:ilvl="3">
      <w:start w:val="1"/>
      <w:numFmt w:val="decimal"/>
      <w:lvlText w:val="%4."/>
      <w:lvlJc w:val="left"/>
      <w:pPr>
        <w:ind w:left="2586" w:hanging="425"/>
      </w:pPr>
      <w:rPr>
        <w:rFonts w:hint="default"/>
        <w:smallCaps w:val="0"/>
        <w:strike w:val="0"/>
        <w:vertAlign w:val="baseline"/>
      </w:rPr>
    </w:lvl>
    <w:lvl w:ilvl="4">
      <w:start w:val="1"/>
      <w:numFmt w:val="lowerLetter"/>
      <w:lvlText w:val="%5."/>
      <w:lvlJc w:val="left"/>
      <w:pPr>
        <w:ind w:left="3306" w:hanging="426"/>
      </w:pPr>
      <w:rPr>
        <w:rFonts w:hint="default"/>
        <w:smallCaps w:val="0"/>
        <w:strike w:val="0"/>
        <w:vertAlign w:val="baseline"/>
      </w:rPr>
    </w:lvl>
    <w:lvl w:ilvl="5">
      <w:start w:val="1"/>
      <w:numFmt w:val="lowerRoman"/>
      <w:lvlText w:val="%6."/>
      <w:lvlJc w:val="left"/>
      <w:pPr>
        <w:ind w:left="4026" w:hanging="356"/>
      </w:pPr>
      <w:rPr>
        <w:rFonts w:hint="default"/>
        <w:smallCaps w:val="0"/>
        <w:strike w:val="0"/>
        <w:vertAlign w:val="baseline"/>
      </w:rPr>
    </w:lvl>
    <w:lvl w:ilvl="6">
      <w:start w:val="1"/>
      <w:numFmt w:val="decimal"/>
      <w:lvlText w:val="%7."/>
      <w:lvlJc w:val="left"/>
      <w:pPr>
        <w:ind w:left="4746" w:hanging="426"/>
      </w:pPr>
      <w:rPr>
        <w:rFonts w:hint="default"/>
        <w:smallCaps w:val="0"/>
        <w:strike w:val="0"/>
        <w:vertAlign w:val="baseline"/>
      </w:rPr>
    </w:lvl>
    <w:lvl w:ilvl="7">
      <w:start w:val="1"/>
      <w:numFmt w:val="lowerLetter"/>
      <w:lvlText w:val="%8."/>
      <w:lvlJc w:val="left"/>
      <w:pPr>
        <w:ind w:left="5466" w:hanging="426"/>
      </w:pPr>
      <w:rPr>
        <w:rFonts w:hint="default"/>
        <w:smallCaps w:val="0"/>
        <w:strike w:val="0"/>
        <w:vertAlign w:val="baseline"/>
      </w:rPr>
    </w:lvl>
    <w:lvl w:ilvl="8">
      <w:start w:val="1"/>
      <w:numFmt w:val="lowerRoman"/>
      <w:lvlText w:val="%9."/>
      <w:lvlJc w:val="left"/>
      <w:pPr>
        <w:ind w:left="6186" w:hanging="356"/>
      </w:pPr>
      <w:rPr>
        <w:rFonts w:hint="default"/>
        <w:smallCaps w:val="0"/>
        <w:strike w:val="0"/>
        <w:vertAlign w:val="baseline"/>
      </w:rPr>
    </w:lvl>
  </w:abstractNum>
  <w:abstractNum w:abstractNumId="22" w15:restartNumberingAfterBreak="0">
    <w:nsid w:val="47205DA1"/>
    <w:multiLevelType w:val="hybridMultilevel"/>
    <w:tmpl w:val="FE32599A"/>
    <w:lvl w:ilvl="0" w:tplc="04150017">
      <w:start w:val="1"/>
      <w:numFmt w:val="lowerLetter"/>
      <w:lvlText w:val="%1)"/>
      <w:lvlJc w:val="left"/>
      <w:pPr>
        <w:ind w:left="861" w:hanging="360"/>
      </w:pPr>
    </w:lvl>
    <w:lvl w:ilvl="1" w:tplc="04150001">
      <w:start w:val="1"/>
      <w:numFmt w:val="bullet"/>
      <w:lvlText w:val=""/>
      <w:lvlJc w:val="left"/>
      <w:pPr>
        <w:ind w:left="1581" w:hanging="360"/>
      </w:pPr>
      <w:rPr>
        <w:rFonts w:ascii="Symbol" w:hAnsi="Symbol" w:hint="default"/>
      </w:r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23" w15:restartNumberingAfterBreak="0">
    <w:nsid w:val="475D7045"/>
    <w:multiLevelType w:val="multilevel"/>
    <w:tmpl w:val="951E349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2146E3"/>
    <w:multiLevelType w:val="multilevel"/>
    <w:tmpl w:val="8BCA6A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B540899"/>
    <w:multiLevelType w:val="multilevel"/>
    <w:tmpl w:val="167E39B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072FED"/>
    <w:multiLevelType w:val="multilevel"/>
    <w:tmpl w:val="672222D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5A16490F"/>
    <w:multiLevelType w:val="hybridMultilevel"/>
    <w:tmpl w:val="132CC1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2E4A0F"/>
    <w:multiLevelType w:val="multilevel"/>
    <w:tmpl w:val="B6C8B014"/>
    <w:lvl w:ilvl="0">
      <w:start w:val="1"/>
      <w:numFmt w:val="decimal"/>
      <w:lvlText w:val="%1)"/>
      <w:lvlJc w:val="left"/>
      <w:pPr>
        <w:ind w:left="1004" w:hanging="360"/>
      </w:pPr>
      <w:rPr>
        <w:smallCaps w:val="0"/>
        <w:strike w:val="0"/>
        <w:shd w:val="clear" w:color="auto" w:fill="auto"/>
        <w:vertAlign w:val="baseline"/>
      </w:rPr>
    </w:lvl>
    <w:lvl w:ilvl="1">
      <w:start w:val="1"/>
      <w:numFmt w:val="lowerLetter"/>
      <w:lvlText w:val="%2."/>
      <w:lvlJc w:val="left"/>
      <w:pPr>
        <w:ind w:left="1724" w:hanging="360"/>
      </w:pPr>
      <w:rPr>
        <w:smallCaps w:val="0"/>
        <w:strike w:val="0"/>
        <w:shd w:val="clear" w:color="auto" w:fill="auto"/>
        <w:vertAlign w:val="baseline"/>
      </w:rPr>
    </w:lvl>
    <w:lvl w:ilvl="2">
      <w:start w:val="1"/>
      <w:numFmt w:val="lowerRoman"/>
      <w:lvlText w:val="%3."/>
      <w:lvlJc w:val="left"/>
      <w:pPr>
        <w:ind w:left="2444" w:hanging="290"/>
      </w:pPr>
      <w:rPr>
        <w:smallCaps w:val="0"/>
        <w:strike w:val="0"/>
        <w:shd w:val="clear" w:color="auto" w:fill="auto"/>
        <w:vertAlign w:val="baseline"/>
      </w:rPr>
    </w:lvl>
    <w:lvl w:ilvl="3">
      <w:start w:val="1"/>
      <w:numFmt w:val="decimal"/>
      <w:lvlText w:val="%4."/>
      <w:lvlJc w:val="left"/>
      <w:pPr>
        <w:ind w:left="3164" w:hanging="360"/>
      </w:pPr>
      <w:rPr>
        <w:smallCaps w:val="0"/>
        <w:strike w:val="0"/>
        <w:shd w:val="clear" w:color="auto" w:fill="auto"/>
        <w:vertAlign w:val="baseline"/>
      </w:rPr>
    </w:lvl>
    <w:lvl w:ilvl="4">
      <w:start w:val="1"/>
      <w:numFmt w:val="lowerLetter"/>
      <w:lvlText w:val="%5."/>
      <w:lvlJc w:val="left"/>
      <w:pPr>
        <w:ind w:left="3884" w:hanging="360"/>
      </w:pPr>
      <w:rPr>
        <w:smallCaps w:val="0"/>
        <w:strike w:val="0"/>
        <w:shd w:val="clear" w:color="auto" w:fill="auto"/>
        <w:vertAlign w:val="baseline"/>
      </w:rPr>
    </w:lvl>
    <w:lvl w:ilvl="5">
      <w:start w:val="1"/>
      <w:numFmt w:val="lowerRoman"/>
      <w:lvlText w:val="%6."/>
      <w:lvlJc w:val="left"/>
      <w:pPr>
        <w:ind w:left="4604" w:hanging="290"/>
      </w:pPr>
      <w:rPr>
        <w:smallCaps w:val="0"/>
        <w:strike w:val="0"/>
        <w:shd w:val="clear" w:color="auto" w:fill="auto"/>
        <w:vertAlign w:val="baseline"/>
      </w:rPr>
    </w:lvl>
    <w:lvl w:ilvl="6">
      <w:start w:val="1"/>
      <w:numFmt w:val="decimal"/>
      <w:lvlText w:val="%7."/>
      <w:lvlJc w:val="left"/>
      <w:pPr>
        <w:ind w:left="5324" w:hanging="360"/>
      </w:pPr>
      <w:rPr>
        <w:smallCaps w:val="0"/>
        <w:strike w:val="0"/>
        <w:shd w:val="clear" w:color="auto" w:fill="auto"/>
        <w:vertAlign w:val="baseline"/>
      </w:rPr>
    </w:lvl>
    <w:lvl w:ilvl="7">
      <w:start w:val="1"/>
      <w:numFmt w:val="lowerLetter"/>
      <w:lvlText w:val="%8."/>
      <w:lvlJc w:val="left"/>
      <w:pPr>
        <w:ind w:left="6044" w:hanging="360"/>
      </w:pPr>
      <w:rPr>
        <w:smallCaps w:val="0"/>
        <w:strike w:val="0"/>
        <w:shd w:val="clear" w:color="auto" w:fill="auto"/>
        <w:vertAlign w:val="baseline"/>
      </w:rPr>
    </w:lvl>
    <w:lvl w:ilvl="8">
      <w:start w:val="1"/>
      <w:numFmt w:val="lowerRoman"/>
      <w:lvlText w:val="%9."/>
      <w:lvlJc w:val="left"/>
      <w:pPr>
        <w:ind w:left="6764" w:hanging="290"/>
      </w:pPr>
      <w:rPr>
        <w:smallCaps w:val="0"/>
        <w:strike w:val="0"/>
        <w:shd w:val="clear" w:color="auto" w:fill="auto"/>
        <w:vertAlign w:val="baseline"/>
      </w:rPr>
    </w:lvl>
  </w:abstractNum>
  <w:abstractNum w:abstractNumId="29" w15:restartNumberingAfterBreak="0">
    <w:nsid w:val="6B97501F"/>
    <w:multiLevelType w:val="multilevel"/>
    <w:tmpl w:val="EED040C4"/>
    <w:lvl w:ilvl="0">
      <w:start w:val="1"/>
      <w:numFmt w:val="decimal"/>
      <w:lvlText w:val="%1."/>
      <w:lvlJc w:val="left"/>
      <w:pPr>
        <w:ind w:left="1572"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0" w15:restartNumberingAfterBreak="0">
    <w:nsid w:val="70CB5A20"/>
    <w:multiLevelType w:val="multilevel"/>
    <w:tmpl w:val="ED2AF0EA"/>
    <w:lvl w:ilvl="0">
      <w:start w:val="16"/>
      <w:numFmt w:val="decimal"/>
      <w:lvlText w:val="%1."/>
      <w:lvlJc w:val="left"/>
      <w:pPr>
        <w:ind w:left="426" w:hanging="426"/>
      </w:pPr>
      <w:rPr>
        <w:rFonts w:hint="default"/>
        <w:smallCaps w:val="0"/>
        <w:strike w:val="0"/>
        <w:shd w:val="clear" w:color="auto" w:fill="auto"/>
        <w:vertAlign w:val="baseline"/>
      </w:rPr>
    </w:lvl>
    <w:lvl w:ilvl="1">
      <w:start w:val="1"/>
      <w:numFmt w:val="lowerLetter"/>
      <w:lvlText w:val="%2."/>
      <w:lvlJc w:val="left"/>
      <w:pPr>
        <w:ind w:left="1146" w:hanging="426"/>
      </w:pPr>
      <w:rPr>
        <w:rFonts w:hint="default"/>
        <w:smallCaps w:val="0"/>
        <w:strike w:val="0"/>
        <w:shd w:val="clear" w:color="auto" w:fill="auto"/>
        <w:vertAlign w:val="baseline"/>
      </w:rPr>
    </w:lvl>
    <w:lvl w:ilvl="2">
      <w:start w:val="1"/>
      <w:numFmt w:val="lowerRoman"/>
      <w:lvlText w:val="%3."/>
      <w:lvlJc w:val="left"/>
      <w:pPr>
        <w:ind w:left="1866" w:hanging="356"/>
      </w:pPr>
      <w:rPr>
        <w:rFonts w:hint="default"/>
        <w:smallCaps w:val="0"/>
        <w:strike w:val="0"/>
        <w:shd w:val="clear" w:color="auto" w:fill="auto"/>
        <w:vertAlign w:val="baseline"/>
      </w:rPr>
    </w:lvl>
    <w:lvl w:ilvl="3">
      <w:start w:val="1"/>
      <w:numFmt w:val="decimal"/>
      <w:lvlText w:val="%4."/>
      <w:lvlJc w:val="left"/>
      <w:pPr>
        <w:ind w:left="2586" w:hanging="425"/>
      </w:pPr>
      <w:rPr>
        <w:rFonts w:hint="default"/>
        <w:smallCaps w:val="0"/>
        <w:strike w:val="0"/>
        <w:shd w:val="clear" w:color="auto" w:fill="auto"/>
        <w:vertAlign w:val="baseline"/>
      </w:rPr>
    </w:lvl>
    <w:lvl w:ilvl="4">
      <w:start w:val="1"/>
      <w:numFmt w:val="lowerLetter"/>
      <w:lvlText w:val="%5."/>
      <w:lvlJc w:val="left"/>
      <w:pPr>
        <w:ind w:left="3306" w:hanging="426"/>
      </w:pPr>
      <w:rPr>
        <w:rFonts w:hint="default"/>
        <w:smallCaps w:val="0"/>
        <w:strike w:val="0"/>
        <w:shd w:val="clear" w:color="auto" w:fill="auto"/>
        <w:vertAlign w:val="baseline"/>
      </w:rPr>
    </w:lvl>
    <w:lvl w:ilvl="5">
      <w:start w:val="1"/>
      <w:numFmt w:val="lowerRoman"/>
      <w:lvlText w:val="%6."/>
      <w:lvlJc w:val="left"/>
      <w:pPr>
        <w:ind w:left="4026" w:hanging="356"/>
      </w:pPr>
      <w:rPr>
        <w:rFonts w:hint="default"/>
        <w:smallCaps w:val="0"/>
        <w:strike w:val="0"/>
        <w:shd w:val="clear" w:color="auto" w:fill="auto"/>
        <w:vertAlign w:val="baseline"/>
      </w:rPr>
    </w:lvl>
    <w:lvl w:ilvl="6">
      <w:start w:val="1"/>
      <w:numFmt w:val="decimal"/>
      <w:lvlText w:val="%7."/>
      <w:lvlJc w:val="left"/>
      <w:pPr>
        <w:ind w:left="4746" w:hanging="426"/>
      </w:pPr>
      <w:rPr>
        <w:rFonts w:hint="default"/>
        <w:smallCaps w:val="0"/>
        <w:strike w:val="0"/>
        <w:shd w:val="clear" w:color="auto" w:fill="auto"/>
        <w:vertAlign w:val="baseline"/>
      </w:rPr>
    </w:lvl>
    <w:lvl w:ilvl="7">
      <w:start w:val="1"/>
      <w:numFmt w:val="lowerLetter"/>
      <w:lvlText w:val="%8."/>
      <w:lvlJc w:val="left"/>
      <w:pPr>
        <w:ind w:left="5466" w:hanging="426"/>
      </w:pPr>
      <w:rPr>
        <w:rFonts w:hint="default"/>
        <w:smallCaps w:val="0"/>
        <w:strike w:val="0"/>
        <w:shd w:val="clear" w:color="auto" w:fill="auto"/>
        <w:vertAlign w:val="baseline"/>
      </w:rPr>
    </w:lvl>
    <w:lvl w:ilvl="8">
      <w:start w:val="1"/>
      <w:numFmt w:val="lowerRoman"/>
      <w:lvlText w:val="%9."/>
      <w:lvlJc w:val="left"/>
      <w:pPr>
        <w:ind w:left="6186" w:hanging="356"/>
      </w:pPr>
      <w:rPr>
        <w:rFonts w:hint="default"/>
        <w:smallCaps w:val="0"/>
        <w:strike w:val="0"/>
        <w:shd w:val="clear" w:color="auto" w:fill="auto"/>
        <w:vertAlign w:val="baseline"/>
      </w:rPr>
    </w:lvl>
  </w:abstractNum>
  <w:abstractNum w:abstractNumId="31" w15:restartNumberingAfterBreak="0">
    <w:nsid w:val="715F09C0"/>
    <w:multiLevelType w:val="multilevel"/>
    <w:tmpl w:val="96C45BF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D532CF8"/>
    <w:multiLevelType w:val="multilevel"/>
    <w:tmpl w:val="CA8868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30"/>
  </w:num>
  <w:num w:numId="3">
    <w:abstractNumId w:val="24"/>
  </w:num>
  <w:num w:numId="4">
    <w:abstractNumId w:val="18"/>
  </w:num>
  <w:num w:numId="5">
    <w:abstractNumId w:val="2"/>
  </w:num>
  <w:num w:numId="6">
    <w:abstractNumId w:val="4"/>
  </w:num>
  <w:num w:numId="7">
    <w:abstractNumId w:val="6"/>
  </w:num>
  <w:num w:numId="8">
    <w:abstractNumId w:val="20"/>
  </w:num>
  <w:num w:numId="9">
    <w:abstractNumId w:val="1"/>
  </w:num>
  <w:num w:numId="10">
    <w:abstractNumId w:val="17"/>
  </w:num>
  <w:num w:numId="11">
    <w:abstractNumId w:val="31"/>
  </w:num>
  <w:num w:numId="12">
    <w:abstractNumId w:val="25"/>
  </w:num>
  <w:num w:numId="13">
    <w:abstractNumId w:val="28"/>
  </w:num>
  <w:num w:numId="14">
    <w:abstractNumId w:val="19"/>
  </w:num>
  <w:num w:numId="15">
    <w:abstractNumId w:val="29"/>
  </w:num>
  <w:num w:numId="16">
    <w:abstractNumId w:val="0"/>
  </w:num>
  <w:num w:numId="17">
    <w:abstractNumId w:val="15"/>
  </w:num>
  <w:num w:numId="18">
    <w:abstractNumId w:val="32"/>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4"/>
  </w:num>
  <w:num w:numId="24">
    <w:abstractNumId w:val="11"/>
  </w:num>
  <w:num w:numId="25">
    <w:abstractNumId w:val="10"/>
  </w:num>
  <w:num w:numId="26">
    <w:abstractNumId w:val="16"/>
  </w:num>
  <w:num w:numId="27">
    <w:abstractNumId w:val="9"/>
  </w:num>
  <w:num w:numId="28">
    <w:abstractNumId w:val="22"/>
  </w:num>
  <w:num w:numId="29">
    <w:abstractNumId w:val="5"/>
  </w:num>
  <w:num w:numId="30">
    <w:abstractNumId w:val="21"/>
  </w:num>
  <w:num w:numId="31">
    <w:abstractNumId w:val="30"/>
    <w:lvlOverride w:ilvl="0">
      <w:lvl w:ilvl="0">
        <w:start w:val="16"/>
        <w:numFmt w:val="decimal"/>
        <w:lvlText w:val="%1."/>
        <w:lvlJc w:val="left"/>
        <w:pPr>
          <w:ind w:left="426" w:hanging="426"/>
        </w:pPr>
        <w:rPr>
          <w:rFonts w:hint="default"/>
          <w:smallCaps w:val="0"/>
          <w:strike w:val="0"/>
          <w:vertAlign w:val="baseline"/>
        </w:rPr>
      </w:lvl>
    </w:lvlOverride>
    <w:lvlOverride w:ilvl="1">
      <w:lvl w:ilvl="1">
        <w:start w:val="1"/>
        <w:numFmt w:val="lowerLetter"/>
        <w:lvlText w:val="%2."/>
        <w:lvlJc w:val="left"/>
        <w:pPr>
          <w:ind w:left="1146" w:hanging="426"/>
        </w:pPr>
        <w:rPr>
          <w:rFonts w:hint="default"/>
          <w:smallCaps w:val="0"/>
          <w:strike w:val="0"/>
          <w:vertAlign w:val="baseline"/>
        </w:rPr>
      </w:lvl>
    </w:lvlOverride>
    <w:lvlOverride w:ilvl="2">
      <w:lvl w:ilvl="2">
        <w:start w:val="1"/>
        <w:numFmt w:val="lowerRoman"/>
        <w:lvlText w:val="%3."/>
        <w:lvlJc w:val="left"/>
        <w:pPr>
          <w:ind w:left="1866" w:hanging="356"/>
        </w:pPr>
        <w:rPr>
          <w:rFonts w:hint="default"/>
          <w:smallCaps w:val="0"/>
          <w:strike w:val="0"/>
          <w:vertAlign w:val="baseline"/>
        </w:rPr>
      </w:lvl>
    </w:lvlOverride>
    <w:lvlOverride w:ilvl="3">
      <w:lvl w:ilvl="3">
        <w:start w:val="1"/>
        <w:numFmt w:val="decimal"/>
        <w:lvlText w:val="%4."/>
        <w:lvlJc w:val="left"/>
        <w:pPr>
          <w:ind w:left="2586" w:hanging="425"/>
        </w:pPr>
        <w:rPr>
          <w:rFonts w:hint="default"/>
          <w:smallCaps w:val="0"/>
          <w:strike w:val="0"/>
          <w:vertAlign w:val="baseline"/>
        </w:rPr>
      </w:lvl>
    </w:lvlOverride>
    <w:lvlOverride w:ilvl="4">
      <w:lvl w:ilvl="4">
        <w:start w:val="1"/>
        <w:numFmt w:val="lowerLetter"/>
        <w:lvlText w:val="%5."/>
        <w:lvlJc w:val="left"/>
        <w:pPr>
          <w:ind w:left="3306" w:hanging="426"/>
        </w:pPr>
        <w:rPr>
          <w:rFonts w:hint="default"/>
          <w:smallCaps w:val="0"/>
          <w:strike w:val="0"/>
          <w:vertAlign w:val="baseline"/>
        </w:rPr>
      </w:lvl>
    </w:lvlOverride>
    <w:lvlOverride w:ilvl="5">
      <w:lvl w:ilvl="5">
        <w:start w:val="1"/>
        <w:numFmt w:val="lowerRoman"/>
        <w:lvlText w:val="%6."/>
        <w:lvlJc w:val="left"/>
        <w:pPr>
          <w:ind w:left="4026" w:hanging="356"/>
        </w:pPr>
        <w:rPr>
          <w:rFonts w:hint="default"/>
          <w:smallCaps w:val="0"/>
          <w:strike w:val="0"/>
          <w:vertAlign w:val="baseline"/>
        </w:rPr>
      </w:lvl>
    </w:lvlOverride>
    <w:lvlOverride w:ilvl="6">
      <w:lvl w:ilvl="6">
        <w:start w:val="1"/>
        <w:numFmt w:val="decimal"/>
        <w:lvlText w:val="%7."/>
        <w:lvlJc w:val="left"/>
        <w:pPr>
          <w:ind w:left="4746" w:hanging="426"/>
        </w:pPr>
        <w:rPr>
          <w:rFonts w:hint="default"/>
          <w:smallCaps w:val="0"/>
          <w:strike w:val="0"/>
          <w:vertAlign w:val="baseline"/>
        </w:rPr>
      </w:lvl>
    </w:lvlOverride>
    <w:lvlOverride w:ilvl="7">
      <w:lvl w:ilvl="7">
        <w:start w:val="1"/>
        <w:numFmt w:val="lowerLetter"/>
        <w:lvlText w:val="%8."/>
        <w:lvlJc w:val="left"/>
        <w:pPr>
          <w:ind w:left="5466" w:hanging="426"/>
        </w:pPr>
        <w:rPr>
          <w:rFonts w:hint="default"/>
          <w:smallCaps w:val="0"/>
          <w:strike w:val="0"/>
          <w:vertAlign w:val="baseline"/>
        </w:rPr>
      </w:lvl>
    </w:lvlOverride>
    <w:lvlOverride w:ilvl="8">
      <w:lvl w:ilvl="8">
        <w:start w:val="1"/>
        <w:numFmt w:val="lowerRoman"/>
        <w:lvlText w:val="%9."/>
        <w:lvlJc w:val="left"/>
        <w:pPr>
          <w:ind w:left="6186" w:hanging="356"/>
        </w:pPr>
        <w:rPr>
          <w:rFonts w:hint="default"/>
          <w:smallCaps w:val="0"/>
          <w:strike w:val="0"/>
          <w:vertAlign w:val="baseline"/>
        </w:rPr>
      </w:lvl>
    </w:lvlOverride>
  </w:num>
  <w:num w:numId="32">
    <w:abstractNumId w:val="7"/>
  </w:num>
  <w:num w:numId="33">
    <w:abstractNumId w:val="13"/>
  </w:num>
  <w:num w:numId="34">
    <w:abstractNumId w:val="27"/>
  </w:num>
  <w:num w:numId="35">
    <w:abstractNumId w:val="23"/>
  </w:num>
  <w:num w:numId="36">
    <w:abstractNumId w:val="1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BD3"/>
    <w:rsid w:val="00010313"/>
    <w:rsid w:val="000235D0"/>
    <w:rsid w:val="00062B0A"/>
    <w:rsid w:val="000752CD"/>
    <w:rsid w:val="00095F8B"/>
    <w:rsid w:val="000B60A5"/>
    <w:rsid w:val="000D01B0"/>
    <w:rsid w:val="000D4A78"/>
    <w:rsid w:val="000E5F80"/>
    <w:rsid w:val="00143084"/>
    <w:rsid w:val="00151E27"/>
    <w:rsid w:val="00153063"/>
    <w:rsid w:val="0015339B"/>
    <w:rsid w:val="00155DA6"/>
    <w:rsid w:val="0018128D"/>
    <w:rsid w:val="0019280E"/>
    <w:rsid w:val="0019282A"/>
    <w:rsid w:val="001A696F"/>
    <w:rsid w:val="0022613E"/>
    <w:rsid w:val="002336A5"/>
    <w:rsid w:val="00255267"/>
    <w:rsid w:val="00272BD3"/>
    <w:rsid w:val="0029545B"/>
    <w:rsid w:val="00296285"/>
    <w:rsid w:val="002B00DF"/>
    <w:rsid w:val="002B538A"/>
    <w:rsid w:val="002B7CA8"/>
    <w:rsid w:val="003020BB"/>
    <w:rsid w:val="00302F14"/>
    <w:rsid w:val="00311A05"/>
    <w:rsid w:val="003750FD"/>
    <w:rsid w:val="00384CB0"/>
    <w:rsid w:val="003920E1"/>
    <w:rsid w:val="003C379F"/>
    <w:rsid w:val="003F1AA1"/>
    <w:rsid w:val="00430FE1"/>
    <w:rsid w:val="004776F0"/>
    <w:rsid w:val="004A4438"/>
    <w:rsid w:val="004A6258"/>
    <w:rsid w:val="004C12B3"/>
    <w:rsid w:val="004D1DFF"/>
    <w:rsid w:val="005037EA"/>
    <w:rsid w:val="00507D6D"/>
    <w:rsid w:val="005362DA"/>
    <w:rsid w:val="00550A83"/>
    <w:rsid w:val="005525AC"/>
    <w:rsid w:val="00570598"/>
    <w:rsid w:val="00580B02"/>
    <w:rsid w:val="005A7BA1"/>
    <w:rsid w:val="005C42B0"/>
    <w:rsid w:val="00602A94"/>
    <w:rsid w:val="00603799"/>
    <w:rsid w:val="0061587C"/>
    <w:rsid w:val="006254FD"/>
    <w:rsid w:val="006465FB"/>
    <w:rsid w:val="006555EE"/>
    <w:rsid w:val="00655DBC"/>
    <w:rsid w:val="006575E5"/>
    <w:rsid w:val="006B1F3A"/>
    <w:rsid w:val="00703106"/>
    <w:rsid w:val="007322D9"/>
    <w:rsid w:val="00732CE9"/>
    <w:rsid w:val="00737164"/>
    <w:rsid w:val="00773908"/>
    <w:rsid w:val="007767FA"/>
    <w:rsid w:val="00782449"/>
    <w:rsid w:val="007D6498"/>
    <w:rsid w:val="007D6911"/>
    <w:rsid w:val="00811F29"/>
    <w:rsid w:val="0081626B"/>
    <w:rsid w:val="00820BF2"/>
    <w:rsid w:val="008253C8"/>
    <w:rsid w:val="00854A61"/>
    <w:rsid w:val="00856742"/>
    <w:rsid w:val="00873591"/>
    <w:rsid w:val="008B501F"/>
    <w:rsid w:val="008D74AF"/>
    <w:rsid w:val="008E2C7E"/>
    <w:rsid w:val="008E79E8"/>
    <w:rsid w:val="009201F0"/>
    <w:rsid w:val="00927341"/>
    <w:rsid w:val="009350FD"/>
    <w:rsid w:val="0094526D"/>
    <w:rsid w:val="00953C95"/>
    <w:rsid w:val="009754ED"/>
    <w:rsid w:val="009A0FB3"/>
    <w:rsid w:val="009A3AEB"/>
    <w:rsid w:val="009B2620"/>
    <w:rsid w:val="009D0C36"/>
    <w:rsid w:val="009D5010"/>
    <w:rsid w:val="009D7A54"/>
    <w:rsid w:val="009E073F"/>
    <w:rsid w:val="00A0307E"/>
    <w:rsid w:val="00A40249"/>
    <w:rsid w:val="00A91812"/>
    <w:rsid w:val="00AA08AF"/>
    <w:rsid w:val="00AA524C"/>
    <w:rsid w:val="00AB3E77"/>
    <w:rsid w:val="00AB74E8"/>
    <w:rsid w:val="00B17A45"/>
    <w:rsid w:val="00B2424C"/>
    <w:rsid w:val="00B27E1C"/>
    <w:rsid w:val="00B27E4E"/>
    <w:rsid w:val="00B340A4"/>
    <w:rsid w:val="00B44FE9"/>
    <w:rsid w:val="00B45A97"/>
    <w:rsid w:val="00B5397F"/>
    <w:rsid w:val="00B81A33"/>
    <w:rsid w:val="00BE3972"/>
    <w:rsid w:val="00C03473"/>
    <w:rsid w:val="00C03729"/>
    <w:rsid w:val="00C21E8B"/>
    <w:rsid w:val="00C34D64"/>
    <w:rsid w:val="00C361CF"/>
    <w:rsid w:val="00C8722D"/>
    <w:rsid w:val="00CA490C"/>
    <w:rsid w:val="00CA5D9E"/>
    <w:rsid w:val="00CA67BE"/>
    <w:rsid w:val="00CB0A2E"/>
    <w:rsid w:val="00CB2015"/>
    <w:rsid w:val="00CC6110"/>
    <w:rsid w:val="00CD2C81"/>
    <w:rsid w:val="00CD5E92"/>
    <w:rsid w:val="00CD6AC8"/>
    <w:rsid w:val="00D016A7"/>
    <w:rsid w:val="00D036BF"/>
    <w:rsid w:val="00D14B7E"/>
    <w:rsid w:val="00D17A2D"/>
    <w:rsid w:val="00D369EB"/>
    <w:rsid w:val="00D37893"/>
    <w:rsid w:val="00D5405F"/>
    <w:rsid w:val="00D73374"/>
    <w:rsid w:val="00DF317D"/>
    <w:rsid w:val="00E008DD"/>
    <w:rsid w:val="00E31D51"/>
    <w:rsid w:val="00E50257"/>
    <w:rsid w:val="00E56312"/>
    <w:rsid w:val="00E7332E"/>
    <w:rsid w:val="00E84544"/>
    <w:rsid w:val="00EA00CA"/>
    <w:rsid w:val="00EA6298"/>
    <w:rsid w:val="00EC6D2E"/>
    <w:rsid w:val="00F051AC"/>
    <w:rsid w:val="00F2201B"/>
    <w:rsid w:val="00F229AF"/>
    <w:rsid w:val="00F32440"/>
    <w:rsid w:val="00F32E9C"/>
    <w:rsid w:val="00F37529"/>
    <w:rsid w:val="00F50BFE"/>
    <w:rsid w:val="00F953B1"/>
    <w:rsid w:val="00FA22F9"/>
    <w:rsid w:val="00FA559B"/>
    <w:rsid w:val="00FB0CAE"/>
    <w:rsid w:val="00FC0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E0FF"/>
  <w15:docId w15:val="{C3B54F94-6278-4D9A-801F-957162128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57CB"/>
    <w:pPr>
      <w:suppressAutoHyphens/>
    </w:pPr>
    <w:rPr>
      <w:kern w:val="2"/>
      <w:lang w:eastAsia="ar-SA"/>
    </w:rPr>
  </w:style>
  <w:style w:type="paragraph" w:styleId="Nagwek1">
    <w:name w:val="heading 1"/>
    <w:basedOn w:val="Normalny"/>
    <w:next w:val="Normalny"/>
    <w:link w:val="Nagwek1Znak"/>
    <w:uiPriority w:val="9"/>
    <w:qFormat/>
    <w:rsid w:val="00C61D3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61D3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0E5C77"/>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link w:val="TekstpodstawowyZnak"/>
    <w:unhideWhenUsed/>
    <w:rsid w:val="00FC57CB"/>
    <w:pPr>
      <w:widowControl w:val="0"/>
      <w:suppressAutoHyphens/>
      <w:jc w:val="both"/>
    </w:pPr>
    <w:rPr>
      <w:kern w:val="2"/>
      <w:sz w:val="20"/>
      <w:szCs w:val="20"/>
      <w:lang w:eastAsia="ar-SA"/>
    </w:rPr>
  </w:style>
  <w:style w:type="character" w:customStyle="1" w:styleId="TekstpodstawowyZnak">
    <w:name w:val="Tekst podstawowy Znak"/>
    <w:basedOn w:val="Domylnaczcionkaakapitu"/>
    <w:link w:val="Tekstpodstawowy"/>
    <w:rsid w:val="00FC57CB"/>
    <w:rPr>
      <w:rFonts w:ascii="Times New Roman" w:eastAsia="Times New Roman" w:hAnsi="Times New Roman" w:cs="Times New Roman"/>
      <w:kern w:val="2"/>
      <w:sz w:val="20"/>
      <w:szCs w:val="20"/>
      <w:lang w:eastAsia="ar-SA"/>
    </w:rPr>
  </w:style>
  <w:style w:type="paragraph" w:styleId="Lista">
    <w:name w:val="List"/>
    <w:basedOn w:val="Tekstpodstawowy"/>
    <w:semiHidden/>
    <w:unhideWhenUsed/>
    <w:rsid w:val="00FC57CB"/>
    <w:rPr>
      <w:rFonts w:cs="Tahoma"/>
    </w:rPr>
  </w:style>
  <w:style w:type="paragraph" w:styleId="Tekstpodstawowywcity">
    <w:name w:val="Body Text Indent"/>
    <w:basedOn w:val="Normalny"/>
    <w:link w:val="TekstpodstawowywcityZnak"/>
    <w:uiPriority w:val="99"/>
    <w:unhideWhenUsed/>
    <w:rsid w:val="00FC57CB"/>
    <w:pPr>
      <w:spacing w:after="120"/>
      <w:ind w:left="283"/>
    </w:pPr>
  </w:style>
  <w:style w:type="character" w:customStyle="1" w:styleId="TekstpodstawowywcityZnak">
    <w:name w:val="Tekst podstawowy wcięty Znak"/>
    <w:basedOn w:val="Domylnaczcionkaakapitu"/>
    <w:link w:val="Tekstpodstawowywcity"/>
    <w:uiPriority w:val="99"/>
    <w:rsid w:val="00FC57CB"/>
    <w:rPr>
      <w:rFonts w:ascii="Times New Roman" w:eastAsia="Times New Roman" w:hAnsi="Times New Roman" w:cs="Times New Roman"/>
      <w:kern w:val="2"/>
      <w:sz w:val="24"/>
      <w:szCs w:val="24"/>
      <w:lang w:eastAsia="ar-SA"/>
    </w:rPr>
  </w:style>
  <w:style w:type="paragraph" w:styleId="Akapitzlist">
    <w:name w:val="List Paragraph"/>
    <w:basedOn w:val="Normalny"/>
    <w:qFormat/>
    <w:rsid w:val="00FC57CB"/>
    <w:pPr>
      <w:ind w:left="720"/>
      <w:contextualSpacing/>
    </w:pPr>
  </w:style>
  <w:style w:type="paragraph" w:customStyle="1" w:styleId="Akapitzlist1">
    <w:name w:val="Akapit z listą1"/>
    <w:rsid w:val="00FC57CB"/>
    <w:pPr>
      <w:suppressAutoHyphens/>
      <w:spacing w:after="200" w:line="276" w:lineRule="auto"/>
      <w:ind w:left="720"/>
    </w:pPr>
    <w:rPr>
      <w:rFonts w:ascii="Calibri" w:eastAsia="Arial Unicode MS" w:hAnsi="Calibri" w:cs="font318"/>
      <w:kern w:val="2"/>
      <w:lang w:eastAsia="ar-SA"/>
    </w:rPr>
  </w:style>
  <w:style w:type="paragraph" w:customStyle="1" w:styleId="Akapitzlist2">
    <w:name w:val="Akapit z listą2"/>
    <w:rsid w:val="00FC57CB"/>
    <w:pPr>
      <w:widowControl w:val="0"/>
      <w:suppressAutoHyphens/>
      <w:ind w:left="720"/>
    </w:pPr>
    <w:rPr>
      <w:kern w:val="2"/>
      <w:sz w:val="20"/>
      <w:szCs w:val="20"/>
      <w:lang w:eastAsia="ar-SA"/>
    </w:rPr>
  </w:style>
  <w:style w:type="paragraph" w:customStyle="1" w:styleId="Default">
    <w:name w:val="Default"/>
    <w:rsid w:val="00FC57CB"/>
    <w:pPr>
      <w:autoSpaceDE w:val="0"/>
      <w:autoSpaceDN w:val="0"/>
      <w:adjustRightInd w:val="0"/>
    </w:pPr>
    <w:rPr>
      <w:rFonts w:ascii="Arial" w:hAnsi="Arial" w:cs="Arial"/>
      <w:color w:val="000000"/>
    </w:rPr>
  </w:style>
  <w:style w:type="character" w:customStyle="1" w:styleId="Nagwek2Znak">
    <w:name w:val="Nagłówek 2 Znak"/>
    <w:basedOn w:val="Domylnaczcionkaakapitu"/>
    <w:link w:val="Nagwek2"/>
    <w:uiPriority w:val="9"/>
    <w:rsid w:val="00C61D36"/>
    <w:rPr>
      <w:rFonts w:asciiTheme="majorHAnsi" w:eastAsiaTheme="majorEastAsia" w:hAnsiTheme="majorHAnsi" w:cstheme="majorBidi"/>
      <w:color w:val="2E74B5" w:themeColor="accent1" w:themeShade="BF"/>
      <w:kern w:val="2"/>
      <w:sz w:val="26"/>
      <w:szCs w:val="26"/>
      <w:lang w:eastAsia="ar-SA"/>
    </w:rPr>
  </w:style>
  <w:style w:type="character" w:customStyle="1" w:styleId="Nagwek1Znak">
    <w:name w:val="Nagłówek 1 Znak"/>
    <w:basedOn w:val="Domylnaczcionkaakapitu"/>
    <w:link w:val="Nagwek1"/>
    <w:uiPriority w:val="9"/>
    <w:rsid w:val="00C61D36"/>
    <w:rPr>
      <w:rFonts w:asciiTheme="majorHAnsi" w:eastAsiaTheme="majorEastAsia" w:hAnsiTheme="majorHAnsi" w:cstheme="majorBidi"/>
      <w:color w:val="2E74B5" w:themeColor="accent1" w:themeShade="BF"/>
      <w:kern w:val="2"/>
      <w:sz w:val="32"/>
      <w:szCs w:val="32"/>
      <w:lang w:eastAsia="ar-SA"/>
    </w:rPr>
  </w:style>
  <w:style w:type="paragraph" w:styleId="Nagwek">
    <w:name w:val="header"/>
    <w:basedOn w:val="Normalny"/>
    <w:link w:val="NagwekZnak"/>
    <w:uiPriority w:val="99"/>
    <w:unhideWhenUsed/>
    <w:rsid w:val="001B613F"/>
    <w:pPr>
      <w:tabs>
        <w:tab w:val="center" w:pos="4536"/>
        <w:tab w:val="right" w:pos="9072"/>
      </w:tabs>
    </w:pPr>
  </w:style>
  <w:style w:type="character" w:customStyle="1" w:styleId="NagwekZnak">
    <w:name w:val="Nagłówek Znak"/>
    <w:basedOn w:val="Domylnaczcionkaakapitu"/>
    <w:link w:val="Nagwek"/>
    <w:uiPriority w:val="99"/>
    <w:rsid w:val="001B613F"/>
    <w:rPr>
      <w:rFonts w:ascii="Times New Roman" w:eastAsia="Times New Roman" w:hAnsi="Times New Roman" w:cs="Times New Roman"/>
      <w:kern w:val="2"/>
      <w:sz w:val="24"/>
      <w:szCs w:val="24"/>
      <w:lang w:eastAsia="ar-SA"/>
    </w:rPr>
  </w:style>
  <w:style w:type="paragraph" w:styleId="Stopka">
    <w:name w:val="footer"/>
    <w:basedOn w:val="Normalny"/>
    <w:link w:val="StopkaZnak"/>
    <w:uiPriority w:val="99"/>
    <w:unhideWhenUsed/>
    <w:rsid w:val="001B613F"/>
    <w:pPr>
      <w:tabs>
        <w:tab w:val="center" w:pos="4536"/>
        <w:tab w:val="right" w:pos="9072"/>
      </w:tabs>
    </w:pPr>
  </w:style>
  <w:style w:type="character" w:customStyle="1" w:styleId="StopkaZnak">
    <w:name w:val="Stopka Znak"/>
    <w:basedOn w:val="Domylnaczcionkaakapitu"/>
    <w:link w:val="Stopka"/>
    <w:uiPriority w:val="99"/>
    <w:rsid w:val="001B613F"/>
    <w:rPr>
      <w:rFonts w:ascii="Times New Roman" w:eastAsia="Times New Roman" w:hAnsi="Times New Roman" w:cs="Times New Roman"/>
      <w:kern w:val="2"/>
      <w:sz w:val="24"/>
      <w:szCs w:val="24"/>
      <w:lang w:eastAsia="ar-SA"/>
    </w:rPr>
  </w:style>
  <w:style w:type="paragraph" w:styleId="Tekstdymka">
    <w:name w:val="Balloon Text"/>
    <w:basedOn w:val="Normalny"/>
    <w:link w:val="TekstdymkaZnak"/>
    <w:uiPriority w:val="99"/>
    <w:semiHidden/>
    <w:unhideWhenUsed/>
    <w:rsid w:val="009709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097A"/>
    <w:rPr>
      <w:rFonts w:ascii="Segoe UI" w:eastAsia="Times New Roman" w:hAnsi="Segoe UI" w:cs="Segoe UI"/>
      <w:kern w:val="2"/>
      <w:sz w:val="18"/>
      <w:szCs w:val="18"/>
      <w:lang w:eastAsia="ar-SA"/>
    </w:rPr>
  </w:style>
  <w:style w:type="character" w:styleId="Odwoaniedokomentarza">
    <w:name w:val="annotation reference"/>
    <w:basedOn w:val="Domylnaczcionkaakapitu"/>
    <w:uiPriority w:val="99"/>
    <w:semiHidden/>
    <w:unhideWhenUsed/>
    <w:rsid w:val="00916064"/>
    <w:rPr>
      <w:sz w:val="16"/>
      <w:szCs w:val="16"/>
    </w:rPr>
  </w:style>
  <w:style w:type="paragraph" w:styleId="Tekstkomentarza">
    <w:name w:val="annotation text"/>
    <w:basedOn w:val="Normalny"/>
    <w:link w:val="TekstkomentarzaZnak"/>
    <w:uiPriority w:val="99"/>
    <w:semiHidden/>
    <w:unhideWhenUsed/>
    <w:rsid w:val="00916064"/>
    <w:rPr>
      <w:sz w:val="20"/>
      <w:szCs w:val="20"/>
    </w:rPr>
  </w:style>
  <w:style w:type="character" w:customStyle="1" w:styleId="TekstkomentarzaZnak">
    <w:name w:val="Tekst komentarza Znak"/>
    <w:basedOn w:val="Domylnaczcionkaakapitu"/>
    <w:link w:val="Tekstkomentarza"/>
    <w:uiPriority w:val="99"/>
    <w:semiHidden/>
    <w:rsid w:val="00916064"/>
    <w:rPr>
      <w:rFonts w:ascii="Times New Roman" w:eastAsia="Times New Roman" w:hAnsi="Times New Roman" w:cs="Times New Roman"/>
      <w:kern w:val="2"/>
      <w:sz w:val="20"/>
      <w:szCs w:val="20"/>
      <w:lang w:eastAsia="ar-SA"/>
    </w:rPr>
  </w:style>
  <w:style w:type="paragraph" w:styleId="Tematkomentarza">
    <w:name w:val="annotation subject"/>
    <w:basedOn w:val="Tekstkomentarza"/>
    <w:next w:val="Tekstkomentarza"/>
    <w:link w:val="TematkomentarzaZnak"/>
    <w:uiPriority w:val="99"/>
    <w:semiHidden/>
    <w:unhideWhenUsed/>
    <w:rsid w:val="00916064"/>
    <w:rPr>
      <w:b/>
      <w:bCs/>
    </w:rPr>
  </w:style>
  <w:style w:type="character" w:customStyle="1" w:styleId="TematkomentarzaZnak">
    <w:name w:val="Temat komentarza Znak"/>
    <w:basedOn w:val="TekstkomentarzaZnak"/>
    <w:link w:val="Tematkomentarza"/>
    <w:uiPriority w:val="99"/>
    <w:semiHidden/>
    <w:rsid w:val="00916064"/>
    <w:rPr>
      <w:rFonts w:ascii="Times New Roman" w:eastAsia="Times New Roman" w:hAnsi="Times New Roman" w:cs="Times New Roman"/>
      <w:b/>
      <w:bCs/>
      <w:kern w:val="2"/>
      <w:sz w:val="20"/>
      <w:szCs w:val="20"/>
      <w:lang w:eastAsia="ar-SA"/>
    </w:rPr>
  </w:style>
  <w:style w:type="paragraph" w:styleId="Poprawka">
    <w:name w:val="Revision"/>
    <w:hidden/>
    <w:uiPriority w:val="99"/>
    <w:semiHidden/>
    <w:rsid w:val="002B014B"/>
    <w:rPr>
      <w:kern w:val="2"/>
      <w:lang w:eastAsia="ar-SA"/>
    </w:rPr>
  </w:style>
  <w:style w:type="character" w:customStyle="1" w:styleId="alb-s">
    <w:name w:val="a_lb-s"/>
    <w:basedOn w:val="Domylnaczcionkaakapitu"/>
    <w:rsid w:val="00BE752F"/>
  </w:style>
  <w:style w:type="paragraph" w:styleId="NormalnyWeb">
    <w:name w:val="Normal (Web)"/>
    <w:basedOn w:val="Normalny"/>
    <w:uiPriority w:val="99"/>
    <w:semiHidden/>
    <w:unhideWhenUsed/>
    <w:rsid w:val="00BE752F"/>
    <w:pPr>
      <w:suppressAutoHyphens w:val="0"/>
      <w:spacing w:before="100" w:beforeAutospacing="1" w:after="100" w:afterAutospacing="1"/>
    </w:pPr>
    <w:rPr>
      <w:kern w:val="0"/>
      <w:lang w:eastAsia="pl-PL"/>
    </w:rPr>
  </w:style>
  <w:style w:type="paragraph" w:customStyle="1" w:styleId="text-justify">
    <w:name w:val="text-justify"/>
    <w:basedOn w:val="Normalny"/>
    <w:rsid w:val="00B70198"/>
    <w:pPr>
      <w:suppressAutoHyphens w:val="0"/>
      <w:spacing w:before="100" w:beforeAutospacing="1" w:after="100" w:afterAutospacing="1"/>
    </w:pPr>
    <w:rPr>
      <w:kern w:val="0"/>
      <w:lang w:eastAsia="pl-PL"/>
    </w:rPr>
  </w:style>
  <w:style w:type="paragraph" w:customStyle="1" w:styleId="Style1">
    <w:name w:val="Style 1"/>
    <w:uiPriority w:val="99"/>
    <w:rsid w:val="00AB1890"/>
    <w:pPr>
      <w:widowControl w:val="0"/>
      <w:autoSpaceDE w:val="0"/>
      <w:autoSpaceDN w:val="0"/>
      <w:adjustRightInd w:val="0"/>
    </w:pPr>
    <w:rPr>
      <w:rFonts w:eastAsiaTheme="minorEastAsia"/>
      <w:sz w:val="20"/>
      <w:szCs w:val="20"/>
    </w:rPr>
  </w:style>
  <w:style w:type="paragraph" w:customStyle="1" w:styleId="Style14">
    <w:name w:val="Style 14"/>
    <w:uiPriority w:val="99"/>
    <w:rsid w:val="00B322B1"/>
    <w:pPr>
      <w:widowControl w:val="0"/>
      <w:autoSpaceDE w:val="0"/>
      <w:autoSpaceDN w:val="0"/>
      <w:spacing w:before="108"/>
      <w:ind w:left="1224" w:right="144" w:hanging="432"/>
      <w:jc w:val="both"/>
    </w:pPr>
    <w:rPr>
      <w:rFonts w:ascii="Calibri" w:eastAsiaTheme="minorEastAsia" w:hAnsi="Calibri" w:cs="Calibri"/>
    </w:rPr>
  </w:style>
  <w:style w:type="character" w:customStyle="1" w:styleId="CharacterStyle1">
    <w:name w:val="Character Style 1"/>
    <w:uiPriority w:val="99"/>
    <w:rsid w:val="00B322B1"/>
    <w:rPr>
      <w:rFonts w:ascii="Calibri" w:hAnsi="Calibri" w:cs="Calibri"/>
      <w:sz w:val="22"/>
      <w:szCs w:val="22"/>
    </w:rPr>
  </w:style>
  <w:style w:type="character" w:customStyle="1" w:styleId="Nagwek3Znak">
    <w:name w:val="Nagłówek 3 Znak"/>
    <w:basedOn w:val="Domylnaczcionkaakapitu"/>
    <w:link w:val="Nagwek3"/>
    <w:uiPriority w:val="9"/>
    <w:semiHidden/>
    <w:rsid w:val="000E5C77"/>
    <w:rPr>
      <w:rFonts w:asciiTheme="majorHAnsi" w:eastAsiaTheme="majorEastAsia" w:hAnsiTheme="majorHAnsi" w:cstheme="majorBidi"/>
      <w:color w:val="1F4D78" w:themeColor="accent1" w:themeShade="7F"/>
      <w:kern w:val="2"/>
      <w:sz w:val="24"/>
      <w:szCs w:val="24"/>
      <w:lang w:eastAsia="ar-SA"/>
    </w:rPr>
  </w:style>
  <w:style w:type="character" w:customStyle="1" w:styleId="hgkelc">
    <w:name w:val="hgkelc"/>
    <w:rsid w:val="0059434E"/>
  </w:style>
  <w:style w:type="numbering" w:customStyle="1" w:styleId="Zaimportowanystyl11">
    <w:name w:val="Zaimportowany styl 11"/>
    <w:rsid w:val="0059434E"/>
  </w:style>
  <w:style w:type="numbering" w:customStyle="1" w:styleId="Zaimportowanystyl12">
    <w:name w:val="Zaimportowany styl 12"/>
    <w:rsid w:val="0059434E"/>
  </w:style>
  <w:style w:type="numbering" w:customStyle="1" w:styleId="Zaimportowanystyl13">
    <w:name w:val="Zaimportowany styl 13"/>
    <w:rsid w:val="0059434E"/>
  </w:style>
  <w:style w:type="numbering" w:customStyle="1" w:styleId="Zaimportowanystyl14">
    <w:name w:val="Zaimportowany styl 14"/>
    <w:rsid w:val="0059434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JG+/K3j3ORuDnA/VzF6Dn84s2A==">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31EA41-689B-48B1-A040-FD9A209FD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5850</Words>
  <Characters>35104</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Nadleśnictwo Stare Jabłonki</Company>
  <LinksUpToDate>false</LinksUpToDate>
  <CharactersWithSpaces>40873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N.Stare Jabłonki Leszek Halladin</dc:creator>
  <cp:lastModifiedBy>N.Stare Jabłonki Michalina Więckiewicz</cp:lastModifiedBy>
  <cp:revision>7</cp:revision>
  <cp:lastPrinted>2023-06-27T10:32:00Z</cp:lastPrinted>
  <dcterms:created xsi:type="dcterms:W3CDTF">2023-06-22T09:46:00Z</dcterms:created>
  <dcterms:modified xsi:type="dcterms:W3CDTF">2023-06-27T10:32:00Z</dcterms:modified>
</cp:coreProperties>
</file>