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A61B9" w14:textId="2045DFD9" w:rsidR="001E2A07" w:rsidRDefault="001E2A07" w:rsidP="001E2A07">
      <w:pPr>
        <w:pStyle w:val="Default"/>
        <w:spacing w:line="360" w:lineRule="auto"/>
        <w:jc w:val="right"/>
        <w:rPr>
          <w:b/>
          <w:bCs/>
          <w:color w:val="00000A"/>
          <w:sz w:val="22"/>
          <w:szCs w:val="22"/>
        </w:rPr>
      </w:pPr>
      <w:bookmarkStart w:id="0" w:name="_Hlk102999951"/>
      <w:bookmarkStart w:id="1" w:name="_GoBack"/>
      <w:bookmarkEnd w:id="1"/>
      <w:r>
        <w:rPr>
          <w:b/>
          <w:bCs/>
          <w:color w:val="00000A"/>
          <w:sz w:val="22"/>
          <w:szCs w:val="22"/>
        </w:rPr>
        <w:t xml:space="preserve">Załącznik nr </w:t>
      </w:r>
      <w:r w:rsidR="00E245CE">
        <w:rPr>
          <w:b/>
          <w:bCs/>
          <w:color w:val="00000A"/>
          <w:sz w:val="22"/>
          <w:szCs w:val="22"/>
        </w:rPr>
        <w:t>4</w:t>
      </w:r>
    </w:p>
    <w:p w14:paraId="0FB3DCF0" w14:textId="4C6E1E32" w:rsidR="001E2A07" w:rsidRDefault="001E2A07" w:rsidP="001E2A07">
      <w:pPr>
        <w:pStyle w:val="Default"/>
        <w:spacing w:line="360" w:lineRule="auto"/>
        <w:jc w:val="right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Do Umowy nr …………</w:t>
      </w:r>
    </w:p>
    <w:p w14:paraId="022F97CB" w14:textId="2776E89A" w:rsidR="001E2A07" w:rsidRDefault="001E2A07" w:rsidP="001E2A07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</w:p>
    <w:p w14:paraId="6864AC2E" w14:textId="77777777" w:rsidR="006472D9" w:rsidRPr="00DD4D38" w:rsidRDefault="006472D9" w:rsidP="006472D9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DD4D38">
        <w:rPr>
          <w:rFonts w:asciiTheme="minorHAnsi" w:hAnsiTheme="minorHAnsi" w:cstheme="minorHAnsi"/>
          <w:b/>
          <w:color w:val="00000A"/>
          <w:sz w:val="22"/>
          <w:szCs w:val="22"/>
        </w:rPr>
        <w:t>Wzór karty gwarancyjnej</w:t>
      </w:r>
    </w:p>
    <w:p w14:paraId="60638EB6" w14:textId="0BEEE51A" w:rsidR="001E2A07" w:rsidRDefault="001E2A07" w:rsidP="001E2A07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</w:p>
    <w:p w14:paraId="6666C70A" w14:textId="77777777" w:rsidR="001E2A07" w:rsidRDefault="001E2A07" w:rsidP="001E2A07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Sporządzona w dniu ……… w ramach realizacji Umowy nr </w:t>
      </w:r>
      <w:r>
        <w:rPr>
          <w:b/>
          <w:color w:val="00000A"/>
          <w:sz w:val="22"/>
          <w:szCs w:val="22"/>
        </w:rPr>
        <w:t>…………</w:t>
      </w:r>
      <w:r>
        <w:rPr>
          <w:color w:val="00000A"/>
          <w:sz w:val="22"/>
          <w:szCs w:val="22"/>
        </w:rPr>
        <w:t xml:space="preserve"> z dnia </w:t>
      </w:r>
      <w:r>
        <w:rPr>
          <w:b/>
          <w:color w:val="00000A"/>
          <w:sz w:val="22"/>
          <w:szCs w:val="22"/>
        </w:rPr>
        <w:t>…………</w:t>
      </w:r>
    </w:p>
    <w:p w14:paraId="0FEEAC31" w14:textId="37E7285B" w:rsidR="001E2A07" w:rsidRDefault="001E2A07" w:rsidP="001E2A07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</w:p>
    <w:p w14:paraId="52509A4F" w14:textId="3E294105" w:rsidR="001E2A07" w:rsidRDefault="001E2A07" w:rsidP="001E2A07">
      <w:pPr>
        <w:pStyle w:val="Default"/>
        <w:spacing w:line="360" w:lineRule="auto"/>
        <w:jc w:val="both"/>
        <w:rPr>
          <w:iCs/>
          <w:color w:val="00000A"/>
          <w:sz w:val="22"/>
          <w:szCs w:val="22"/>
        </w:rPr>
      </w:pPr>
      <w:r>
        <w:rPr>
          <w:iCs/>
          <w:color w:val="00000A"/>
          <w:sz w:val="22"/>
          <w:szCs w:val="22"/>
        </w:rPr>
        <w:t>1. Przedmiot Umowy:</w:t>
      </w:r>
    </w:p>
    <w:p w14:paraId="793C9F9D" w14:textId="6786F1E2" w:rsidR="001E2A07" w:rsidRDefault="001E2A07" w:rsidP="001E2A0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25C43EDA" w14:textId="3A2B69DC" w:rsidR="001E2A07" w:rsidRDefault="001E2A07" w:rsidP="001E2A0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74ABEB90" w14:textId="219CE49C" w:rsidR="001E2A07" w:rsidRDefault="001E2A07" w:rsidP="001E2A0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0278E043" w14:textId="5EAF47D5" w:rsidR="001E2A07" w:rsidRDefault="001E2A07" w:rsidP="001E2A0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Zamawiający :</w:t>
      </w:r>
    </w:p>
    <w:p w14:paraId="72402202" w14:textId="284711DF" w:rsidR="001E2A07" w:rsidRDefault="001E2A07" w:rsidP="001E2A0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2165A55C" w14:textId="7FC5A209" w:rsidR="001E2A07" w:rsidRDefault="001E2A07" w:rsidP="001E2A07">
      <w:pPr>
        <w:pStyle w:val="Standard"/>
        <w:spacing w:after="0" w:line="360" w:lineRule="auto"/>
        <w:jc w:val="both"/>
        <w:rPr>
          <w:b/>
          <w:color w:val="00000A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538583ED" w14:textId="31991B52" w:rsidR="001E2A07" w:rsidRDefault="001E2A07" w:rsidP="001E2A0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4881E" wp14:editId="59B9E4C4">
                <wp:simplePos x="0" y="0"/>
                <wp:positionH relativeFrom="margin">
                  <wp:align>center</wp:align>
                </wp:positionH>
                <wp:positionV relativeFrom="paragraph">
                  <wp:posOffset>466090</wp:posOffset>
                </wp:positionV>
                <wp:extent cx="14842804" cy="1162050"/>
                <wp:effectExtent l="3716020" t="0" r="377063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8328">
                          <a:off x="0" y="0"/>
                          <a:ext cx="14842804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7C2F2" w14:textId="77777777" w:rsidR="00FC268D" w:rsidRPr="00593C56" w:rsidRDefault="00FC268D" w:rsidP="00FC268D">
                            <w:pPr>
                              <w:pStyle w:val="Default"/>
                              <w:spacing w:after="120"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C56">
                              <w:rPr>
                                <w:b/>
                                <w:color w:val="E7E6E6" w:themeColor="background2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 KARTY GWARANCYJNEJ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4881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36.7pt;width:1168.7pt;height:91.5pt;rotation:-3802914fd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" filled="f" stroked="f">
                <v:textbox>
                  <w:txbxContent>
                    <w:p w14:paraId="12B7C2F2" w14:textId="77777777" w:rsidR="00FC268D" w:rsidRPr="00593C56" w:rsidRDefault="00FC268D" w:rsidP="00FC268D">
                      <w:pPr>
                        <w:pStyle w:val="Default"/>
                        <w:spacing w:after="120"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84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C56">
                        <w:rPr>
                          <w:b/>
                          <w:color w:val="E7E6E6" w:themeColor="background2"/>
                          <w:spacing w:val="10"/>
                          <w:sz w:val="84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 KARTY GWARANCYJNEJ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2FC34" w14:textId="7CA25B96" w:rsidR="001E2A07" w:rsidRDefault="001E2A07" w:rsidP="001E2A0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Wykonawca:</w:t>
      </w:r>
    </w:p>
    <w:p w14:paraId="0D324051" w14:textId="7428CD7B" w:rsidR="001E2A07" w:rsidRDefault="001E2A07" w:rsidP="001E2A0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5BDA2CB4" w14:textId="500C7636" w:rsidR="001E2A07" w:rsidRDefault="001E2A07" w:rsidP="001E2A0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5BF1E7F4" w14:textId="14DBBCC8" w:rsidR="001E2A07" w:rsidRDefault="001E2A07" w:rsidP="001E2A07">
      <w:pPr>
        <w:pStyle w:val="Standard"/>
        <w:spacing w:after="0" w:line="360" w:lineRule="auto"/>
        <w:jc w:val="both"/>
      </w:pPr>
    </w:p>
    <w:p w14:paraId="6A5C716D" w14:textId="680E5055" w:rsidR="001E2A07" w:rsidRPr="001F5855" w:rsidRDefault="001E2A07" w:rsidP="001E2A07">
      <w:pPr>
        <w:pStyle w:val="Default"/>
        <w:spacing w:line="360" w:lineRule="auto"/>
        <w:jc w:val="both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4</w:t>
      </w:r>
      <w:r w:rsidRPr="001F5855">
        <w:rPr>
          <w:rFonts w:cstheme="minorHAnsi"/>
          <w:color w:val="auto"/>
          <w:sz w:val="22"/>
          <w:szCs w:val="22"/>
        </w:rPr>
        <w:t xml:space="preserve">. Data odbioru końcowego przedmiotu w/w umowy: </w:t>
      </w:r>
      <w:r>
        <w:rPr>
          <w:rFonts w:cstheme="minorHAnsi"/>
          <w:color w:val="auto"/>
          <w:sz w:val="22"/>
          <w:szCs w:val="22"/>
        </w:rPr>
        <w:t>…………</w:t>
      </w:r>
    </w:p>
    <w:p w14:paraId="7778511D" w14:textId="405E64B1" w:rsidR="001E2A07" w:rsidRPr="001F5855" w:rsidRDefault="001E2A07" w:rsidP="001E2A07">
      <w:pPr>
        <w:pStyle w:val="Default"/>
        <w:spacing w:line="360" w:lineRule="auto"/>
        <w:jc w:val="both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5</w:t>
      </w:r>
      <w:r w:rsidRPr="001F5855">
        <w:rPr>
          <w:rFonts w:cstheme="minorHAnsi"/>
          <w:color w:val="auto"/>
          <w:sz w:val="22"/>
          <w:szCs w:val="22"/>
        </w:rPr>
        <w:t xml:space="preserve">. Termin upływu gwarancji: </w:t>
      </w:r>
      <w:r>
        <w:rPr>
          <w:rFonts w:cstheme="minorHAnsi"/>
          <w:color w:val="auto"/>
          <w:sz w:val="22"/>
          <w:szCs w:val="22"/>
        </w:rPr>
        <w:t>…………</w:t>
      </w:r>
    </w:p>
    <w:p w14:paraId="5DCCC2AA" w14:textId="137EB504" w:rsidR="001E2A07" w:rsidRDefault="001E2A07" w:rsidP="001E2A07">
      <w:pPr>
        <w:pStyle w:val="Standard"/>
        <w:spacing w:after="0" w:line="360" w:lineRule="auto"/>
        <w:jc w:val="both"/>
      </w:pPr>
      <w:r>
        <w:t xml:space="preserve">5. Ogólne warunki gwarancji: </w:t>
      </w:r>
    </w:p>
    <w:p w14:paraId="1354DACA" w14:textId="32C29FBB" w:rsidR="001E2A07" w:rsidRPr="00052B5F" w:rsidRDefault="001E2A07" w:rsidP="001E2A07">
      <w:pPr>
        <w:pStyle w:val="Default"/>
        <w:numPr>
          <w:ilvl w:val="0"/>
          <w:numId w:val="34"/>
        </w:numPr>
        <w:spacing w:line="360" w:lineRule="auto"/>
        <w:jc w:val="both"/>
      </w:pPr>
      <w:r>
        <w:rPr>
          <w:color w:val="00000A"/>
          <w:sz w:val="22"/>
          <w:szCs w:val="22"/>
        </w:rPr>
        <w:t>Niezależnie od odpowiedzialności z tytułu rękojmi Wykonawca udziela Zamawiającemu dla robót budowlanych</w:t>
      </w:r>
      <w:r w:rsidR="00C71FD1">
        <w:rPr>
          <w:color w:val="00000A"/>
          <w:sz w:val="22"/>
          <w:szCs w:val="22"/>
        </w:rPr>
        <w:t xml:space="preserve"> </w:t>
      </w:r>
      <w:r>
        <w:rPr>
          <w:b/>
          <w:bCs/>
          <w:color w:val="00000A"/>
          <w:sz w:val="22"/>
          <w:szCs w:val="22"/>
        </w:rPr>
        <w:t xml:space="preserve">gwarancji jakości na okres </w:t>
      </w:r>
      <w:r>
        <w:rPr>
          <w:rFonts w:cstheme="minorHAnsi"/>
          <w:color w:val="auto"/>
          <w:sz w:val="22"/>
          <w:szCs w:val="22"/>
        </w:rPr>
        <w:t>…………</w:t>
      </w:r>
      <w:r>
        <w:rPr>
          <w:color w:val="00000A"/>
          <w:sz w:val="22"/>
          <w:szCs w:val="22"/>
        </w:rPr>
        <w:t>, licząc od daty odbioru końcowego przedmiotu Umowy i podpisania protokołu odbioru końcowego przedmiotu umowy.</w:t>
      </w:r>
    </w:p>
    <w:p w14:paraId="6F76A192" w14:textId="793508C3" w:rsidR="00052B5F" w:rsidRDefault="00052B5F" w:rsidP="001E2A07">
      <w:pPr>
        <w:pStyle w:val="Default"/>
        <w:numPr>
          <w:ilvl w:val="0"/>
          <w:numId w:val="34"/>
        </w:numPr>
        <w:spacing w:line="360" w:lineRule="auto"/>
        <w:jc w:val="both"/>
      </w:pPr>
      <w:r>
        <w:t>Jeśli gwarancja producenta na poszc</w:t>
      </w:r>
      <w:r w:rsidR="005A5EA5">
        <w:t>zególne elementy instalacji będzie</w:t>
      </w:r>
      <w:r>
        <w:t xml:space="preserve"> dłuższa,</w:t>
      </w:r>
      <w:r w:rsidR="005A5EA5">
        <w:t xml:space="preserve"> niż udzielona gwarancja na roboty budowlane,</w:t>
      </w:r>
      <w:r>
        <w:t xml:space="preserve"> </w:t>
      </w:r>
      <w:r w:rsidR="005A5EA5">
        <w:t>Wykonawca w</w:t>
      </w:r>
      <w:r>
        <w:t xml:space="preserve">ykona cesję gwarancji </w:t>
      </w:r>
      <w:r w:rsidR="005A5EA5">
        <w:t xml:space="preserve">na Zamawiającego. </w:t>
      </w:r>
    </w:p>
    <w:p w14:paraId="51C3BBC2" w14:textId="77DF04D4" w:rsidR="001E2A07" w:rsidRDefault="001E2A07" w:rsidP="001E2A07">
      <w:pPr>
        <w:pStyle w:val="Default"/>
        <w:numPr>
          <w:ilvl w:val="0"/>
          <w:numId w:val="34"/>
        </w:numPr>
        <w:spacing w:line="360" w:lineRule="auto"/>
        <w:jc w:val="both"/>
      </w:pPr>
      <w:r>
        <w:rPr>
          <w:color w:val="00000A"/>
          <w:sz w:val="22"/>
          <w:szCs w:val="22"/>
        </w:rPr>
        <w:t xml:space="preserve">Jeżeli w okresie gwarancji </w:t>
      </w:r>
      <w:r>
        <w:rPr>
          <w:sz w:val="22"/>
          <w:szCs w:val="22"/>
        </w:rPr>
        <w:t xml:space="preserve">wyposażenie stanowiące przedmiot Umowy były co najmniej dwukrotnie naprawiane, </w:t>
      </w:r>
      <w:r>
        <w:rPr>
          <w:sz w:val="22"/>
          <w:szCs w:val="22"/>
          <w:shd w:val="clear" w:color="auto" w:fill="FFFFFF"/>
        </w:rPr>
        <w:t xml:space="preserve">a naprawy obejmują tą samą wadę lub usterkę, </w:t>
      </w:r>
      <w:r>
        <w:rPr>
          <w:sz w:val="22"/>
          <w:szCs w:val="22"/>
        </w:rPr>
        <w:t xml:space="preserve">przy trzecim </w:t>
      </w:r>
      <w:r>
        <w:rPr>
          <w:color w:val="00000A"/>
          <w:sz w:val="22"/>
          <w:szCs w:val="22"/>
        </w:rPr>
        <w:t>zgłoszeniu Wykonawca zobowiązany jest do jego wymiany na nowy, o parametrach zgodnych z opisem przedmiotu zamówienia, w terminie nie dłuższym niż 14 dni od dnia zgłoszenia trzeciej wady lub usterki.</w:t>
      </w:r>
    </w:p>
    <w:p w14:paraId="5D06EB46" w14:textId="6268850F" w:rsidR="001E2A07" w:rsidRDefault="001E2A07" w:rsidP="001E2A07">
      <w:pPr>
        <w:pStyle w:val="Default"/>
        <w:numPr>
          <w:ilvl w:val="0"/>
          <w:numId w:val="34"/>
        </w:numPr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Niezależnie od uprawnień z tytułu gwarancji lub rękojmi, Zamawiający może żądać naprawienia szkody spowodowanej istnieniem wady, chyba że szkoda nastąpiła wskutek siły wyższej albo </w:t>
      </w:r>
      <w:r>
        <w:rPr>
          <w:color w:val="00000A"/>
          <w:sz w:val="22"/>
          <w:szCs w:val="22"/>
        </w:rPr>
        <w:lastRenderedPageBreak/>
        <w:t>wyłącznie z winy Zamawiającego lub osoby trzeciej, za którą Wykonawca nie ponosi odpowiedzialności (dotyczy mebli, armatury, osprzętu sanitarnego, pozostałego wyposażenia).</w:t>
      </w:r>
    </w:p>
    <w:p w14:paraId="6D7CC88C" w14:textId="0055CA7D" w:rsidR="001E2A07" w:rsidRDefault="001E2A07" w:rsidP="001E2A07">
      <w:pPr>
        <w:pStyle w:val="Default"/>
        <w:numPr>
          <w:ilvl w:val="0"/>
          <w:numId w:val="34"/>
        </w:numPr>
        <w:spacing w:line="360" w:lineRule="auto"/>
        <w:jc w:val="both"/>
      </w:pPr>
      <w:r>
        <w:t>Wykonawca zobowiązuje się do niezwłocznego usunięcia zgłoszonych wad w terminach wyznaczonych przez Zamawiającego, natomiast jeżeli usuniecie wad ze względów technicznych (szczególnie uciążliwych) nie jest możliwe w tym okresie –  niezwłocznie po ustąpieniu przeszkody po uzgodnieniu terminu z Zamawiającym, przy czym przyjmuje się, że:</w:t>
      </w:r>
    </w:p>
    <w:p w14:paraId="6726A72E" w14:textId="59FCBE6D" w:rsidR="001E2A07" w:rsidRDefault="001E2A07" w:rsidP="001E2A07">
      <w:pPr>
        <w:pStyle w:val="Standard"/>
        <w:numPr>
          <w:ilvl w:val="0"/>
          <w:numId w:val="35"/>
        </w:numPr>
        <w:spacing w:after="0" w:line="360" w:lineRule="auto"/>
        <w:ind w:left="1701"/>
        <w:jc w:val="both"/>
      </w:pPr>
      <w:r>
        <w:t>wady związane z awarią będą usuwane do 48 godz. od daty zgłoszenia awarii,</w:t>
      </w:r>
    </w:p>
    <w:p w14:paraId="50E88785" w14:textId="708BC511" w:rsidR="001E2A07" w:rsidRDefault="001E2A07" w:rsidP="001E2A07">
      <w:pPr>
        <w:pStyle w:val="Standard"/>
        <w:numPr>
          <w:ilvl w:val="0"/>
          <w:numId w:val="35"/>
        </w:numPr>
        <w:spacing w:after="0" w:line="360" w:lineRule="auto"/>
        <w:ind w:left="1701"/>
        <w:jc w:val="both"/>
      </w:pPr>
      <w:r>
        <w:t>pozostałe wszelkie wady nie wymagające wymiany urządzeń do 7 dni od daty zgłoszenia,</w:t>
      </w:r>
    </w:p>
    <w:p w14:paraId="03A3E42B" w14:textId="78717FCF" w:rsidR="001E2A07" w:rsidRDefault="001E2A07" w:rsidP="001E2A07">
      <w:pPr>
        <w:pStyle w:val="Standard"/>
        <w:numPr>
          <w:ilvl w:val="0"/>
          <w:numId w:val="35"/>
        </w:numPr>
        <w:spacing w:after="0" w:line="360" w:lineRule="auto"/>
        <w:ind w:left="1701"/>
        <w:jc w:val="both"/>
      </w:pPr>
      <w:r>
        <w:t xml:space="preserve">wszelkie wady wymagające wymiany (naprawy) elementu lub urządzenia w terminie </w:t>
      </w:r>
      <w:r>
        <w:br/>
        <w:t>nie  dłuższym niż 14 dni od daty zgłoszenia.</w:t>
      </w:r>
    </w:p>
    <w:p w14:paraId="4174F9D9" w14:textId="79711889" w:rsidR="001E2A07" w:rsidRDefault="001E2A07" w:rsidP="001E2A07">
      <w:pPr>
        <w:pStyle w:val="Standard"/>
        <w:spacing w:after="0" w:line="360" w:lineRule="auto"/>
        <w:jc w:val="both"/>
      </w:pPr>
      <w:r>
        <w:t xml:space="preserve">       6. Jeżeli usunięcie wady nie będzie możliwe we wskazanych terminach, Wykonawca wystąpi </w:t>
      </w:r>
      <w:r>
        <w:br/>
        <w:t xml:space="preserve">             z pisemnym wnioskiem o jego przedłużenie z podaniem przyczyn zmiany tego terminu, przy czym  </w:t>
      </w:r>
    </w:p>
    <w:p w14:paraId="3FA1C476" w14:textId="268B3FD7" w:rsidR="001E2A07" w:rsidRDefault="001E2A07" w:rsidP="001E2A07">
      <w:pPr>
        <w:pStyle w:val="Standard"/>
        <w:spacing w:after="0" w:line="360" w:lineRule="auto"/>
        <w:jc w:val="both"/>
      </w:pPr>
      <w:r>
        <w:t xml:space="preserve">             Wykonawca dołoży najwyższej staranności aby usunąć wady w możliwie najkrótszym terminie.</w:t>
      </w:r>
    </w:p>
    <w:p w14:paraId="3BFAB969" w14:textId="4DAA271A" w:rsidR="001E2A07" w:rsidRDefault="001E2A07" w:rsidP="001E2A07">
      <w:pPr>
        <w:pStyle w:val="Standard"/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3FDF4" wp14:editId="13AAFA8C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14842490" cy="1162050"/>
                <wp:effectExtent l="3754120" t="0" r="373253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95417">
                          <a:off x="0" y="0"/>
                          <a:ext cx="1484249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707A1D" w14:textId="77777777" w:rsidR="00FC268D" w:rsidRPr="00593C56" w:rsidRDefault="00FC268D" w:rsidP="00FC268D">
                            <w:pPr>
                              <w:pStyle w:val="Default"/>
                              <w:spacing w:after="120"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C56">
                              <w:rPr>
                                <w:b/>
                                <w:color w:val="E7E6E6" w:themeColor="background2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 KARTY GWARANCYJNEJ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FDF4" id="Pole tekstowe 1" o:spid="_x0000_s1027" type="#_x0000_t202" style="position:absolute;left:0;text-align:left;margin-left:0;margin-top:25.1pt;width:1168.7pt;height:91.5pt;rotation:-3827939fd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" filled="f" stroked="f">
                <v:textbox>
                  <w:txbxContent>
                    <w:p w14:paraId="6D707A1D" w14:textId="77777777" w:rsidR="00FC268D" w:rsidRPr="00593C56" w:rsidRDefault="00FC268D" w:rsidP="00FC268D">
                      <w:pPr>
                        <w:pStyle w:val="Default"/>
                        <w:spacing w:after="120"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84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C56">
                        <w:rPr>
                          <w:b/>
                          <w:color w:val="E7E6E6" w:themeColor="background2"/>
                          <w:spacing w:val="10"/>
                          <w:sz w:val="84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 KARTY GWARANCYJNEJ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7. W przypadku ujawnienia się w okresie gwarancyjnym wady, okres gwarancji jakości zostaje przedłużony  </w:t>
      </w:r>
    </w:p>
    <w:p w14:paraId="1CA7C31E" w14:textId="5AC5134D" w:rsidR="001E2A07" w:rsidRDefault="001E2A07" w:rsidP="001E2A07">
      <w:pPr>
        <w:pStyle w:val="Standard"/>
        <w:spacing w:after="0" w:line="360" w:lineRule="auto"/>
        <w:jc w:val="both"/>
      </w:pPr>
      <w:r>
        <w:t xml:space="preserve">           o okres od momentu zgłoszenia wady do momentu jej skutecznego usunięcia,  </w:t>
      </w:r>
      <w:r>
        <w:br/>
        <w:t xml:space="preserve">           a w przypadkach wymiany urządzeń bądź elementów okres gwarancji jakości dla tych usuniętych wad</w:t>
      </w:r>
    </w:p>
    <w:p w14:paraId="6AF524CC" w14:textId="071EDC59" w:rsidR="001E2A07" w:rsidRDefault="001E2A07" w:rsidP="001E2A07">
      <w:pPr>
        <w:pStyle w:val="Standard"/>
        <w:spacing w:after="0" w:line="360" w:lineRule="auto"/>
        <w:jc w:val="both"/>
      </w:pPr>
      <w:r>
        <w:t xml:space="preserve">           biegnie od nowa od </w:t>
      </w:r>
      <w:r>
        <w:rPr>
          <w:color w:val="000000"/>
        </w:rPr>
        <w:t>daty usunięcia wady.</w:t>
      </w:r>
    </w:p>
    <w:p w14:paraId="59918A36" w14:textId="7F4B1DB1" w:rsidR="001E2A07" w:rsidRDefault="001E2A07" w:rsidP="001E2A07">
      <w:pPr>
        <w:pStyle w:val="Standard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      8. Nie podlegają zgłoszeniom z tytułu gwarancji wady powstałe na skutek:</w:t>
      </w:r>
    </w:p>
    <w:p w14:paraId="3F702D3B" w14:textId="24F60777" w:rsidR="001E2A07" w:rsidRDefault="001E2A07" w:rsidP="001E2A07">
      <w:pPr>
        <w:pStyle w:val="Akapitzlist"/>
        <w:numPr>
          <w:ilvl w:val="0"/>
          <w:numId w:val="3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siły wyższej, przez co strony rozumieją: stan wojny, stan klęski żywiołowej i strajk generalny,</w:t>
      </w:r>
    </w:p>
    <w:p w14:paraId="4D8414B0" w14:textId="5FC56204" w:rsidR="001E2A07" w:rsidRDefault="001E2A07" w:rsidP="001E2A07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normalnego zużycia budynku lub jego części,</w:t>
      </w:r>
    </w:p>
    <w:p w14:paraId="5F1A7F20" w14:textId="751AE6E7" w:rsidR="001E2A07" w:rsidRDefault="001E2A07" w:rsidP="001E2A07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rPr>
          <w:color w:val="000000"/>
        </w:rPr>
        <w:t xml:space="preserve">szkód wynikłych z winy Zamawiającego, a szczególnie użytkowania przedmiotu gwarancji </w:t>
      </w:r>
      <w:r>
        <w:rPr>
          <w:color w:val="000000"/>
        </w:rPr>
        <w:br/>
        <w:t xml:space="preserve">w sposób niezgodny z instrukcją użytkowania obiektu lub zasadami eksploatacji i użytkowania.       </w:t>
      </w:r>
    </w:p>
    <w:p w14:paraId="168BCAA4" w14:textId="42B328B1" w:rsidR="001E2A07" w:rsidRDefault="001E2A07" w:rsidP="001E2A07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9. W okresie gwarancji Wykonawca oraz Zamawiający zobowiązani są do pisemnego wzajemnego</w:t>
      </w:r>
    </w:p>
    <w:p w14:paraId="0BE9AB28" w14:textId="3F6FA7A5" w:rsidR="001E2A07" w:rsidRDefault="001E2A07" w:rsidP="001E2A07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zawiadomienia w terminie 7 dni o zmianie siedziby firmy, osób reprezentujących strony, upadłości </w:t>
      </w:r>
    </w:p>
    <w:p w14:paraId="1E57CC24" w14:textId="7C01053E" w:rsidR="001E2A07" w:rsidRDefault="001E2A07" w:rsidP="001E2A07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Wykonawcy, ogłoszeniu likwidacji firmy Wykonawcy.</w:t>
      </w:r>
    </w:p>
    <w:p w14:paraId="293F33CE" w14:textId="77777777" w:rsidR="001E2A07" w:rsidRDefault="001E2A07" w:rsidP="001E2A07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</w:p>
    <w:p w14:paraId="78B33E8C" w14:textId="61C2EF15" w:rsidR="001E2A07" w:rsidRDefault="001E2A07" w:rsidP="001E2A07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Udzielający gwarancji (Wykonawca)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>Przyjmujący gwarancję (Przedstawiciel Zamawiającego)</w:t>
      </w:r>
    </w:p>
    <w:bookmarkEnd w:id="0"/>
    <w:p w14:paraId="0F738376" w14:textId="77777777" w:rsidR="001E2A07" w:rsidRDefault="001E2A07" w:rsidP="001E2A07">
      <w:pPr>
        <w:pStyle w:val="Standard"/>
        <w:spacing w:after="0" w:line="360" w:lineRule="auto"/>
        <w:jc w:val="both"/>
      </w:pPr>
    </w:p>
    <w:p w14:paraId="49C80E93" w14:textId="215A8821" w:rsidR="009E5F31" w:rsidRPr="001E2A07" w:rsidRDefault="009E5F31" w:rsidP="001E2A07">
      <w:pPr>
        <w:pStyle w:val="Default"/>
        <w:spacing w:after="120" w:line="360" w:lineRule="auto"/>
        <w:jc w:val="both"/>
        <w:rPr>
          <w:color w:val="00000A"/>
          <w:sz w:val="22"/>
          <w:szCs w:val="22"/>
        </w:rPr>
      </w:pPr>
    </w:p>
    <w:p w14:paraId="511AABB4" w14:textId="616EF1F8" w:rsidR="00AB1806" w:rsidRDefault="00AB1806" w:rsidP="009C6F1C">
      <w:pPr>
        <w:pStyle w:val="Default"/>
        <w:spacing w:after="120" w:line="360" w:lineRule="auto"/>
        <w:jc w:val="both"/>
        <w:rPr>
          <w:color w:val="00000A"/>
          <w:sz w:val="22"/>
          <w:szCs w:val="22"/>
        </w:rPr>
      </w:pPr>
    </w:p>
    <w:p w14:paraId="446659C5" w14:textId="23734511" w:rsidR="0077381F" w:rsidRDefault="0077381F" w:rsidP="009C6F1C">
      <w:pPr>
        <w:pStyle w:val="Default"/>
        <w:spacing w:after="120" w:line="360" w:lineRule="auto"/>
        <w:jc w:val="both"/>
        <w:rPr>
          <w:color w:val="00000A"/>
          <w:sz w:val="22"/>
          <w:szCs w:val="22"/>
        </w:rPr>
      </w:pPr>
    </w:p>
    <w:p w14:paraId="535F6681" w14:textId="266952C5" w:rsidR="00AB1806" w:rsidRDefault="00AB1806" w:rsidP="009C6F1C">
      <w:pPr>
        <w:pStyle w:val="Standard"/>
        <w:spacing w:after="120" w:line="360" w:lineRule="auto"/>
        <w:jc w:val="both"/>
      </w:pPr>
    </w:p>
    <w:sectPr w:rsidR="00AB1806">
      <w:pgSz w:w="11906" w:h="16838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C2BE" w16cex:dateUtc="2022-01-20T1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7EF16" w14:textId="77777777" w:rsidR="009E5B01" w:rsidRDefault="009E5B01">
      <w:pPr>
        <w:spacing w:after="0" w:line="240" w:lineRule="auto"/>
      </w:pPr>
      <w:r>
        <w:separator/>
      </w:r>
    </w:p>
  </w:endnote>
  <w:endnote w:type="continuationSeparator" w:id="0">
    <w:p w14:paraId="31502C04" w14:textId="77777777" w:rsidR="009E5B01" w:rsidRDefault="009E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77E5" w14:textId="77777777" w:rsidR="009E5B01" w:rsidRDefault="009E5B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3000D2" w14:textId="77777777" w:rsidR="009E5B01" w:rsidRDefault="009E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F6A"/>
    <w:multiLevelType w:val="multilevel"/>
    <w:tmpl w:val="65DC219C"/>
    <w:styleLink w:val="WWNum2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D2A448D"/>
    <w:multiLevelType w:val="multilevel"/>
    <w:tmpl w:val="4B6A834A"/>
    <w:styleLink w:val="WWNum28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15E65BB1"/>
    <w:multiLevelType w:val="multilevel"/>
    <w:tmpl w:val="C96E1E18"/>
    <w:styleLink w:val="WWNum11"/>
    <w:lvl w:ilvl="0">
      <w:start w:val="1"/>
      <w:numFmt w:val="japaneseCounting"/>
      <w:lvlText w:val="%1"/>
      <w:lvlJc w:val="left"/>
    </w:lvl>
    <w:lvl w:ilvl="1">
      <w:start w:val="1"/>
      <w:numFmt w:val="japaneseCounting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17204C7B"/>
    <w:multiLevelType w:val="multilevel"/>
    <w:tmpl w:val="AB380E48"/>
    <w:styleLink w:val="WWNum10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7E72680"/>
    <w:multiLevelType w:val="multilevel"/>
    <w:tmpl w:val="664E5444"/>
    <w:styleLink w:val="WWNum26"/>
    <w:lvl w:ilvl="0">
      <w:start w:val="1"/>
      <w:numFmt w:val="japaneseCounting"/>
      <w:lvlText w:val="%1"/>
      <w:lvlJc w:val="left"/>
    </w:lvl>
    <w:lvl w:ilvl="1">
      <w:start w:val="1"/>
      <w:numFmt w:val="japaneseCounting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7EC725D"/>
    <w:multiLevelType w:val="multilevel"/>
    <w:tmpl w:val="3FF8960E"/>
    <w:styleLink w:val="WWNum6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1D1D1ADD"/>
    <w:multiLevelType w:val="multilevel"/>
    <w:tmpl w:val="6C1E4C58"/>
    <w:styleLink w:val="WWNum9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20F35121"/>
    <w:multiLevelType w:val="multilevel"/>
    <w:tmpl w:val="26FCE4F6"/>
    <w:styleLink w:val="WWNum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1493174"/>
    <w:multiLevelType w:val="multilevel"/>
    <w:tmpl w:val="F98C3196"/>
    <w:styleLink w:val="WWNum7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22944FE0"/>
    <w:multiLevelType w:val="multilevel"/>
    <w:tmpl w:val="FFCCFE90"/>
    <w:styleLink w:val="WWNum24"/>
    <w:lvl w:ilvl="0">
      <w:start w:val="1"/>
      <w:numFmt w:val="japaneseCounting"/>
      <w:lvlText w:val="%1"/>
      <w:lvlJc w:val="left"/>
    </w:lvl>
    <w:lvl w:ilvl="1">
      <w:start w:val="1"/>
      <w:numFmt w:val="japaneseCounting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3664A78"/>
    <w:multiLevelType w:val="multilevel"/>
    <w:tmpl w:val="521A44CE"/>
    <w:styleLink w:val="WWNum27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5BE1C5F"/>
    <w:multiLevelType w:val="multilevel"/>
    <w:tmpl w:val="4AB8E4F4"/>
    <w:styleLink w:val="WWNum19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65C578F"/>
    <w:multiLevelType w:val="multilevel"/>
    <w:tmpl w:val="C4BC1960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8836B1A"/>
    <w:multiLevelType w:val="hybridMultilevel"/>
    <w:tmpl w:val="71F65AC2"/>
    <w:lvl w:ilvl="0" w:tplc="08F04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18D"/>
    <w:multiLevelType w:val="multilevel"/>
    <w:tmpl w:val="6F14E54A"/>
    <w:styleLink w:val="WWNum4"/>
    <w:lvl w:ilvl="0">
      <w:start w:val="1"/>
      <w:numFmt w:val="japaneseCounting"/>
      <w:lvlText w:val="%1"/>
      <w:lvlJc w:val="left"/>
    </w:lvl>
    <w:lvl w:ilvl="1">
      <w:start w:val="1"/>
      <w:numFmt w:val="japaneseCounting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42476E2"/>
    <w:multiLevelType w:val="multilevel"/>
    <w:tmpl w:val="01D47362"/>
    <w:styleLink w:val="WWNum16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3BEA305D"/>
    <w:multiLevelType w:val="multilevel"/>
    <w:tmpl w:val="4806822C"/>
    <w:styleLink w:val="WWNum15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3BF320E8"/>
    <w:multiLevelType w:val="multilevel"/>
    <w:tmpl w:val="510498BE"/>
    <w:styleLink w:val="WWNum25"/>
    <w:lvl w:ilvl="0">
      <w:start w:val="1"/>
      <w:numFmt w:val="japaneseCounting"/>
      <w:lvlText w:val="%1"/>
      <w:lvlJc w:val="left"/>
    </w:lvl>
    <w:lvl w:ilvl="1">
      <w:start w:val="1"/>
      <w:numFmt w:val="japaneseCounting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4C49476F"/>
    <w:multiLevelType w:val="multilevel"/>
    <w:tmpl w:val="7F2895CC"/>
    <w:styleLink w:val="WWNum2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4F4C4F96"/>
    <w:multiLevelType w:val="multilevel"/>
    <w:tmpl w:val="0C103AC0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42A2922"/>
    <w:multiLevelType w:val="multilevel"/>
    <w:tmpl w:val="4B487F46"/>
    <w:styleLink w:val="WWNum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578136D9"/>
    <w:multiLevelType w:val="multilevel"/>
    <w:tmpl w:val="D0A2784A"/>
    <w:styleLink w:val="WWNum18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596F3423"/>
    <w:multiLevelType w:val="multilevel"/>
    <w:tmpl w:val="E59420DA"/>
    <w:styleLink w:val="WWNum2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5B5340CA"/>
    <w:multiLevelType w:val="hybridMultilevel"/>
    <w:tmpl w:val="82D464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2312CF0"/>
    <w:multiLevelType w:val="multilevel"/>
    <w:tmpl w:val="4B64BCC0"/>
    <w:styleLink w:val="WWNum12"/>
    <w:lvl w:ilvl="0">
      <w:start w:val="1"/>
      <w:numFmt w:val="japaneseCounting"/>
      <w:lvlText w:val="%1"/>
      <w:lvlJc w:val="left"/>
    </w:lvl>
    <w:lvl w:ilvl="1">
      <w:start w:val="1"/>
      <w:numFmt w:val="japaneseCounting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629A0311"/>
    <w:multiLevelType w:val="multilevel"/>
    <w:tmpl w:val="A4E4293C"/>
    <w:styleLink w:val="WWNum8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64CF15BB"/>
    <w:multiLevelType w:val="multilevel"/>
    <w:tmpl w:val="A66E7966"/>
    <w:styleLink w:val="WWNum13"/>
    <w:lvl w:ilvl="0">
      <w:start w:val="1"/>
      <w:numFmt w:val="japaneseCounting"/>
      <w:lvlText w:val="%1"/>
      <w:lvlJc w:val="left"/>
    </w:lvl>
    <w:lvl w:ilvl="1">
      <w:start w:val="1"/>
      <w:numFmt w:val="japaneseCounting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6A8E1C9D"/>
    <w:multiLevelType w:val="multilevel"/>
    <w:tmpl w:val="EC54D8EA"/>
    <w:styleLink w:val="WWNum5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6C1706DA"/>
    <w:multiLevelType w:val="multilevel"/>
    <w:tmpl w:val="2D46657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D66294F"/>
    <w:multiLevelType w:val="hybridMultilevel"/>
    <w:tmpl w:val="D1006C18"/>
    <w:lvl w:ilvl="0" w:tplc="ED28DEB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EA91FBA"/>
    <w:multiLevelType w:val="multilevel"/>
    <w:tmpl w:val="A15603BC"/>
    <w:styleLink w:val="WWNum17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6F810708"/>
    <w:multiLevelType w:val="multilevel"/>
    <w:tmpl w:val="EA50904E"/>
    <w:styleLink w:val="WWNum14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786218D4"/>
    <w:multiLevelType w:val="multilevel"/>
    <w:tmpl w:val="85BE41F6"/>
    <w:styleLink w:val="WWNum20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7BB63C72"/>
    <w:multiLevelType w:val="multilevel"/>
    <w:tmpl w:val="6750FBFC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3"/>
  </w:num>
  <w:num w:numId="2">
    <w:abstractNumId w:val="20"/>
  </w:num>
  <w:num w:numId="3">
    <w:abstractNumId w:val="7"/>
  </w:num>
  <w:num w:numId="4">
    <w:abstractNumId w:val="14"/>
  </w:num>
  <w:num w:numId="5">
    <w:abstractNumId w:val="27"/>
  </w:num>
  <w:num w:numId="6">
    <w:abstractNumId w:val="5"/>
  </w:num>
  <w:num w:numId="7">
    <w:abstractNumId w:val="8"/>
  </w:num>
  <w:num w:numId="8">
    <w:abstractNumId w:val="25"/>
  </w:num>
  <w:num w:numId="9">
    <w:abstractNumId w:val="6"/>
  </w:num>
  <w:num w:numId="10">
    <w:abstractNumId w:val="3"/>
  </w:num>
  <w:num w:numId="11">
    <w:abstractNumId w:val="2"/>
  </w:num>
  <w:num w:numId="12">
    <w:abstractNumId w:val="24"/>
  </w:num>
  <w:num w:numId="13">
    <w:abstractNumId w:val="26"/>
  </w:num>
  <w:num w:numId="14">
    <w:abstractNumId w:val="31"/>
  </w:num>
  <w:num w:numId="15">
    <w:abstractNumId w:val="16"/>
  </w:num>
  <w:num w:numId="16">
    <w:abstractNumId w:val="15"/>
  </w:num>
  <w:num w:numId="17">
    <w:abstractNumId w:val="30"/>
  </w:num>
  <w:num w:numId="18">
    <w:abstractNumId w:val="21"/>
  </w:num>
  <w:num w:numId="19">
    <w:abstractNumId w:val="11"/>
  </w:num>
  <w:num w:numId="20">
    <w:abstractNumId w:val="32"/>
  </w:num>
  <w:num w:numId="21">
    <w:abstractNumId w:val="0"/>
  </w:num>
  <w:num w:numId="22">
    <w:abstractNumId w:val="22"/>
  </w:num>
  <w:num w:numId="23">
    <w:abstractNumId w:val="18"/>
  </w:num>
  <w:num w:numId="24">
    <w:abstractNumId w:val="9"/>
  </w:num>
  <w:num w:numId="25">
    <w:abstractNumId w:val="17"/>
  </w:num>
  <w:num w:numId="26">
    <w:abstractNumId w:val="4"/>
  </w:num>
  <w:num w:numId="27">
    <w:abstractNumId w:val="10"/>
  </w:num>
  <w:num w:numId="28">
    <w:abstractNumId w:val="1"/>
  </w:num>
  <w:num w:numId="29">
    <w:abstractNumId w:val="12"/>
  </w:num>
  <w:num w:numId="30">
    <w:abstractNumId w:val="28"/>
  </w:num>
  <w:num w:numId="31">
    <w:abstractNumId w:val="19"/>
  </w:num>
  <w:num w:numId="32">
    <w:abstractNumId w:val="12"/>
    <w:lvlOverride w:ilvl="0">
      <w:startOverride w:val="1"/>
    </w:lvlOverride>
  </w:num>
  <w:num w:numId="33">
    <w:abstractNumId w:val="13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06"/>
    <w:rsid w:val="00052B5F"/>
    <w:rsid w:val="001E2A07"/>
    <w:rsid w:val="00395128"/>
    <w:rsid w:val="003B4004"/>
    <w:rsid w:val="004818DE"/>
    <w:rsid w:val="004B3C26"/>
    <w:rsid w:val="004D1FBD"/>
    <w:rsid w:val="0054664A"/>
    <w:rsid w:val="005A5EA5"/>
    <w:rsid w:val="006472D9"/>
    <w:rsid w:val="00713BAE"/>
    <w:rsid w:val="0077381F"/>
    <w:rsid w:val="00823E80"/>
    <w:rsid w:val="008276F7"/>
    <w:rsid w:val="008E2D90"/>
    <w:rsid w:val="0092356E"/>
    <w:rsid w:val="009C2675"/>
    <w:rsid w:val="009C6F1C"/>
    <w:rsid w:val="009D0EEB"/>
    <w:rsid w:val="009E5B01"/>
    <w:rsid w:val="009E5F31"/>
    <w:rsid w:val="00A5378D"/>
    <w:rsid w:val="00AB1806"/>
    <w:rsid w:val="00B40394"/>
    <w:rsid w:val="00B40A28"/>
    <w:rsid w:val="00C71FD1"/>
    <w:rsid w:val="00C93BE2"/>
    <w:rsid w:val="00CF5425"/>
    <w:rsid w:val="00E12EFE"/>
    <w:rsid w:val="00E245CE"/>
    <w:rsid w:val="00E4291E"/>
    <w:rsid w:val="00ED1A44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20FB"/>
  <w15:docId w15:val="{227C929D-B137-40AA-9BA1-EAB6065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AkapitzlistZnak">
    <w:name w:val="Akapit z listą Znak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paragraph" w:styleId="Poprawka">
    <w:name w:val="Revision"/>
    <w:hidden/>
    <w:uiPriority w:val="99"/>
    <w:semiHidden/>
    <w:rsid w:val="003B4004"/>
    <w:pPr>
      <w:widowControl/>
      <w:autoSpaceDN/>
      <w:spacing w:after="0" w:line="240" w:lineRule="auto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5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5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54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4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00EC-5C9F-40E0-AB9A-4D433B21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Zabiełło</dc:creator>
  <cp:lastModifiedBy>Tomasz Krysiak</cp:lastModifiedBy>
  <cp:revision>2</cp:revision>
  <dcterms:created xsi:type="dcterms:W3CDTF">2023-04-21T08:23:00Z</dcterms:created>
  <dcterms:modified xsi:type="dcterms:W3CDTF">2023-04-21T08:23:00Z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