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8AF" w:rsidRDefault="00B038AF" w:rsidP="003E4883">
      <w:pPr>
        <w:jc w:val="center"/>
        <w:rPr>
          <w:b/>
        </w:rPr>
      </w:pPr>
      <w:bookmarkStart w:id="0" w:name="_Hlk139615692"/>
    </w:p>
    <w:p w:rsidR="0019717F" w:rsidRPr="00C97E1C" w:rsidRDefault="0019717F" w:rsidP="003E4883">
      <w:pPr>
        <w:jc w:val="center"/>
        <w:rPr>
          <w:b/>
        </w:rPr>
      </w:pPr>
      <w:r w:rsidRPr="00C97E1C">
        <w:rPr>
          <w:b/>
        </w:rPr>
        <w:t>Kombinezon dla grup ratownictwa technicznego</w:t>
      </w:r>
    </w:p>
    <w:p w:rsidR="0019717F" w:rsidRPr="0019717F" w:rsidRDefault="0019717F" w:rsidP="0019717F">
      <w:pPr>
        <w:pStyle w:val="Akapitzlist"/>
        <w:numPr>
          <w:ilvl w:val="0"/>
          <w:numId w:val="1"/>
        </w:numPr>
      </w:pPr>
      <w:r w:rsidRPr="0019717F">
        <w:t>Przedmiotem zamówienia jest</w:t>
      </w:r>
      <w:r>
        <w:t xml:space="preserve"> 27 szt. k</w:t>
      </w:r>
      <w:r w:rsidRPr="0019717F">
        <w:t>ombinezon</w:t>
      </w:r>
      <w:r>
        <w:t>ów</w:t>
      </w:r>
      <w:r w:rsidRPr="0019717F">
        <w:t xml:space="preserve"> dla grup</w:t>
      </w:r>
      <w:r>
        <w:t>y</w:t>
      </w:r>
      <w:r w:rsidRPr="0019717F">
        <w:t xml:space="preserve"> ratownictwa technicznego</w:t>
      </w:r>
    </w:p>
    <w:p w:rsidR="0019717F" w:rsidRDefault="0019717F" w:rsidP="0019717F">
      <w:pPr>
        <w:pStyle w:val="Akapitzlist"/>
        <w:numPr>
          <w:ilvl w:val="0"/>
          <w:numId w:val="1"/>
        </w:numPr>
      </w:pPr>
      <w:r>
        <w:t xml:space="preserve">Kombinezon wykonany z tkaniny </w:t>
      </w:r>
      <w:r w:rsidRPr="0019717F">
        <w:t>: 60 % bawełny  i 40% poliestru, waga 250 g/m2</w:t>
      </w:r>
      <w:r w:rsidR="003E4883">
        <w:t>.</w:t>
      </w:r>
    </w:p>
    <w:p w:rsidR="00176E84" w:rsidRDefault="0019717F" w:rsidP="0019717F">
      <w:pPr>
        <w:pStyle w:val="Akapitzlist"/>
        <w:numPr>
          <w:ilvl w:val="0"/>
          <w:numId w:val="1"/>
        </w:numPr>
      </w:pPr>
      <w:bookmarkStart w:id="1" w:name="_GoBack"/>
      <w:r w:rsidRPr="0019717F">
        <w:t xml:space="preserve">Kombinezon zapinany z przodu na dwukierunkowy zamek kostkowy. </w:t>
      </w:r>
    </w:p>
    <w:bookmarkEnd w:id="1"/>
    <w:p w:rsidR="008444B5" w:rsidRDefault="008444B5" w:rsidP="0019717F">
      <w:pPr>
        <w:pStyle w:val="Akapitzlist"/>
        <w:numPr>
          <w:ilvl w:val="0"/>
          <w:numId w:val="1"/>
        </w:numPr>
      </w:pPr>
      <w:r w:rsidRPr="008444B5">
        <w:t>Rękawy zakończone elastycznym ściągaczem i dodatkową patką z rzepem do regulacji obwodu</w:t>
      </w:r>
      <w:r>
        <w:t>.</w:t>
      </w:r>
    </w:p>
    <w:p w:rsidR="008444B5" w:rsidRDefault="008444B5" w:rsidP="0019717F">
      <w:pPr>
        <w:pStyle w:val="Akapitzlist"/>
        <w:numPr>
          <w:ilvl w:val="0"/>
          <w:numId w:val="1"/>
        </w:numPr>
      </w:pPr>
      <w:r w:rsidRPr="008444B5">
        <w:t xml:space="preserve">Dół nogawki posiada od strony zewnętrznej wszyty zamek otwierający (poszerzający) klin oraz </w:t>
      </w:r>
      <w:bookmarkStart w:id="2" w:name="_Hlk139616294"/>
      <w:r w:rsidRPr="008444B5">
        <w:t>posiada dodatkowo patkę z rzepem do regulacji obwodu</w:t>
      </w:r>
      <w:bookmarkEnd w:id="2"/>
      <w:r w:rsidRPr="008444B5">
        <w:t>.</w:t>
      </w:r>
    </w:p>
    <w:p w:rsidR="0019717F" w:rsidRDefault="003165B7" w:rsidP="0019717F">
      <w:pPr>
        <w:pStyle w:val="Akapitzlist"/>
        <w:numPr>
          <w:ilvl w:val="0"/>
          <w:numId w:val="1"/>
        </w:numPr>
      </w:pPr>
      <w:r>
        <w:t>Kombinezon p</w:t>
      </w:r>
      <w:r w:rsidR="0019717F" w:rsidRPr="0019717F">
        <w:t xml:space="preserve">osiada wzmocnienia </w:t>
      </w:r>
      <w:r w:rsidR="0019717F">
        <w:t>w kolorze czarnym</w:t>
      </w:r>
      <w:r w:rsidR="0019717F" w:rsidRPr="0019717F">
        <w:t xml:space="preserve"> na barkach, łokciach, kolanach i dolnej części nogawek</w:t>
      </w:r>
      <w:r w:rsidR="0019717F">
        <w:t>.</w:t>
      </w:r>
    </w:p>
    <w:p w:rsidR="008444B5" w:rsidRDefault="008444B5" w:rsidP="0019717F">
      <w:pPr>
        <w:pStyle w:val="Akapitzlist"/>
        <w:numPr>
          <w:ilvl w:val="0"/>
          <w:numId w:val="1"/>
        </w:numPr>
      </w:pPr>
      <w:r w:rsidRPr="008444B5">
        <w:t>Pod pachami znajdują się otwory wentylacyjne.</w:t>
      </w:r>
    </w:p>
    <w:p w:rsidR="003165B7" w:rsidRDefault="003165B7" w:rsidP="0019717F">
      <w:pPr>
        <w:pStyle w:val="Akapitzlist"/>
        <w:numPr>
          <w:ilvl w:val="0"/>
          <w:numId w:val="1"/>
        </w:numPr>
      </w:pPr>
      <w:r>
        <w:t>Kaptur chowany w kołnierzu</w:t>
      </w:r>
    </w:p>
    <w:p w:rsidR="0019717F" w:rsidRDefault="0019717F" w:rsidP="0019717F">
      <w:pPr>
        <w:pStyle w:val="Akapitzlist"/>
        <w:numPr>
          <w:ilvl w:val="0"/>
          <w:numId w:val="1"/>
        </w:numPr>
      </w:pPr>
      <w:r>
        <w:t>K</w:t>
      </w:r>
      <w:r w:rsidRPr="0019717F">
        <w:t xml:space="preserve">rój nogawek, rękawów i pleców umożliwia swobodne wykonywanie wszelkich ruchów </w:t>
      </w:r>
      <w:r>
        <w:br/>
      </w:r>
      <w:r w:rsidRPr="0019717F">
        <w:t>( klękanie, kucanie, pochylanie się</w:t>
      </w:r>
      <w:r>
        <w:t>)</w:t>
      </w:r>
    </w:p>
    <w:p w:rsidR="00176E84" w:rsidRDefault="0019717F" w:rsidP="00176E84">
      <w:pPr>
        <w:pStyle w:val="Akapitzlist"/>
        <w:numPr>
          <w:ilvl w:val="0"/>
          <w:numId w:val="1"/>
        </w:numPr>
      </w:pPr>
      <w:r>
        <w:t>kombinezon wykonany w kolorze czerwonym z wstawkami z fluorescencyjnej i odblaskowej tkaniny umieszczonymi na nogawkach</w:t>
      </w:r>
      <w:r w:rsidR="003E4883">
        <w:t>,</w:t>
      </w:r>
      <w:r>
        <w:t xml:space="preserve"> rękawach oraz części piersiowej</w:t>
      </w:r>
      <w:r w:rsidR="008444B5">
        <w:t>.</w:t>
      </w:r>
    </w:p>
    <w:p w:rsidR="008444B5" w:rsidRDefault="008444B5" w:rsidP="00176E84">
      <w:pPr>
        <w:pStyle w:val="Akapitzlist"/>
        <w:numPr>
          <w:ilvl w:val="0"/>
          <w:numId w:val="1"/>
        </w:numPr>
      </w:pPr>
      <w:r>
        <w:t>W przedniej</w:t>
      </w:r>
      <w:r w:rsidR="003E4883">
        <w:t>, piersiowej</w:t>
      </w:r>
      <w:r>
        <w:t xml:space="preserve"> części kombinezonu dwie kieszenie zapinane na zamek.</w:t>
      </w:r>
      <w:r w:rsidR="003E4883">
        <w:t xml:space="preserve"> Dodatkowo </w:t>
      </w:r>
      <w:r w:rsidR="0015166E">
        <w:t>cztery</w:t>
      </w:r>
      <w:r w:rsidR="003E4883">
        <w:t xml:space="preserve"> kieszenie umieszczone na nogawkach również zapisane na zamek.</w:t>
      </w:r>
    </w:p>
    <w:p w:rsidR="0019717F" w:rsidRDefault="0019717F" w:rsidP="0019717F">
      <w:pPr>
        <w:pStyle w:val="Akapitzlist"/>
        <w:numPr>
          <w:ilvl w:val="0"/>
          <w:numId w:val="1"/>
        </w:numPr>
      </w:pPr>
      <w:r>
        <w:t xml:space="preserve">Napis „STRAŻ” </w:t>
      </w:r>
      <w:r w:rsidR="00C97E1C">
        <w:t xml:space="preserve">umieszczony na </w:t>
      </w:r>
      <w:r w:rsidR="008444B5">
        <w:t>plecach</w:t>
      </w:r>
      <w:r w:rsidR="00C97E1C">
        <w:t xml:space="preserve"> oraz przodzie </w:t>
      </w:r>
      <w:r w:rsidR="00176E84">
        <w:t xml:space="preserve">kombinezonu </w:t>
      </w:r>
      <w:r w:rsidR="00C97E1C">
        <w:t>mocowany na rzep lub inną techniką</w:t>
      </w:r>
    </w:p>
    <w:p w:rsidR="0019717F" w:rsidRDefault="008444B5" w:rsidP="008444B5">
      <w:pPr>
        <w:pStyle w:val="Akapitzlist"/>
        <w:numPr>
          <w:ilvl w:val="0"/>
          <w:numId w:val="1"/>
        </w:numPr>
      </w:pPr>
      <w:r>
        <w:t xml:space="preserve">W prawej, przedniej części kombinezonu miejsce </w:t>
      </w:r>
      <w:r w:rsidR="00176E84">
        <w:t xml:space="preserve"> </w:t>
      </w:r>
      <w:r w:rsidR="0019717F">
        <w:t>na umieszczenie dystynkcji</w:t>
      </w:r>
      <w:r>
        <w:t>.</w:t>
      </w:r>
      <w:r w:rsidR="0019717F">
        <w:t xml:space="preserve"> </w:t>
      </w:r>
      <w:r>
        <w:t xml:space="preserve">Na rękawach miejsce na </w:t>
      </w:r>
      <w:r w:rsidR="003165B7">
        <w:t xml:space="preserve">umieszczenie </w:t>
      </w:r>
      <w:r>
        <w:t>emblemat</w:t>
      </w:r>
      <w:r w:rsidR="003165B7">
        <w:t>ów</w:t>
      </w:r>
      <w:r>
        <w:t xml:space="preserve">. </w:t>
      </w:r>
    </w:p>
    <w:p w:rsidR="00DE68AE" w:rsidRDefault="00DE68AE" w:rsidP="008444B5">
      <w:pPr>
        <w:pStyle w:val="Akapitzlist"/>
        <w:numPr>
          <w:ilvl w:val="0"/>
          <w:numId w:val="1"/>
        </w:numPr>
      </w:pPr>
      <w:r>
        <w:t>Poniżej zdjęcia poglądowe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2"/>
        <w:gridCol w:w="4600"/>
      </w:tblGrid>
      <w:tr w:rsidR="008444B5" w:rsidTr="008444B5">
        <w:tc>
          <w:tcPr>
            <w:tcW w:w="4531" w:type="dxa"/>
          </w:tcPr>
          <w:p w:rsidR="008444B5" w:rsidRDefault="008444B5">
            <w:r w:rsidRPr="008444B5">
              <w:rPr>
                <w:noProof/>
              </w:rPr>
              <w:drawing>
                <wp:inline distT="0" distB="0" distL="0" distR="0">
                  <wp:extent cx="2908233" cy="4358640"/>
                  <wp:effectExtent l="0" t="0" r="6985" b="3810"/>
                  <wp:docPr id="5" name="Obraz 5" descr="https://www.scantex.com.pl/wp-content/uploads/2022/09/57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cantex.com.pl/wp-content/uploads/2022/09/57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074" cy="439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8444B5" w:rsidRDefault="008444B5">
            <w:r w:rsidRPr="008444B5">
              <w:rPr>
                <w:noProof/>
              </w:rPr>
              <w:drawing>
                <wp:inline distT="0" distB="0" distL="0" distR="0" wp14:anchorId="53936105" wp14:editId="57FDD096">
                  <wp:extent cx="3009919" cy="4511040"/>
                  <wp:effectExtent l="0" t="0" r="0" b="3810"/>
                  <wp:docPr id="4" name="Obraz 4" descr="https://www.scantex.com.pl/wp-content/uploads/2022/09/58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cantex.com.pl/wp-content/uploads/2022/09/58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470" cy="4516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E84" w:rsidRDefault="00176E84" w:rsidP="003E4883"/>
    <w:p w:rsidR="00930DA0" w:rsidRDefault="00930DA0" w:rsidP="003E4883"/>
    <w:p w:rsidR="00930DA0" w:rsidRDefault="00930DA0" w:rsidP="003E4883"/>
    <w:p w:rsidR="00930DA0" w:rsidRDefault="00930DA0" w:rsidP="00930DA0">
      <w:pPr>
        <w:pStyle w:val="Akapitzlist"/>
        <w:numPr>
          <w:ilvl w:val="0"/>
          <w:numId w:val="1"/>
        </w:numPr>
      </w:pPr>
      <w:r>
        <w:t xml:space="preserve">Rozmiary </w:t>
      </w:r>
    </w:p>
    <w:p w:rsidR="00930DA0" w:rsidRDefault="00930DA0" w:rsidP="00930DA0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804"/>
        <w:gridCol w:w="2774"/>
      </w:tblGrid>
      <w:tr w:rsidR="00F97ADF" w:rsidTr="00CA2752">
        <w:tc>
          <w:tcPr>
            <w:tcW w:w="693" w:type="dxa"/>
            <w:shd w:val="clear" w:color="auto" w:fill="E7E6E6" w:themeFill="background2"/>
          </w:tcPr>
          <w:p w:rsidR="00F97ADF" w:rsidRDefault="00F97ADF" w:rsidP="00CA2752">
            <w:r>
              <w:t>L.p.</w:t>
            </w:r>
          </w:p>
        </w:tc>
        <w:tc>
          <w:tcPr>
            <w:tcW w:w="2804" w:type="dxa"/>
            <w:shd w:val="clear" w:color="auto" w:fill="E7E6E6" w:themeFill="background2"/>
          </w:tcPr>
          <w:p w:rsidR="00F97ADF" w:rsidRDefault="00F97ADF" w:rsidP="00CA2752">
            <w:r>
              <w:t>rozmiar</w:t>
            </w:r>
          </w:p>
        </w:tc>
        <w:tc>
          <w:tcPr>
            <w:tcW w:w="2774" w:type="dxa"/>
            <w:shd w:val="clear" w:color="auto" w:fill="E7E6E6" w:themeFill="background2"/>
          </w:tcPr>
          <w:p w:rsidR="00F97ADF" w:rsidRDefault="00F97ADF" w:rsidP="00CA2752">
            <w:r>
              <w:t>ilość szt.</w:t>
            </w:r>
          </w:p>
        </w:tc>
      </w:tr>
      <w:tr w:rsidR="00F97ADF" w:rsidTr="00CA2752">
        <w:tc>
          <w:tcPr>
            <w:tcW w:w="693" w:type="dxa"/>
          </w:tcPr>
          <w:p w:rsidR="00F97ADF" w:rsidRDefault="00F97ADF" w:rsidP="00CA2752">
            <w:r>
              <w:t>1</w:t>
            </w:r>
          </w:p>
        </w:tc>
        <w:tc>
          <w:tcPr>
            <w:tcW w:w="2804" w:type="dxa"/>
          </w:tcPr>
          <w:p w:rsidR="00F97ADF" w:rsidRDefault="00F97ADF" w:rsidP="00CA2752">
            <w:r>
              <w:t>B1</w:t>
            </w:r>
          </w:p>
        </w:tc>
        <w:tc>
          <w:tcPr>
            <w:tcW w:w="2774" w:type="dxa"/>
          </w:tcPr>
          <w:p w:rsidR="00F97ADF" w:rsidRDefault="00F97ADF" w:rsidP="00CA2752">
            <w:r>
              <w:t>1</w:t>
            </w:r>
          </w:p>
        </w:tc>
      </w:tr>
      <w:tr w:rsidR="00F97ADF" w:rsidTr="00CA2752">
        <w:tc>
          <w:tcPr>
            <w:tcW w:w="693" w:type="dxa"/>
          </w:tcPr>
          <w:p w:rsidR="00F97ADF" w:rsidRDefault="00F97ADF" w:rsidP="00F97ADF">
            <w:r>
              <w:t>2</w:t>
            </w:r>
          </w:p>
        </w:tc>
        <w:tc>
          <w:tcPr>
            <w:tcW w:w="2804" w:type="dxa"/>
          </w:tcPr>
          <w:p w:rsidR="00F97ADF" w:rsidRDefault="00F97ADF" w:rsidP="00F97ADF">
            <w:r>
              <w:t>B2</w:t>
            </w:r>
          </w:p>
        </w:tc>
        <w:tc>
          <w:tcPr>
            <w:tcW w:w="2774" w:type="dxa"/>
          </w:tcPr>
          <w:p w:rsidR="00F97ADF" w:rsidRDefault="00F97ADF" w:rsidP="00F97ADF">
            <w:r>
              <w:t>4</w:t>
            </w:r>
          </w:p>
        </w:tc>
      </w:tr>
      <w:tr w:rsidR="00536FC0" w:rsidTr="00CA2752">
        <w:tc>
          <w:tcPr>
            <w:tcW w:w="693" w:type="dxa"/>
          </w:tcPr>
          <w:p w:rsidR="00536FC0" w:rsidRDefault="00536FC0" w:rsidP="00536FC0">
            <w:r>
              <w:t>3</w:t>
            </w:r>
          </w:p>
        </w:tc>
        <w:tc>
          <w:tcPr>
            <w:tcW w:w="2804" w:type="dxa"/>
          </w:tcPr>
          <w:p w:rsidR="00536FC0" w:rsidRDefault="00536FC0" w:rsidP="00536FC0">
            <w:r>
              <w:t>B3</w:t>
            </w:r>
          </w:p>
        </w:tc>
        <w:tc>
          <w:tcPr>
            <w:tcW w:w="2774" w:type="dxa"/>
          </w:tcPr>
          <w:p w:rsidR="00536FC0" w:rsidRDefault="00536FC0" w:rsidP="00536FC0">
            <w:r>
              <w:t>3</w:t>
            </w:r>
          </w:p>
        </w:tc>
      </w:tr>
      <w:tr w:rsidR="00536FC0" w:rsidTr="00CA2752">
        <w:tc>
          <w:tcPr>
            <w:tcW w:w="693" w:type="dxa"/>
          </w:tcPr>
          <w:p w:rsidR="00536FC0" w:rsidRDefault="00536FC0" w:rsidP="00536FC0">
            <w:r>
              <w:t>4</w:t>
            </w:r>
          </w:p>
        </w:tc>
        <w:tc>
          <w:tcPr>
            <w:tcW w:w="2804" w:type="dxa"/>
          </w:tcPr>
          <w:p w:rsidR="00536FC0" w:rsidRDefault="00536FC0" w:rsidP="00536FC0">
            <w:r>
              <w:t>C2</w:t>
            </w:r>
          </w:p>
        </w:tc>
        <w:tc>
          <w:tcPr>
            <w:tcW w:w="2774" w:type="dxa"/>
          </w:tcPr>
          <w:p w:rsidR="00536FC0" w:rsidRDefault="00536FC0" w:rsidP="00536FC0">
            <w:r>
              <w:t>1</w:t>
            </w:r>
          </w:p>
        </w:tc>
      </w:tr>
      <w:tr w:rsidR="00536FC0" w:rsidTr="00CA2752">
        <w:tc>
          <w:tcPr>
            <w:tcW w:w="693" w:type="dxa"/>
          </w:tcPr>
          <w:p w:rsidR="00536FC0" w:rsidRDefault="00536FC0" w:rsidP="00536FC0">
            <w:r>
              <w:t>5</w:t>
            </w:r>
          </w:p>
        </w:tc>
        <w:tc>
          <w:tcPr>
            <w:tcW w:w="2804" w:type="dxa"/>
          </w:tcPr>
          <w:p w:rsidR="00536FC0" w:rsidRDefault="00536FC0" w:rsidP="00536FC0">
            <w:r>
              <w:t>C3</w:t>
            </w:r>
          </w:p>
        </w:tc>
        <w:tc>
          <w:tcPr>
            <w:tcW w:w="2774" w:type="dxa"/>
          </w:tcPr>
          <w:p w:rsidR="00536FC0" w:rsidRDefault="00536FC0" w:rsidP="00536FC0">
            <w:r>
              <w:t>9</w:t>
            </w:r>
          </w:p>
        </w:tc>
      </w:tr>
      <w:tr w:rsidR="00536FC0" w:rsidTr="00CA2752">
        <w:tc>
          <w:tcPr>
            <w:tcW w:w="693" w:type="dxa"/>
          </w:tcPr>
          <w:p w:rsidR="00536FC0" w:rsidRDefault="00536FC0" w:rsidP="00536FC0">
            <w:r>
              <w:t>6</w:t>
            </w:r>
          </w:p>
        </w:tc>
        <w:tc>
          <w:tcPr>
            <w:tcW w:w="2804" w:type="dxa"/>
          </w:tcPr>
          <w:p w:rsidR="00536FC0" w:rsidRDefault="00536FC0" w:rsidP="00536FC0">
            <w:r>
              <w:t>C4</w:t>
            </w:r>
          </w:p>
        </w:tc>
        <w:tc>
          <w:tcPr>
            <w:tcW w:w="2774" w:type="dxa"/>
          </w:tcPr>
          <w:p w:rsidR="00536FC0" w:rsidRDefault="00536FC0" w:rsidP="00536FC0">
            <w:r>
              <w:t>3</w:t>
            </w:r>
          </w:p>
        </w:tc>
      </w:tr>
      <w:tr w:rsidR="00536FC0" w:rsidTr="00CA2752">
        <w:tc>
          <w:tcPr>
            <w:tcW w:w="693" w:type="dxa"/>
          </w:tcPr>
          <w:p w:rsidR="00536FC0" w:rsidRDefault="00536FC0" w:rsidP="00536FC0">
            <w:r>
              <w:t>7</w:t>
            </w:r>
          </w:p>
        </w:tc>
        <w:tc>
          <w:tcPr>
            <w:tcW w:w="2804" w:type="dxa"/>
          </w:tcPr>
          <w:p w:rsidR="00536FC0" w:rsidRDefault="00536FC0" w:rsidP="00536FC0">
            <w:r>
              <w:t>D3</w:t>
            </w:r>
          </w:p>
        </w:tc>
        <w:tc>
          <w:tcPr>
            <w:tcW w:w="2774" w:type="dxa"/>
          </w:tcPr>
          <w:p w:rsidR="00536FC0" w:rsidRDefault="00536FC0" w:rsidP="00536FC0">
            <w:r>
              <w:t>3</w:t>
            </w:r>
          </w:p>
        </w:tc>
      </w:tr>
      <w:tr w:rsidR="00536FC0" w:rsidTr="00CA2752">
        <w:tc>
          <w:tcPr>
            <w:tcW w:w="693" w:type="dxa"/>
          </w:tcPr>
          <w:p w:rsidR="00536FC0" w:rsidRDefault="00536FC0" w:rsidP="00536FC0">
            <w:r>
              <w:t>8</w:t>
            </w:r>
          </w:p>
        </w:tc>
        <w:tc>
          <w:tcPr>
            <w:tcW w:w="2804" w:type="dxa"/>
          </w:tcPr>
          <w:p w:rsidR="00536FC0" w:rsidRDefault="00536FC0" w:rsidP="00536FC0">
            <w:r>
              <w:t>D4</w:t>
            </w:r>
          </w:p>
        </w:tc>
        <w:tc>
          <w:tcPr>
            <w:tcW w:w="2774" w:type="dxa"/>
          </w:tcPr>
          <w:p w:rsidR="00536FC0" w:rsidRDefault="00536FC0" w:rsidP="00536FC0">
            <w:r>
              <w:t>3</w:t>
            </w:r>
          </w:p>
        </w:tc>
      </w:tr>
    </w:tbl>
    <w:p w:rsidR="00930DA0" w:rsidRDefault="00930DA0" w:rsidP="003E4883"/>
    <w:p w:rsidR="00930DA0" w:rsidRDefault="00930DA0" w:rsidP="003E4883"/>
    <w:p w:rsidR="00930DA0" w:rsidRDefault="00930DA0" w:rsidP="003E4883"/>
    <w:p w:rsidR="00930DA0" w:rsidRDefault="00930DA0" w:rsidP="003E4883"/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409"/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930DA0" w:rsidRPr="00930DA0" w:rsidTr="00DE68AE">
        <w:trPr>
          <w:tblCellSpacing w:w="0" w:type="dxa"/>
          <w:jc w:val="center"/>
        </w:trPr>
        <w:tc>
          <w:tcPr>
            <w:tcW w:w="0" w:type="auto"/>
            <w:gridSpan w:val="17"/>
            <w:vAlign w:val="center"/>
            <w:hideMark/>
          </w:tcPr>
          <w:p w:rsidR="00930DA0" w:rsidRPr="00F97ADF" w:rsidRDefault="00930DA0" w:rsidP="00DE68AE">
            <w:pPr>
              <w:jc w:val="center"/>
              <w:rPr>
                <w:b/>
              </w:rPr>
            </w:pPr>
            <w:r w:rsidRPr="00F97ADF">
              <w:rPr>
                <w:b/>
              </w:rPr>
              <w:t>Tabela rozmiarowa kombinezonów</w:t>
            </w:r>
          </w:p>
        </w:tc>
      </w:tr>
      <w:tr w:rsidR="00930DA0" w:rsidRPr="00930DA0" w:rsidTr="00DE68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Oznaczenie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M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XL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XXL</w:t>
            </w:r>
          </w:p>
        </w:tc>
      </w:tr>
      <w:tr w:rsidR="00930DA0" w:rsidRPr="00930DA0" w:rsidTr="00DE68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Symbol kombinezon</w:t>
            </w:r>
            <w:r w:rsidR="00DE68AE">
              <w:t>u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A1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A2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A3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A4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B1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B2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B3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B4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C1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C2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C3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C4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D1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D2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D3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D4</w:t>
            </w:r>
          </w:p>
        </w:tc>
      </w:tr>
      <w:tr w:rsidR="00930DA0" w:rsidRPr="00930DA0" w:rsidTr="00DE68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Wzrost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170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176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182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188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170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176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182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188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170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176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182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188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170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176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182</w:t>
            </w:r>
          </w:p>
        </w:tc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188</w:t>
            </w:r>
          </w:p>
        </w:tc>
      </w:tr>
      <w:tr w:rsidR="00930DA0" w:rsidRPr="00930DA0" w:rsidTr="00DE68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Obwód klatki piersiowej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92-100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100-108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108-116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116-124</w:t>
            </w:r>
          </w:p>
        </w:tc>
      </w:tr>
      <w:tr w:rsidR="00930DA0" w:rsidRPr="00930DA0" w:rsidTr="00DE68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Obwód pasa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80-88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88-96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96-104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30DA0" w:rsidRPr="00930DA0" w:rsidRDefault="00930DA0" w:rsidP="00DE68AE">
            <w:pPr>
              <w:jc w:val="center"/>
            </w:pPr>
            <w:r w:rsidRPr="00930DA0">
              <w:t>104-112</w:t>
            </w:r>
          </w:p>
        </w:tc>
      </w:tr>
      <w:bookmarkEnd w:id="0"/>
    </w:tbl>
    <w:p w:rsidR="00930DA0" w:rsidRDefault="00930DA0" w:rsidP="003E4883"/>
    <w:sectPr w:rsidR="00930DA0" w:rsidSect="003E4883">
      <w:head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8AF" w:rsidRDefault="00B038AF" w:rsidP="00B038AF">
      <w:pPr>
        <w:spacing w:after="0" w:line="240" w:lineRule="auto"/>
      </w:pPr>
      <w:r>
        <w:separator/>
      </w:r>
    </w:p>
  </w:endnote>
  <w:endnote w:type="continuationSeparator" w:id="0">
    <w:p w:rsidR="00B038AF" w:rsidRDefault="00B038AF" w:rsidP="00B0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8AF" w:rsidRDefault="00B038AF" w:rsidP="00B038AF">
      <w:pPr>
        <w:spacing w:after="0" w:line="240" w:lineRule="auto"/>
      </w:pPr>
      <w:r>
        <w:separator/>
      </w:r>
    </w:p>
  </w:footnote>
  <w:footnote w:type="continuationSeparator" w:id="0">
    <w:p w:rsidR="00B038AF" w:rsidRDefault="00B038AF" w:rsidP="00B0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AF" w:rsidRPr="00B038AF" w:rsidRDefault="00B038AF" w:rsidP="00B038AF">
    <w:pPr>
      <w:pStyle w:val="Nagwek"/>
      <w:jc w:val="right"/>
      <w:rPr>
        <w:i/>
      </w:rPr>
    </w:pPr>
    <w:r w:rsidRPr="00B038AF">
      <w:rPr>
        <w:i/>
      </w:rPr>
      <w:t xml:space="preserve">Załącznik </w:t>
    </w:r>
    <w:r w:rsidR="00266FD8">
      <w:rPr>
        <w:i/>
      </w:rPr>
      <w:t>nr 1</w:t>
    </w:r>
    <w:r w:rsidRPr="00B038AF">
      <w:rPr>
        <w:i/>
      </w:rPr>
      <w:br/>
      <w:t>Opis przedmiotu zamówienia</w:t>
    </w:r>
  </w:p>
  <w:p w:rsidR="00B038AF" w:rsidRDefault="00B03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021B"/>
    <w:multiLevelType w:val="hybridMultilevel"/>
    <w:tmpl w:val="D63A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7F"/>
    <w:rsid w:val="0015166E"/>
    <w:rsid w:val="00176E84"/>
    <w:rsid w:val="0019717F"/>
    <w:rsid w:val="00266FD8"/>
    <w:rsid w:val="003165B7"/>
    <w:rsid w:val="003E4883"/>
    <w:rsid w:val="00536FC0"/>
    <w:rsid w:val="00613821"/>
    <w:rsid w:val="008444B5"/>
    <w:rsid w:val="00892C22"/>
    <w:rsid w:val="00930DA0"/>
    <w:rsid w:val="00B038AF"/>
    <w:rsid w:val="00C97E1C"/>
    <w:rsid w:val="00D97CAD"/>
    <w:rsid w:val="00DE68AE"/>
    <w:rsid w:val="00F3533C"/>
    <w:rsid w:val="00F41359"/>
    <w:rsid w:val="00F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C54F"/>
  <w15:chartTrackingRefBased/>
  <w15:docId w15:val="{0B727668-7033-4CD7-A865-A2D6DBDA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17F"/>
    <w:pPr>
      <w:ind w:left="720"/>
      <w:contextualSpacing/>
    </w:pPr>
  </w:style>
  <w:style w:type="table" w:styleId="Tabela-Siatka">
    <w:name w:val="Table Grid"/>
    <w:basedOn w:val="Standardowy"/>
    <w:uiPriority w:val="39"/>
    <w:rsid w:val="0084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8AF"/>
  </w:style>
  <w:style w:type="paragraph" w:styleId="Stopka">
    <w:name w:val="footer"/>
    <w:basedOn w:val="Normalny"/>
    <w:link w:val="StopkaZnak"/>
    <w:uiPriority w:val="99"/>
    <w:unhideWhenUsed/>
    <w:rsid w:val="00B0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K.Kamińska (CS PSP)</dc:creator>
  <cp:keywords/>
  <dc:description/>
  <cp:lastModifiedBy>A.Góra (CS PSP)</cp:lastModifiedBy>
  <cp:revision>3</cp:revision>
  <cp:lastPrinted>2023-07-18T07:16:00Z</cp:lastPrinted>
  <dcterms:created xsi:type="dcterms:W3CDTF">2023-08-25T07:45:00Z</dcterms:created>
  <dcterms:modified xsi:type="dcterms:W3CDTF">2023-08-25T07:49:00Z</dcterms:modified>
</cp:coreProperties>
</file>