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3AD1EC3"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2954B7">
        <w:rPr>
          <w:rFonts w:ascii="Arial" w:eastAsiaTheme="majorEastAsia" w:hAnsi="Arial" w:cs="Arial"/>
          <w:caps/>
          <w:color w:val="632423" w:themeColor="accent2" w:themeShade="80"/>
          <w:spacing w:val="20"/>
          <w:sz w:val="22"/>
          <w:szCs w:val="22"/>
          <w:lang w:eastAsia="en-US"/>
        </w:rPr>
        <w:t>75</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9B9C7FF" w14:textId="3B714722" w:rsidR="00303A55" w:rsidRDefault="00DB703B" w:rsidP="00DB703B">
      <w:pPr>
        <w:spacing w:line="271" w:lineRule="auto"/>
        <w:jc w:val="center"/>
        <w:rPr>
          <w:rFonts w:ascii="Arial" w:hAnsi="Arial" w:cs="Arial"/>
          <w:b/>
          <w:bCs/>
          <w:sz w:val="22"/>
          <w:szCs w:val="22"/>
        </w:rPr>
      </w:pPr>
      <w:r w:rsidRPr="00DB703B">
        <w:rPr>
          <w:rFonts w:ascii="Arial" w:hAnsi="Arial" w:cs="Arial"/>
          <w:b/>
          <w:bCs/>
          <w:sz w:val="22"/>
          <w:szCs w:val="22"/>
        </w:rPr>
        <w:t>Budowa zadaszenia o stałej konstrukcji istniejącego boiska wielofunkcyjnego przy Zespole Szkół w Wołominie, ul. Legionów 85</w:t>
      </w:r>
    </w:p>
    <w:p w14:paraId="5FC9A301" w14:textId="77777777" w:rsidR="00DB703B" w:rsidRDefault="00DB703B" w:rsidP="00C7273D">
      <w:pPr>
        <w:spacing w:line="271" w:lineRule="auto"/>
        <w:jc w:val="both"/>
        <w:rPr>
          <w:rFonts w:ascii="Arial" w:eastAsiaTheme="majorEastAsia" w:hAnsi="Arial" w:cs="Arial"/>
          <w:bCs/>
          <w:sz w:val="22"/>
          <w:szCs w:val="22"/>
          <w:lang w:eastAsia="en-US"/>
        </w:rPr>
      </w:pPr>
    </w:p>
    <w:p w14:paraId="5FE20231" w14:textId="456473C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Default="00AB0104" w:rsidP="003A65B1">
      <w:pPr>
        <w:spacing w:line="271" w:lineRule="auto"/>
        <w:jc w:val="both"/>
        <w:rPr>
          <w:rFonts w:ascii="Arial" w:eastAsiaTheme="majorEastAsia" w:hAnsi="Arial" w:cs="Arial"/>
          <w:sz w:val="22"/>
          <w:szCs w:val="22"/>
          <w:lang w:eastAsia="en-US"/>
        </w:rPr>
      </w:pPr>
    </w:p>
    <w:p w14:paraId="0F86CED6" w14:textId="77777777" w:rsidR="00303A55" w:rsidRDefault="00303A55" w:rsidP="003A65B1">
      <w:pPr>
        <w:spacing w:line="271" w:lineRule="auto"/>
        <w:jc w:val="both"/>
        <w:rPr>
          <w:rFonts w:ascii="Arial" w:eastAsiaTheme="majorEastAsia" w:hAnsi="Arial" w:cs="Arial"/>
          <w:sz w:val="22"/>
          <w:szCs w:val="22"/>
          <w:lang w:eastAsia="en-US"/>
        </w:rPr>
      </w:pPr>
    </w:p>
    <w:p w14:paraId="0867C650" w14:textId="77777777" w:rsidR="00303A55" w:rsidRDefault="00303A55" w:rsidP="003A65B1">
      <w:pPr>
        <w:spacing w:line="271" w:lineRule="auto"/>
        <w:jc w:val="both"/>
        <w:rPr>
          <w:rFonts w:ascii="Arial" w:eastAsiaTheme="majorEastAsia" w:hAnsi="Arial" w:cs="Arial"/>
          <w:sz w:val="22"/>
          <w:szCs w:val="22"/>
          <w:lang w:eastAsia="en-US"/>
        </w:rPr>
      </w:pPr>
    </w:p>
    <w:p w14:paraId="0E3DE1AB" w14:textId="77777777" w:rsidR="00303A55" w:rsidRDefault="00303A55" w:rsidP="003A65B1">
      <w:pPr>
        <w:spacing w:line="271" w:lineRule="auto"/>
        <w:jc w:val="both"/>
        <w:rPr>
          <w:rFonts w:ascii="Arial" w:eastAsiaTheme="majorEastAsia" w:hAnsi="Arial" w:cs="Arial"/>
          <w:sz w:val="22"/>
          <w:szCs w:val="22"/>
          <w:lang w:eastAsia="en-US"/>
        </w:rPr>
      </w:pPr>
    </w:p>
    <w:p w14:paraId="683F2AC8" w14:textId="77777777" w:rsidR="00303A55" w:rsidRDefault="00303A55" w:rsidP="003A65B1">
      <w:pPr>
        <w:spacing w:line="271" w:lineRule="auto"/>
        <w:jc w:val="both"/>
        <w:rPr>
          <w:rFonts w:ascii="Arial" w:eastAsiaTheme="majorEastAsia" w:hAnsi="Arial" w:cs="Arial"/>
          <w:sz w:val="22"/>
          <w:szCs w:val="22"/>
          <w:lang w:eastAsia="en-US"/>
        </w:rPr>
      </w:pPr>
    </w:p>
    <w:p w14:paraId="2A736FC5" w14:textId="77777777" w:rsidR="00303A55" w:rsidRPr="003A65B1" w:rsidRDefault="00303A55"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CC53AC">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CC53AC">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C53AC">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C53AC">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C53AC">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CC53AC">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C53AC">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C53AC">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C53AC">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CC53AC">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38A4CFC3"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lastRenderedPageBreak/>
        <w:t>Zamawiający zastrzega</w:t>
      </w:r>
      <w:r w:rsidR="00A85EAD" w:rsidRPr="003A65B1">
        <w:rPr>
          <w:rFonts w:ascii="Arial" w:eastAsiaTheme="majorEastAsia" w:hAnsi="Arial" w:cs="Arial"/>
          <w:sz w:val="22"/>
          <w:szCs w:val="22"/>
          <w:lang w:eastAsia="en-US"/>
        </w:rPr>
        <w:t xml:space="preserve"> obowiąz</w:t>
      </w:r>
      <w:r w:rsidR="00FE0581">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koordynacja projektu, koordynacja realizacji budowy.</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3B6B4571"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303A55">
        <w:rPr>
          <w:rFonts w:ascii="Arial" w:eastAsiaTheme="majorEastAsia" w:hAnsi="Arial" w:cs="Arial"/>
          <w:sz w:val="22"/>
          <w:szCs w:val="22"/>
          <w:lang w:eastAsia="en-US"/>
        </w:rPr>
        <w:t>zaleca</w:t>
      </w:r>
      <w:r w:rsidRPr="0093777A">
        <w:rPr>
          <w:rFonts w:ascii="Arial" w:eastAsiaTheme="majorEastAsia" w:hAnsi="Arial" w:cs="Arial"/>
          <w:sz w:val="22"/>
          <w:szCs w:val="22"/>
          <w:lang w:eastAsia="en-US"/>
        </w:rPr>
        <w:t xml:space="preserve"> dokonani</w:t>
      </w:r>
      <w:r w:rsidR="00303A55">
        <w:rPr>
          <w:rFonts w:ascii="Arial" w:eastAsiaTheme="majorEastAsia" w:hAnsi="Arial" w:cs="Arial"/>
          <w:sz w:val="22"/>
          <w:szCs w:val="22"/>
          <w:lang w:eastAsia="en-US"/>
        </w:rPr>
        <w:t>e</w:t>
      </w:r>
      <w:r w:rsidRPr="0093777A">
        <w:rPr>
          <w:rFonts w:ascii="Arial" w:eastAsiaTheme="majorEastAsia" w:hAnsi="Arial" w:cs="Arial"/>
          <w:sz w:val="22"/>
          <w:szCs w:val="22"/>
          <w:lang w:eastAsia="en-US"/>
        </w:rPr>
        <w:t xml:space="preserve">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CC53AC">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2B6CEED1"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303A55" w:rsidRPr="00303A55">
        <w:rPr>
          <w:rFonts w:ascii="Arial" w:eastAsiaTheme="majorEastAsia" w:hAnsi="Arial" w:cs="Arial"/>
          <w:b/>
          <w:bCs/>
          <w:sz w:val="22"/>
          <w:szCs w:val="22"/>
          <w:lang w:eastAsia="en-US"/>
        </w:rPr>
        <w:t xml:space="preserve">nie </w:t>
      </w:r>
      <w:r w:rsidRPr="00303A55">
        <w:rPr>
          <w:rFonts w:ascii="Arial" w:eastAsiaTheme="majorEastAsia" w:hAnsi="Arial" w:cs="Arial"/>
          <w:b/>
          <w:bCs/>
          <w:sz w:val="22"/>
          <w:szCs w:val="22"/>
          <w:lang w:eastAsia="en-US"/>
        </w:rPr>
        <w:t>p</w:t>
      </w:r>
      <w:r w:rsidRPr="003A65B1">
        <w:rPr>
          <w:rFonts w:ascii="Arial" w:eastAsiaTheme="majorEastAsia" w:hAnsi="Arial" w:cs="Arial"/>
          <w:b/>
          <w:sz w:val="22"/>
          <w:szCs w:val="22"/>
          <w:lang w:eastAsia="en-US"/>
        </w:rPr>
        <w:t>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CC53AC">
      <w:pPr>
        <w:numPr>
          <w:ilvl w:val="0"/>
          <w:numId w:val="20"/>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C53AC">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C53AC">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5C4CF204" w:rsidR="00587F52" w:rsidRPr="00A82C5E" w:rsidRDefault="00587F52" w:rsidP="00CC53AC">
      <w:pPr>
        <w:pStyle w:val="Tekstpodstawowy"/>
        <w:numPr>
          <w:ilvl w:val="0"/>
          <w:numId w:val="17"/>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7F1692" w:rsidRPr="007F1692">
        <w:rPr>
          <w:rFonts w:ascii="Arial" w:hAnsi="Arial" w:cs="Arial"/>
          <w:sz w:val="22"/>
          <w:szCs w:val="22"/>
        </w:rPr>
        <w:t>Budowa zadaszenia o stałej konstrukcji istniejącego boiska wielofunkcyjnego przy Zespole Szkół w Wołominie, ul. Legionów 85</w:t>
      </w:r>
      <w:r w:rsidR="00292737" w:rsidRPr="00A82C5E">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Pzp,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CC53AC">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C53AC">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C53AC">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C53AC">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C53AC">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C53AC">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5901823B" w:rsidR="00BD3E19" w:rsidRDefault="00BD3E19" w:rsidP="0035453D">
      <w:pPr>
        <w:jc w:val="both"/>
        <w:rPr>
          <w:rFonts w:ascii="Arial" w:hAnsi="Arial" w:cs="Arial"/>
          <w:b/>
          <w:bCs/>
          <w:sz w:val="22"/>
          <w:szCs w:val="22"/>
        </w:rPr>
      </w:pPr>
      <w:r>
        <w:rPr>
          <w:rFonts w:ascii="Arial" w:hAnsi="Arial" w:cs="Arial"/>
          <w:b/>
          <w:bCs/>
          <w:sz w:val="22"/>
          <w:szCs w:val="22"/>
        </w:rPr>
        <w:t xml:space="preserve">1. </w:t>
      </w:r>
      <w:r w:rsidR="007F1692" w:rsidRPr="007F1692">
        <w:rPr>
          <w:rFonts w:ascii="Arial" w:hAnsi="Arial" w:cs="Arial"/>
          <w:b/>
          <w:bCs/>
          <w:sz w:val="22"/>
          <w:szCs w:val="22"/>
        </w:rPr>
        <w:t>Budowa zadaszenia o stałej konstrukcji istniejącego boiska wielofunkcyjnego przy Zespole Szkół w Wołominie, ul. Legionów 85</w:t>
      </w:r>
      <w:r w:rsidR="004F6A36">
        <w:rPr>
          <w:rFonts w:ascii="Arial" w:hAnsi="Arial" w:cs="Arial"/>
          <w:b/>
          <w:bCs/>
          <w:sz w:val="22"/>
          <w:szCs w:val="22"/>
        </w:rPr>
        <w:t>.</w:t>
      </w:r>
    </w:p>
    <w:p w14:paraId="4176F04F" w14:textId="77777777" w:rsidR="004F6A36" w:rsidRDefault="004F6A36" w:rsidP="004F6A36">
      <w:pPr>
        <w:jc w:val="both"/>
        <w:rPr>
          <w:rFonts w:ascii="Arial" w:hAnsi="Arial" w:cs="Arial"/>
          <w:b/>
          <w:bCs/>
          <w:sz w:val="22"/>
          <w:szCs w:val="22"/>
        </w:rPr>
      </w:pPr>
    </w:p>
    <w:p w14:paraId="1741D023" w14:textId="77777777" w:rsidR="0035453D" w:rsidRDefault="00B13AE7" w:rsidP="0035453D">
      <w:pPr>
        <w:jc w:val="both"/>
        <w:rPr>
          <w:rFonts w:ascii="Arial" w:hAnsi="Arial" w:cs="Arial"/>
          <w:sz w:val="22"/>
          <w:szCs w:val="22"/>
        </w:rPr>
      </w:pPr>
      <w:r w:rsidRPr="00B13AE7">
        <w:rPr>
          <w:rFonts w:ascii="Arial" w:hAnsi="Arial" w:cs="Arial"/>
          <w:sz w:val="22"/>
          <w:szCs w:val="22"/>
        </w:rPr>
        <w:t xml:space="preserve">Kod CPV: </w:t>
      </w:r>
    </w:p>
    <w:p w14:paraId="33BD92E5"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45000000 - Roboty budowlane</w:t>
      </w:r>
    </w:p>
    <w:p w14:paraId="0AB92EF7"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45111200 - Roboty w zakresie przygotowania terenu pod budowę i roboty ziemne</w:t>
      </w:r>
    </w:p>
    <w:p w14:paraId="7D4B700D"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45212200 - Roboty budowlane w zakresie budowy obiektów sportowych</w:t>
      </w:r>
    </w:p>
    <w:p w14:paraId="52169703"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45212220 - Roboty budowlane związane z wielofunkcyjnymi obiektami sportowymi</w:t>
      </w:r>
    </w:p>
    <w:p w14:paraId="47AC2455"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45223210 - Roboty konstrukcyjne z wykorzystaniem stali</w:t>
      </w:r>
    </w:p>
    <w:p w14:paraId="31FAAD57"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45233200 - Roboty w zakresie różnych nawierzchni</w:t>
      </w:r>
    </w:p>
    <w:p w14:paraId="78D8C1FC"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45300000 - Roboty instalacyjne w budynkach</w:t>
      </w:r>
    </w:p>
    <w:p w14:paraId="26ACC1DA" w14:textId="2E96E984" w:rsidR="0035453D" w:rsidRDefault="0035453D" w:rsidP="0035453D">
      <w:pPr>
        <w:jc w:val="both"/>
        <w:rPr>
          <w:rFonts w:ascii="Arial" w:hAnsi="Arial" w:cs="Arial"/>
          <w:b/>
          <w:bCs/>
          <w:sz w:val="22"/>
          <w:szCs w:val="22"/>
        </w:rPr>
      </w:pPr>
      <w:r w:rsidRPr="0035453D">
        <w:rPr>
          <w:rFonts w:ascii="Arial" w:hAnsi="Arial" w:cs="Arial"/>
          <w:b/>
          <w:bCs/>
          <w:sz w:val="22"/>
          <w:szCs w:val="22"/>
        </w:rPr>
        <w:t>71320000 - Usługi inżynieryjne w zakresie projektowania</w:t>
      </w:r>
    </w:p>
    <w:p w14:paraId="23A728D5" w14:textId="77777777" w:rsidR="0035453D" w:rsidRDefault="0035453D" w:rsidP="0035453D">
      <w:pPr>
        <w:jc w:val="both"/>
        <w:rPr>
          <w:rFonts w:ascii="Arial" w:hAnsi="Arial" w:cs="Arial"/>
          <w:b/>
          <w:bCs/>
          <w:sz w:val="22"/>
          <w:szCs w:val="22"/>
        </w:rPr>
      </w:pPr>
    </w:p>
    <w:p w14:paraId="1CEBEFC5" w14:textId="6C83CC4E" w:rsidR="00B13AE7" w:rsidRPr="00B13AE7" w:rsidRDefault="00B13AE7" w:rsidP="0035453D">
      <w:pPr>
        <w:jc w:val="both"/>
        <w:rPr>
          <w:rFonts w:ascii="Arial" w:hAnsi="Arial" w:cs="Arial"/>
          <w:i/>
          <w:sz w:val="22"/>
          <w:szCs w:val="22"/>
        </w:rPr>
      </w:pPr>
      <w:r w:rsidRPr="00B13AE7">
        <w:rPr>
          <w:rFonts w:ascii="Arial" w:hAnsi="Arial" w:cs="Arial"/>
          <w:sz w:val="22"/>
          <w:szCs w:val="22"/>
        </w:rPr>
        <w:t>Szczegółowy opis przedmiotu zamówienia:</w:t>
      </w:r>
    </w:p>
    <w:p w14:paraId="01DA75EE" w14:textId="77777777" w:rsidR="002F1306" w:rsidRDefault="002F1306" w:rsidP="00A15B8A">
      <w:pPr>
        <w:autoSpaceDE w:val="0"/>
        <w:autoSpaceDN w:val="0"/>
        <w:adjustRightInd w:val="0"/>
        <w:jc w:val="both"/>
        <w:rPr>
          <w:rFonts w:ascii="Arial" w:hAnsi="Arial" w:cs="Arial"/>
          <w:b/>
          <w:bCs/>
          <w:sz w:val="22"/>
          <w:szCs w:val="22"/>
          <w:u w:val="single"/>
        </w:rPr>
      </w:pPr>
    </w:p>
    <w:p w14:paraId="68959F1D" w14:textId="77777777" w:rsidR="007F1692" w:rsidRPr="007F1692" w:rsidRDefault="007F1692" w:rsidP="007F1692">
      <w:pPr>
        <w:pStyle w:val="Bezodstpw"/>
        <w:spacing w:line="271" w:lineRule="auto"/>
        <w:jc w:val="both"/>
        <w:rPr>
          <w:rFonts w:ascii="Arial" w:hAnsi="Arial" w:cs="Arial"/>
          <w:sz w:val="22"/>
          <w:szCs w:val="22"/>
        </w:rPr>
      </w:pPr>
      <w:bookmarkStart w:id="0" w:name="_Hlk158291850"/>
      <w:r w:rsidRPr="007F1692">
        <w:rPr>
          <w:rFonts w:ascii="Arial" w:hAnsi="Arial" w:cs="Arial"/>
          <w:sz w:val="22"/>
          <w:szCs w:val="22"/>
        </w:rPr>
        <w:t xml:space="preserve">Przedmiotem zamówienia jest zaprojektowanie i wybudowanie </w:t>
      </w:r>
      <w:r w:rsidRPr="007F1692">
        <w:rPr>
          <w:rFonts w:ascii="Arial" w:hAnsi="Arial" w:cs="Arial"/>
          <w:b/>
          <w:bCs/>
          <w:sz w:val="22"/>
          <w:szCs w:val="22"/>
        </w:rPr>
        <w:t>metalowego łukowego zadaszenia o konstrukcji samonośnej</w:t>
      </w:r>
      <w:r w:rsidRPr="007F1692">
        <w:rPr>
          <w:rFonts w:ascii="Arial" w:hAnsi="Arial" w:cs="Arial"/>
          <w:sz w:val="22"/>
          <w:szCs w:val="22"/>
        </w:rPr>
        <w:t xml:space="preserve"> boiska szkolnego przy</w:t>
      </w:r>
      <w:bookmarkEnd w:id="0"/>
      <w:r w:rsidRPr="007F1692">
        <w:rPr>
          <w:rFonts w:ascii="Arial" w:hAnsi="Arial" w:cs="Arial"/>
          <w:sz w:val="22"/>
          <w:szCs w:val="22"/>
        </w:rPr>
        <w:t xml:space="preserve"> </w:t>
      </w:r>
      <w:r w:rsidRPr="007F1692">
        <w:rPr>
          <w:rFonts w:ascii="Arial" w:hAnsi="Arial" w:cs="Arial"/>
          <w:b/>
          <w:color w:val="000000" w:themeColor="text1"/>
          <w:sz w:val="22"/>
          <w:szCs w:val="22"/>
        </w:rPr>
        <w:t xml:space="preserve">Zespole Szkół w Wołominie, ul. Legionów 85 </w:t>
      </w:r>
      <w:bookmarkStart w:id="1" w:name="_Hlk158291871"/>
      <w:r w:rsidRPr="007F1692">
        <w:rPr>
          <w:rFonts w:ascii="Arial" w:hAnsi="Arial" w:cs="Arial"/>
          <w:sz w:val="22"/>
          <w:szCs w:val="22"/>
        </w:rPr>
        <w:t>w ramach programu „Olimpia – program budowy przyszkolnych hal sportowych na 100 lecie pierwszych występów reprezentacji Polski na Igrzyskach Olimpijskich” w systemie „zaprojektuj i wybuduj”.</w:t>
      </w:r>
    </w:p>
    <w:p w14:paraId="4F060D20" w14:textId="77777777" w:rsidR="007F1692" w:rsidRPr="007F1692" w:rsidRDefault="007F1692" w:rsidP="007F1692">
      <w:pPr>
        <w:spacing w:before="120" w:line="271" w:lineRule="auto"/>
        <w:ind w:firstLine="709"/>
        <w:jc w:val="both"/>
        <w:rPr>
          <w:rFonts w:ascii="Arial" w:hAnsi="Arial" w:cs="Arial"/>
          <w:b/>
          <w:bCs/>
          <w:sz w:val="22"/>
          <w:szCs w:val="22"/>
        </w:rPr>
      </w:pPr>
      <w:bookmarkStart w:id="2" w:name="_Hlk158291906"/>
      <w:bookmarkEnd w:id="1"/>
      <w:r w:rsidRPr="007F1692">
        <w:rPr>
          <w:rFonts w:ascii="Arial" w:hAnsi="Arial" w:cs="Arial"/>
          <w:sz w:val="22"/>
          <w:szCs w:val="22"/>
        </w:rPr>
        <w:t xml:space="preserve">W/w obiekt będzie wykorzystywany dla potrzeb Zespołu Szkół i przeznaczony będzie na cele sportowe. Dla planowanego usytuowania przedsięwzięcia uzyskano decyzję o lokalizacji celu publicznego. Inwestor posiada prawo do dysponowania nieruchomością na planowane przedsięwzięcie.  </w:t>
      </w:r>
    </w:p>
    <w:bookmarkEnd w:id="2"/>
    <w:p w14:paraId="36326C8D" w14:textId="77777777" w:rsidR="007F1692" w:rsidRPr="007F1692" w:rsidRDefault="007F1692" w:rsidP="007F1692">
      <w:pPr>
        <w:spacing w:before="120" w:line="271" w:lineRule="auto"/>
        <w:ind w:firstLine="709"/>
        <w:jc w:val="both"/>
        <w:rPr>
          <w:rFonts w:ascii="Arial" w:hAnsi="Arial" w:cs="Arial"/>
          <w:sz w:val="22"/>
          <w:szCs w:val="22"/>
        </w:rPr>
      </w:pPr>
      <w:r w:rsidRPr="007F1692">
        <w:rPr>
          <w:rFonts w:ascii="Arial" w:hAnsi="Arial" w:cs="Arial"/>
          <w:sz w:val="22"/>
          <w:szCs w:val="22"/>
        </w:rPr>
        <w:t>Na przedmiotowym terenie usytuowane są dwa boiska niezadaszone oraz obiekty towarzyszące Zespołu Szkół w Wołominie. Działka posiada dostęp do dróg publicznych z trzech stron. Planowany obiekt nie wpłynie ujemnie na zabudowę sąsiednich działek i nie narusza interesów osób trzecich. Projektowana inwestycja nie spowoduje wystąpienia zagrożeń dla środowiska oraz higieny i zdrowia użytkowników.</w:t>
      </w:r>
    </w:p>
    <w:p w14:paraId="477B3497" w14:textId="77777777" w:rsidR="007F1692" w:rsidRPr="007F1692" w:rsidRDefault="007F1692" w:rsidP="007F1692">
      <w:pPr>
        <w:autoSpaceDE w:val="0"/>
        <w:autoSpaceDN w:val="0"/>
        <w:adjustRightInd w:val="0"/>
        <w:spacing w:line="271" w:lineRule="auto"/>
        <w:ind w:firstLine="708"/>
        <w:jc w:val="both"/>
        <w:rPr>
          <w:rFonts w:ascii="Arial" w:eastAsia="Calibri" w:hAnsi="Arial" w:cs="Arial"/>
          <w:color w:val="000000"/>
          <w:sz w:val="22"/>
          <w:szCs w:val="22"/>
        </w:rPr>
      </w:pPr>
      <w:bookmarkStart w:id="3" w:name="_Hlk166574165"/>
      <w:r w:rsidRPr="007F1692">
        <w:rPr>
          <w:rFonts w:ascii="Arial" w:hAnsi="Arial" w:cs="Arial"/>
          <w:sz w:val="22"/>
          <w:szCs w:val="22"/>
          <w:shd w:val="clear" w:color="auto" w:fill="FFFFFF"/>
        </w:rPr>
        <w:t xml:space="preserve">Boisko wielofunkcyjne, którego zadaszenie podlega przedmiotowi zamówienia </w:t>
      </w:r>
      <w:r w:rsidRPr="007F1692">
        <w:rPr>
          <w:rFonts w:ascii="Arial" w:eastAsia="Calibri" w:hAnsi="Arial" w:cs="Arial"/>
          <w:color w:val="000000"/>
          <w:sz w:val="22"/>
          <w:szCs w:val="22"/>
        </w:rPr>
        <w:t xml:space="preserve">zostało wybudowane w 2009 r. zgodnie ze specyfikacją i założeniami programu „Moje boisko Orlik 2012”, </w:t>
      </w:r>
      <w:r w:rsidRPr="007F1692">
        <w:rPr>
          <w:rFonts w:ascii="Arial" w:hAnsi="Arial" w:cs="Arial"/>
          <w:sz w:val="22"/>
          <w:szCs w:val="22"/>
          <w:shd w:val="clear" w:color="auto" w:fill="FFFFFF"/>
        </w:rPr>
        <w:t xml:space="preserve">ma wymiary ok. 28m x 46 m. Planowane jest zadaszenie o stałej łukowej konstrukcji stalowej z zakupem strzelnicy laserowej na min. 4 stanowiska. Boisko będzie przeznaczone do gry w koszykówkę, siatkówkę, piłkę ręczną oraz jako boisko treningowe </w:t>
      </w:r>
      <w:r w:rsidRPr="007F1692">
        <w:rPr>
          <w:rFonts w:ascii="Arial" w:hAnsi="Arial" w:cs="Arial"/>
          <w:sz w:val="22"/>
          <w:szCs w:val="22"/>
          <w:u w:val="single"/>
          <w:shd w:val="clear" w:color="auto" w:fill="FFFFFF"/>
        </w:rPr>
        <w:t>bez wydzielonego miejsca dla widowni i zaplecza.</w:t>
      </w:r>
    </w:p>
    <w:bookmarkEnd w:id="3"/>
    <w:p w14:paraId="5C9D56C0" w14:textId="77777777" w:rsidR="007F1692" w:rsidRPr="007F1692" w:rsidRDefault="007F1692" w:rsidP="007F1692">
      <w:pPr>
        <w:spacing w:line="271" w:lineRule="auto"/>
        <w:ind w:firstLine="708"/>
        <w:jc w:val="both"/>
        <w:rPr>
          <w:rFonts w:ascii="Arial" w:hAnsi="Arial" w:cs="Arial"/>
          <w:sz w:val="22"/>
          <w:szCs w:val="22"/>
          <w:shd w:val="clear" w:color="auto" w:fill="FFFFFF"/>
        </w:rPr>
      </w:pPr>
      <w:r w:rsidRPr="007F1692">
        <w:rPr>
          <w:rFonts w:ascii="Arial" w:hAnsi="Arial" w:cs="Arial"/>
          <w:sz w:val="22"/>
          <w:szCs w:val="22"/>
          <w:shd w:val="clear" w:color="auto" w:fill="FFFFFF"/>
        </w:rPr>
        <w:lastRenderedPageBreak/>
        <w:t xml:space="preserve">Planowane przedsięwzięcie polega na budowie nowego obiektu i powiązaniu go z istniejącym zagospodarowaniem. Dopuszcza się zastosowanie wyłącznie nowej konstrukcji. </w:t>
      </w:r>
    </w:p>
    <w:p w14:paraId="1B15F20C" w14:textId="77777777" w:rsidR="007F1692" w:rsidRPr="007F1692" w:rsidRDefault="007F1692" w:rsidP="007F1692">
      <w:pPr>
        <w:spacing w:before="120" w:line="271" w:lineRule="auto"/>
        <w:ind w:firstLine="426"/>
        <w:jc w:val="both"/>
        <w:rPr>
          <w:rFonts w:ascii="Arial" w:eastAsia="Calibri" w:hAnsi="Arial" w:cs="Arial"/>
          <w:sz w:val="22"/>
          <w:szCs w:val="22"/>
          <w:shd w:val="clear" w:color="auto" w:fill="FFFFFF"/>
        </w:rPr>
      </w:pPr>
      <w:bookmarkStart w:id="4" w:name="_Hlk166574494"/>
      <w:r w:rsidRPr="007F1692">
        <w:rPr>
          <w:rFonts w:ascii="Arial" w:eastAsia="Calibri" w:hAnsi="Arial" w:cs="Arial"/>
          <w:sz w:val="22"/>
          <w:szCs w:val="22"/>
          <w:shd w:val="clear" w:color="auto" w:fill="FFFFFF"/>
        </w:rPr>
        <w:t>Przedmiot zamówienia obejmuje:</w:t>
      </w:r>
    </w:p>
    <w:p w14:paraId="33F37839" w14:textId="77777777" w:rsidR="007F1692" w:rsidRPr="007F1692" w:rsidRDefault="007F1692" w:rsidP="007F1692">
      <w:pPr>
        <w:numPr>
          <w:ilvl w:val="0"/>
          <w:numId w:val="39"/>
        </w:numPr>
        <w:spacing w:before="120" w:line="271" w:lineRule="auto"/>
        <w:jc w:val="both"/>
        <w:rPr>
          <w:rFonts w:ascii="Arial" w:eastAsia="Calibri" w:hAnsi="Arial" w:cs="Arial"/>
          <w:sz w:val="22"/>
          <w:szCs w:val="22"/>
          <w:shd w:val="clear" w:color="auto" w:fill="FFFFFF"/>
        </w:rPr>
      </w:pPr>
      <w:bookmarkStart w:id="5" w:name="_Hlk153188844"/>
      <w:r w:rsidRPr="007F1692">
        <w:rPr>
          <w:rFonts w:ascii="Arial" w:eastAsia="Calibri" w:hAnsi="Arial" w:cs="Arial"/>
          <w:sz w:val="22"/>
          <w:szCs w:val="22"/>
          <w:shd w:val="clear" w:color="auto" w:fill="FFFFFF"/>
        </w:rPr>
        <w:t xml:space="preserve">wykonanie dokumentacji projektowej łukowego zadaszenia metalowego o stałej konstrukcji samonośnej nad  boiskiem wielofunkcyjnym, w skład której wchodzić będzie: </w:t>
      </w:r>
    </w:p>
    <w:p w14:paraId="1E57EF96" w14:textId="77777777" w:rsidR="007F1692" w:rsidRPr="007F1692" w:rsidRDefault="007F1692" w:rsidP="007F1692">
      <w:pPr>
        <w:numPr>
          <w:ilvl w:val="0"/>
          <w:numId w:val="40"/>
        </w:numPr>
        <w:spacing w:before="120" w:line="271" w:lineRule="auto"/>
        <w:jc w:val="both"/>
        <w:rPr>
          <w:rFonts w:ascii="Arial" w:eastAsia="Calibri" w:hAnsi="Arial" w:cs="Arial"/>
          <w:sz w:val="22"/>
          <w:szCs w:val="22"/>
          <w:shd w:val="clear" w:color="auto" w:fill="FFFFFF"/>
        </w:rPr>
      </w:pPr>
      <w:r w:rsidRPr="007F1692">
        <w:rPr>
          <w:rFonts w:ascii="Arial" w:eastAsia="Calibri" w:hAnsi="Arial" w:cs="Arial"/>
          <w:sz w:val="22"/>
          <w:szCs w:val="22"/>
          <w:shd w:val="clear" w:color="auto" w:fill="FFFFFF"/>
        </w:rPr>
        <w:t xml:space="preserve">projekt architektoniczno–budowlany, </w:t>
      </w:r>
    </w:p>
    <w:p w14:paraId="2E8F0EE8" w14:textId="77777777" w:rsidR="007F1692" w:rsidRPr="007F1692" w:rsidRDefault="007F1692" w:rsidP="007F1692">
      <w:pPr>
        <w:numPr>
          <w:ilvl w:val="0"/>
          <w:numId w:val="40"/>
        </w:numPr>
        <w:spacing w:before="120" w:line="271" w:lineRule="auto"/>
        <w:jc w:val="both"/>
        <w:rPr>
          <w:rFonts w:ascii="Arial" w:eastAsia="Calibri" w:hAnsi="Arial" w:cs="Arial"/>
          <w:sz w:val="22"/>
          <w:szCs w:val="22"/>
          <w:shd w:val="clear" w:color="auto" w:fill="FFFFFF"/>
        </w:rPr>
      </w:pPr>
      <w:r w:rsidRPr="007F1692">
        <w:rPr>
          <w:rFonts w:ascii="Arial" w:eastAsia="Calibri" w:hAnsi="Arial" w:cs="Arial"/>
          <w:sz w:val="22"/>
          <w:szCs w:val="22"/>
          <w:shd w:val="clear" w:color="auto" w:fill="FFFFFF"/>
        </w:rPr>
        <w:t xml:space="preserve">projekt techniczny, </w:t>
      </w:r>
    </w:p>
    <w:p w14:paraId="413BA3B6" w14:textId="77777777" w:rsidR="007F1692" w:rsidRPr="007F1692" w:rsidRDefault="007F1692" w:rsidP="007F1692">
      <w:pPr>
        <w:numPr>
          <w:ilvl w:val="0"/>
          <w:numId w:val="40"/>
        </w:numPr>
        <w:spacing w:before="120" w:line="271" w:lineRule="auto"/>
        <w:jc w:val="both"/>
        <w:rPr>
          <w:rFonts w:ascii="Arial" w:eastAsia="Calibri" w:hAnsi="Arial" w:cs="Arial"/>
          <w:sz w:val="22"/>
          <w:szCs w:val="22"/>
          <w:shd w:val="clear" w:color="auto" w:fill="FFFFFF"/>
        </w:rPr>
      </w:pPr>
      <w:r w:rsidRPr="007F1692">
        <w:rPr>
          <w:rFonts w:ascii="Arial" w:eastAsia="Calibri" w:hAnsi="Arial" w:cs="Arial"/>
          <w:sz w:val="22"/>
          <w:szCs w:val="22"/>
          <w:shd w:val="clear" w:color="auto" w:fill="FFFFFF"/>
        </w:rPr>
        <w:t xml:space="preserve">przedmiar robót wraz z kosztorysem oraz </w:t>
      </w:r>
    </w:p>
    <w:p w14:paraId="28045742" w14:textId="77777777" w:rsidR="007F1692" w:rsidRPr="007F1692" w:rsidRDefault="007F1692" w:rsidP="007F1692">
      <w:pPr>
        <w:numPr>
          <w:ilvl w:val="0"/>
          <w:numId w:val="40"/>
        </w:numPr>
        <w:spacing w:before="120" w:line="271" w:lineRule="auto"/>
        <w:jc w:val="both"/>
        <w:rPr>
          <w:rFonts w:ascii="Arial" w:eastAsia="Calibri" w:hAnsi="Arial" w:cs="Arial"/>
          <w:sz w:val="22"/>
          <w:szCs w:val="22"/>
          <w:shd w:val="clear" w:color="auto" w:fill="FFFFFF"/>
        </w:rPr>
      </w:pPr>
      <w:r w:rsidRPr="007F1692">
        <w:rPr>
          <w:rFonts w:ascii="Arial" w:eastAsia="Calibri" w:hAnsi="Arial" w:cs="Arial"/>
          <w:sz w:val="22"/>
          <w:szCs w:val="22"/>
          <w:shd w:val="clear" w:color="auto" w:fill="FFFFFF"/>
        </w:rPr>
        <w:t>specyfikacja techniczna wykonania i odbioru robót budowlanych,</w:t>
      </w:r>
    </w:p>
    <w:p w14:paraId="49944628" w14:textId="77777777" w:rsidR="007F1692" w:rsidRPr="007F1692" w:rsidRDefault="007F1692" w:rsidP="007F1692">
      <w:pPr>
        <w:numPr>
          <w:ilvl w:val="0"/>
          <w:numId w:val="39"/>
        </w:numPr>
        <w:spacing w:before="120" w:line="271" w:lineRule="auto"/>
        <w:jc w:val="both"/>
        <w:rPr>
          <w:rFonts w:ascii="Arial" w:eastAsia="Calibri" w:hAnsi="Arial" w:cs="Arial"/>
          <w:sz w:val="22"/>
          <w:szCs w:val="22"/>
          <w:shd w:val="clear" w:color="auto" w:fill="FFFFFF"/>
        </w:rPr>
      </w:pPr>
      <w:r w:rsidRPr="007F1692">
        <w:rPr>
          <w:rFonts w:ascii="Arial" w:eastAsia="Calibri" w:hAnsi="Arial" w:cs="Arial"/>
          <w:sz w:val="22"/>
          <w:szCs w:val="22"/>
          <w:shd w:val="clear" w:color="auto" w:fill="FFFFFF"/>
        </w:rPr>
        <w:t>uzyskanie niezbędnych uzgodnień i zezwoleń,</w:t>
      </w:r>
    </w:p>
    <w:bookmarkEnd w:id="5"/>
    <w:p w14:paraId="58545BCC" w14:textId="77777777" w:rsidR="007F1692" w:rsidRPr="007F1692" w:rsidRDefault="007F1692" w:rsidP="007F1692">
      <w:pPr>
        <w:pStyle w:val="Bezodstpw"/>
        <w:numPr>
          <w:ilvl w:val="0"/>
          <w:numId w:val="39"/>
        </w:numPr>
        <w:suppressAutoHyphens w:val="0"/>
        <w:spacing w:before="120" w:line="271" w:lineRule="auto"/>
        <w:jc w:val="both"/>
        <w:rPr>
          <w:rFonts w:ascii="Arial" w:hAnsi="Arial" w:cs="Arial"/>
          <w:sz w:val="22"/>
          <w:szCs w:val="22"/>
        </w:rPr>
      </w:pPr>
      <w:r w:rsidRPr="007F1692">
        <w:rPr>
          <w:rFonts w:ascii="Arial" w:hAnsi="Arial" w:cs="Arial"/>
          <w:sz w:val="22"/>
          <w:szCs w:val="22"/>
        </w:rPr>
        <w:t>budowę zadaszenia boiska wielofunkcyjnego o stałej konstrukcji zgodnie z wykonaną dokumentacją:</w:t>
      </w:r>
    </w:p>
    <w:p w14:paraId="37529732" w14:textId="77777777" w:rsidR="007F1692" w:rsidRPr="007F1692" w:rsidRDefault="007F1692" w:rsidP="007F1692">
      <w:pPr>
        <w:pStyle w:val="Bezodstpw"/>
        <w:numPr>
          <w:ilvl w:val="0"/>
          <w:numId w:val="41"/>
        </w:numPr>
        <w:suppressAutoHyphens w:val="0"/>
        <w:spacing w:before="120" w:line="271" w:lineRule="auto"/>
        <w:jc w:val="both"/>
        <w:rPr>
          <w:rFonts w:ascii="Arial" w:hAnsi="Arial" w:cs="Arial"/>
          <w:sz w:val="22"/>
          <w:szCs w:val="22"/>
        </w:rPr>
      </w:pPr>
      <w:r w:rsidRPr="007F1692">
        <w:rPr>
          <w:rFonts w:ascii="Arial" w:hAnsi="Arial" w:cs="Arial"/>
          <w:sz w:val="22"/>
          <w:szCs w:val="22"/>
        </w:rPr>
        <w:t>budowę zadaszenia,</w:t>
      </w:r>
    </w:p>
    <w:p w14:paraId="767F3D31" w14:textId="77777777" w:rsidR="007F1692" w:rsidRPr="007F1692" w:rsidRDefault="007F1692" w:rsidP="007F1692">
      <w:pPr>
        <w:pStyle w:val="Bezodstpw"/>
        <w:numPr>
          <w:ilvl w:val="0"/>
          <w:numId w:val="41"/>
        </w:numPr>
        <w:suppressAutoHyphens w:val="0"/>
        <w:spacing w:before="120" w:line="271" w:lineRule="auto"/>
        <w:jc w:val="both"/>
        <w:rPr>
          <w:rFonts w:ascii="Arial" w:hAnsi="Arial" w:cs="Arial"/>
          <w:sz w:val="22"/>
          <w:szCs w:val="22"/>
        </w:rPr>
      </w:pPr>
      <w:r w:rsidRPr="007F1692">
        <w:rPr>
          <w:rFonts w:ascii="Arial" w:hAnsi="Arial" w:cs="Arial"/>
          <w:sz w:val="22"/>
          <w:szCs w:val="22"/>
        </w:rPr>
        <w:t>przebudowa instalacji elektrycznej do oświetlenia boiska,</w:t>
      </w:r>
    </w:p>
    <w:p w14:paraId="0A5B6D73" w14:textId="77777777" w:rsidR="007F1692" w:rsidRPr="007F1692" w:rsidRDefault="007F1692" w:rsidP="007F1692">
      <w:pPr>
        <w:pStyle w:val="Bezodstpw"/>
        <w:numPr>
          <w:ilvl w:val="0"/>
          <w:numId w:val="41"/>
        </w:numPr>
        <w:suppressAutoHyphens w:val="0"/>
        <w:spacing w:before="120" w:line="271" w:lineRule="auto"/>
        <w:jc w:val="both"/>
        <w:rPr>
          <w:rFonts w:ascii="Arial" w:hAnsi="Arial" w:cs="Arial"/>
          <w:sz w:val="22"/>
          <w:szCs w:val="22"/>
        </w:rPr>
      </w:pPr>
      <w:bookmarkStart w:id="6" w:name="_Hlk166574845"/>
      <w:r w:rsidRPr="007F1692">
        <w:rPr>
          <w:rFonts w:ascii="Arial" w:hAnsi="Arial" w:cs="Arial"/>
          <w:sz w:val="22"/>
          <w:szCs w:val="22"/>
        </w:rPr>
        <w:t xml:space="preserve">po zakończeniu robót budowlanych związanych z budową zadaszenia wykonanie niezbędnych napraw podbudowy i nawierzchni boiska, </w:t>
      </w:r>
    </w:p>
    <w:bookmarkEnd w:id="6"/>
    <w:p w14:paraId="708296F0" w14:textId="77777777" w:rsidR="007F1692" w:rsidRPr="007F1692" w:rsidRDefault="007F1692" w:rsidP="007F1692">
      <w:pPr>
        <w:pStyle w:val="Bezodstpw"/>
        <w:numPr>
          <w:ilvl w:val="0"/>
          <w:numId w:val="41"/>
        </w:numPr>
        <w:suppressAutoHyphens w:val="0"/>
        <w:spacing w:before="120" w:line="271" w:lineRule="auto"/>
        <w:jc w:val="both"/>
        <w:rPr>
          <w:rFonts w:ascii="Arial" w:hAnsi="Arial" w:cs="Arial"/>
          <w:sz w:val="22"/>
          <w:szCs w:val="22"/>
        </w:rPr>
      </w:pPr>
      <w:r w:rsidRPr="007F1692">
        <w:rPr>
          <w:rFonts w:ascii="Arial" w:hAnsi="Arial" w:cs="Arial"/>
          <w:sz w:val="22"/>
          <w:szCs w:val="22"/>
        </w:rPr>
        <w:t>zakup wyposażenia sportowego obiektu dostosowanego do wymagań dyscyplin gier zespołowych - koszykówki, siatkówki i piłki ręcznej,</w:t>
      </w:r>
    </w:p>
    <w:p w14:paraId="5CE55DF0" w14:textId="77777777" w:rsidR="007F1692" w:rsidRPr="007F1692" w:rsidRDefault="007F1692" w:rsidP="007F1692">
      <w:pPr>
        <w:pStyle w:val="Bezodstpw"/>
        <w:numPr>
          <w:ilvl w:val="0"/>
          <w:numId w:val="41"/>
        </w:numPr>
        <w:suppressAutoHyphens w:val="0"/>
        <w:spacing w:before="120" w:line="271" w:lineRule="auto"/>
        <w:jc w:val="both"/>
        <w:rPr>
          <w:rFonts w:ascii="Arial" w:hAnsi="Arial" w:cs="Arial"/>
          <w:sz w:val="22"/>
          <w:szCs w:val="22"/>
        </w:rPr>
      </w:pPr>
      <w:r w:rsidRPr="007F1692">
        <w:rPr>
          <w:rFonts w:ascii="Arial" w:hAnsi="Arial" w:cs="Arial"/>
          <w:sz w:val="22"/>
          <w:szCs w:val="22"/>
        </w:rPr>
        <w:t>zakup wyposażenia mobilnej strzelnicy laserowej na min. 4 stanowiska strzeleckie.</w:t>
      </w:r>
    </w:p>
    <w:bookmarkEnd w:id="4"/>
    <w:p w14:paraId="00C1720C" w14:textId="77777777" w:rsidR="009160AC" w:rsidRDefault="009160AC" w:rsidP="009160AC">
      <w:pPr>
        <w:pStyle w:val="Bezodstpw"/>
        <w:suppressAutoHyphens w:val="0"/>
        <w:spacing w:before="120" w:line="271" w:lineRule="auto"/>
        <w:jc w:val="both"/>
        <w:rPr>
          <w:rFonts w:ascii="Arial" w:hAnsi="Arial" w:cs="Arial"/>
          <w:sz w:val="22"/>
          <w:szCs w:val="22"/>
        </w:rPr>
      </w:pPr>
    </w:p>
    <w:p w14:paraId="0FC74C5B" w14:textId="5CE9B655" w:rsidR="009160AC" w:rsidRPr="0035453D" w:rsidRDefault="009160AC" w:rsidP="009160AC">
      <w:pPr>
        <w:pStyle w:val="Bezodstpw"/>
        <w:suppressAutoHyphens w:val="0"/>
        <w:spacing w:before="120" w:line="271" w:lineRule="auto"/>
        <w:jc w:val="both"/>
        <w:rPr>
          <w:rFonts w:ascii="Arial" w:hAnsi="Arial" w:cs="Arial"/>
          <w:sz w:val="22"/>
          <w:szCs w:val="22"/>
        </w:rPr>
      </w:pPr>
      <w:r w:rsidRPr="009160AC">
        <w:rPr>
          <w:rFonts w:ascii="Arial" w:hAnsi="Arial" w:cs="Arial"/>
          <w:sz w:val="22"/>
          <w:szCs w:val="22"/>
        </w:rPr>
        <w:t>DOFINANSOWAN</w:t>
      </w:r>
      <w:r>
        <w:rPr>
          <w:rFonts w:ascii="Arial" w:hAnsi="Arial" w:cs="Arial"/>
          <w:sz w:val="22"/>
          <w:szCs w:val="22"/>
        </w:rPr>
        <w:t>E</w:t>
      </w:r>
      <w:r w:rsidRPr="009160AC">
        <w:rPr>
          <w:rFonts w:ascii="Arial" w:hAnsi="Arial" w:cs="Arial"/>
          <w:sz w:val="22"/>
          <w:szCs w:val="22"/>
        </w:rPr>
        <w:t xml:space="preserve"> Z BUDŻETU PAŃSTWA ZADANIA ZWIĄZANEGO Z BUDOWĄ OBIEKTU SPORTOWEGO W RAMACH PROGRAMU „OLIMPIA” – PROGRAM BUDOWY PRZYSZKOLNYCH HAL SPORTOWYCH NA 100 LECIE PIERWSZYCH WYSTĘPÓW REPREZENTACJI POLSKI NA IGRZYSKACH OLIMPIJSKICH</w:t>
      </w:r>
      <w:r w:rsidR="009974D5">
        <w:rPr>
          <w:rFonts w:ascii="Arial" w:hAnsi="Arial" w:cs="Arial"/>
          <w:sz w:val="22"/>
          <w:szCs w:val="22"/>
        </w:rPr>
        <w:t>.</w:t>
      </w:r>
    </w:p>
    <w:p w14:paraId="2917C84F" w14:textId="77777777" w:rsidR="006B0904" w:rsidRPr="00A15B8A"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CC53AC">
      <w:pPr>
        <w:numPr>
          <w:ilvl w:val="0"/>
          <w:numId w:val="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0B94C079" w14:textId="2B924F47" w:rsidR="00BD3E19"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 xml:space="preserve">Okres gwarancji – stanowi kryterium oceny ofert. Najkrótszy możliwy okres gwarancji dopuszczony przez Zamawiającego to 3 lata od dnia kolejnego po dacie odbioru robót, a </w:t>
      </w:r>
      <w:r w:rsidRPr="0035453D">
        <w:rPr>
          <w:rFonts w:ascii="Arial" w:eastAsiaTheme="majorEastAsia" w:hAnsi="Arial" w:cs="Arial"/>
          <w:sz w:val="22"/>
          <w:szCs w:val="22"/>
          <w:lang w:eastAsia="en-US"/>
        </w:rPr>
        <w:lastRenderedPageBreak/>
        <w:t>najdłuższy możliwy okres gwarancji przyjęty do oceny oferty przez Zamawiającego to 5 lat od dnia kolejnego po dacie odbioru robót.</w:t>
      </w:r>
    </w:p>
    <w:p w14:paraId="1AA52612" w14:textId="77777777" w:rsidR="0035453D" w:rsidRPr="003A65B1" w:rsidRDefault="0035453D" w:rsidP="004F6A36">
      <w:pPr>
        <w:spacing w:line="271" w:lineRule="auto"/>
        <w:jc w:val="both"/>
        <w:rPr>
          <w:rFonts w:ascii="Arial" w:hAnsi="Arial" w:cs="Arial"/>
          <w:b/>
          <w:sz w:val="22"/>
          <w:szCs w:val="22"/>
        </w:rPr>
      </w:pPr>
    </w:p>
    <w:p w14:paraId="33BC7802" w14:textId="2B31541A" w:rsidR="00447382" w:rsidRPr="003A65B1" w:rsidRDefault="00447382"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C63AA1" w:rsidRDefault="0089169E" w:rsidP="00CC53AC">
      <w:pPr>
        <w:numPr>
          <w:ilvl w:val="0"/>
          <w:numId w:val="23"/>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C63AA1">
        <w:rPr>
          <w:rFonts w:ascii="Arial" w:hAnsi="Arial" w:cs="Arial"/>
          <w:b/>
          <w:color w:val="000000" w:themeColor="text1"/>
          <w:sz w:val="22"/>
          <w:szCs w:val="22"/>
          <w:lang w:eastAsia="en-US"/>
        </w:rPr>
        <w:t>W</w:t>
      </w:r>
      <w:r w:rsidR="007C0085" w:rsidRPr="00C63AA1">
        <w:rPr>
          <w:rFonts w:ascii="Arial" w:hAnsi="Arial" w:cs="Arial"/>
          <w:b/>
          <w:color w:val="000000" w:themeColor="text1"/>
          <w:sz w:val="22"/>
          <w:szCs w:val="22"/>
          <w:lang w:eastAsia="en-US"/>
        </w:rPr>
        <w:t xml:space="preserve">ymagania w zakresie </w:t>
      </w:r>
      <w:r w:rsidRPr="00C63AA1">
        <w:rPr>
          <w:rFonts w:ascii="Arial" w:hAnsi="Arial" w:cs="Arial"/>
          <w:b/>
          <w:color w:val="000000" w:themeColor="text1"/>
          <w:sz w:val="22"/>
          <w:szCs w:val="22"/>
          <w:lang w:eastAsia="en-US"/>
        </w:rPr>
        <w:t>zatrudniania przez wykonawcę lub podwykonawcę osób na podstawie stosunku pracy</w:t>
      </w:r>
    </w:p>
    <w:p w14:paraId="5D530C04" w14:textId="4F46C316" w:rsidR="007F1692" w:rsidRPr="007F1692" w:rsidRDefault="007F1692" w:rsidP="00F84CB7">
      <w:pPr>
        <w:numPr>
          <w:ilvl w:val="0"/>
          <w:numId w:val="79"/>
        </w:numPr>
        <w:tabs>
          <w:tab w:val="clear" w:pos="502"/>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 roboty w zakresie rozbiórki, roboty w zakresie prac ziemnych, robót budowlanych, przez cały okres wykonywania tych czynności.</w:t>
      </w:r>
    </w:p>
    <w:p w14:paraId="5600D702" w14:textId="77777777" w:rsidR="007F1692" w:rsidRPr="007F1692" w:rsidRDefault="007F1692" w:rsidP="00F84CB7">
      <w:pPr>
        <w:numPr>
          <w:ilvl w:val="0"/>
          <w:numId w:val="79"/>
        </w:numPr>
        <w:tabs>
          <w:tab w:val="clear" w:pos="502"/>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W odniesieniu do osób wymienionych § 14 ust. 1 umowy, zamawiający wymaga udokumentowania przez wykonawcę, w terminie 5 dni od dnia zawarcia umowy faktu zatrudniania na podstawie umowy o pracę, poprzez przedłożenie zamawiającemu zanonimizowanego :</w:t>
      </w:r>
    </w:p>
    <w:p w14:paraId="79455498" w14:textId="77777777" w:rsidR="007F1692" w:rsidRPr="007F1692" w:rsidRDefault="007F1692" w:rsidP="00F84CB7">
      <w:pPr>
        <w:numPr>
          <w:ilvl w:val="0"/>
          <w:numId w:val="80"/>
        </w:numPr>
        <w:tabs>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oświadczenia zatrudnionego pracownika, lub</w:t>
      </w:r>
    </w:p>
    <w:p w14:paraId="73CB487F" w14:textId="77777777" w:rsidR="007F1692" w:rsidRPr="007F1692" w:rsidRDefault="007F1692" w:rsidP="00F84CB7">
      <w:pPr>
        <w:numPr>
          <w:ilvl w:val="0"/>
          <w:numId w:val="80"/>
        </w:numPr>
        <w:tabs>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 xml:space="preserve">oświadczenia wykonawcy lub podwykonawcy o zatrudnieniu pracownika na podstawie umowy o pracę, lub </w:t>
      </w:r>
    </w:p>
    <w:p w14:paraId="58A924F3" w14:textId="77777777" w:rsidR="007F1692" w:rsidRPr="007F1692" w:rsidRDefault="007F1692" w:rsidP="00F84CB7">
      <w:pPr>
        <w:numPr>
          <w:ilvl w:val="0"/>
          <w:numId w:val="80"/>
        </w:numPr>
        <w:tabs>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poświadczonej za zgodność z oryginałem kopii umowy o pracę zatrudnionego pracownika, lub</w:t>
      </w:r>
    </w:p>
    <w:p w14:paraId="6BFB5F02" w14:textId="77777777" w:rsidR="007F1692" w:rsidRPr="007F1692" w:rsidRDefault="007F1692" w:rsidP="00F84CB7">
      <w:pPr>
        <w:numPr>
          <w:ilvl w:val="0"/>
          <w:numId w:val="80"/>
        </w:numPr>
        <w:tabs>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innych dokumentów</w:t>
      </w:r>
    </w:p>
    <w:p w14:paraId="2578BCAD" w14:textId="77777777" w:rsidR="007F1692" w:rsidRPr="007F1692" w:rsidRDefault="007F1692" w:rsidP="00F84CB7">
      <w:pPr>
        <w:tabs>
          <w:tab w:val="num" w:pos="142"/>
        </w:tabs>
        <w:spacing w:before="120" w:line="271" w:lineRule="auto"/>
        <w:jc w:val="both"/>
        <w:rPr>
          <w:rFonts w:ascii="Arial" w:hAnsi="Arial" w:cs="Arial"/>
          <w:sz w:val="22"/>
          <w:szCs w:val="22"/>
        </w:rPr>
      </w:pPr>
      <w:r w:rsidRPr="007F1692">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3EAF085" w14:textId="77777777" w:rsidR="007F1692" w:rsidRPr="007F1692" w:rsidRDefault="007F1692" w:rsidP="00F84CB7">
      <w:pPr>
        <w:numPr>
          <w:ilvl w:val="0"/>
          <w:numId w:val="79"/>
        </w:numPr>
        <w:tabs>
          <w:tab w:val="clear" w:pos="502"/>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W przypadku zmiany osób zatrudnionych przez wykonawcę do wykonywania czynności o których mowa w § 14 ust. 1 umowy, wykonawca jest zobowiązany do przedłożenia stosownych dokumentów, o których mowa w § 14 ust. 2 i dotyczących nowego pracownika, w terminie 5 dni od dnia rozpoczęcia wykonywania przez tę osobę czynności, o których mowa w § 14 ust. 1 umowy.</w:t>
      </w:r>
    </w:p>
    <w:p w14:paraId="0719F696" w14:textId="77777777" w:rsidR="007F1692" w:rsidRPr="007F1692" w:rsidRDefault="007F1692" w:rsidP="00F84CB7">
      <w:pPr>
        <w:numPr>
          <w:ilvl w:val="0"/>
          <w:numId w:val="79"/>
        </w:numPr>
        <w:tabs>
          <w:tab w:val="clear" w:pos="502"/>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14 ust. 1 umowy, w całym okresie obowiązywania umowy. Zamawiający jest w szczególności uprawniony do żądania: </w:t>
      </w:r>
    </w:p>
    <w:p w14:paraId="0A158AEC" w14:textId="77777777" w:rsidR="007F1692" w:rsidRPr="007F1692" w:rsidRDefault="007F1692" w:rsidP="00F84CB7">
      <w:pPr>
        <w:numPr>
          <w:ilvl w:val="0"/>
          <w:numId w:val="81"/>
        </w:numPr>
        <w:tabs>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aktualnych oświadczeń i dokumentów, o których mowa w § 14 ust. 2 umowy,</w:t>
      </w:r>
    </w:p>
    <w:p w14:paraId="777F3C93" w14:textId="77777777" w:rsidR="007F1692" w:rsidRPr="007F1692" w:rsidRDefault="007F1692" w:rsidP="00F84CB7">
      <w:pPr>
        <w:numPr>
          <w:ilvl w:val="0"/>
          <w:numId w:val="81"/>
        </w:numPr>
        <w:tabs>
          <w:tab w:val="num" w:pos="142"/>
        </w:tabs>
        <w:spacing w:before="120" w:line="271" w:lineRule="auto"/>
        <w:ind w:left="0" w:firstLine="0"/>
        <w:jc w:val="both"/>
        <w:rPr>
          <w:rFonts w:ascii="Arial" w:hAnsi="Arial" w:cs="Arial"/>
          <w:sz w:val="22"/>
          <w:szCs w:val="22"/>
        </w:rPr>
      </w:pPr>
      <w:r w:rsidRPr="007F1692">
        <w:rPr>
          <w:rFonts w:ascii="Arial" w:hAnsi="Arial" w:cs="Arial"/>
          <w:sz w:val="22"/>
          <w:szCs w:val="22"/>
        </w:rPr>
        <w:t>wyjaśnień w przypadku wątpliwości w zakresie potwierdzenia spełniania wymogu, o którym mowa w § 14 ust. 1 umowy.</w:t>
      </w:r>
    </w:p>
    <w:p w14:paraId="6743C01F" w14:textId="77777777" w:rsidR="007F1692" w:rsidRPr="007F1692" w:rsidRDefault="007F1692" w:rsidP="00F84CB7">
      <w:pPr>
        <w:pStyle w:val="Akapitzlist"/>
        <w:numPr>
          <w:ilvl w:val="0"/>
          <w:numId w:val="79"/>
        </w:numPr>
        <w:tabs>
          <w:tab w:val="clear" w:pos="502"/>
          <w:tab w:val="num" w:pos="142"/>
        </w:tabs>
        <w:spacing w:before="120" w:line="271" w:lineRule="auto"/>
        <w:ind w:left="0" w:firstLine="0"/>
        <w:contextualSpacing/>
        <w:jc w:val="both"/>
        <w:rPr>
          <w:rFonts w:ascii="Arial" w:hAnsi="Arial" w:cs="Arial"/>
          <w:sz w:val="22"/>
          <w:szCs w:val="22"/>
        </w:rPr>
      </w:pPr>
      <w:r w:rsidRPr="007F1692">
        <w:rPr>
          <w:rFonts w:ascii="Arial" w:hAnsi="Arial" w:cs="Arial"/>
          <w:sz w:val="22"/>
          <w:szCs w:val="22"/>
        </w:rPr>
        <w:lastRenderedPageBreak/>
        <w:t xml:space="preserve">Postanowienie niniejszego paragrafu dotyczy podwykonawców wykonujących wskazanych w § 1 czynności. </w:t>
      </w:r>
    </w:p>
    <w:p w14:paraId="0B205EA3" w14:textId="2D2E54AE" w:rsidR="00C63AA1" w:rsidRPr="00C63AA1" w:rsidRDefault="00C63AA1" w:rsidP="007F1692">
      <w:pPr>
        <w:spacing w:line="271" w:lineRule="auto"/>
        <w:jc w:val="both"/>
        <w:rPr>
          <w:rFonts w:ascii="Arial" w:hAnsi="Arial" w:cs="Arial"/>
          <w:color w:val="000000" w:themeColor="text1"/>
          <w:sz w:val="22"/>
          <w:szCs w:val="22"/>
        </w:rPr>
      </w:pPr>
    </w:p>
    <w:p w14:paraId="4ADABCF9" w14:textId="1B95E7CB" w:rsidR="007C0085" w:rsidRPr="0000552B" w:rsidRDefault="0089169E"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CC53AC">
      <w:pPr>
        <w:numPr>
          <w:ilvl w:val="0"/>
          <w:numId w:val="2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497CF2B3" w14:textId="6F526454" w:rsidR="002A2B34" w:rsidRPr="002A2B34" w:rsidRDefault="002A2B34" w:rsidP="002A2B34">
      <w:pPr>
        <w:spacing w:line="271" w:lineRule="auto"/>
        <w:jc w:val="both"/>
        <w:rPr>
          <w:rFonts w:ascii="Arial" w:hAnsi="Arial" w:cs="Arial"/>
          <w:sz w:val="22"/>
          <w:szCs w:val="22"/>
        </w:rPr>
      </w:pPr>
      <w:r w:rsidRPr="002A2B34">
        <w:rPr>
          <w:rFonts w:ascii="Arial" w:hAnsi="Arial" w:cs="Arial"/>
          <w:sz w:val="22"/>
          <w:szCs w:val="22"/>
        </w:rPr>
        <w:t>Termin wykonania zamówienia: w terminie 1</w:t>
      </w:r>
      <w:r w:rsidR="00F03852">
        <w:rPr>
          <w:rFonts w:ascii="Arial" w:hAnsi="Arial" w:cs="Arial"/>
          <w:sz w:val="22"/>
          <w:szCs w:val="22"/>
        </w:rPr>
        <w:t>5</w:t>
      </w:r>
      <w:r w:rsidRPr="002A2B34">
        <w:rPr>
          <w:rFonts w:ascii="Arial" w:hAnsi="Arial" w:cs="Arial"/>
          <w:sz w:val="22"/>
          <w:szCs w:val="22"/>
        </w:rPr>
        <w:t>0 dni od dnia zawarcia umowy, w tym:</w:t>
      </w:r>
    </w:p>
    <w:p w14:paraId="3877C3F6" w14:textId="036EDBEA" w:rsidR="00CD1B1A" w:rsidRPr="00CD1B1A" w:rsidRDefault="00CD1B1A" w:rsidP="00CD1B1A">
      <w:pPr>
        <w:spacing w:line="271" w:lineRule="auto"/>
        <w:jc w:val="both"/>
        <w:rPr>
          <w:rFonts w:ascii="Arial" w:hAnsi="Arial" w:cs="Arial"/>
          <w:sz w:val="22"/>
          <w:szCs w:val="22"/>
        </w:rPr>
      </w:pPr>
      <w:r w:rsidRPr="00CD1B1A">
        <w:rPr>
          <w:rFonts w:ascii="Arial" w:hAnsi="Arial" w:cs="Arial"/>
          <w:sz w:val="22"/>
          <w:szCs w:val="22"/>
        </w:rPr>
        <w:t>1)</w:t>
      </w:r>
      <w:r w:rsidRPr="00CD1B1A">
        <w:rPr>
          <w:rFonts w:ascii="Arial" w:hAnsi="Arial" w:cs="Arial"/>
          <w:sz w:val="22"/>
          <w:szCs w:val="22"/>
        </w:rPr>
        <w:tab/>
        <w:t>I etap – do 60 dni od dnia podpisania umowy – wykonanie projektu.</w:t>
      </w:r>
    </w:p>
    <w:p w14:paraId="49A67ED9" w14:textId="147386AB" w:rsidR="002A2B34" w:rsidRDefault="00CD1B1A" w:rsidP="00CD1B1A">
      <w:pPr>
        <w:spacing w:line="271" w:lineRule="auto"/>
        <w:jc w:val="both"/>
        <w:rPr>
          <w:rFonts w:ascii="Arial" w:hAnsi="Arial" w:cs="Arial"/>
          <w:sz w:val="22"/>
          <w:szCs w:val="22"/>
        </w:rPr>
      </w:pPr>
      <w:r w:rsidRPr="00CD1B1A">
        <w:rPr>
          <w:rFonts w:ascii="Arial" w:hAnsi="Arial" w:cs="Arial"/>
          <w:sz w:val="22"/>
          <w:szCs w:val="22"/>
        </w:rPr>
        <w:t>2)</w:t>
      </w:r>
      <w:r w:rsidRPr="00CD1B1A">
        <w:rPr>
          <w:rFonts w:ascii="Arial" w:hAnsi="Arial" w:cs="Arial"/>
          <w:sz w:val="22"/>
          <w:szCs w:val="22"/>
        </w:rPr>
        <w:tab/>
        <w:t>II etap – do 1</w:t>
      </w:r>
      <w:r w:rsidR="00F03852">
        <w:rPr>
          <w:rFonts w:ascii="Arial" w:hAnsi="Arial" w:cs="Arial"/>
          <w:sz w:val="22"/>
          <w:szCs w:val="22"/>
        </w:rPr>
        <w:t>5</w:t>
      </w:r>
      <w:r w:rsidRPr="00CD1B1A">
        <w:rPr>
          <w:rFonts w:ascii="Arial" w:hAnsi="Arial" w:cs="Arial"/>
          <w:sz w:val="22"/>
          <w:szCs w:val="22"/>
        </w:rPr>
        <w:t>0 dni od dnia podpisania umowy – zakończenie budowy.</w:t>
      </w:r>
    </w:p>
    <w:p w14:paraId="64098C22" w14:textId="77777777" w:rsidR="00CD1B1A" w:rsidRPr="003A65B1" w:rsidRDefault="00CD1B1A" w:rsidP="00CD1B1A">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0DEE049" w:rsidR="006C0A57" w:rsidRPr="004531A6" w:rsidRDefault="004531A6" w:rsidP="004531A6">
            <w:pPr>
              <w:pStyle w:val="Akapitzlist"/>
              <w:suppressAutoHyphens/>
              <w:spacing w:line="271" w:lineRule="auto"/>
              <w:ind w:left="0"/>
              <w:jc w:val="both"/>
              <w:rPr>
                <w:rFonts w:ascii="Arial" w:hAnsi="Arial" w:cs="Arial"/>
                <w:sz w:val="22"/>
                <w:szCs w:val="22"/>
              </w:rPr>
            </w:pPr>
            <w:r w:rsidRPr="004531A6">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500 000,00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lastRenderedPageBreak/>
              <w:t>zdolności technicznej lub zawodowej</w:t>
            </w:r>
          </w:p>
        </w:tc>
        <w:tc>
          <w:tcPr>
            <w:tcW w:w="3099" w:type="dxa"/>
            <w:tcBorders>
              <w:left w:val="single" w:sz="1" w:space="0" w:color="000000"/>
              <w:bottom w:val="single" w:sz="1" w:space="0" w:color="000000"/>
            </w:tcBorders>
            <w:shd w:val="clear" w:color="auto" w:fill="auto"/>
          </w:tcPr>
          <w:p w14:paraId="5E8A58EF" w14:textId="77777777" w:rsidR="005E2C2F" w:rsidRPr="005E2C2F" w:rsidRDefault="005E2C2F" w:rsidP="005E2C2F">
            <w:pPr>
              <w:jc w:val="both"/>
              <w:rPr>
                <w:rFonts w:ascii="Arial" w:hAnsi="Arial" w:cs="Arial"/>
                <w:sz w:val="22"/>
                <w:szCs w:val="22"/>
              </w:rPr>
            </w:pPr>
            <w:r w:rsidRPr="005E2C2F">
              <w:rPr>
                <w:rFonts w:ascii="Arial" w:hAnsi="Arial" w:cs="Arial"/>
                <w:sz w:val="22"/>
                <w:szCs w:val="22"/>
              </w:rPr>
              <w:t>Warunek ten Zamawiający uzna za spełniony, jeżeli Wykonawca wykaże:</w:t>
            </w:r>
          </w:p>
          <w:p w14:paraId="38FF8E8F" w14:textId="77777777" w:rsidR="007F1692" w:rsidRPr="007F1692" w:rsidRDefault="007F1692" w:rsidP="007F1692">
            <w:pPr>
              <w:jc w:val="both"/>
              <w:rPr>
                <w:rFonts w:ascii="Arial" w:hAnsi="Arial" w:cs="Arial"/>
                <w:sz w:val="22"/>
                <w:szCs w:val="22"/>
              </w:rPr>
            </w:pPr>
            <w:r w:rsidRPr="007F1692">
              <w:rPr>
                <w:rFonts w:ascii="Arial" w:hAnsi="Arial" w:cs="Arial"/>
                <w:sz w:val="22"/>
                <w:szCs w:val="22"/>
              </w:rPr>
              <w:t>a)</w:t>
            </w:r>
            <w:r w:rsidRPr="007F1692">
              <w:rPr>
                <w:rFonts w:ascii="Arial" w:hAnsi="Arial" w:cs="Arial"/>
                <w:sz w:val="22"/>
                <w:szCs w:val="22"/>
              </w:rPr>
              <w:tab/>
              <w:t>w okresie ostatnich pięciu lat przed upływem terminu składania ofert, a jeżeli okres prowadzenia działalności jest krótszy – w tym okresie, wykonał/zakończył w sposób należyty oraz zgodnie z przepisami prawa budowlanego i prawidłowo ukończył co najmniej dwa dwie kompleksowe realizacje obiektów sportowych o wartości robót nie mniejszej niż 1mln zł brutto każda.</w:t>
            </w:r>
          </w:p>
          <w:p w14:paraId="2C274EB9" w14:textId="3F0CD433" w:rsidR="006C0A57" w:rsidRPr="008626E2" w:rsidRDefault="007F1692" w:rsidP="007F1692">
            <w:pPr>
              <w:jc w:val="both"/>
              <w:rPr>
                <w:rFonts w:ascii="Arial" w:hAnsi="Arial" w:cs="Arial"/>
                <w:sz w:val="22"/>
                <w:szCs w:val="22"/>
              </w:rPr>
            </w:pPr>
            <w:r w:rsidRPr="007F1692">
              <w:rPr>
                <w:rFonts w:ascii="Arial" w:hAnsi="Arial" w:cs="Arial"/>
                <w:sz w:val="22"/>
                <w:szCs w:val="22"/>
              </w:rPr>
              <w:t>b)</w:t>
            </w:r>
            <w:r w:rsidRPr="007F1692">
              <w:rPr>
                <w:rFonts w:ascii="Arial" w:hAnsi="Arial" w:cs="Arial"/>
                <w:sz w:val="22"/>
                <w:szCs w:val="22"/>
              </w:rPr>
              <w:tab/>
              <w:t>Wykaz osób, skierowanych przez wykonawcę do realizacji zamówienia publicznego, w szczególności odpowiedzialnych za wykonanie projektu konstrukcji wraz z informacjami na temat ich kwalifikacji zawodowych, uprawnień, doświadczenia i wykształcenia niezbędnych do wykonania zamówienia publicznego, a także zakresu wykonywanych przez nich czynności oraz informacją o podstawie do dysponowania tymi osobami.</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Pzp, zamawiający przed wyborem najkorzystniejszej oferty wezwie wykonawcę, którego oferta została najwyżej oceniona, do złożenia w wyznaczonym </w:t>
      </w:r>
      <w:r w:rsidRPr="006C0A57">
        <w:rPr>
          <w:rFonts w:ascii="Arial" w:hAnsi="Arial" w:cs="Arial"/>
          <w:sz w:val="22"/>
          <w:szCs w:val="22"/>
        </w:rPr>
        <w:lastRenderedPageBreak/>
        <w:t>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C53AC">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C53AC">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C53AC">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C53AC">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C53AC">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CC53AC">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CC53AC">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CC53AC">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CC53AC">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CC53AC">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CC53AC">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C53AC">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C53AC">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C53AC">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C53AC">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C53AC">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C53AC">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CC53AC">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CC53AC">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CC53AC">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C53AC">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C53AC">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C53AC">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C53AC">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C53AC">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C53AC">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CC53AC">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6A5992A3" w14:textId="7C4D6DFD" w:rsidR="001E74FA" w:rsidRPr="001E74FA" w:rsidRDefault="001E74FA" w:rsidP="00CC53AC">
      <w:pPr>
        <w:pStyle w:val="Tekstpodstawowy"/>
        <w:numPr>
          <w:ilvl w:val="0"/>
          <w:numId w:val="26"/>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9A7EDDC" w14:textId="77777777" w:rsidR="001E74FA" w:rsidRPr="001E74FA" w:rsidRDefault="001E74FA" w:rsidP="001E74FA">
      <w:pPr>
        <w:pStyle w:val="Tekstpodstawowy"/>
        <w:spacing w:after="0" w:line="271" w:lineRule="auto"/>
        <w:ind w:right="20"/>
        <w:jc w:val="both"/>
        <w:rPr>
          <w:rFonts w:ascii="Arial" w:hAnsi="Arial" w:cs="Arial"/>
          <w:b/>
          <w:bCs/>
          <w:sz w:val="22"/>
          <w:szCs w:val="22"/>
        </w:rPr>
      </w:pP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37027BFC" w14:textId="77777777" w:rsidR="005E2C2F" w:rsidRDefault="005E2C2F" w:rsidP="001E74FA">
      <w:pPr>
        <w:pStyle w:val="Tekstpodstawowy"/>
        <w:spacing w:after="0" w:line="271" w:lineRule="auto"/>
        <w:ind w:right="20"/>
        <w:jc w:val="both"/>
        <w:rPr>
          <w:rFonts w:ascii="Arial" w:hAnsi="Arial" w:cs="Arial"/>
          <w:sz w:val="22"/>
          <w:szCs w:val="22"/>
        </w:rPr>
      </w:pPr>
    </w:p>
    <w:p w14:paraId="4749C945" w14:textId="101BC540" w:rsidR="005E2C2F" w:rsidRPr="005E2C2F" w:rsidRDefault="005E2C2F" w:rsidP="00CC53AC">
      <w:pPr>
        <w:pStyle w:val="Tekstpodstawowy"/>
        <w:numPr>
          <w:ilvl w:val="0"/>
          <w:numId w:val="26"/>
        </w:numPr>
        <w:spacing w:after="0" w:line="271" w:lineRule="auto"/>
        <w:ind w:right="20"/>
        <w:jc w:val="both"/>
        <w:rPr>
          <w:rFonts w:ascii="Arial" w:hAnsi="Arial" w:cs="Arial"/>
          <w:b/>
          <w:bCs/>
          <w:sz w:val="22"/>
          <w:szCs w:val="22"/>
        </w:rPr>
      </w:pPr>
      <w:r w:rsidRPr="005E2C2F">
        <w:rPr>
          <w:rFonts w:ascii="Arial" w:hAnsi="Arial" w:cs="Arial"/>
          <w:b/>
          <w:bCs/>
          <w:sz w:val="22"/>
          <w:szCs w:val="22"/>
        </w:rPr>
        <w:t>Formularz cenowy</w:t>
      </w:r>
    </w:p>
    <w:p w14:paraId="3D5AC424" w14:textId="77777777" w:rsidR="005E2C2F" w:rsidRPr="005E2C2F" w:rsidRDefault="005E2C2F" w:rsidP="005E2C2F">
      <w:pPr>
        <w:pStyle w:val="Tekstpodstawowy"/>
        <w:spacing w:line="271" w:lineRule="auto"/>
        <w:ind w:right="20"/>
        <w:jc w:val="both"/>
        <w:rPr>
          <w:rFonts w:ascii="Arial" w:hAnsi="Arial" w:cs="Arial"/>
          <w:sz w:val="22"/>
          <w:szCs w:val="22"/>
        </w:rPr>
      </w:pPr>
      <w:r w:rsidRPr="005E2C2F">
        <w:rPr>
          <w:rFonts w:ascii="Arial" w:hAnsi="Arial" w:cs="Arial"/>
          <w:sz w:val="22"/>
          <w:szCs w:val="22"/>
        </w:rPr>
        <w:t>Wymagana forma:</w:t>
      </w:r>
    </w:p>
    <w:p w14:paraId="6636954E" w14:textId="5E2379CF" w:rsidR="005E2C2F" w:rsidRDefault="005E2C2F" w:rsidP="005E2C2F">
      <w:pPr>
        <w:pStyle w:val="Tekstpodstawowy"/>
        <w:spacing w:after="0" w:line="271" w:lineRule="auto"/>
        <w:ind w:right="20"/>
        <w:jc w:val="both"/>
        <w:rPr>
          <w:rFonts w:ascii="Arial" w:hAnsi="Arial" w:cs="Arial"/>
          <w:sz w:val="22"/>
          <w:szCs w:val="22"/>
        </w:rPr>
      </w:pPr>
      <w:r w:rsidRPr="005E2C2F">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CC53A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16FF2411"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5E2C2F">
        <w:rPr>
          <w:rFonts w:ascii="Arial" w:hAnsi="Arial" w:cs="Arial"/>
          <w:bCs/>
          <w:sz w:val="22"/>
          <w:szCs w:val="22"/>
        </w:rPr>
        <w:t>5.000</w:t>
      </w:r>
      <w:r w:rsidRPr="001E74FA">
        <w:rPr>
          <w:rFonts w:ascii="Arial" w:hAnsi="Arial" w:cs="Arial"/>
          <w:bCs/>
          <w:sz w:val="22"/>
          <w:szCs w:val="22"/>
        </w:rPr>
        <w:t xml:space="preserve">,00 zł (słownie: </w:t>
      </w:r>
      <w:r w:rsidR="005E2C2F">
        <w:rPr>
          <w:rFonts w:ascii="Arial" w:hAnsi="Arial" w:cs="Arial"/>
          <w:bCs/>
          <w:sz w:val="22"/>
          <w:szCs w:val="22"/>
        </w:rPr>
        <w:t>pięć tysięcy</w:t>
      </w:r>
      <w:r w:rsidR="00973962">
        <w:rPr>
          <w:rFonts w:ascii="Arial" w:hAnsi="Arial" w:cs="Arial"/>
          <w:bCs/>
          <w:sz w:val="22"/>
          <w:szCs w:val="22"/>
        </w:rPr>
        <w:t xml:space="preserve"> </w:t>
      </w:r>
      <w:r w:rsidRPr="001E74FA">
        <w:rPr>
          <w:rFonts w:ascii="Arial" w:hAnsi="Arial" w:cs="Arial"/>
          <w:bCs/>
          <w:sz w:val="22"/>
          <w:szCs w:val="22"/>
        </w:rPr>
        <w:t>złotych).</w:t>
      </w:r>
    </w:p>
    <w:p w14:paraId="450D7626" w14:textId="3DAE362D"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do dnia </w:t>
      </w:r>
      <w:r w:rsidR="000B065E">
        <w:rPr>
          <w:rFonts w:ascii="Arial" w:hAnsi="Arial" w:cs="Arial"/>
          <w:bCs/>
          <w:sz w:val="22"/>
          <w:szCs w:val="22"/>
        </w:rPr>
        <w:t>1</w:t>
      </w:r>
      <w:r w:rsidR="00FC2CAA">
        <w:rPr>
          <w:rFonts w:ascii="Arial" w:hAnsi="Arial" w:cs="Arial"/>
          <w:bCs/>
          <w:sz w:val="22"/>
          <w:szCs w:val="22"/>
        </w:rPr>
        <w:t>1</w:t>
      </w:r>
      <w:r w:rsidR="000B065E">
        <w:rPr>
          <w:rFonts w:ascii="Arial" w:hAnsi="Arial" w:cs="Arial"/>
          <w:bCs/>
          <w:sz w:val="22"/>
          <w:szCs w:val="22"/>
        </w:rPr>
        <w:t>.07</w:t>
      </w:r>
      <w:r w:rsidR="005E2C2F">
        <w:rPr>
          <w:rFonts w:ascii="Arial" w:hAnsi="Arial" w:cs="Arial"/>
          <w:bCs/>
          <w:sz w:val="22"/>
          <w:szCs w:val="22"/>
        </w:rPr>
        <w:t>.2024</w:t>
      </w:r>
      <w:r w:rsidRPr="001E74FA">
        <w:rPr>
          <w:rFonts w:ascii="Arial" w:hAnsi="Arial" w:cs="Arial"/>
          <w:bCs/>
          <w:sz w:val="22"/>
          <w:szCs w:val="22"/>
        </w:rPr>
        <w:t xml:space="preserve"> </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Wadium może być wniesione w jednej lub kilku formach wskazanych w art. 97 ust. 7 ustawy Pzp.</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C532AEF"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zobowiązanie gwaranta do zapłacenia kwoty gwarancji/poręczenia bezwarunkowo, na pierwsze pisemne żądanie zamawiającego, w sytuacjach określonych w art. 98 ust. 6 ustawy Pzp.</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Zamawiający dokona zwrotu wadium na zasadach określonych w art. 98 ust. 1–5 ustawy Pzp.</w:t>
      </w:r>
    </w:p>
    <w:p w14:paraId="6D1AEC64" w14:textId="26B2D066" w:rsidR="001E74FA" w:rsidRPr="003A65B1"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Zamawiający zatrzymuje wadium wraz z odsetkami na podstawie art. 98 ust. 6 ustawy Pzp.</w:t>
      </w:r>
    </w:p>
    <w:p w14:paraId="177D7ABA" w14:textId="7946B2A5" w:rsidR="00884A69" w:rsidRPr="003A65B1" w:rsidRDefault="00DA5BE2" w:rsidP="00CC53AC">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C53AC">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C53AC">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C53AC">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CC53AC">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7270E8"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C53AC">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.zip </w:t>
      </w:r>
    </w:p>
    <w:p w14:paraId="09E4B346" w14:textId="77777777" w:rsidR="000F0C2F" w:rsidRPr="004E4915" w:rsidRDefault="000F0C2F" w:rsidP="00CC53AC">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C53AC">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C53AC">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CC53AC">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xml:space="preserve">, że tak wyrażona cena usługi dla powszechnego obrotu </w:t>
      </w:r>
      <w:r w:rsidRPr="003A65B1">
        <w:rPr>
          <w:rFonts w:ascii="Arial" w:eastAsiaTheme="majorEastAsia" w:hAnsi="Arial" w:cs="Arial"/>
          <w:sz w:val="22"/>
          <w:szCs w:val="22"/>
          <w:lang w:eastAsia="en-US"/>
        </w:rPr>
        <w:lastRenderedPageBreak/>
        <w:t>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CC53A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7"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7"/>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C53AC">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16A54EE"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5E2C2F">
        <w:rPr>
          <w:rFonts w:ascii="Arial" w:eastAsia="Calibri" w:hAnsi="Arial" w:cs="Arial"/>
          <w:sz w:val="22"/>
          <w:szCs w:val="22"/>
        </w:rPr>
        <w:t>Sylwia Perzanowska</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lastRenderedPageBreak/>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C53AC">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C53AC">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C53AC">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CC53AC">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C53AC">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C53AC">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w:t>
      </w:r>
      <w:r w:rsidRPr="004E4915">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C53AC">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3683667" w:rsidR="006929D6" w:rsidRPr="00AC0EAC" w:rsidRDefault="00135E48" w:rsidP="00CC53AC">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0B065E">
        <w:rPr>
          <w:rFonts w:ascii="Arial" w:hAnsi="Arial" w:cs="Arial"/>
          <w:b/>
          <w:bCs/>
          <w:sz w:val="22"/>
          <w:szCs w:val="22"/>
        </w:rPr>
        <w:t>1</w:t>
      </w:r>
      <w:r w:rsidR="00852366">
        <w:rPr>
          <w:rFonts w:ascii="Arial" w:hAnsi="Arial" w:cs="Arial"/>
          <w:b/>
          <w:bCs/>
          <w:sz w:val="22"/>
          <w:szCs w:val="22"/>
        </w:rPr>
        <w:t>2</w:t>
      </w:r>
      <w:r w:rsidR="000B065E">
        <w:rPr>
          <w:rFonts w:ascii="Arial" w:hAnsi="Arial" w:cs="Arial"/>
          <w:b/>
          <w:bCs/>
          <w:sz w:val="22"/>
          <w:szCs w:val="22"/>
        </w:rPr>
        <w:t>.06</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CC53AC">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CC53AC">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F7EAE4D" w:rsidR="00135E48" w:rsidRPr="003A65B1" w:rsidRDefault="00135E48" w:rsidP="00CC53AC">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0B065E">
        <w:rPr>
          <w:rFonts w:ascii="Arial" w:hAnsi="Arial" w:cs="Arial"/>
          <w:b/>
          <w:bCs/>
          <w:sz w:val="22"/>
          <w:szCs w:val="22"/>
        </w:rPr>
        <w:t>1</w:t>
      </w:r>
      <w:r w:rsidR="00852366">
        <w:rPr>
          <w:rFonts w:ascii="Arial" w:hAnsi="Arial" w:cs="Arial"/>
          <w:b/>
          <w:bCs/>
          <w:sz w:val="22"/>
          <w:szCs w:val="22"/>
        </w:rPr>
        <w:t>2</w:t>
      </w:r>
      <w:r w:rsidR="000B065E">
        <w:rPr>
          <w:rFonts w:ascii="Arial" w:hAnsi="Arial" w:cs="Arial"/>
          <w:b/>
          <w:bCs/>
          <w:sz w:val="22"/>
          <w:szCs w:val="22"/>
        </w:rPr>
        <w:t>.06</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C53A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C53AC">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906704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0B065E">
        <w:rPr>
          <w:rFonts w:ascii="Arial" w:hAnsi="Arial" w:cs="Arial"/>
          <w:b/>
          <w:bCs/>
          <w:sz w:val="22"/>
          <w:szCs w:val="22"/>
        </w:rPr>
        <w:t>1</w:t>
      </w:r>
      <w:r w:rsidR="007270E8">
        <w:rPr>
          <w:rFonts w:ascii="Arial" w:hAnsi="Arial" w:cs="Arial"/>
          <w:b/>
          <w:bCs/>
          <w:sz w:val="22"/>
          <w:szCs w:val="22"/>
        </w:rPr>
        <w:t>1</w:t>
      </w:r>
      <w:r w:rsidR="000B065E">
        <w:rPr>
          <w:rFonts w:ascii="Arial" w:hAnsi="Arial" w:cs="Arial"/>
          <w:b/>
          <w:bCs/>
          <w:sz w:val="22"/>
          <w:szCs w:val="22"/>
        </w:rPr>
        <w:t>.07</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lastRenderedPageBreak/>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17141E7E"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5E2C2F">
        <w:rPr>
          <w:rFonts w:ascii="Arial" w:eastAsia="Calibri" w:hAnsi="Arial" w:cs="Arial"/>
          <w:b/>
          <w:bCs/>
          <w:i w:val="0"/>
          <w:iCs w:val="0"/>
          <w:color w:val="auto"/>
          <w:sz w:val="22"/>
          <w:szCs w:val="22"/>
        </w:rPr>
        <w:t>Gwarancja</w:t>
      </w:r>
      <w:r w:rsidRPr="00B06915">
        <w:rPr>
          <w:rFonts w:ascii="Arial" w:eastAsia="Calibri" w:hAnsi="Arial" w:cs="Arial"/>
          <w:b/>
          <w:bCs/>
          <w:i w:val="0"/>
          <w:iCs w:val="0"/>
          <w:color w:val="auto"/>
          <w:sz w:val="22"/>
          <w:szCs w:val="22"/>
        </w:rPr>
        <w:t xml:space="preserve"> –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47984CA7"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„Gwarancję”. Ocena ofert będzie dokonana przez członków komisji i będzie przebiegała następująco:</w:t>
      </w:r>
    </w:p>
    <w:p w14:paraId="38C18B32"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ab/>
        <w:t>Punktacja za udzieloną gwarancję odbędzie się wg wzoru:</w:t>
      </w:r>
    </w:p>
    <w:p w14:paraId="7405BF8C" w14:textId="77777777" w:rsidR="005E2C2F" w:rsidRPr="005E2C2F" w:rsidRDefault="005E2C2F" w:rsidP="005E2C2F">
      <w:pPr>
        <w:pStyle w:val="Bezodstpw"/>
        <w:rPr>
          <w:rFonts w:ascii="Arial" w:hAnsi="Arial" w:cs="Arial"/>
          <w:sz w:val="22"/>
          <w:szCs w:val="22"/>
        </w:rPr>
      </w:pPr>
      <w:r w:rsidRPr="005E2C2F">
        <w:rPr>
          <w:rFonts w:ascii="Arial" w:hAnsi="Arial" w:cs="Arial"/>
          <w:b/>
          <w:bCs/>
          <w:sz w:val="22"/>
          <w:szCs w:val="22"/>
        </w:rPr>
        <w:t>Uwaga:</w:t>
      </w:r>
      <w:r w:rsidRPr="005E2C2F">
        <w:rPr>
          <w:rFonts w:ascii="Arial" w:hAnsi="Arial" w:cs="Arial"/>
          <w:sz w:val="22"/>
          <w:szCs w:val="22"/>
        </w:rPr>
        <w:t xml:space="preserve"> Maksymalny okres udzielonej gwarancji na przedmiot zamówienia nie może być dłuższy niż 5 lat i krótszy niż 3 lata.</w:t>
      </w:r>
    </w:p>
    <w:p w14:paraId="1B925B84" w14:textId="77777777" w:rsidR="005E2C2F" w:rsidRPr="005E2C2F" w:rsidRDefault="005E2C2F" w:rsidP="005E2C2F">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58CDA1F5" w14:textId="448F38E6"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Termin udzielonej gwarancji przez Wykonawcę</w:t>
      </w:r>
    </w:p>
    <w:p w14:paraId="63CB0706" w14:textId="439456FE" w:rsidR="005E2C2F" w:rsidRPr="005E2C2F" w:rsidRDefault="005E2C2F" w:rsidP="005E2C2F">
      <w:pPr>
        <w:pStyle w:val="Bezodstpw"/>
        <w:rPr>
          <w:rFonts w:ascii="Arial" w:hAnsi="Arial" w:cs="Arial"/>
          <w:sz w:val="22"/>
          <w:szCs w:val="22"/>
        </w:rPr>
      </w:pPr>
      <w:r w:rsidRPr="005E2C2F">
        <w:rPr>
          <w:rFonts w:ascii="Arial" w:hAnsi="Arial" w:cs="Arial"/>
          <w:sz w:val="22"/>
          <w:szCs w:val="22"/>
        </w:rPr>
        <w:t>P</w:t>
      </w:r>
      <w:r>
        <w:rPr>
          <w:rFonts w:ascii="Arial" w:hAnsi="Arial" w:cs="Arial"/>
          <w:sz w:val="22"/>
          <w:szCs w:val="22"/>
        </w:rPr>
        <w:t>g</w:t>
      </w:r>
      <w:r w:rsidRPr="005E2C2F">
        <w:rPr>
          <w:rFonts w:ascii="Arial" w:hAnsi="Arial" w:cs="Arial"/>
          <w:sz w:val="22"/>
          <w:szCs w:val="22"/>
        </w:rPr>
        <w:t xml:space="preserve"> =---------------------------------------------------------------------- x 100 x 40%</w:t>
      </w:r>
    </w:p>
    <w:p w14:paraId="7ED954E8" w14:textId="47D88418"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Maksymalny okres gwarancji (5 lat)</w:t>
      </w:r>
    </w:p>
    <w:p w14:paraId="729B3F6A" w14:textId="77777777" w:rsidR="005E2C2F" w:rsidRPr="0090370B" w:rsidRDefault="005E2C2F" w:rsidP="005E2C2F">
      <w:pPr>
        <w:pStyle w:val="Standard"/>
        <w:tabs>
          <w:tab w:val="left" w:pos="710"/>
        </w:tabs>
        <w:spacing w:line="276" w:lineRule="auto"/>
        <w:jc w:val="both"/>
        <w:rPr>
          <w:rFonts w:asciiTheme="minorHAnsi" w:eastAsia="StarSymbol" w:hAnsiTheme="minorHAnsi" w:cstheme="minorHAnsi"/>
          <w:kern w:val="0"/>
          <w:sz w:val="22"/>
          <w:szCs w:val="22"/>
        </w:rPr>
      </w:pP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CC53AC">
      <w:pPr>
        <w:numPr>
          <w:ilvl w:val="0"/>
          <w:numId w:val="16"/>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lastRenderedPageBreak/>
        <w:t>- poręczeniach udzielanych przez podmioty, o których mowa w art. 6b ust. 5 pkt 2 ustawy z 9 listopada 2000 r. o utworzeniu Polskiej Agencji Rozwoju Przedsiębiorczości.</w:t>
      </w:r>
    </w:p>
    <w:p w14:paraId="4E5C5AEE" w14:textId="1DB912BD" w:rsidR="00A23B70" w:rsidRPr="003A65B1" w:rsidRDefault="00660A68"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CC53AC">
      <w:pPr>
        <w:numPr>
          <w:ilvl w:val="0"/>
          <w:numId w:val="16"/>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CC53AC">
      <w:pPr>
        <w:numPr>
          <w:ilvl w:val="0"/>
          <w:numId w:val="16"/>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48C56283" w14:textId="77777777" w:rsidR="00D47E8E" w:rsidRPr="00D47E8E" w:rsidRDefault="00D47E8E" w:rsidP="00CC53AC">
      <w:pPr>
        <w:pStyle w:val="Tekstpodstawowy"/>
        <w:numPr>
          <w:ilvl w:val="0"/>
          <w:numId w:val="16"/>
        </w:numPr>
        <w:spacing w:line="271"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57611727" w14:textId="77777777" w:rsidR="00D47E8E" w:rsidRPr="00D47E8E" w:rsidRDefault="00D47E8E" w:rsidP="009160AC">
      <w:pPr>
        <w:pStyle w:val="Tekstpodstawowy"/>
        <w:spacing w:line="271" w:lineRule="auto"/>
        <w:ind w:left="357"/>
        <w:jc w:val="both"/>
        <w:rPr>
          <w:rFonts w:ascii="Arial" w:hAnsi="Arial" w:cs="Arial"/>
          <w:sz w:val="22"/>
          <w:szCs w:val="22"/>
        </w:rPr>
      </w:pPr>
      <w:r w:rsidRPr="00D47E8E">
        <w:rPr>
          <w:rFonts w:ascii="Arial" w:hAnsi="Arial" w:cs="Arial"/>
          <w:sz w:val="22"/>
          <w:szCs w:val="22"/>
        </w:rPr>
        <w:t>- 70% wniesionego zabezpieczenia wykonania zostanie zwrócone w terminie 30 dni od daty bezusterkowego odbioru robót;</w:t>
      </w:r>
    </w:p>
    <w:p w14:paraId="31F7751B" w14:textId="6DF56753" w:rsidR="00A01D83" w:rsidRDefault="00D47E8E" w:rsidP="009160AC">
      <w:pPr>
        <w:pStyle w:val="Tekstpodstawowy"/>
        <w:spacing w:after="0" w:line="271" w:lineRule="auto"/>
        <w:ind w:left="357"/>
        <w:jc w:val="both"/>
        <w:rPr>
          <w:rFonts w:ascii="Arial" w:hAnsi="Arial" w:cs="Arial"/>
          <w:sz w:val="22"/>
          <w:szCs w:val="22"/>
        </w:rPr>
      </w:pPr>
      <w:r w:rsidRPr="00D47E8E">
        <w:rPr>
          <w:rFonts w:ascii="Arial" w:hAnsi="Arial" w:cs="Arial"/>
          <w:sz w:val="22"/>
          <w:szCs w:val="22"/>
        </w:rPr>
        <w:t>- 30 % wniesionego zabezpieczenia wykonania zostanie zwrócone w terminie 30 dni od dnia odbioru pogwarancyjnego.</w:t>
      </w:r>
    </w:p>
    <w:p w14:paraId="6D6CF03D" w14:textId="0DAA52D0" w:rsidR="0093777A" w:rsidRPr="00A01D83" w:rsidRDefault="00660A68" w:rsidP="00CC53AC">
      <w:pPr>
        <w:pStyle w:val="Tekstpodstawowy"/>
        <w:numPr>
          <w:ilvl w:val="0"/>
          <w:numId w:val="16"/>
        </w:numPr>
        <w:spacing w:after="0" w:line="271" w:lineRule="auto"/>
        <w:ind w:left="357"/>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0B065E" w:rsidRPr="000B065E">
        <w:rPr>
          <w:rFonts w:ascii="Arial" w:hAnsi="Arial" w:cs="Arial"/>
          <w:sz w:val="22"/>
          <w:szCs w:val="22"/>
        </w:rPr>
        <w:t>Budowa zadaszenia o stałej konstrukcji istniejącego boiska wielofunkcyjnego przy Zespole Szkół w Wołominie, ul. Legionów 85</w:t>
      </w:r>
      <w:r w:rsidR="0093777A" w:rsidRPr="00A01D83">
        <w:rPr>
          <w:rFonts w:ascii="Arial" w:hAnsi="Arial" w:cs="Arial"/>
          <w:sz w:val="22"/>
          <w:szCs w:val="22"/>
        </w:rPr>
        <w:t>.</w:t>
      </w:r>
    </w:p>
    <w:p w14:paraId="36E7014E" w14:textId="5E33F760" w:rsidR="007D7898" w:rsidRPr="00A95A2E" w:rsidRDefault="00660A68" w:rsidP="00CC53AC">
      <w:pPr>
        <w:pStyle w:val="Tekstpodstawowy"/>
        <w:numPr>
          <w:ilvl w:val="0"/>
          <w:numId w:val="16"/>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C53A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lastRenderedPageBreak/>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C53AC">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C53A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8" w:name="_Toc42045493"/>
    </w:p>
    <w:p w14:paraId="11C18AE9" w14:textId="77777777" w:rsidR="00DB1A25" w:rsidRPr="003A65B1" w:rsidRDefault="00DB1A25" w:rsidP="00CC53AC">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C53A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6249FE2D" w14:textId="77777777"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sidRPr="009974D5">
        <w:rPr>
          <w:rStyle w:val="FontStyle13"/>
          <w:rFonts w:ascii="Arial" w:eastAsia="StarSymbol" w:hAnsi="Arial" w:cs="Arial"/>
          <w:color w:val="000000" w:themeColor="text1"/>
          <w:sz w:val="22"/>
          <w:szCs w:val="22"/>
        </w:rPr>
        <w:t>Zamawiający przewiduje możliwość wprowadzenia istotnych zmian do umowy w przypadkach:</w:t>
      </w:r>
    </w:p>
    <w:p w14:paraId="4BA8EAED" w14:textId="02679C51"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Pr>
          <w:rStyle w:val="FontStyle13"/>
          <w:rFonts w:ascii="Arial" w:eastAsia="StarSymbol" w:hAnsi="Arial" w:cs="Arial"/>
          <w:color w:val="000000" w:themeColor="text1"/>
          <w:sz w:val="22"/>
          <w:szCs w:val="22"/>
        </w:rPr>
        <w:t xml:space="preserve">- </w:t>
      </w:r>
      <w:r w:rsidRPr="009974D5">
        <w:rPr>
          <w:rStyle w:val="FontStyle13"/>
          <w:rFonts w:ascii="Arial" w:eastAsia="StarSymbol" w:hAnsi="Arial" w:cs="Arial"/>
          <w:color w:val="000000" w:themeColor="text1"/>
          <w:sz w:val="22"/>
          <w:szCs w:val="22"/>
        </w:rPr>
        <w:t>zmiany obowiązującej stawki podatku VAT – jeśli zmiana stawki VAT będzie powodować zwiększenie kosztów wykonania umowy po stronie Wykonawcy, Zamawiający dopuszcza możliwość zwiększenia wynagrodzenia o kwotę równą różnicy w kwocie podatku zapłaconego przez Wykonawcę; postanowienia niniejszego punktu stosuje się odpowiednio do obniżenia stawki podatku VAT;</w:t>
      </w:r>
    </w:p>
    <w:p w14:paraId="2A495320" w14:textId="69B23BC1"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Pr>
          <w:rStyle w:val="FontStyle13"/>
          <w:rFonts w:ascii="Arial" w:eastAsia="StarSymbol" w:hAnsi="Arial" w:cs="Arial"/>
          <w:color w:val="000000" w:themeColor="text1"/>
          <w:sz w:val="22"/>
          <w:szCs w:val="22"/>
        </w:rPr>
        <w:t xml:space="preserve">- </w:t>
      </w:r>
      <w:r w:rsidRPr="009974D5">
        <w:rPr>
          <w:rStyle w:val="FontStyle13"/>
          <w:rFonts w:ascii="Arial" w:eastAsia="StarSymbol" w:hAnsi="Arial" w:cs="Arial"/>
          <w:color w:val="000000" w:themeColor="text1"/>
          <w:sz w:val="22"/>
          <w:szCs w:val="22"/>
        </w:rPr>
        <w:t>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w:t>
      </w:r>
    </w:p>
    <w:p w14:paraId="5A06C1F9" w14:textId="44A5401B"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Pr>
          <w:rStyle w:val="FontStyle13"/>
          <w:rFonts w:ascii="Arial" w:eastAsia="StarSymbol" w:hAnsi="Arial" w:cs="Arial"/>
          <w:color w:val="000000" w:themeColor="text1"/>
          <w:sz w:val="22"/>
          <w:szCs w:val="22"/>
        </w:rPr>
        <w:t xml:space="preserve">- </w:t>
      </w:r>
      <w:r w:rsidRPr="009974D5">
        <w:rPr>
          <w:rStyle w:val="FontStyle13"/>
          <w:rFonts w:ascii="Arial" w:eastAsia="StarSymbol" w:hAnsi="Arial" w:cs="Arial"/>
          <w:color w:val="000000" w:themeColor="text1"/>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2470D567" w14:textId="77777777" w:rsidR="000B065E" w:rsidRDefault="000B065E" w:rsidP="000E3BAB">
      <w:pPr>
        <w:pStyle w:val="pkt"/>
        <w:spacing w:before="0" w:after="0" w:line="271" w:lineRule="auto"/>
        <w:ind w:left="0" w:firstLine="0"/>
        <w:rPr>
          <w:rFonts w:ascii="Arial" w:hAnsi="Arial" w:cs="Arial"/>
          <w:sz w:val="22"/>
          <w:szCs w:val="22"/>
        </w:rPr>
      </w:pPr>
    </w:p>
    <w:p w14:paraId="77A78A36" w14:textId="77777777" w:rsidR="000B065E" w:rsidRDefault="000B065E" w:rsidP="000E3BAB">
      <w:pPr>
        <w:pStyle w:val="pkt"/>
        <w:spacing w:before="0" w:after="0" w:line="271" w:lineRule="auto"/>
        <w:ind w:left="0" w:firstLine="0"/>
        <w:rPr>
          <w:rFonts w:ascii="Arial" w:hAnsi="Arial" w:cs="Arial"/>
          <w:sz w:val="22"/>
          <w:szCs w:val="22"/>
        </w:rPr>
      </w:pPr>
    </w:p>
    <w:p w14:paraId="16285F4D" w14:textId="3C74C151" w:rsidR="00CC53AC" w:rsidRDefault="00807382" w:rsidP="00DA3B6C">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9F275EA" w14:textId="12991F5B"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36DC7896"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0B065E">
        <w:rPr>
          <w:rFonts w:ascii="Arial" w:hAnsi="Arial" w:cs="Arial"/>
          <w:sz w:val="22"/>
          <w:szCs w:val="22"/>
        </w:rPr>
        <w:t>75</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F41D7E8" w14:textId="6E0AB801" w:rsidR="009974D5" w:rsidRDefault="008A4795" w:rsidP="005A1B2D">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0B065E" w:rsidRPr="000B065E">
        <w:rPr>
          <w:rFonts w:ascii="Arial" w:hAnsi="Arial" w:cs="Arial"/>
          <w:b/>
          <w:sz w:val="22"/>
          <w:szCs w:val="22"/>
        </w:rPr>
        <w:t>Budowa zadaszenia o stałej konstrukcji istniejącego boiska wielofunkcyjnego przy Zespole Szkół w Wołominie, ul. Legionów 85</w:t>
      </w:r>
      <w:r w:rsidR="000B065E">
        <w:rPr>
          <w:rFonts w:ascii="Arial" w:hAnsi="Arial" w:cs="Arial"/>
          <w:b/>
          <w:sz w:val="22"/>
          <w:szCs w:val="22"/>
        </w:rPr>
        <w:t>.</w:t>
      </w:r>
    </w:p>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CC53AC">
      <w:pPr>
        <w:numPr>
          <w:ilvl w:val="1"/>
          <w:numId w:val="33"/>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CC53AC">
      <w:pPr>
        <w:numPr>
          <w:ilvl w:val="0"/>
          <w:numId w:val="33"/>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352B0D55" w:rsidR="009974D5" w:rsidRPr="009974D5" w:rsidRDefault="009974D5" w:rsidP="009974D5">
      <w:pPr>
        <w:suppressAutoHyphens/>
        <w:contextualSpacing/>
        <w:jc w:val="both"/>
        <w:rPr>
          <w:rFonts w:ascii="Arial" w:hAnsi="Arial" w:cs="Arial"/>
          <w:color w:val="00B050"/>
          <w:sz w:val="22"/>
          <w:szCs w:val="22"/>
        </w:rPr>
      </w:pPr>
      <w:r w:rsidRPr="009974D5">
        <w:rPr>
          <w:rFonts w:ascii="Arial" w:hAnsi="Arial" w:cs="Arial"/>
          <w:color w:val="00B050"/>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B9D41C" w:rsidR="008A4795" w:rsidRPr="000B065E" w:rsidRDefault="008A4795" w:rsidP="000B065E">
      <w:pPr>
        <w:pStyle w:val="Akapitzlist"/>
        <w:numPr>
          <w:ilvl w:val="0"/>
          <w:numId w:val="37"/>
        </w:numPr>
        <w:suppressAutoHyphens/>
        <w:spacing w:before="180" w:line="271" w:lineRule="auto"/>
        <w:ind w:left="0" w:firstLine="0"/>
        <w:contextualSpacing/>
        <w:jc w:val="both"/>
        <w:rPr>
          <w:rFonts w:ascii="Arial" w:hAnsi="Arial" w:cs="Arial"/>
          <w:sz w:val="22"/>
          <w:szCs w:val="22"/>
          <w:lang w:eastAsia="ar-SA"/>
        </w:rPr>
      </w:pPr>
      <w:r w:rsidRPr="000B065E">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CC53AC">
      <w:pPr>
        <w:pStyle w:val="Akapitzlist"/>
        <w:numPr>
          <w:ilvl w:val="0"/>
          <w:numId w:val="37"/>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CC53AC">
      <w:pPr>
        <w:numPr>
          <w:ilvl w:val="0"/>
          <w:numId w:val="37"/>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5556B73A" w:rsidR="00473186" w:rsidRPr="00473186" w:rsidRDefault="00473186" w:rsidP="00CC53AC">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9974D5">
        <w:rPr>
          <w:rFonts w:ascii="Arial" w:hAnsi="Arial" w:cs="Arial"/>
          <w:sz w:val="22"/>
          <w:szCs w:val="22"/>
          <w:lang w:eastAsia="ar-SA"/>
        </w:rPr>
        <w:t>5.000</w:t>
      </w:r>
      <w:r w:rsidRPr="00473186">
        <w:rPr>
          <w:rFonts w:ascii="Arial" w:hAnsi="Arial" w:cs="Arial"/>
          <w:sz w:val="22"/>
          <w:szCs w:val="22"/>
          <w:lang w:eastAsia="ar-SA"/>
        </w:rPr>
        <w:t>,00 PLN wnieśliśmy w dniu............................. w formie ...........................................................................</w:t>
      </w:r>
    </w:p>
    <w:p w14:paraId="70AE64BD" w14:textId="77777777" w:rsidR="00473186" w:rsidRPr="00473186" w:rsidRDefault="00473186" w:rsidP="00CC53AC">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Prosimy o zwrot wadium (wniesionego w pieniądzu), na zasadach określonych w art. 46 ustawy Pzp, na następujący rachunek: ………………………………………………………………………………………………</w:t>
      </w:r>
    </w:p>
    <w:p w14:paraId="64343EF9" w14:textId="7A4B99EC" w:rsidR="00473186" w:rsidRPr="00473186" w:rsidRDefault="00473186" w:rsidP="00CC53AC">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W przypadku złożenia wadium w formie elektronicznej, oświadczenie o zwolnieniu wadium należy przesłać na adres e-mail: ……………………………………………….</w:t>
      </w:r>
    </w:p>
    <w:p w14:paraId="0347E8F3" w14:textId="43F2D1A6" w:rsidR="008A4795" w:rsidRDefault="008A4795" w:rsidP="00CC53AC">
      <w:pPr>
        <w:numPr>
          <w:ilvl w:val="0"/>
          <w:numId w:val="37"/>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CC53AC">
      <w:pPr>
        <w:numPr>
          <w:ilvl w:val="0"/>
          <w:numId w:val="37"/>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3E49C00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 xml:space="preserve">11.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49EF7DDC"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12.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7535E404"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 xml:space="preserve">13.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2DFE83AF"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 xml:space="preserve">14.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08C4783D"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15.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CC53AC">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CC53AC">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CC53AC">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326CE263" w14:textId="77777777" w:rsidR="003A43E9"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7A2DFFC" w14:textId="77777777" w:rsidR="003A43E9" w:rsidRDefault="003A43E9" w:rsidP="00010718">
      <w:pPr>
        <w:tabs>
          <w:tab w:val="left" w:pos="708"/>
        </w:tabs>
        <w:spacing w:line="271" w:lineRule="auto"/>
        <w:jc w:val="right"/>
        <w:rPr>
          <w:rFonts w:ascii="Arial" w:hAnsi="Arial" w:cs="Arial"/>
          <w:sz w:val="22"/>
          <w:szCs w:val="22"/>
        </w:rPr>
      </w:pPr>
    </w:p>
    <w:p w14:paraId="3C87BC33" w14:textId="77777777" w:rsidR="003A43E9" w:rsidRDefault="003A43E9" w:rsidP="00010718">
      <w:pPr>
        <w:tabs>
          <w:tab w:val="left" w:pos="708"/>
        </w:tabs>
        <w:spacing w:line="271" w:lineRule="auto"/>
        <w:jc w:val="right"/>
        <w:rPr>
          <w:rFonts w:ascii="Arial" w:hAnsi="Arial" w:cs="Arial"/>
          <w:sz w:val="22"/>
          <w:szCs w:val="22"/>
        </w:rPr>
      </w:pPr>
    </w:p>
    <w:p w14:paraId="7D03E54A" w14:textId="77777777" w:rsidR="003A43E9" w:rsidRDefault="003A43E9" w:rsidP="00010718">
      <w:pPr>
        <w:tabs>
          <w:tab w:val="left" w:pos="708"/>
        </w:tabs>
        <w:spacing w:line="271" w:lineRule="auto"/>
        <w:jc w:val="right"/>
        <w:rPr>
          <w:rFonts w:ascii="Arial" w:hAnsi="Arial" w:cs="Arial"/>
          <w:sz w:val="22"/>
          <w:szCs w:val="22"/>
        </w:rPr>
      </w:pPr>
    </w:p>
    <w:p w14:paraId="2632B83E" w14:textId="3E4BCCFD"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384DE3E3"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0B065E">
        <w:rPr>
          <w:rFonts w:ascii="Arial" w:hAnsi="Arial" w:cs="Arial"/>
          <w:sz w:val="22"/>
          <w:szCs w:val="22"/>
        </w:rPr>
        <w:t>75</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71AA50D3"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0B065E" w:rsidRPr="000B065E">
        <w:rPr>
          <w:rFonts w:ascii="Arial" w:hAnsi="Arial" w:cs="Arial"/>
          <w:b/>
          <w:bCs/>
          <w:sz w:val="22"/>
          <w:szCs w:val="22"/>
        </w:rPr>
        <w:t>Budowa zadaszenia o stałej konstrukcji istniejącego boiska wielofunkcyjnego przy Zespole Szkół w Wołominie, ul. Legionów 85</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CC53AC">
      <w:pPr>
        <w:numPr>
          <w:ilvl w:val="1"/>
          <w:numId w:val="14"/>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C53AC">
      <w:pPr>
        <w:numPr>
          <w:ilvl w:val="1"/>
          <w:numId w:val="14"/>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CC53AC">
      <w:pPr>
        <w:numPr>
          <w:ilvl w:val="1"/>
          <w:numId w:val="14"/>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7596D13C" w14:textId="77777777" w:rsidR="003A43E9" w:rsidRDefault="003A43E9" w:rsidP="00497977">
      <w:pPr>
        <w:tabs>
          <w:tab w:val="left" w:pos="708"/>
        </w:tabs>
        <w:spacing w:line="271" w:lineRule="auto"/>
        <w:jc w:val="right"/>
        <w:rPr>
          <w:rFonts w:ascii="Arial" w:hAnsi="Arial" w:cs="Arial"/>
          <w:sz w:val="22"/>
          <w:szCs w:val="22"/>
        </w:rPr>
      </w:pPr>
    </w:p>
    <w:p w14:paraId="378F22CE" w14:textId="77777777" w:rsidR="003A43E9" w:rsidRDefault="003A43E9" w:rsidP="000B065E">
      <w:pPr>
        <w:tabs>
          <w:tab w:val="left" w:pos="708"/>
        </w:tabs>
        <w:spacing w:line="271" w:lineRule="auto"/>
        <w:rPr>
          <w:rFonts w:ascii="Arial" w:hAnsi="Arial" w:cs="Arial"/>
          <w:sz w:val="22"/>
          <w:szCs w:val="22"/>
        </w:rPr>
      </w:pPr>
    </w:p>
    <w:p w14:paraId="2067D8AE" w14:textId="291F79C4" w:rsidR="00497977" w:rsidRPr="00CC53AC" w:rsidRDefault="00497977" w:rsidP="00497977">
      <w:pPr>
        <w:tabs>
          <w:tab w:val="left" w:pos="708"/>
        </w:tabs>
        <w:spacing w:line="271" w:lineRule="auto"/>
        <w:jc w:val="right"/>
        <w:rPr>
          <w:rFonts w:ascii="Arial" w:hAnsi="Arial" w:cs="Arial"/>
          <w:color w:val="000000" w:themeColor="text1"/>
          <w:sz w:val="22"/>
          <w:szCs w:val="22"/>
        </w:rPr>
      </w:pPr>
      <w:r w:rsidRPr="00CC53AC">
        <w:rPr>
          <w:rFonts w:ascii="Arial" w:hAnsi="Arial" w:cs="Arial"/>
          <w:color w:val="000000" w:themeColor="text1"/>
          <w:sz w:val="22"/>
          <w:szCs w:val="22"/>
        </w:rPr>
        <w:lastRenderedPageBreak/>
        <w:t>Załącznik Nr 3</w:t>
      </w:r>
    </w:p>
    <w:p w14:paraId="4AF03CF7" w14:textId="5FE96816" w:rsidR="00497977" w:rsidRPr="00CC53AC" w:rsidRDefault="00497977" w:rsidP="00497977">
      <w:pPr>
        <w:tabs>
          <w:tab w:val="left" w:pos="708"/>
        </w:tabs>
        <w:spacing w:line="271" w:lineRule="auto"/>
        <w:rPr>
          <w:rFonts w:ascii="Arial" w:hAnsi="Arial" w:cs="Arial"/>
          <w:color w:val="000000" w:themeColor="text1"/>
          <w:sz w:val="22"/>
          <w:szCs w:val="22"/>
        </w:rPr>
      </w:pPr>
      <w:r w:rsidRPr="00CC53AC">
        <w:rPr>
          <w:rFonts w:ascii="Arial" w:hAnsi="Arial" w:cs="Arial"/>
          <w:color w:val="000000" w:themeColor="text1"/>
          <w:sz w:val="22"/>
          <w:szCs w:val="22"/>
        </w:rPr>
        <w:t>BZP.272.</w:t>
      </w:r>
      <w:r w:rsidR="000B065E">
        <w:rPr>
          <w:rFonts w:ascii="Arial" w:hAnsi="Arial" w:cs="Arial"/>
          <w:color w:val="000000" w:themeColor="text1"/>
          <w:sz w:val="22"/>
          <w:szCs w:val="22"/>
        </w:rPr>
        <w:t>75</w:t>
      </w:r>
      <w:r w:rsidR="00DD0CB5" w:rsidRPr="00CC53AC">
        <w:rPr>
          <w:rFonts w:ascii="Arial" w:hAnsi="Arial" w:cs="Arial"/>
          <w:color w:val="000000" w:themeColor="text1"/>
          <w:sz w:val="22"/>
          <w:szCs w:val="22"/>
        </w:rPr>
        <w:t>.2024</w:t>
      </w:r>
    </w:p>
    <w:p w14:paraId="7A8BA9D8" w14:textId="7B6D3661" w:rsidR="00FF097A" w:rsidRPr="00DA3B6C" w:rsidRDefault="00FF097A" w:rsidP="00DA3B6C">
      <w:pPr>
        <w:pStyle w:val="Zwykytekst"/>
        <w:tabs>
          <w:tab w:val="left" w:pos="708"/>
        </w:tabs>
        <w:jc w:val="center"/>
        <w:outlineLvl w:val="0"/>
        <w:rPr>
          <w:rFonts w:ascii="Arial" w:hAnsi="Arial" w:cs="Arial"/>
          <w:b/>
          <w:bCs/>
          <w:color w:val="000000" w:themeColor="text1"/>
          <w:sz w:val="22"/>
          <w:szCs w:val="22"/>
        </w:rPr>
      </w:pPr>
      <w:r w:rsidRPr="00CC53AC">
        <w:rPr>
          <w:rFonts w:ascii="Arial" w:hAnsi="Arial" w:cs="Arial"/>
          <w:b/>
          <w:bCs/>
          <w:color w:val="000000" w:themeColor="text1"/>
          <w:sz w:val="22"/>
          <w:szCs w:val="22"/>
        </w:rPr>
        <w:t>ISTOTNE POSTANOWIENIA UMOWY</w:t>
      </w:r>
    </w:p>
    <w:p w14:paraId="09669641" w14:textId="55CED925" w:rsidR="00DA3B6C" w:rsidRDefault="00DA3B6C" w:rsidP="000B065E">
      <w:pPr>
        <w:spacing w:line="271" w:lineRule="auto"/>
        <w:jc w:val="center"/>
        <w:rPr>
          <w:rFonts w:ascii="Arial" w:eastAsia="Calibri" w:hAnsi="Arial" w:cs="Arial"/>
          <w:b/>
          <w:bCs/>
          <w:sz w:val="22"/>
          <w:szCs w:val="22"/>
        </w:rPr>
      </w:pPr>
      <w:r w:rsidRPr="00DA3B6C">
        <w:rPr>
          <w:rFonts w:ascii="Arial" w:eastAsia="Calibri" w:hAnsi="Arial" w:cs="Arial"/>
          <w:b/>
          <w:bCs/>
          <w:sz w:val="22"/>
          <w:szCs w:val="22"/>
        </w:rPr>
        <w:t>Budowa zadaszenia o stałej konstrukcji istniejącego boiska wielofunkcyjnego przy Zespole Szkół w Wołominie, ul. Legionów 85</w:t>
      </w:r>
    </w:p>
    <w:p w14:paraId="30613D98" w14:textId="29CBC58E" w:rsidR="000B065E" w:rsidRPr="000B065E" w:rsidRDefault="000B065E" w:rsidP="000B065E">
      <w:pPr>
        <w:spacing w:line="271" w:lineRule="auto"/>
        <w:jc w:val="center"/>
        <w:rPr>
          <w:rFonts w:ascii="Arial" w:eastAsia="Calibri" w:hAnsi="Arial" w:cs="Arial"/>
          <w:b/>
          <w:bCs/>
          <w:sz w:val="22"/>
          <w:szCs w:val="22"/>
        </w:rPr>
      </w:pPr>
      <w:r w:rsidRPr="000B065E">
        <w:rPr>
          <w:rFonts w:ascii="Arial" w:eastAsia="Calibri" w:hAnsi="Arial" w:cs="Arial"/>
          <w:b/>
          <w:bCs/>
          <w:sz w:val="22"/>
          <w:szCs w:val="22"/>
        </w:rPr>
        <w:t>§ 1</w:t>
      </w:r>
    </w:p>
    <w:p w14:paraId="1D84C50A"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Przedmiot umowy</w:t>
      </w:r>
    </w:p>
    <w:p w14:paraId="0987DBCA" w14:textId="77777777" w:rsidR="000B065E" w:rsidRPr="000B065E" w:rsidRDefault="000B065E" w:rsidP="000B065E">
      <w:pPr>
        <w:spacing w:line="271" w:lineRule="auto"/>
        <w:jc w:val="both"/>
        <w:rPr>
          <w:rFonts w:ascii="Arial" w:eastAsia="Calibri" w:hAnsi="Arial" w:cs="Arial"/>
          <w:sz w:val="22"/>
          <w:szCs w:val="22"/>
        </w:rPr>
      </w:pPr>
      <w:r w:rsidRPr="000B065E">
        <w:rPr>
          <w:rFonts w:ascii="Arial" w:eastAsia="Andale Sans UI" w:hAnsi="Arial" w:cs="Arial"/>
          <w:kern w:val="3"/>
          <w:sz w:val="22"/>
          <w:szCs w:val="22"/>
          <w:lang w:eastAsia="ja-JP" w:bidi="fa-IR"/>
        </w:rPr>
        <w:t xml:space="preserve">Podstawę zawartej umowy stanowi przeprowadzone postępowanie nr ………………….. </w:t>
      </w:r>
    </w:p>
    <w:p w14:paraId="3C078EFA" w14:textId="77777777" w:rsidR="000B065E" w:rsidRPr="000B065E" w:rsidRDefault="000B065E" w:rsidP="000B065E">
      <w:pPr>
        <w:numPr>
          <w:ilvl w:val="0"/>
          <w:numId w:val="42"/>
        </w:numPr>
        <w:spacing w:line="271" w:lineRule="auto"/>
        <w:ind w:left="0" w:firstLine="0"/>
        <w:contextualSpacing/>
        <w:jc w:val="both"/>
        <w:rPr>
          <w:rFonts w:ascii="Arial" w:eastAsia="Calibri" w:hAnsi="Arial" w:cs="Arial"/>
          <w:bCs/>
          <w:sz w:val="22"/>
          <w:szCs w:val="22"/>
        </w:rPr>
      </w:pPr>
      <w:r w:rsidRPr="000B065E">
        <w:rPr>
          <w:rFonts w:ascii="Arial" w:eastAsia="Calibri" w:hAnsi="Arial" w:cs="Arial"/>
          <w:sz w:val="22"/>
          <w:szCs w:val="22"/>
        </w:rPr>
        <w:t xml:space="preserve">Zamawiający powierza, a Wykonawca zobowiązuje się do </w:t>
      </w:r>
      <w:r w:rsidRPr="000B065E">
        <w:rPr>
          <w:rFonts w:ascii="Arial" w:eastAsia="Calibri" w:hAnsi="Arial" w:cs="Arial"/>
          <w:bCs/>
          <w:sz w:val="22"/>
          <w:szCs w:val="22"/>
        </w:rPr>
        <w:t xml:space="preserve">wykonania </w:t>
      </w:r>
      <w:r w:rsidRPr="000B065E">
        <w:rPr>
          <w:rFonts w:ascii="Arial" w:hAnsi="Arial" w:cs="Arial"/>
          <w:sz w:val="22"/>
          <w:szCs w:val="22"/>
        </w:rPr>
        <w:t>projektu budowlanego zadaszenia boiska szkolnego przy Zespole Szkół w Wołominie przy ul. Legionów 85 wraz z realizacją jego budowy.</w:t>
      </w:r>
    </w:p>
    <w:p w14:paraId="0904E850" w14:textId="77777777" w:rsidR="000B065E" w:rsidRPr="000B065E" w:rsidRDefault="000B065E" w:rsidP="000B065E">
      <w:pPr>
        <w:numPr>
          <w:ilvl w:val="0"/>
          <w:numId w:val="42"/>
        </w:numPr>
        <w:spacing w:before="120" w:line="271" w:lineRule="auto"/>
        <w:ind w:left="0" w:firstLine="0"/>
        <w:jc w:val="both"/>
        <w:rPr>
          <w:rFonts w:ascii="Arial" w:eastAsia="Calibri" w:hAnsi="Arial" w:cs="Arial"/>
          <w:sz w:val="22"/>
          <w:szCs w:val="22"/>
        </w:rPr>
      </w:pPr>
      <w:bookmarkStart w:id="9" w:name="_Hlk166576760"/>
      <w:r w:rsidRPr="000B065E">
        <w:rPr>
          <w:rFonts w:ascii="Arial" w:eastAsia="Calibri" w:hAnsi="Arial" w:cs="Arial"/>
          <w:sz w:val="22"/>
          <w:szCs w:val="22"/>
        </w:rPr>
        <w:t xml:space="preserve">Zamówienie obejmuje w szczególności: </w:t>
      </w:r>
    </w:p>
    <w:p w14:paraId="1C50F039" w14:textId="77777777" w:rsidR="000B065E" w:rsidRPr="000B065E" w:rsidRDefault="000B065E" w:rsidP="000B065E">
      <w:pPr>
        <w:pStyle w:val="Akapitzlist"/>
        <w:numPr>
          <w:ilvl w:val="0"/>
          <w:numId w:val="49"/>
        </w:numPr>
        <w:shd w:val="clear" w:color="auto" w:fill="FFFFFF"/>
        <w:spacing w:after="120" w:line="271" w:lineRule="auto"/>
        <w:ind w:left="0" w:firstLine="0"/>
        <w:jc w:val="both"/>
        <w:rPr>
          <w:rFonts w:ascii="Arial" w:hAnsi="Arial" w:cs="Arial"/>
          <w:sz w:val="22"/>
          <w:szCs w:val="22"/>
        </w:rPr>
      </w:pPr>
      <w:r w:rsidRPr="000B065E">
        <w:rPr>
          <w:rFonts w:ascii="Arial" w:hAnsi="Arial" w:cs="Arial"/>
          <w:sz w:val="22"/>
          <w:szCs w:val="22"/>
        </w:rPr>
        <w:t>uzyskanie niezbędnych uzgodnień i zezwoleń,</w:t>
      </w:r>
    </w:p>
    <w:p w14:paraId="681C8628" w14:textId="77777777" w:rsidR="000B065E" w:rsidRPr="000B065E" w:rsidRDefault="000B065E" w:rsidP="000B065E">
      <w:pPr>
        <w:pStyle w:val="Akapitzlist"/>
        <w:numPr>
          <w:ilvl w:val="0"/>
          <w:numId w:val="49"/>
        </w:numPr>
        <w:shd w:val="clear" w:color="auto" w:fill="FFFFFF"/>
        <w:spacing w:after="160" w:line="271" w:lineRule="auto"/>
        <w:ind w:left="0" w:firstLine="0"/>
        <w:contextualSpacing/>
        <w:jc w:val="both"/>
        <w:rPr>
          <w:rFonts w:ascii="Arial" w:hAnsi="Arial" w:cs="Arial"/>
          <w:sz w:val="22"/>
          <w:szCs w:val="22"/>
        </w:rPr>
      </w:pPr>
      <w:r w:rsidRPr="000B065E">
        <w:rPr>
          <w:rFonts w:ascii="Arial" w:hAnsi="Arial" w:cs="Arial"/>
          <w:sz w:val="22"/>
          <w:szCs w:val="22"/>
        </w:rPr>
        <w:t xml:space="preserve">wykonanie dokumentacji projektowej łukowego zadaszenia boiska wielofunkcyjnego, w skład której wchodzić będzie: </w:t>
      </w:r>
    </w:p>
    <w:p w14:paraId="2953A95D" w14:textId="77777777" w:rsidR="000B065E" w:rsidRPr="000B065E" w:rsidRDefault="000B065E" w:rsidP="000B065E">
      <w:pPr>
        <w:pStyle w:val="Akapitzlist"/>
        <w:numPr>
          <w:ilvl w:val="0"/>
          <w:numId w:val="71"/>
        </w:numPr>
        <w:shd w:val="clear" w:color="auto" w:fill="FFFFFF"/>
        <w:spacing w:after="160" w:line="271" w:lineRule="auto"/>
        <w:ind w:left="0" w:firstLine="0"/>
        <w:contextualSpacing/>
        <w:jc w:val="both"/>
        <w:rPr>
          <w:rFonts w:ascii="Arial" w:hAnsi="Arial" w:cs="Arial"/>
          <w:sz w:val="22"/>
          <w:szCs w:val="22"/>
        </w:rPr>
      </w:pPr>
      <w:r w:rsidRPr="000B065E">
        <w:rPr>
          <w:rFonts w:ascii="Arial" w:hAnsi="Arial" w:cs="Arial"/>
          <w:sz w:val="22"/>
          <w:szCs w:val="22"/>
        </w:rPr>
        <w:t xml:space="preserve">Projekt architektoniczno–budowlany, </w:t>
      </w:r>
    </w:p>
    <w:p w14:paraId="09951FCB" w14:textId="77777777" w:rsidR="000B065E" w:rsidRPr="000B065E" w:rsidRDefault="000B065E" w:rsidP="000B065E">
      <w:pPr>
        <w:pStyle w:val="Akapitzlist"/>
        <w:numPr>
          <w:ilvl w:val="0"/>
          <w:numId w:val="71"/>
        </w:numPr>
        <w:shd w:val="clear" w:color="auto" w:fill="FFFFFF"/>
        <w:spacing w:after="160" w:line="271" w:lineRule="auto"/>
        <w:ind w:left="0" w:firstLine="0"/>
        <w:contextualSpacing/>
        <w:jc w:val="both"/>
        <w:rPr>
          <w:rFonts w:ascii="Arial" w:hAnsi="Arial" w:cs="Arial"/>
          <w:sz w:val="22"/>
          <w:szCs w:val="22"/>
        </w:rPr>
      </w:pPr>
      <w:r w:rsidRPr="000B065E">
        <w:rPr>
          <w:rFonts w:ascii="Arial" w:hAnsi="Arial" w:cs="Arial"/>
          <w:sz w:val="22"/>
          <w:szCs w:val="22"/>
        </w:rPr>
        <w:t xml:space="preserve">Projekt techniczny, </w:t>
      </w:r>
    </w:p>
    <w:p w14:paraId="38F15B67" w14:textId="77777777" w:rsidR="000B065E" w:rsidRPr="000B065E" w:rsidRDefault="000B065E" w:rsidP="000B065E">
      <w:pPr>
        <w:pStyle w:val="Akapitzlist"/>
        <w:numPr>
          <w:ilvl w:val="0"/>
          <w:numId w:val="71"/>
        </w:numPr>
        <w:shd w:val="clear" w:color="auto" w:fill="FFFFFF"/>
        <w:spacing w:after="160" w:line="271" w:lineRule="auto"/>
        <w:ind w:left="0" w:firstLine="0"/>
        <w:contextualSpacing/>
        <w:jc w:val="both"/>
        <w:rPr>
          <w:rFonts w:ascii="Arial" w:hAnsi="Arial" w:cs="Arial"/>
          <w:sz w:val="22"/>
          <w:szCs w:val="22"/>
        </w:rPr>
      </w:pPr>
      <w:r w:rsidRPr="000B065E">
        <w:rPr>
          <w:rFonts w:ascii="Arial" w:hAnsi="Arial" w:cs="Arial"/>
          <w:sz w:val="22"/>
          <w:szCs w:val="22"/>
        </w:rPr>
        <w:t xml:space="preserve">Przedmiar robót wraz z kosztorysem, </w:t>
      </w:r>
    </w:p>
    <w:p w14:paraId="1E4C6226" w14:textId="77777777" w:rsidR="000B065E" w:rsidRPr="000B065E" w:rsidRDefault="000B065E" w:rsidP="000B065E">
      <w:pPr>
        <w:pStyle w:val="Akapitzlist"/>
        <w:numPr>
          <w:ilvl w:val="0"/>
          <w:numId w:val="71"/>
        </w:numPr>
        <w:shd w:val="clear" w:color="auto" w:fill="FFFFFF"/>
        <w:spacing w:after="160" w:line="271" w:lineRule="auto"/>
        <w:ind w:left="0" w:firstLine="0"/>
        <w:contextualSpacing/>
        <w:jc w:val="both"/>
        <w:rPr>
          <w:rFonts w:ascii="Arial" w:hAnsi="Arial" w:cs="Arial"/>
          <w:sz w:val="22"/>
          <w:szCs w:val="22"/>
        </w:rPr>
      </w:pPr>
      <w:r w:rsidRPr="000B065E">
        <w:rPr>
          <w:rFonts w:ascii="Arial" w:hAnsi="Arial" w:cs="Arial"/>
          <w:sz w:val="22"/>
          <w:szCs w:val="22"/>
        </w:rPr>
        <w:t>Specyfikacja techniczna wykonania i odbioru robót budowlanych.</w:t>
      </w:r>
    </w:p>
    <w:p w14:paraId="735E1C93" w14:textId="77777777" w:rsidR="000B065E" w:rsidRPr="000B065E" w:rsidRDefault="000B065E" w:rsidP="000B065E">
      <w:pPr>
        <w:pStyle w:val="Akapitzlist"/>
        <w:numPr>
          <w:ilvl w:val="0"/>
          <w:numId w:val="71"/>
        </w:numPr>
        <w:shd w:val="clear" w:color="auto" w:fill="FFFFFF"/>
        <w:spacing w:after="160" w:line="271" w:lineRule="auto"/>
        <w:ind w:left="0" w:firstLine="0"/>
        <w:jc w:val="both"/>
        <w:rPr>
          <w:rFonts w:ascii="Arial" w:hAnsi="Arial" w:cs="Arial"/>
          <w:sz w:val="22"/>
          <w:szCs w:val="22"/>
        </w:rPr>
      </w:pPr>
      <w:r w:rsidRPr="000B065E">
        <w:rPr>
          <w:rFonts w:ascii="Arial" w:hAnsi="Arial" w:cs="Arial"/>
          <w:sz w:val="22"/>
          <w:szCs w:val="22"/>
        </w:rPr>
        <w:t>Opracowanie kompleksowych rozwiązań w zakresie wyposażenia i aranżacji mobilnej strzelnicy laserowej na min. 4 stanowiska strzeleckie oraz wyposażenia sportowego obiektu dostosowanego do wymagań dyscyplin gier zespołowych - koszykówki, siatkówki i piłki ręcznej oraz sporządzenie formularza cenowego,</w:t>
      </w:r>
    </w:p>
    <w:p w14:paraId="7C7B2C42" w14:textId="77777777" w:rsidR="000B065E" w:rsidRPr="000B065E" w:rsidRDefault="000B065E" w:rsidP="000B065E">
      <w:pPr>
        <w:pStyle w:val="Akapitzlist"/>
        <w:numPr>
          <w:ilvl w:val="0"/>
          <w:numId w:val="49"/>
        </w:numPr>
        <w:shd w:val="clear" w:color="auto" w:fill="FFFFFF"/>
        <w:spacing w:before="120" w:line="271" w:lineRule="auto"/>
        <w:ind w:left="0" w:firstLine="0"/>
        <w:jc w:val="both"/>
        <w:rPr>
          <w:rFonts w:ascii="Arial" w:hAnsi="Arial" w:cs="Arial"/>
          <w:sz w:val="22"/>
          <w:szCs w:val="22"/>
        </w:rPr>
      </w:pPr>
      <w:r w:rsidRPr="000B065E">
        <w:rPr>
          <w:rFonts w:ascii="Arial" w:hAnsi="Arial" w:cs="Arial"/>
          <w:sz w:val="22"/>
          <w:szCs w:val="22"/>
        </w:rPr>
        <w:t>budowę zadaszenia boiska wielofunkcyjnego zgodnie z wykonaną dokumentacją,</w:t>
      </w:r>
    </w:p>
    <w:p w14:paraId="1C5DDFBB" w14:textId="77777777" w:rsidR="000B065E" w:rsidRPr="000B065E" w:rsidRDefault="000B065E" w:rsidP="000B065E">
      <w:pPr>
        <w:pStyle w:val="Akapitzlist"/>
        <w:numPr>
          <w:ilvl w:val="0"/>
          <w:numId w:val="49"/>
        </w:numPr>
        <w:shd w:val="clear" w:color="auto" w:fill="FFFFFF"/>
        <w:spacing w:before="120" w:line="271" w:lineRule="auto"/>
        <w:ind w:left="0" w:firstLine="0"/>
        <w:jc w:val="both"/>
        <w:rPr>
          <w:rFonts w:ascii="Arial" w:hAnsi="Arial" w:cs="Arial"/>
          <w:sz w:val="22"/>
          <w:szCs w:val="22"/>
        </w:rPr>
      </w:pPr>
      <w:r w:rsidRPr="000B065E">
        <w:rPr>
          <w:rFonts w:ascii="Arial" w:hAnsi="Arial" w:cs="Arial"/>
          <w:sz w:val="22"/>
          <w:szCs w:val="22"/>
        </w:rPr>
        <w:t>przebudowę instalacji elektrycznej do oświetlenia boiska</w:t>
      </w:r>
    </w:p>
    <w:p w14:paraId="585CD73C" w14:textId="77777777" w:rsidR="000B065E" w:rsidRPr="000B065E" w:rsidRDefault="000B065E" w:rsidP="000B065E">
      <w:pPr>
        <w:pStyle w:val="Bezodstpw"/>
        <w:numPr>
          <w:ilvl w:val="0"/>
          <w:numId w:val="49"/>
        </w:numPr>
        <w:suppressAutoHyphens w:val="0"/>
        <w:spacing w:before="120" w:line="271" w:lineRule="auto"/>
        <w:ind w:left="0" w:firstLine="0"/>
        <w:jc w:val="both"/>
        <w:rPr>
          <w:rFonts w:ascii="Arial" w:hAnsi="Arial" w:cs="Arial"/>
          <w:sz w:val="22"/>
          <w:szCs w:val="22"/>
        </w:rPr>
      </w:pPr>
      <w:r w:rsidRPr="000B065E">
        <w:rPr>
          <w:rFonts w:ascii="Arial" w:hAnsi="Arial" w:cs="Arial"/>
          <w:sz w:val="22"/>
          <w:szCs w:val="22"/>
        </w:rPr>
        <w:t xml:space="preserve">po zakończeniu robót budowlanych związanych z budową zadaszenia wykonanie niezbędnych napraw podbudowy i nawierzchni boiska, </w:t>
      </w:r>
    </w:p>
    <w:p w14:paraId="7CB9EB84" w14:textId="77777777" w:rsidR="000B065E" w:rsidRPr="000B065E" w:rsidRDefault="000B065E" w:rsidP="000B065E">
      <w:pPr>
        <w:pStyle w:val="Akapitzlist"/>
        <w:numPr>
          <w:ilvl w:val="0"/>
          <w:numId w:val="49"/>
        </w:numPr>
        <w:shd w:val="clear" w:color="auto" w:fill="FFFFFF"/>
        <w:spacing w:before="120" w:line="271" w:lineRule="auto"/>
        <w:ind w:left="0" w:firstLine="0"/>
        <w:contextualSpacing/>
        <w:jc w:val="both"/>
        <w:rPr>
          <w:rFonts w:ascii="Arial" w:hAnsi="Arial" w:cs="Arial"/>
          <w:sz w:val="22"/>
          <w:szCs w:val="22"/>
        </w:rPr>
      </w:pPr>
      <w:r w:rsidRPr="000B065E">
        <w:rPr>
          <w:rFonts w:ascii="Arial" w:hAnsi="Arial" w:cs="Arial"/>
          <w:sz w:val="22"/>
          <w:szCs w:val="22"/>
        </w:rPr>
        <w:t>zakup i montaż wyposażenia sportowego obiektu dostosowanego do wymagań dyscyplin gier zespołowych - koszykówki, siatkówki i piłki ręcznej,</w:t>
      </w:r>
    </w:p>
    <w:p w14:paraId="038D152D" w14:textId="77777777" w:rsidR="000B065E" w:rsidRPr="000B065E" w:rsidRDefault="000B065E" w:rsidP="000B065E">
      <w:pPr>
        <w:pStyle w:val="Akapitzlist"/>
        <w:numPr>
          <w:ilvl w:val="0"/>
          <w:numId w:val="49"/>
        </w:numPr>
        <w:shd w:val="clear" w:color="auto" w:fill="FFFFFF"/>
        <w:spacing w:before="120" w:line="271" w:lineRule="auto"/>
        <w:ind w:left="0" w:firstLine="0"/>
        <w:jc w:val="both"/>
        <w:rPr>
          <w:rFonts w:ascii="Arial" w:hAnsi="Arial" w:cs="Arial"/>
          <w:sz w:val="22"/>
          <w:szCs w:val="22"/>
        </w:rPr>
      </w:pPr>
      <w:r w:rsidRPr="000B065E">
        <w:rPr>
          <w:rFonts w:ascii="Arial" w:hAnsi="Arial" w:cs="Arial"/>
          <w:sz w:val="22"/>
          <w:szCs w:val="22"/>
        </w:rPr>
        <w:t>zakup i montaż wyposażenia mobilnej strzelnicy laserowej na min. 4 stanowiska strzeleckie.</w:t>
      </w:r>
    </w:p>
    <w:p w14:paraId="56721A51" w14:textId="77777777" w:rsidR="000B065E" w:rsidRPr="000B065E" w:rsidRDefault="000B065E" w:rsidP="000B065E">
      <w:pPr>
        <w:numPr>
          <w:ilvl w:val="0"/>
          <w:numId w:val="49"/>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dokumentację powykonawczą;</w:t>
      </w:r>
    </w:p>
    <w:p w14:paraId="72686D64" w14:textId="77777777" w:rsidR="000B065E" w:rsidRPr="000B065E" w:rsidRDefault="000B065E" w:rsidP="000B065E">
      <w:pPr>
        <w:pStyle w:val="Akapitzlist"/>
        <w:numPr>
          <w:ilvl w:val="0"/>
          <w:numId w:val="49"/>
        </w:numPr>
        <w:shd w:val="clear" w:color="auto" w:fill="FFFFFF"/>
        <w:spacing w:before="120" w:line="271" w:lineRule="auto"/>
        <w:ind w:left="0" w:firstLine="0"/>
        <w:contextualSpacing/>
        <w:jc w:val="both"/>
        <w:rPr>
          <w:rFonts w:ascii="Arial" w:hAnsi="Arial" w:cs="Arial"/>
          <w:sz w:val="22"/>
          <w:szCs w:val="22"/>
        </w:rPr>
      </w:pPr>
      <w:r w:rsidRPr="000B065E">
        <w:rPr>
          <w:rFonts w:ascii="Arial" w:hAnsi="Arial" w:cs="Arial"/>
          <w:sz w:val="22"/>
          <w:szCs w:val="22"/>
        </w:rPr>
        <w:t>sporządzenie i uzyskanie wszelkich niezbędnych uzgodnień, pozwoleń i decyzji koniecznych do wykonania inwestycji (opinii, warunków technicznych, uzgodnień, itp.);</w:t>
      </w:r>
    </w:p>
    <w:p w14:paraId="2B39789C" w14:textId="77777777" w:rsidR="000B065E" w:rsidRPr="000B065E" w:rsidRDefault="000B065E" w:rsidP="000B065E">
      <w:pPr>
        <w:numPr>
          <w:ilvl w:val="0"/>
          <w:numId w:val="49"/>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udzielenie gwarancji na dokumentację projektową, o której mowa w § 1 ust. 2 pkt 2;</w:t>
      </w:r>
    </w:p>
    <w:p w14:paraId="56D4C612" w14:textId="77777777" w:rsidR="000B065E" w:rsidRPr="000B065E" w:rsidRDefault="000B065E" w:rsidP="000B065E">
      <w:pPr>
        <w:numPr>
          <w:ilvl w:val="0"/>
          <w:numId w:val="49"/>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udzielenie gwarancji na roboty budowlane, o których mowa w § 1 ust. 2 pkt. 3 i 4;</w:t>
      </w:r>
    </w:p>
    <w:p w14:paraId="3BBF92BB" w14:textId="0F7E6519" w:rsidR="000B065E" w:rsidRPr="000B065E" w:rsidRDefault="000B065E" w:rsidP="000B065E">
      <w:pPr>
        <w:numPr>
          <w:ilvl w:val="0"/>
          <w:numId w:val="49"/>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udzielenie gwarancji na wyposażenie, o którym mowa w § 1 ust. 2 pkt 6</w:t>
      </w:r>
      <w:r w:rsidR="00D12708">
        <w:rPr>
          <w:rFonts w:ascii="Arial" w:hAnsi="Arial" w:cs="Arial"/>
          <w:sz w:val="22"/>
          <w:szCs w:val="22"/>
        </w:rPr>
        <w:t xml:space="preserve"> i pkt 7</w:t>
      </w:r>
      <w:r w:rsidRPr="000B065E">
        <w:rPr>
          <w:rFonts w:ascii="Arial" w:hAnsi="Arial" w:cs="Arial"/>
          <w:sz w:val="22"/>
          <w:szCs w:val="22"/>
        </w:rPr>
        <w:t>;</w:t>
      </w:r>
    </w:p>
    <w:p w14:paraId="3F6CE2E1" w14:textId="77777777" w:rsidR="000B065E" w:rsidRPr="000B065E" w:rsidRDefault="000B065E" w:rsidP="000B065E">
      <w:pPr>
        <w:numPr>
          <w:ilvl w:val="0"/>
          <w:numId w:val="49"/>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przeniesienie praw autorskich na zasadach określonych w § 7.</w:t>
      </w:r>
    </w:p>
    <w:bookmarkEnd w:id="9"/>
    <w:p w14:paraId="4F48AE80" w14:textId="77777777" w:rsidR="000B065E" w:rsidRPr="000B065E" w:rsidRDefault="000B065E" w:rsidP="000B065E">
      <w:pPr>
        <w:numPr>
          <w:ilvl w:val="0"/>
          <w:numId w:val="42"/>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Wykonawca opatrzy ww. dokumentację w wykaz zawartości dokumentacji oraz pisemne oświadczenie, że dostarczona dokumentacja jest wykonana zgodnie z umową, obowiązującymi przepisami, normami i jest kompletna.</w:t>
      </w:r>
    </w:p>
    <w:p w14:paraId="325B3965" w14:textId="77777777" w:rsidR="000B065E" w:rsidRPr="000B065E" w:rsidRDefault="000B065E" w:rsidP="000B065E">
      <w:pPr>
        <w:numPr>
          <w:ilvl w:val="0"/>
          <w:numId w:val="42"/>
        </w:numPr>
        <w:spacing w:before="120" w:line="271" w:lineRule="auto"/>
        <w:ind w:left="0" w:firstLine="0"/>
        <w:jc w:val="both"/>
        <w:rPr>
          <w:rFonts w:ascii="Arial" w:eastAsia="Calibri" w:hAnsi="Arial" w:cs="Arial"/>
          <w:sz w:val="22"/>
          <w:szCs w:val="22"/>
        </w:rPr>
      </w:pPr>
      <w:r w:rsidRPr="000B065E">
        <w:rPr>
          <w:rFonts w:ascii="Arial" w:hAnsi="Arial" w:cs="Arial"/>
          <w:sz w:val="22"/>
          <w:szCs w:val="22"/>
        </w:rPr>
        <w:t>Dokumentacja powykonawcza, o której mowa w § 1 ust. 2 pkt 8 umowy obejmuje:</w:t>
      </w:r>
    </w:p>
    <w:p w14:paraId="70B5A9CF" w14:textId="77777777" w:rsidR="000B065E" w:rsidRPr="000B065E" w:rsidRDefault="000B065E" w:rsidP="000B065E">
      <w:pPr>
        <w:numPr>
          <w:ilvl w:val="0"/>
          <w:numId w:val="50"/>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 xml:space="preserve">dokumentację budowy z naniesionymi zmianami dokonanymi w toku wykonywania robót; </w:t>
      </w:r>
    </w:p>
    <w:p w14:paraId="04406D67" w14:textId="77777777" w:rsidR="000B065E" w:rsidRPr="000B065E" w:rsidRDefault="000B065E" w:rsidP="000B065E">
      <w:pPr>
        <w:numPr>
          <w:ilvl w:val="0"/>
          <w:numId w:val="50"/>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36B1BDFE" w14:textId="77777777" w:rsidR="000B065E" w:rsidRPr="000B065E" w:rsidRDefault="000B065E" w:rsidP="000B065E">
      <w:pPr>
        <w:numPr>
          <w:ilvl w:val="0"/>
          <w:numId w:val="50"/>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instrukcje, opisy i kopie kart gwarancyjnych urządzeń zamontowanych w wyniku realizacji robót.</w:t>
      </w:r>
    </w:p>
    <w:p w14:paraId="5BD28E3E" w14:textId="77777777" w:rsidR="000B065E" w:rsidRPr="000B065E" w:rsidRDefault="000B065E" w:rsidP="000B065E">
      <w:pPr>
        <w:numPr>
          <w:ilvl w:val="0"/>
          <w:numId w:val="42"/>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37A7B99D" w14:textId="77777777" w:rsidR="000B065E" w:rsidRPr="000B065E" w:rsidRDefault="000B065E" w:rsidP="000B065E">
      <w:pPr>
        <w:numPr>
          <w:ilvl w:val="0"/>
          <w:numId w:val="42"/>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Wszystkie przyjęte w projekcie i wbudowane materiały i urządzenia powinny posiadać stosowne certyfikaty i dopuszczenia do stosowania w budownictwie wymagane polskim prawem.</w:t>
      </w:r>
    </w:p>
    <w:p w14:paraId="388894C0" w14:textId="77777777" w:rsidR="000B065E" w:rsidRPr="000B065E" w:rsidRDefault="000B065E" w:rsidP="000B065E">
      <w:pPr>
        <w:numPr>
          <w:ilvl w:val="0"/>
          <w:numId w:val="42"/>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oświadcza,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6ABF65FC" w14:textId="77777777" w:rsidR="000B065E" w:rsidRPr="000B065E" w:rsidRDefault="000B065E" w:rsidP="000B065E">
      <w:pPr>
        <w:numPr>
          <w:ilvl w:val="0"/>
          <w:numId w:val="42"/>
        </w:numPr>
        <w:spacing w:after="120" w:line="271" w:lineRule="auto"/>
        <w:ind w:left="0" w:firstLine="0"/>
        <w:jc w:val="both"/>
        <w:rPr>
          <w:rFonts w:ascii="Arial" w:hAnsi="Arial" w:cs="Arial"/>
          <w:sz w:val="22"/>
          <w:szCs w:val="22"/>
        </w:rPr>
      </w:pPr>
      <w:bookmarkStart w:id="10" w:name="_Hlk158904925"/>
      <w:r w:rsidRPr="000B065E">
        <w:rPr>
          <w:rFonts w:ascii="Arial" w:hAnsi="Arial" w:cs="Arial"/>
          <w:sz w:val="22"/>
          <w:szCs w:val="22"/>
        </w:rPr>
        <w:t>Wykonawca w terminie 7 dni od dnia zawarcia niniejszej umowy jest zobowiązany opracować i uzgodnić z Zamawiającym harmonogram rzeczowo - finansowy, zwany dalej harmonogramem, dla zadania wymienionego w § 1 oraz termin rozpoczęcia i zakończenia zadania, z zastrzeżeniem, że harmonogram będzie zawierał podział robót, których realizacja jest planowana do odbiorów częściowych,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bookmarkEnd w:id="10"/>
    <w:p w14:paraId="4BB86563" w14:textId="77777777" w:rsidR="000B065E" w:rsidRPr="000B065E" w:rsidRDefault="000B065E" w:rsidP="000B065E">
      <w:pPr>
        <w:spacing w:line="271" w:lineRule="auto"/>
        <w:jc w:val="center"/>
        <w:rPr>
          <w:rFonts w:ascii="Arial" w:eastAsia="Calibri" w:hAnsi="Arial" w:cs="Arial"/>
          <w:b/>
          <w:bCs/>
          <w:sz w:val="22"/>
          <w:szCs w:val="22"/>
        </w:rPr>
      </w:pPr>
      <w:r w:rsidRPr="000B065E">
        <w:rPr>
          <w:rFonts w:ascii="Arial" w:eastAsia="Calibri" w:hAnsi="Arial" w:cs="Arial"/>
          <w:b/>
          <w:bCs/>
          <w:sz w:val="22"/>
          <w:szCs w:val="22"/>
        </w:rPr>
        <w:t>§ 2</w:t>
      </w:r>
    </w:p>
    <w:p w14:paraId="7C1675EE" w14:textId="77777777" w:rsidR="000B065E" w:rsidRPr="000B065E" w:rsidRDefault="000B065E" w:rsidP="000B065E">
      <w:pPr>
        <w:spacing w:line="271" w:lineRule="auto"/>
        <w:jc w:val="center"/>
        <w:rPr>
          <w:rFonts w:ascii="Arial" w:eastAsia="Calibri" w:hAnsi="Arial" w:cs="Arial"/>
          <w:b/>
          <w:bCs/>
          <w:sz w:val="22"/>
          <w:szCs w:val="22"/>
        </w:rPr>
      </w:pPr>
      <w:r w:rsidRPr="000B065E">
        <w:rPr>
          <w:rFonts w:ascii="Arial" w:eastAsia="Calibri" w:hAnsi="Arial" w:cs="Arial"/>
          <w:b/>
          <w:bCs/>
          <w:sz w:val="22"/>
          <w:szCs w:val="22"/>
        </w:rPr>
        <w:t>Termin wykonania zamówienia</w:t>
      </w:r>
    </w:p>
    <w:p w14:paraId="04B72C0B" w14:textId="7994DFC0" w:rsidR="000B065E" w:rsidRPr="000B065E" w:rsidRDefault="000B065E" w:rsidP="000B065E">
      <w:pPr>
        <w:pStyle w:val="Akapitzlist"/>
        <w:numPr>
          <w:ilvl w:val="3"/>
          <w:numId w:val="50"/>
        </w:numPr>
        <w:spacing w:after="160" w:line="271" w:lineRule="auto"/>
        <w:ind w:left="0" w:firstLine="0"/>
        <w:contextualSpacing/>
        <w:jc w:val="both"/>
        <w:rPr>
          <w:rFonts w:ascii="Arial" w:eastAsia="Calibri" w:hAnsi="Arial" w:cs="Arial"/>
          <w:b/>
          <w:bCs/>
          <w:sz w:val="22"/>
          <w:szCs w:val="22"/>
        </w:rPr>
      </w:pPr>
      <w:r w:rsidRPr="000B065E">
        <w:rPr>
          <w:rFonts w:ascii="Arial" w:eastAsia="Calibri" w:hAnsi="Arial" w:cs="Arial"/>
          <w:sz w:val="22"/>
          <w:szCs w:val="22"/>
        </w:rPr>
        <w:t xml:space="preserve">Przedmiot umowy, o którym mowa w § 1 ust. 1 umowy, zostanie wykonany </w:t>
      </w:r>
      <w:r w:rsidRPr="000B065E">
        <w:rPr>
          <w:rFonts w:ascii="Arial" w:eastAsia="Calibri" w:hAnsi="Arial" w:cs="Arial"/>
          <w:b/>
          <w:bCs/>
          <w:sz w:val="22"/>
          <w:szCs w:val="22"/>
        </w:rPr>
        <w:t>terminie 1</w:t>
      </w:r>
      <w:r w:rsidR="002709A4">
        <w:rPr>
          <w:rFonts w:ascii="Arial" w:eastAsia="Calibri" w:hAnsi="Arial" w:cs="Arial"/>
          <w:b/>
          <w:bCs/>
          <w:sz w:val="22"/>
          <w:szCs w:val="22"/>
        </w:rPr>
        <w:t>5</w:t>
      </w:r>
      <w:r w:rsidRPr="000B065E">
        <w:rPr>
          <w:rFonts w:ascii="Arial" w:eastAsia="Calibri" w:hAnsi="Arial" w:cs="Arial"/>
          <w:b/>
          <w:bCs/>
          <w:sz w:val="22"/>
          <w:szCs w:val="22"/>
        </w:rPr>
        <w:t>0 dni od dnia podpisania umowy, w tym:</w:t>
      </w:r>
    </w:p>
    <w:p w14:paraId="022149CA" w14:textId="77777777" w:rsidR="000B065E" w:rsidRPr="000B065E" w:rsidRDefault="000B065E" w:rsidP="000B065E">
      <w:pPr>
        <w:pStyle w:val="Akapitzlist"/>
        <w:numPr>
          <w:ilvl w:val="0"/>
          <w:numId w:val="82"/>
        </w:numPr>
        <w:spacing w:after="160" w:line="271" w:lineRule="auto"/>
        <w:ind w:left="0" w:firstLine="0"/>
        <w:contextualSpacing/>
        <w:jc w:val="both"/>
        <w:rPr>
          <w:rFonts w:ascii="Arial" w:eastAsia="Calibri" w:hAnsi="Arial" w:cs="Arial"/>
          <w:b/>
          <w:bCs/>
          <w:sz w:val="22"/>
          <w:szCs w:val="22"/>
        </w:rPr>
      </w:pPr>
      <w:r w:rsidRPr="000B065E">
        <w:rPr>
          <w:rFonts w:ascii="Arial" w:eastAsia="Calibri" w:hAnsi="Arial" w:cs="Arial"/>
          <w:b/>
          <w:bCs/>
          <w:sz w:val="22"/>
          <w:szCs w:val="22"/>
        </w:rPr>
        <w:t>I etap – do 60 dni od dnia podpisania umowy – wykonanie projektu budowlanego.</w:t>
      </w:r>
    </w:p>
    <w:p w14:paraId="521868CE" w14:textId="6978C91C" w:rsidR="000B065E" w:rsidRPr="000B065E" w:rsidRDefault="000B065E" w:rsidP="000B065E">
      <w:pPr>
        <w:pStyle w:val="Akapitzlist"/>
        <w:numPr>
          <w:ilvl w:val="0"/>
          <w:numId w:val="82"/>
        </w:numPr>
        <w:spacing w:after="160" w:line="271" w:lineRule="auto"/>
        <w:ind w:left="0" w:firstLine="0"/>
        <w:contextualSpacing/>
        <w:jc w:val="both"/>
        <w:rPr>
          <w:rFonts w:ascii="Arial" w:eastAsia="Calibri" w:hAnsi="Arial" w:cs="Arial"/>
          <w:b/>
          <w:bCs/>
          <w:sz w:val="22"/>
          <w:szCs w:val="22"/>
        </w:rPr>
      </w:pPr>
      <w:r w:rsidRPr="000B065E">
        <w:rPr>
          <w:rFonts w:ascii="Arial" w:eastAsia="Calibri" w:hAnsi="Arial" w:cs="Arial"/>
          <w:b/>
          <w:bCs/>
          <w:sz w:val="22"/>
          <w:szCs w:val="22"/>
        </w:rPr>
        <w:t>II etap – do 1</w:t>
      </w:r>
      <w:r w:rsidR="002709A4">
        <w:rPr>
          <w:rFonts w:ascii="Arial" w:eastAsia="Calibri" w:hAnsi="Arial" w:cs="Arial"/>
          <w:b/>
          <w:bCs/>
          <w:sz w:val="22"/>
          <w:szCs w:val="22"/>
        </w:rPr>
        <w:t>5</w:t>
      </w:r>
      <w:r w:rsidRPr="000B065E">
        <w:rPr>
          <w:rFonts w:ascii="Arial" w:eastAsia="Calibri" w:hAnsi="Arial" w:cs="Arial"/>
          <w:b/>
          <w:bCs/>
          <w:sz w:val="22"/>
          <w:szCs w:val="22"/>
        </w:rPr>
        <w:t>0 dni od dnia podpisania umowy – zakończenie budowy.</w:t>
      </w:r>
    </w:p>
    <w:p w14:paraId="0D7976F1" w14:textId="77777777" w:rsidR="000B065E" w:rsidRPr="000B065E" w:rsidRDefault="000B065E" w:rsidP="000B065E">
      <w:pPr>
        <w:spacing w:before="120" w:line="271" w:lineRule="auto"/>
        <w:jc w:val="both"/>
        <w:rPr>
          <w:rFonts w:ascii="Arial" w:eastAsia="Calibri" w:hAnsi="Arial" w:cs="Arial"/>
          <w:sz w:val="22"/>
          <w:szCs w:val="22"/>
        </w:rPr>
      </w:pPr>
      <w:r w:rsidRPr="000B065E">
        <w:rPr>
          <w:rFonts w:ascii="Arial" w:eastAsia="Calibri" w:hAnsi="Arial" w:cs="Arial"/>
          <w:sz w:val="22"/>
          <w:szCs w:val="22"/>
        </w:rPr>
        <w:t xml:space="preserve">Za dochowanie terminu umowy określonego w pkt. 1 uważa się przekazanie sporządzonego przedmiotu umowy do Wydziału Inwestycji, Remontów i Administracji Starostwa Powiatowego w Wołominie (w godzinach urzędowania) przy ul. Warszawska 5a, 05-200 Wołomin protokołem zdawczo–odbiorczym. W przypadku zmiany  ww. adresu, Zamawiający elektronicznie poinformuje Wykonawcę o nowym adresie dostarczenia przedmiotu Umowy. </w:t>
      </w:r>
    </w:p>
    <w:p w14:paraId="07D4A657" w14:textId="77777777" w:rsidR="000B065E" w:rsidRPr="000B065E" w:rsidRDefault="000B065E" w:rsidP="000B065E">
      <w:pPr>
        <w:pStyle w:val="Akapitzlist"/>
        <w:numPr>
          <w:ilvl w:val="0"/>
          <w:numId w:val="77"/>
        </w:numPr>
        <w:spacing w:before="120" w:after="100" w:afterAutospacing="1" w:line="271" w:lineRule="auto"/>
        <w:ind w:left="0" w:firstLine="0"/>
        <w:contextualSpacing/>
        <w:jc w:val="both"/>
        <w:rPr>
          <w:rFonts w:ascii="Arial" w:eastAsia="Calibri" w:hAnsi="Arial" w:cs="Arial"/>
          <w:sz w:val="22"/>
          <w:szCs w:val="22"/>
        </w:rPr>
      </w:pPr>
      <w:r w:rsidRPr="000B065E">
        <w:rPr>
          <w:rFonts w:ascii="Arial" w:eastAsia="Calibri" w:hAnsi="Arial" w:cs="Arial"/>
          <w:sz w:val="22"/>
          <w:szCs w:val="22"/>
        </w:rPr>
        <w:t>W przypadku dostarczenia prac drogą pocztową za dochowanie terminu umowy określonego w ust. 1 pkt 1 uważa się przekazanie sporządzonego przedmiotu umowy zgodnie z datą faktycznego dostarczenia dokumentów, a nie datą stempla pocztowego.</w:t>
      </w:r>
    </w:p>
    <w:p w14:paraId="03FE0038" w14:textId="77777777" w:rsidR="000B065E" w:rsidRPr="000B065E" w:rsidRDefault="000B065E" w:rsidP="000B065E">
      <w:pPr>
        <w:pStyle w:val="Akapitzlist"/>
        <w:numPr>
          <w:ilvl w:val="0"/>
          <w:numId w:val="77"/>
        </w:numPr>
        <w:spacing w:before="120" w:after="100" w:afterAutospacing="1" w:line="271" w:lineRule="auto"/>
        <w:ind w:left="0" w:firstLine="0"/>
        <w:jc w:val="both"/>
        <w:rPr>
          <w:rFonts w:ascii="Arial" w:eastAsia="Calibri" w:hAnsi="Arial" w:cs="Arial"/>
          <w:sz w:val="22"/>
          <w:szCs w:val="22"/>
        </w:rPr>
      </w:pPr>
      <w:r w:rsidRPr="000B065E">
        <w:rPr>
          <w:rFonts w:ascii="Arial" w:eastAsia="Calibri" w:hAnsi="Arial" w:cs="Arial"/>
          <w:sz w:val="22"/>
          <w:szCs w:val="22"/>
        </w:rPr>
        <w:lastRenderedPageBreak/>
        <w:t>W przypadku trudności z pozyskaniem dokumentów lub przedłużającymi się uzgodnieniami, koniecznymi do realizacji Umowy z przyczyn obiektywnych niezależnych od Wykonawcy, dopuszcza się wydłużenie terminu wskazanego w ust. 1 w formie pisemnego Aneksu na podstawie uzasadnionego wniosku, złożonego co najmniej 2 tygodnie przed upływem terminu wskazanego w ust. 1.</w:t>
      </w:r>
    </w:p>
    <w:p w14:paraId="425B290E" w14:textId="77777777" w:rsidR="000B065E" w:rsidRPr="000B065E" w:rsidRDefault="000B065E" w:rsidP="000B065E">
      <w:pPr>
        <w:pStyle w:val="Akapitzlist"/>
        <w:numPr>
          <w:ilvl w:val="0"/>
          <w:numId w:val="77"/>
        </w:numPr>
        <w:spacing w:before="120" w:after="100" w:afterAutospacing="1" w:line="271" w:lineRule="auto"/>
        <w:ind w:left="0" w:firstLine="0"/>
        <w:jc w:val="both"/>
        <w:rPr>
          <w:rFonts w:ascii="Arial" w:eastAsia="Calibri" w:hAnsi="Arial" w:cs="Arial"/>
          <w:sz w:val="22"/>
          <w:szCs w:val="22"/>
        </w:rPr>
      </w:pPr>
      <w:r w:rsidRPr="000B065E">
        <w:rPr>
          <w:rFonts w:ascii="Arial" w:eastAsia="Calibri" w:hAnsi="Arial" w:cs="Arial"/>
          <w:sz w:val="22"/>
          <w:szCs w:val="22"/>
        </w:rPr>
        <w:t>Przez zakończenie budowy rozumie się wykonanie wszelkich wskazanych w umowie prac budowlanych, przeróbek, i adaptacji a także zakup i dostawę wyposażenia wskazanego w § 1.</w:t>
      </w:r>
    </w:p>
    <w:p w14:paraId="3E42C737" w14:textId="77777777" w:rsidR="000B065E" w:rsidRPr="000B065E" w:rsidRDefault="000B065E" w:rsidP="000B065E">
      <w:pPr>
        <w:spacing w:line="271" w:lineRule="auto"/>
        <w:jc w:val="center"/>
        <w:rPr>
          <w:rFonts w:ascii="Arial" w:eastAsia="Calibri" w:hAnsi="Arial" w:cs="Arial"/>
          <w:b/>
          <w:bCs/>
          <w:sz w:val="22"/>
          <w:szCs w:val="22"/>
        </w:rPr>
      </w:pPr>
      <w:r w:rsidRPr="000B065E">
        <w:rPr>
          <w:rFonts w:ascii="Arial" w:eastAsia="Calibri" w:hAnsi="Arial" w:cs="Arial"/>
          <w:b/>
          <w:bCs/>
          <w:sz w:val="22"/>
          <w:szCs w:val="22"/>
        </w:rPr>
        <w:t>§ 3</w:t>
      </w:r>
    </w:p>
    <w:p w14:paraId="22E16D9C"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Obowiązki stron umowy</w:t>
      </w:r>
    </w:p>
    <w:p w14:paraId="3D36D157" w14:textId="77777777" w:rsidR="000B065E" w:rsidRPr="000B065E" w:rsidRDefault="000B065E" w:rsidP="000B065E">
      <w:pPr>
        <w:numPr>
          <w:ilvl w:val="0"/>
          <w:numId w:val="5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Zamawiający i Wykonawca wybrany w postępowaniu o udzielenie zamówienia zobowiązani są współdziałać przy wykonaniu umowy w sprawie zamówienia publicznego, w celu należytej realizacji zamówienia.</w:t>
      </w:r>
    </w:p>
    <w:p w14:paraId="7B09BE02" w14:textId="77777777" w:rsidR="000B065E" w:rsidRPr="000B065E" w:rsidRDefault="000B065E" w:rsidP="000B065E">
      <w:pPr>
        <w:numPr>
          <w:ilvl w:val="0"/>
          <w:numId w:val="51"/>
        </w:numPr>
        <w:suppressAutoHyphens/>
        <w:spacing w:after="160" w:line="271" w:lineRule="auto"/>
        <w:ind w:left="0" w:firstLine="0"/>
        <w:textAlignment w:val="baseline"/>
        <w:rPr>
          <w:rFonts w:ascii="Arial" w:hAnsi="Arial" w:cs="Arial"/>
          <w:b/>
          <w:sz w:val="22"/>
          <w:szCs w:val="22"/>
        </w:rPr>
      </w:pPr>
      <w:r w:rsidRPr="000B065E">
        <w:rPr>
          <w:rFonts w:ascii="Arial" w:hAnsi="Arial" w:cs="Arial"/>
          <w:b/>
          <w:sz w:val="22"/>
          <w:szCs w:val="22"/>
        </w:rPr>
        <w:t>Do obowiązków Zamawiającego należy:</w:t>
      </w:r>
    </w:p>
    <w:p w14:paraId="3FCB56E7" w14:textId="77777777" w:rsidR="000B065E" w:rsidRPr="000B065E" w:rsidRDefault="000B065E" w:rsidP="000B065E">
      <w:pPr>
        <w:pStyle w:val="Akapitzlist"/>
        <w:numPr>
          <w:ilvl w:val="0"/>
          <w:numId w:val="52"/>
        </w:numPr>
        <w:suppressAutoHyphens/>
        <w:spacing w:before="120" w:after="100" w:afterAutospacing="1" w:line="271" w:lineRule="auto"/>
        <w:ind w:left="0" w:firstLine="0"/>
        <w:jc w:val="both"/>
        <w:textAlignment w:val="baseline"/>
        <w:rPr>
          <w:rFonts w:ascii="Arial" w:hAnsi="Arial" w:cs="Arial"/>
          <w:sz w:val="22"/>
          <w:szCs w:val="22"/>
        </w:rPr>
      </w:pPr>
      <w:r w:rsidRPr="000B065E">
        <w:rPr>
          <w:rFonts w:ascii="Arial" w:hAnsi="Arial" w:cs="Arial"/>
          <w:sz w:val="22"/>
          <w:szCs w:val="22"/>
        </w:rPr>
        <w:t>wprowadzenie Wykonawcy na teren robót w terminie 3 dni roboczych po podpisaniu umowy, z wprowadzenia Wykonawcy na teren robót będzie sporządzony protokół wprowadzenia z udziałem przedstawicieli Zamawiającego i Wykonawcy;</w:t>
      </w:r>
    </w:p>
    <w:p w14:paraId="76D19F47" w14:textId="77777777" w:rsidR="000B065E" w:rsidRPr="000B065E" w:rsidRDefault="000B065E" w:rsidP="000B065E">
      <w:pPr>
        <w:pStyle w:val="Akapitzlist"/>
        <w:numPr>
          <w:ilvl w:val="0"/>
          <w:numId w:val="52"/>
        </w:numPr>
        <w:suppressAutoHyphens/>
        <w:spacing w:before="120" w:after="100" w:afterAutospacing="1" w:line="271" w:lineRule="auto"/>
        <w:ind w:left="0" w:firstLine="0"/>
        <w:textAlignment w:val="baseline"/>
        <w:rPr>
          <w:rFonts w:ascii="Arial" w:hAnsi="Arial" w:cs="Arial"/>
          <w:sz w:val="22"/>
          <w:szCs w:val="22"/>
        </w:rPr>
      </w:pPr>
      <w:r w:rsidRPr="000B065E">
        <w:rPr>
          <w:rFonts w:ascii="Arial" w:hAnsi="Arial" w:cs="Arial"/>
          <w:sz w:val="22"/>
          <w:szCs w:val="22"/>
        </w:rPr>
        <w:t>wskazanie miejsc poboru energii elektrycznej i wody;</w:t>
      </w:r>
    </w:p>
    <w:p w14:paraId="62D84BF2" w14:textId="77777777" w:rsidR="000B065E" w:rsidRPr="000B065E" w:rsidRDefault="000B065E" w:rsidP="000B065E">
      <w:pPr>
        <w:pStyle w:val="Akapitzlist"/>
        <w:numPr>
          <w:ilvl w:val="0"/>
          <w:numId w:val="52"/>
        </w:numPr>
        <w:suppressAutoHyphens/>
        <w:spacing w:before="120" w:after="100" w:afterAutospacing="1" w:line="271" w:lineRule="auto"/>
        <w:ind w:left="0" w:firstLine="0"/>
        <w:textAlignment w:val="baseline"/>
        <w:rPr>
          <w:rFonts w:ascii="Arial" w:hAnsi="Arial" w:cs="Arial"/>
          <w:sz w:val="22"/>
          <w:szCs w:val="22"/>
        </w:rPr>
      </w:pPr>
      <w:r w:rsidRPr="000B065E">
        <w:rPr>
          <w:rFonts w:ascii="Arial" w:hAnsi="Arial" w:cs="Arial"/>
          <w:sz w:val="22"/>
          <w:szCs w:val="22"/>
        </w:rPr>
        <w:t>sprawowanie nadzoru,</w:t>
      </w:r>
    </w:p>
    <w:p w14:paraId="1EE66526" w14:textId="77777777" w:rsidR="000B065E" w:rsidRPr="000B065E" w:rsidRDefault="000B065E" w:rsidP="000B065E">
      <w:pPr>
        <w:pStyle w:val="Akapitzlist"/>
        <w:numPr>
          <w:ilvl w:val="0"/>
          <w:numId w:val="52"/>
        </w:numPr>
        <w:suppressAutoHyphens/>
        <w:spacing w:before="120" w:after="100" w:afterAutospacing="1" w:line="271" w:lineRule="auto"/>
        <w:ind w:left="0" w:firstLine="0"/>
        <w:textAlignment w:val="baseline"/>
        <w:rPr>
          <w:rFonts w:ascii="Arial" w:hAnsi="Arial" w:cs="Arial"/>
          <w:sz w:val="22"/>
          <w:szCs w:val="22"/>
        </w:rPr>
      </w:pPr>
      <w:r w:rsidRPr="000B065E">
        <w:rPr>
          <w:rFonts w:ascii="Arial" w:hAnsi="Arial" w:cs="Arial"/>
          <w:sz w:val="22"/>
          <w:szCs w:val="22"/>
        </w:rPr>
        <w:t>dokonywanie odbiorów, o których mowa  § 5 ust. 1 umowy;</w:t>
      </w:r>
    </w:p>
    <w:p w14:paraId="07C31B4E" w14:textId="77777777" w:rsidR="000B065E" w:rsidRPr="000B065E" w:rsidRDefault="000B065E" w:rsidP="000B065E">
      <w:pPr>
        <w:pStyle w:val="Akapitzlist"/>
        <w:numPr>
          <w:ilvl w:val="0"/>
          <w:numId w:val="52"/>
        </w:numPr>
        <w:suppressAutoHyphens/>
        <w:spacing w:before="120" w:after="100" w:afterAutospacing="1" w:line="271" w:lineRule="auto"/>
        <w:ind w:left="0" w:firstLine="0"/>
        <w:jc w:val="both"/>
        <w:textAlignment w:val="baseline"/>
        <w:rPr>
          <w:rFonts w:ascii="Arial" w:hAnsi="Arial" w:cs="Arial"/>
          <w:sz w:val="22"/>
          <w:szCs w:val="22"/>
        </w:rPr>
      </w:pPr>
      <w:r w:rsidRPr="000B065E">
        <w:rPr>
          <w:rFonts w:ascii="Arial" w:hAnsi="Arial" w:cs="Arial"/>
          <w:sz w:val="22"/>
          <w:szCs w:val="22"/>
        </w:rPr>
        <w:t>zapłata Wykonawcy wynagrodzenia na zasadach opisanych w § 6 umowy.</w:t>
      </w:r>
    </w:p>
    <w:p w14:paraId="62FB3129" w14:textId="77777777" w:rsidR="000B065E" w:rsidRPr="000B065E" w:rsidRDefault="000B065E" w:rsidP="000B065E">
      <w:pPr>
        <w:pStyle w:val="Akapitzlist"/>
        <w:numPr>
          <w:ilvl w:val="0"/>
          <w:numId w:val="51"/>
        </w:numPr>
        <w:suppressAutoHyphens/>
        <w:spacing w:before="120" w:line="271" w:lineRule="auto"/>
        <w:ind w:left="0" w:firstLine="0"/>
        <w:jc w:val="both"/>
        <w:textAlignment w:val="baseline"/>
        <w:rPr>
          <w:rFonts w:ascii="Arial" w:hAnsi="Arial" w:cs="Arial"/>
          <w:b/>
          <w:sz w:val="22"/>
          <w:szCs w:val="22"/>
        </w:rPr>
      </w:pPr>
      <w:r w:rsidRPr="000B065E">
        <w:rPr>
          <w:rFonts w:ascii="Arial" w:hAnsi="Arial" w:cs="Arial"/>
          <w:b/>
          <w:sz w:val="22"/>
          <w:szCs w:val="22"/>
        </w:rPr>
        <w:t>Do obowiązków Wykonawcy w ramach wynagrodzenia umownego określonego w § 6 należy w szczególności:</w:t>
      </w:r>
    </w:p>
    <w:p w14:paraId="5999EA14" w14:textId="77777777" w:rsidR="000B065E" w:rsidRPr="000B065E" w:rsidRDefault="000B065E" w:rsidP="000B065E">
      <w:pPr>
        <w:numPr>
          <w:ilvl w:val="0"/>
          <w:numId w:val="43"/>
        </w:numPr>
        <w:spacing w:before="120" w:after="160" w:line="271" w:lineRule="auto"/>
        <w:ind w:left="0" w:firstLine="0"/>
        <w:jc w:val="both"/>
        <w:rPr>
          <w:rFonts w:ascii="Arial" w:eastAsia="Calibri" w:hAnsi="Arial" w:cs="Arial"/>
          <w:sz w:val="22"/>
          <w:szCs w:val="22"/>
        </w:rPr>
      </w:pPr>
      <w:r w:rsidRPr="000B065E">
        <w:rPr>
          <w:rFonts w:ascii="Arial" w:eastAsia="Calibri" w:hAnsi="Arial" w:cs="Arial"/>
          <w:sz w:val="22"/>
          <w:szCs w:val="22"/>
        </w:rPr>
        <w:t>przekazanie przedmiotu umowy określonego w § 1 ust. 2 pkt.2 lit. a i b Zamawiającemu w wersji papierowej (3 egzemplarze) oraz w formie elektronicznej (1 egzemplarz – płyta CD, pamięć typu flash),</w:t>
      </w:r>
    </w:p>
    <w:p w14:paraId="00B5E899" w14:textId="77777777" w:rsidR="000B065E" w:rsidRPr="000B065E" w:rsidRDefault="000B065E" w:rsidP="000B065E">
      <w:pPr>
        <w:numPr>
          <w:ilvl w:val="0"/>
          <w:numId w:val="43"/>
        </w:numPr>
        <w:spacing w:before="120" w:after="160" w:line="271" w:lineRule="auto"/>
        <w:ind w:left="0" w:firstLine="0"/>
        <w:jc w:val="both"/>
        <w:rPr>
          <w:rFonts w:ascii="Arial" w:eastAsia="Calibri" w:hAnsi="Arial" w:cs="Arial"/>
          <w:sz w:val="22"/>
          <w:szCs w:val="22"/>
        </w:rPr>
      </w:pPr>
      <w:r w:rsidRPr="000B065E">
        <w:rPr>
          <w:rFonts w:ascii="Arial" w:eastAsia="Calibri" w:hAnsi="Arial" w:cs="Arial"/>
          <w:sz w:val="22"/>
          <w:szCs w:val="22"/>
        </w:rPr>
        <w:t>przekazanie materiałów wskazanych w § 1 ust. 2 pkt. 2 lit. c i d Zamawiającemu po 2 egzemplarze w wersji papierowej oraz w wersji elektronicznej (płyta CD, pamięć typu flash),</w:t>
      </w:r>
    </w:p>
    <w:p w14:paraId="5DA8D533" w14:textId="77777777" w:rsidR="000B065E" w:rsidRPr="000B065E" w:rsidRDefault="000B065E" w:rsidP="000B065E">
      <w:pPr>
        <w:numPr>
          <w:ilvl w:val="0"/>
          <w:numId w:val="43"/>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Wykonawca zobowiązuje się do przekazania opracowań projektowych w wersji elektronicznej. Całość opracowania projektowego winna być zapisana w formie elektronicznej ( płyta CD), w następującym zestawieniu:</w:t>
      </w:r>
    </w:p>
    <w:p w14:paraId="3107F865" w14:textId="77777777" w:rsidR="000B065E" w:rsidRPr="000B065E" w:rsidRDefault="000B065E" w:rsidP="000B065E">
      <w:pPr>
        <w:pStyle w:val="Akapitzlist"/>
        <w:numPr>
          <w:ilvl w:val="0"/>
          <w:numId w:val="48"/>
        </w:numPr>
        <w:spacing w:line="271" w:lineRule="auto"/>
        <w:ind w:left="0" w:firstLine="0"/>
        <w:jc w:val="both"/>
        <w:rPr>
          <w:rFonts w:ascii="Arial" w:eastAsia="Calibri" w:hAnsi="Arial" w:cs="Arial"/>
          <w:sz w:val="22"/>
          <w:szCs w:val="22"/>
        </w:rPr>
      </w:pPr>
      <w:r w:rsidRPr="000B065E">
        <w:rPr>
          <w:rFonts w:ascii="Arial" w:eastAsia="Calibri" w:hAnsi="Arial" w:cs="Arial"/>
          <w:sz w:val="22"/>
          <w:szCs w:val="22"/>
        </w:rPr>
        <w:t>dokumentacja projektowa – całość w wersji elektronicznej w formie PDF  z podpisami (nie należy w niej umieszczać stron z zaświadczeniami i kopiami uprawnień projektantów);</w:t>
      </w:r>
    </w:p>
    <w:p w14:paraId="19D10B18" w14:textId="77777777" w:rsidR="000B065E" w:rsidRPr="000B065E" w:rsidRDefault="000B065E" w:rsidP="000B065E">
      <w:pPr>
        <w:numPr>
          <w:ilvl w:val="0"/>
          <w:numId w:val="48"/>
        </w:numPr>
        <w:spacing w:line="271" w:lineRule="auto"/>
        <w:ind w:left="0" w:firstLine="0"/>
        <w:jc w:val="both"/>
        <w:rPr>
          <w:rFonts w:ascii="Arial" w:eastAsia="Calibri" w:hAnsi="Arial" w:cs="Arial"/>
          <w:sz w:val="22"/>
          <w:szCs w:val="22"/>
        </w:rPr>
      </w:pPr>
      <w:r w:rsidRPr="000B065E">
        <w:rPr>
          <w:rFonts w:ascii="Arial" w:eastAsia="Calibri" w:hAnsi="Arial" w:cs="Arial"/>
          <w:sz w:val="22"/>
          <w:szCs w:val="22"/>
        </w:rPr>
        <w:t>projekt, przedmiar robót, specyfikacja techniczna oraz kosztorys inwestorski mają stanowić oddzielne pliki PDF w ilości - 1 kpl;</w:t>
      </w:r>
    </w:p>
    <w:p w14:paraId="03A34761" w14:textId="77777777" w:rsidR="000B065E" w:rsidRPr="000B065E" w:rsidRDefault="000B065E" w:rsidP="000B065E">
      <w:pPr>
        <w:numPr>
          <w:ilvl w:val="0"/>
          <w:numId w:val="48"/>
        </w:numPr>
        <w:spacing w:line="271" w:lineRule="auto"/>
        <w:ind w:left="0" w:firstLine="0"/>
        <w:jc w:val="both"/>
        <w:rPr>
          <w:rFonts w:ascii="Arial" w:eastAsia="Calibri" w:hAnsi="Arial" w:cs="Arial"/>
          <w:sz w:val="22"/>
          <w:szCs w:val="22"/>
        </w:rPr>
      </w:pPr>
      <w:r w:rsidRPr="000B065E">
        <w:rPr>
          <w:rFonts w:ascii="Arial" w:eastAsia="Calibri" w:hAnsi="Arial" w:cs="Arial"/>
          <w:sz w:val="22"/>
          <w:szCs w:val="22"/>
        </w:rPr>
        <w:t>dodatkowo przedmiary i kosztorysy w programie kosztorysowym w formacie ATH, rysunki w formacie DWG, projekt w formacie DOC w ilości – 1 kpl.</w:t>
      </w:r>
    </w:p>
    <w:p w14:paraId="29F5F56F" w14:textId="77777777" w:rsidR="000B065E" w:rsidRPr="000B065E" w:rsidRDefault="000B065E" w:rsidP="000B065E">
      <w:pPr>
        <w:pStyle w:val="Akapitzlist"/>
        <w:numPr>
          <w:ilvl w:val="0"/>
          <w:numId w:val="43"/>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przedstawienie w terminie 7 dni od dnia podpisania umowy do zatwierdzenia przez Zamawiającego harmonogramu rzeczowo–finansowego oraz szczegółowego kosztorysu ofertowego przy czym: </w:t>
      </w:r>
    </w:p>
    <w:p w14:paraId="5BD568B5" w14:textId="77777777" w:rsidR="000B065E" w:rsidRPr="000B065E" w:rsidRDefault="000B065E" w:rsidP="000B065E">
      <w:pPr>
        <w:numPr>
          <w:ilvl w:val="0"/>
          <w:numId w:val="53"/>
        </w:numPr>
        <w:suppressAutoHyphens/>
        <w:spacing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 xml:space="preserve">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251EC93D" w14:textId="77777777" w:rsidR="000B065E" w:rsidRPr="000B065E" w:rsidRDefault="000B065E" w:rsidP="000B065E">
      <w:pPr>
        <w:numPr>
          <w:ilvl w:val="0"/>
          <w:numId w:val="5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 przypadku ograniczenia zakresu rzeczowego przedmiotu umowy, roboty niewykonane nie podlegają zapłacie i wynagrodzenie wskazane w §6 ust. 1 niniejszej umowy zostanie stosownie pomniejszone o wartość niewykonanej części przedmiotu umowy ustaloną na podstawie kosztorysu ofertowego z zastrzeżeniem, że łączna wartość nie wykonanej części przedmiotu umowy nie może przekraczać 15% wartości brutto pierwotnej umowy. Wykonawcy z tego tytułu nie przysługują żadne roszczenia, w tym prawo do odszkodowania, </w:t>
      </w:r>
    </w:p>
    <w:p w14:paraId="291AE8B3"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przekazanie Zamawiającemu dwóch egzemplarzy w wersji papierowej oraz jednego egzemplarza w wersji elektronicznej dokumentacji powykonawczej;</w:t>
      </w:r>
    </w:p>
    <w:p w14:paraId="085DF612"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realizacji poprawek, uzupełnień, usunięcia usterek w trybie przewidzianym w § 5 ust. 10 umowy;</w:t>
      </w:r>
    </w:p>
    <w:p w14:paraId="17B5B841"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oddanie całości przedmiotu niniejszej umowy w terminie w niej uzgodnionym, o których mowa w § 2 umowy; </w:t>
      </w:r>
    </w:p>
    <w:p w14:paraId="316A536E"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ponoszenie kosztów zużytej wody i energii elektrycznej w czasie trwania robót;</w:t>
      </w:r>
    </w:p>
    <w:p w14:paraId="570F772E"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pełnienie funkcji koordynatora, w przypadku powierzenia wykonania części zamówienia podwykonawcom;</w:t>
      </w:r>
    </w:p>
    <w:p w14:paraId="075BFFD9"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przygotowanie zaplecza budowy na terenie robót oraz sprawowanie dozoru mienia na terenie robót;</w:t>
      </w:r>
    </w:p>
    <w:p w14:paraId="6F72DD07"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zabezpieczenie instalacji, urządzeń i obiektów na terenie robót i w jej bezpośrednim otoczeniu, przed ich zniszczeniem lub uszkodzeniem w trakcie wykonywania robót podczas wykonywania robót budowlanych;</w:t>
      </w:r>
    </w:p>
    <w:p w14:paraId="24965466"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36309476"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wykonanie robót z </w:t>
      </w:r>
      <w:r w:rsidRPr="000B065E">
        <w:rPr>
          <w:rFonts w:ascii="Arial" w:hAnsi="Arial" w:cs="Arial"/>
          <w:b/>
          <w:sz w:val="22"/>
          <w:szCs w:val="22"/>
        </w:rPr>
        <w:t>materiałów własnych</w:t>
      </w:r>
      <w:r w:rsidRPr="000B065E">
        <w:rPr>
          <w:rFonts w:ascii="Arial" w:hAnsi="Arial" w:cs="Arial"/>
          <w:sz w:val="22"/>
          <w:szCs w:val="22"/>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00BC50AE"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zapewnienie, aby wszystkie osoby wyznaczone do wykonywania czynności objętych przedmiotem umowy posiadały odpowiednie kwalifikacje oraz przeszkolenia i uprawnienia wymagane przepisami prawa;</w:t>
      </w:r>
    </w:p>
    <w:p w14:paraId="536FE692"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przekazanie Zamawiającemu dokumentacji powykonawczej konstrukcji zadaszenia, w tym protokołów kontrolnych użytych materiałów pod względem:</w:t>
      </w:r>
    </w:p>
    <w:p w14:paraId="06ED5432" w14:textId="77777777" w:rsidR="000B065E" w:rsidRPr="000B065E" w:rsidRDefault="000B065E" w:rsidP="000B065E">
      <w:pPr>
        <w:pStyle w:val="Akapitzlist"/>
        <w:numPr>
          <w:ilvl w:val="0"/>
          <w:numId w:val="72"/>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hAnsi="Arial" w:cs="Arial"/>
          <w:sz w:val="22"/>
          <w:szCs w:val="22"/>
        </w:rPr>
        <w:t>jakości materiałów, spoin, połączeń na śruby,</w:t>
      </w:r>
    </w:p>
    <w:p w14:paraId="59C3C958" w14:textId="77777777" w:rsidR="000B065E" w:rsidRPr="000B065E" w:rsidRDefault="000B065E" w:rsidP="000B065E">
      <w:pPr>
        <w:pStyle w:val="Akapitzlist"/>
        <w:numPr>
          <w:ilvl w:val="0"/>
          <w:numId w:val="72"/>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hAnsi="Arial" w:cs="Arial"/>
          <w:sz w:val="22"/>
          <w:szCs w:val="22"/>
        </w:rPr>
        <w:t>zgodności z atestem wytwórni,</w:t>
      </w:r>
    </w:p>
    <w:p w14:paraId="4710243D" w14:textId="77777777" w:rsidR="000B065E" w:rsidRPr="000B065E" w:rsidRDefault="000B065E" w:rsidP="000B065E">
      <w:pPr>
        <w:pStyle w:val="Akapitzlist"/>
        <w:numPr>
          <w:ilvl w:val="0"/>
          <w:numId w:val="72"/>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hAnsi="Arial" w:cs="Arial"/>
          <w:sz w:val="22"/>
          <w:szCs w:val="22"/>
        </w:rPr>
        <w:t>jakości wykonania z uwzględnieniem dopuszczalnych tolerancji,</w:t>
      </w:r>
    </w:p>
    <w:p w14:paraId="514B07E2" w14:textId="77777777" w:rsidR="000B065E" w:rsidRPr="000B065E" w:rsidRDefault="000B065E" w:rsidP="000B065E">
      <w:pPr>
        <w:pStyle w:val="Akapitzlist"/>
        <w:numPr>
          <w:ilvl w:val="0"/>
          <w:numId w:val="72"/>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hAnsi="Arial" w:cs="Arial"/>
          <w:sz w:val="22"/>
          <w:szCs w:val="22"/>
        </w:rPr>
        <w:t>jakości powłok antykorozyjnych,</w:t>
      </w:r>
    </w:p>
    <w:p w14:paraId="467A4D21" w14:textId="77777777" w:rsidR="000B065E" w:rsidRPr="000B065E" w:rsidRDefault="000B065E" w:rsidP="000B065E">
      <w:pPr>
        <w:pStyle w:val="Akapitzlist"/>
        <w:numPr>
          <w:ilvl w:val="0"/>
          <w:numId w:val="72"/>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hAnsi="Arial" w:cs="Arial"/>
          <w:sz w:val="22"/>
          <w:szCs w:val="22"/>
        </w:rPr>
        <w:t>jakości zabezpieczeń ogniochronnych konstrukcji stalowych.</w:t>
      </w:r>
    </w:p>
    <w:p w14:paraId="5CEDD7A2"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zgłaszanie Zamawiającemu do odbioru robót zanikających i ulegających zakryciu. Niezgłoszenie tych robót daje Zamawiającemu podstawę do żądania odkrycia robót i przywrócenia stanu poprzedniego na koszt i ryzyko Wykonawcy;</w:t>
      </w:r>
    </w:p>
    <w:p w14:paraId="2B764A3A"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umożliwienie Zamawiającemu przeprowadzenia kontroli lub wizji lokalnej terenu budowy w każdym terminie;</w:t>
      </w:r>
    </w:p>
    <w:p w14:paraId="740A6DE1"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4F2656A2" w14:textId="77777777" w:rsidR="000B065E" w:rsidRPr="000B065E" w:rsidRDefault="000B065E" w:rsidP="000B065E">
      <w:pPr>
        <w:numPr>
          <w:ilvl w:val="0"/>
          <w:numId w:val="4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udział w corocznych przeglądach gwarancyjnych.</w:t>
      </w:r>
    </w:p>
    <w:p w14:paraId="0CD67579" w14:textId="77777777" w:rsidR="000B065E" w:rsidRPr="000B065E" w:rsidRDefault="000B065E" w:rsidP="000B065E">
      <w:pPr>
        <w:spacing w:line="271" w:lineRule="auto"/>
        <w:jc w:val="both"/>
        <w:textAlignment w:val="baseline"/>
        <w:rPr>
          <w:rFonts w:ascii="Arial" w:hAnsi="Arial" w:cs="Arial"/>
          <w:sz w:val="22"/>
          <w:szCs w:val="22"/>
        </w:rPr>
      </w:pPr>
      <w:r w:rsidRPr="000B065E">
        <w:rPr>
          <w:rFonts w:ascii="Arial" w:hAnsi="Arial" w:cs="Arial"/>
          <w:b/>
          <w:bCs/>
          <w:sz w:val="22"/>
          <w:szCs w:val="22"/>
        </w:rPr>
        <w:t>4. Wykonawca ponosi wszelką odpowiedzialność za:</w:t>
      </w:r>
    </w:p>
    <w:p w14:paraId="1A6556A9" w14:textId="77777777" w:rsidR="000B065E" w:rsidRPr="000B065E" w:rsidRDefault="000B065E" w:rsidP="000B065E">
      <w:pPr>
        <w:numPr>
          <w:ilvl w:val="0"/>
          <w:numId w:val="7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przestrzeganie przepisów bhp, ochronę p.poż i dozór mienia na terenie robót, jak i za wszelkie szkody powstałe w trakcie trwania robót na terenie przyjętym od Zamawiającego lub mające związek z prowadzonymi robotami,</w:t>
      </w:r>
    </w:p>
    <w:p w14:paraId="3CBA519C" w14:textId="77777777" w:rsidR="000B065E" w:rsidRPr="000B065E" w:rsidRDefault="000B065E" w:rsidP="000B065E">
      <w:pPr>
        <w:numPr>
          <w:ilvl w:val="0"/>
          <w:numId w:val="7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bezpieczeństwo wszelkich działań prowadzonych na terenie robót i poza nim,</w:t>
      </w:r>
      <w:r w:rsidRPr="000B065E">
        <w:rPr>
          <w:rFonts w:ascii="Arial" w:hAnsi="Arial" w:cs="Arial"/>
          <w:sz w:val="22"/>
          <w:szCs w:val="22"/>
        </w:rPr>
        <w:br/>
        <w:t>a związanych z wykonaniem przedmiotu umowy,</w:t>
      </w:r>
    </w:p>
    <w:p w14:paraId="52D99AB3" w14:textId="77777777" w:rsidR="000B065E" w:rsidRPr="000B065E" w:rsidRDefault="000B065E" w:rsidP="000B065E">
      <w:pPr>
        <w:numPr>
          <w:ilvl w:val="0"/>
          <w:numId w:val="7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szkody oraz następstwa nieszczęśliwych wypadków pracowników i osób trzecich, powstałe w związku z prowadzonymi robotami, </w:t>
      </w:r>
    </w:p>
    <w:p w14:paraId="01109461" w14:textId="77777777" w:rsidR="000B065E" w:rsidRPr="000B065E" w:rsidRDefault="000B065E" w:rsidP="000B065E">
      <w:pPr>
        <w:numPr>
          <w:ilvl w:val="0"/>
          <w:numId w:val="7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wszelkie szkody będące następstwem niewykonania lub nienależytego wykonania przedmiotu umowy, które to szkody Wykonawca zobowiązuje się pokryć w pełnej wysokości,</w:t>
      </w:r>
    </w:p>
    <w:p w14:paraId="74190E6C" w14:textId="77777777" w:rsidR="000B065E" w:rsidRPr="000B065E" w:rsidRDefault="000B065E" w:rsidP="000B065E">
      <w:pPr>
        <w:numPr>
          <w:ilvl w:val="0"/>
          <w:numId w:val="7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uszkodzenia lub zniszczenia z winy Wykonawcy obiektów, dróg i terenu, a także urządzeń i aparatury znajdujących się na terenie robót.</w:t>
      </w:r>
    </w:p>
    <w:p w14:paraId="004B467E" w14:textId="77777777" w:rsidR="000B065E" w:rsidRPr="000B065E" w:rsidRDefault="000B065E" w:rsidP="000B065E">
      <w:pPr>
        <w:spacing w:before="120" w:line="271" w:lineRule="auto"/>
        <w:jc w:val="center"/>
        <w:rPr>
          <w:rFonts w:ascii="Arial" w:eastAsia="Calibri" w:hAnsi="Arial" w:cs="Arial"/>
          <w:b/>
          <w:bCs/>
          <w:sz w:val="22"/>
          <w:szCs w:val="22"/>
        </w:rPr>
      </w:pPr>
      <w:r w:rsidRPr="000B065E">
        <w:rPr>
          <w:rFonts w:ascii="Arial" w:eastAsia="Calibri" w:hAnsi="Arial" w:cs="Arial"/>
          <w:b/>
          <w:bCs/>
          <w:sz w:val="22"/>
          <w:szCs w:val="22"/>
        </w:rPr>
        <w:t>§ 4</w:t>
      </w:r>
    </w:p>
    <w:p w14:paraId="62DBF529" w14:textId="77777777" w:rsidR="000B065E" w:rsidRPr="000B065E" w:rsidRDefault="000B065E" w:rsidP="000B065E">
      <w:pPr>
        <w:spacing w:before="120" w:line="271" w:lineRule="auto"/>
        <w:jc w:val="center"/>
        <w:rPr>
          <w:rFonts w:ascii="Arial" w:eastAsia="Calibri" w:hAnsi="Arial" w:cs="Arial"/>
          <w:sz w:val="22"/>
          <w:szCs w:val="22"/>
        </w:rPr>
      </w:pPr>
      <w:r w:rsidRPr="000B065E">
        <w:rPr>
          <w:rFonts w:ascii="Arial" w:hAnsi="Arial" w:cs="Arial"/>
          <w:b/>
          <w:sz w:val="22"/>
          <w:szCs w:val="22"/>
        </w:rPr>
        <w:t>Przedstawiciele stron</w:t>
      </w:r>
    </w:p>
    <w:p w14:paraId="2B59183D" w14:textId="77777777" w:rsidR="000B065E" w:rsidRPr="000B065E" w:rsidRDefault="000B065E" w:rsidP="000B065E">
      <w:pPr>
        <w:numPr>
          <w:ilvl w:val="0"/>
          <w:numId w:val="5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Do bieżących kontaktów w kwestiach dotyczących realizacji przedmiotu umowy, każda ze stron wyznacza swoich przedstawicieli w osobach:</w:t>
      </w:r>
    </w:p>
    <w:p w14:paraId="1403A512" w14:textId="77777777" w:rsidR="000B065E" w:rsidRPr="000B065E" w:rsidRDefault="000B065E" w:rsidP="000B065E">
      <w:pPr>
        <w:spacing w:line="271" w:lineRule="auto"/>
        <w:jc w:val="both"/>
        <w:rPr>
          <w:rFonts w:ascii="Arial" w:hAnsi="Arial" w:cs="Arial"/>
          <w:b/>
          <w:sz w:val="22"/>
          <w:szCs w:val="22"/>
        </w:rPr>
      </w:pPr>
      <w:r w:rsidRPr="000B065E">
        <w:rPr>
          <w:rFonts w:ascii="Arial" w:hAnsi="Arial" w:cs="Arial"/>
          <w:b/>
          <w:sz w:val="22"/>
          <w:szCs w:val="22"/>
        </w:rPr>
        <w:t>1) ze strony Zamawiającego:</w:t>
      </w:r>
    </w:p>
    <w:p w14:paraId="6AE04CE6" w14:textId="77777777" w:rsidR="000B065E" w:rsidRPr="000B065E" w:rsidRDefault="000B065E" w:rsidP="000B065E">
      <w:pPr>
        <w:spacing w:line="271" w:lineRule="auto"/>
        <w:jc w:val="both"/>
        <w:rPr>
          <w:rFonts w:ascii="Arial" w:hAnsi="Arial" w:cs="Arial"/>
          <w:sz w:val="22"/>
          <w:szCs w:val="22"/>
        </w:rPr>
      </w:pPr>
      <w:r w:rsidRPr="000B065E">
        <w:rPr>
          <w:rFonts w:ascii="Arial" w:hAnsi="Arial" w:cs="Arial"/>
          <w:sz w:val="22"/>
          <w:szCs w:val="22"/>
        </w:rPr>
        <w:t xml:space="preserve">Imię i nazwisko: ………………………………………………………………………………………………………..…… </w:t>
      </w:r>
    </w:p>
    <w:p w14:paraId="39F2F796" w14:textId="77777777" w:rsidR="000B065E" w:rsidRPr="000B065E" w:rsidRDefault="000B065E" w:rsidP="000B065E">
      <w:pPr>
        <w:spacing w:line="271" w:lineRule="auto"/>
        <w:jc w:val="both"/>
        <w:rPr>
          <w:rFonts w:ascii="Arial" w:hAnsi="Arial" w:cs="Arial"/>
          <w:sz w:val="22"/>
          <w:szCs w:val="22"/>
        </w:rPr>
      </w:pPr>
      <w:r w:rsidRPr="000B065E">
        <w:rPr>
          <w:rFonts w:ascii="Arial" w:hAnsi="Arial" w:cs="Arial"/>
          <w:sz w:val="22"/>
          <w:szCs w:val="22"/>
        </w:rPr>
        <w:t>nr tel.: ……………………………………………...  email:…………………………………………………..……………</w:t>
      </w:r>
    </w:p>
    <w:p w14:paraId="3910FBDA" w14:textId="77777777" w:rsidR="000B065E" w:rsidRPr="000B065E" w:rsidRDefault="000B065E" w:rsidP="000B065E">
      <w:pPr>
        <w:spacing w:line="271" w:lineRule="auto"/>
        <w:jc w:val="both"/>
        <w:rPr>
          <w:rFonts w:ascii="Arial" w:hAnsi="Arial" w:cs="Arial"/>
          <w:b/>
          <w:sz w:val="22"/>
          <w:szCs w:val="22"/>
        </w:rPr>
      </w:pPr>
      <w:r w:rsidRPr="000B065E">
        <w:rPr>
          <w:rFonts w:ascii="Arial" w:hAnsi="Arial" w:cs="Arial"/>
          <w:b/>
          <w:sz w:val="22"/>
          <w:szCs w:val="22"/>
        </w:rPr>
        <w:t>2) ze strony Wykonawcy:</w:t>
      </w:r>
    </w:p>
    <w:p w14:paraId="5B9AA32D" w14:textId="77777777" w:rsidR="000B065E" w:rsidRPr="000B065E" w:rsidRDefault="000B065E" w:rsidP="000B065E">
      <w:pPr>
        <w:spacing w:line="271" w:lineRule="auto"/>
        <w:jc w:val="both"/>
        <w:rPr>
          <w:rFonts w:ascii="Arial" w:hAnsi="Arial" w:cs="Arial"/>
          <w:sz w:val="22"/>
          <w:szCs w:val="22"/>
        </w:rPr>
      </w:pPr>
      <w:r w:rsidRPr="000B065E">
        <w:rPr>
          <w:rFonts w:ascii="Arial" w:hAnsi="Arial" w:cs="Arial"/>
          <w:sz w:val="22"/>
          <w:szCs w:val="22"/>
        </w:rPr>
        <w:lastRenderedPageBreak/>
        <w:t xml:space="preserve">Imię i nazwisko: ………………………………………………………………………………………………………..…… </w:t>
      </w:r>
    </w:p>
    <w:p w14:paraId="5672CC0A" w14:textId="77777777" w:rsidR="000B065E" w:rsidRPr="000B065E" w:rsidRDefault="000B065E" w:rsidP="000B065E">
      <w:pPr>
        <w:spacing w:line="271" w:lineRule="auto"/>
        <w:jc w:val="both"/>
        <w:rPr>
          <w:rFonts w:ascii="Arial" w:hAnsi="Arial" w:cs="Arial"/>
          <w:sz w:val="22"/>
          <w:szCs w:val="22"/>
        </w:rPr>
      </w:pPr>
      <w:r w:rsidRPr="000B065E">
        <w:rPr>
          <w:rFonts w:ascii="Arial" w:hAnsi="Arial" w:cs="Arial"/>
          <w:sz w:val="22"/>
          <w:szCs w:val="22"/>
        </w:rPr>
        <w:t>nr tel.: ……………………………………………...  email:…………………………………………………..……………</w:t>
      </w:r>
    </w:p>
    <w:p w14:paraId="0D0A7B8B" w14:textId="77777777" w:rsidR="000B065E" w:rsidRPr="000B065E" w:rsidRDefault="000B065E" w:rsidP="000B065E">
      <w:pPr>
        <w:numPr>
          <w:ilvl w:val="0"/>
          <w:numId w:val="5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 przypadku zmiany osób przedstawicieli stron lub danych do kontaktu, o których mowa w § 4 ust. 1 pkt 1 lub pkt.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66324A27" w14:textId="77777777" w:rsidR="000B065E" w:rsidRPr="000B065E" w:rsidRDefault="000B065E" w:rsidP="000B065E">
      <w:pPr>
        <w:numPr>
          <w:ilvl w:val="0"/>
          <w:numId w:val="5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Przedstawiciele stron, o których mowa w § 4 ust. 1 pkt 1 oraz § 4 ust. 1 pkt 2 umowy,  są upoważnieni do podpisania protokołu z wprowadzenia na teren robót, o którym mowa w § 3 ust. 2 pkt. 1 umowy, protokołów odbioru robót zanikających i ulegających zakryciu, o których mowa w § 5 ust. 1 pkt 1 umowy oraz protokołu odbioru końcowego, o którym mowa w § 5 ust. 1 pkt 2 umowy.</w:t>
      </w:r>
    </w:p>
    <w:p w14:paraId="32539F06" w14:textId="77777777" w:rsidR="000B065E" w:rsidRPr="000B065E" w:rsidRDefault="000B065E" w:rsidP="000B065E">
      <w:pPr>
        <w:numPr>
          <w:ilvl w:val="0"/>
          <w:numId w:val="5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Przedstawiciele Zamawiającego są upoważnieni również do zgłaszania zastrzeżeń do protokołów, o których mowa w § 5 ust. 9 umowy, oraz do zgłaszania roszczeń, wniosków, poleceń i uwag w okresie gwarancji.</w:t>
      </w:r>
    </w:p>
    <w:p w14:paraId="4D086F63" w14:textId="77777777" w:rsidR="000B065E" w:rsidRPr="000B065E" w:rsidRDefault="000B065E" w:rsidP="000B065E">
      <w:pPr>
        <w:numPr>
          <w:ilvl w:val="0"/>
          <w:numId w:val="54"/>
        </w:numPr>
        <w:suppressAutoHyphens/>
        <w:spacing w:after="160" w:line="271" w:lineRule="auto"/>
        <w:ind w:left="0" w:firstLine="0"/>
        <w:jc w:val="both"/>
        <w:textAlignment w:val="baseline"/>
        <w:rPr>
          <w:rFonts w:ascii="Arial" w:hAnsi="Arial" w:cs="Arial"/>
          <w:i/>
          <w:iCs/>
          <w:sz w:val="22"/>
          <w:szCs w:val="22"/>
        </w:rPr>
      </w:pPr>
      <w:r w:rsidRPr="000B065E">
        <w:rPr>
          <w:rFonts w:ascii="Arial" w:hAnsi="Arial" w:cs="Arial"/>
          <w:sz w:val="22"/>
          <w:szCs w:val="22"/>
        </w:rPr>
        <w:t xml:space="preserve">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 </w:t>
      </w:r>
      <w:r w:rsidRPr="000B065E">
        <w:rPr>
          <w:rFonts w:ascii="Arial" w:hAnsi="Arial" w:cs="Arial"/>
          <w:i/>
          <w:iCs/>
          <w:sz w:val="22"/>
          <w:szCs w:val="22"/>
        </w:rPr>
        <w:t>.</w:t>
      </w:r>
    </w:p>
    <w:p w14:paraId="57A60A5F" w14:textId="77777777" w:rsidR="000B065E" w:rsidRPr="000B065E" w:rsidRDefault="000B065E" w:rsidP="000B065E">
      <w:pPr>
        <w:spacing w:line="271" w:lineRule="auto"/>
        <w:jc w:val="center"/>
        <w:rPr>
          <w:rFonts w:ascii="Arial" w:hAnsi="Arial" w:cs="Arial"/>
          <w:b/>
          <w:sz w:val="22"/>
          <w:szCs w:val="22"/>
        </w:rPr>
      </w:pPr>
      <w:bookmarkStart w:id="11" w:name="_Hlk159250902"/>
      <w:r w:rsidRPr="000B065E">
        <w:rPr>
          <w:rFonts w:ascii="Arial" w:hAnsi="Arial" w:cs="Arial"/>
          <w:b/>
          <w:sz w:val="22"/>
          <w:szCs w:val="22"/>
        </w:rPr>
        <w:t>§ 5</w:t>
      </w:r>
    </w:p>
    <w:bookmarkEnd w:id="11"/>
    <w:p w14:paraId="17E8BD73"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Odbiory</w:t>
      </w:r>
    </w:p>
    <w:p w14:paraId="56B89D92" w14:textId="77777777" w:rsidR="000B065E" w:rsidRPr="000B065E" w:rsidRDefault="000B065E" w:rsidP="000B065E">
      <w:pPr>
        <w:numPr>
          <w:ilvl w:val="0"/>
          <w:numId w:val="5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Strony zgodnie postanawiają, że będą stosowane następujące rodzaje odbiorów:</w:t>
      </w:r>
    </w:p>
    <w:p w14:paraId="0381DE1B" w14:textId="77777777" w:rsidR="000B065E" w:rsidRPr="000B065E" w:rsidRDefault="000B065E" w:rsidP="000B065E">
      <w:pPr>
        <w:pStyle w:val="Akapitzlist"/>
        <w:numPr>
          <w:ilvl w:val="0"/>
          <w:numId w:val="74"/>
        </w:numPr>
        <w:suppressAutoHyphens/>
        <w:spacing w:after="160" w:line="271" w:lineRule="auto"/>
        <w:ind w:left="0" w:firstLine="0"/>
        <w:contextualSpacing/>
        <w:jc w:val="both"/>
        <w:textAlignment w:val="baseline"/>
        <w:rPr>
          <w:rFonts w:ascii="Arial" w:eastAsia="Calibri" w:hAnsi="Arial" w:cs="Arial"/>
          <w:b/>
          <w:bCs/>
          <w:sz w:val="22"/>
          <w:szCs w:val="22"/>
        </w:rPr>
      </w:pPr>
      <w:r w:rsidRPr="000B065E">
        <w:rPr>
          <w:rFonts w:ascii="Arial" w:hAnsi="Arial" w:cs="Arial"/>
          <w:b/>
          <w:sz w:val="22"/>
          <w:szCs w:val="22"/>
        </w:rPr>
        <w:t>odbiór częściowy</w:t>
      </w:r>
      <w:r w:rsidRPr="000B065E">
        <w:rPr>
          <w:rFonts w:ascii="Arial" w:hAnsi="Arial" w:cs="Arial"/>
          <w:sz w:val="22"/>
          <w:szCs w:val="22"/>
        </w:rPr>
        <w:t xml:space="preserve"> – na podstawie protokołu zdawczo-odbiorczego </w:t>
      </w:r>
      <w:r w:rsidRPr="000B065E">
        <w:rPr>
          <w:rFonts w:ascii="Arial" w:eastAsia="Calibri" w:hAnsi="Arial" w:cs="Arial"/>
          <w:b/>
          <w:bCs/>
          <w:sz w:val="22"/>
          <w:szCs w:val="22"/>
        </w:rPr>
        <w:t xml:space="preserve">I etapu – wykonania projektu budowlanego, </w:t>
      </w:r>
    </w:p>
    <w:p w14:paraId="28327326" w14:textId="77777777" w:rsidR="000B065E" w:rsidRPr="000B065E" w:rsidRDefault="000B065E" w:rsidP="000B065E">
      <w:pPr>
        <w:pStyle w:val="Akapitzlist"/>
        <w:numPr>
          <w:ilvl w:val="0"/>
          <w:numId w:val="74"/>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hAnsi="Arial" w:cs="Arial"/>
          <w:b/>
          <w:sz w:val="22"/>
          <w:szCs w:val="22"/>
        </w:rPr>
        <w:t>odbiór końcowy robót</w:t>
      </w:r>
      <w:r w:rsidRPr="000B065E">
        <w:rPr>
          <w:rFonts w:ascii="Arial" w:hAnsi="Arial" w:cs="Arial"/>
          <w:sz w:val="22"/>
          <w:szCs w:val="22"/>
        </w:rPr>
        <w:t xml:space="preserve"> – na podstawie protokołu odbioru końcowego </w:t>
      </w:r>
      <w:r w:rsidRPr="000B065E">
        <w:rPr>
          <w:rFonts w:ascii="Arial" w:eastAsia="Calibri" w:hAnsi="Arial" w:cs="Arial"/>
          <w:b/>
          <w:bCs/>
          <w:sz w:val="22"/>
          <w:szCs w:val="22"/>
        </w:rPr>
        <w:t>II etapu – realizacji robót budowalnych oraz prac montażowych.</w:t>
      </w:r>
    </w:p>
    <w:p w14:paraId="32783B44" w14:textId="77777777" w:rsidR="000B065E" w:rsidRPr="000B065E" w:rsidRDefault="000B065E" w:rsidP="000B065E">
      <w:pPr>
        <w:numPr>
          <w:ilvl w:val="0"/>
          <w:numId w:val="55"/>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Rozliczenie odbioru części robót będzie następować nie częściej niż w miesięcznych okresach rozliczeniowych.</w:t>
      </w:r>
    </w:p>
    <w:p w14:paraId="49867DF6" w14:textId="77777777" w:rsidR="000B065E" w:rsidRPr="000B065E" w:rsidRDefault="000B065E" w:rsidP="000B065E">
      <w:pPr>
        <w:numPr>
          <w:ilvl w:val="0"/>
          <w:numId w:val="55"/>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Wykonawca zgłosi gotowość do odbioru końcowego robót budowalnych oraz prac montażowych, wysyłając zawiadomienie za pośrednictwem poczty elektronicznej, używając danych, o których mowa w § 4 ust. 1 pkt umowy, lub osobiście w siedzibie Zamawiającego. Gotowość do odbioru oznacza, że Wykonawca wykonał roboty budowlane oraz prace montażowe, o których mowa w § 1 ust. 2 pkt. 3-7  umowy, oraz skompletował dokumentację powykonawczą, o której mowa w § 1 ust. 2 pkt 7 umowy.</w:t>
      </w:r>
    </w:p>
    <w:p w14:paraId="479B338A" w14:textId="77777777" w:rsidR="000B065E" w:rsidRPr="000B065E" w:rsidRDefault="000B065E" w:rsidP="000B065E">
      <w:pPr>
        <w:numPr>
          <w:ilvl w:val="0"/>
          <w:numId w:val="55"/>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Zamawiający dokona odbioru końcowego robót w terminie 14 dni roboczych od daty przystąpienia do odbioru, z zastrzeżeniem, że termin ten może się wydłużyć w okolicznościach, o których mowa w § 5 ust. 11 i 12 umowy.</w:t>
      </w:r>
    </w:p>
    <w:p w14:paraId="28150190" w14:textId="77777777" w:rsidR="000B065E" w:rsidRPr="000B065E" w:rsidRDefault="000B065E" w:rsidP="000B065E">
      <w:pPr>
        <w:numPr>
          <w:ilvl w:val="0"/>
          <w:numId w:val="55"/>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Pozytywny odbiór końcowy robót budowalnych oraz prac montażowych wykonanych w ramach przedmiotu umowy, o których mowa w § 1 ust. 2 pkt. 3-8 umowy, zostanie </w:t>
      </w:r>
      <w:r w:rsidRPr="000B065E">
        <w:rPr>
          <w:rFonts w:ascii="Arial" w:hAnsi="Arial" w:cs="Arial"/>
          <w:sz w:val="22"/>
          <w:szCs w:val="22"/>
        </w:rPr>
        <w:lastRenderedPageBreak/>
        <w:t xml:space="preserve">potwierdzony protokołem odbioru końcowego, podpisanym przez upoważnionych przedstawicieli Zamawiającego i Wykonawcy bez uwag i zastrzeżeń. </w:t>
      </w:r>
    </w:p>
    <w:p w14:paraId="48E9AF47" w14:textId="77777777" w:rsidR="000B065E" w:rsidRPr="000B065E" w:rsidRDefault="000B065E" w:rsidP="000B065E">
      <w:pPr>
        <w:numPr>
          <w:ilvl w:val="0"/>
          <w:numId w:val="55"/>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Nieobecność przy odbiorze końcowym kierownika budowy, nie wstrzymuje czynności odbioru, Wykonawca traci jednak w tym wypadku prawo do zgłaszania swoich zastrzeżeń i zarzutów w stosunku do wyniku odbioru.</w:t>
      </w:r>
    </w:p>
    <w:p w14:paraId="47F618F3" w14:textId="77777777" w:rsidR="000B065E" w:rsidRPr="000B065E" w:rsidRDefault="000B065E" w:rsidP="000B065E">
      <w:pPr>
        <w:numPr>
          <w:ilvl w:val="0"/>
          <w:numId w:val="55"/>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sz w:val="22"/>
          <w:szCs w:val="22"/>
        </w:rPr>
        <w:t>Wykonawca zgłosi Zamawiającemu potrzebę w zakresie dokonania odbioru robót zanikających i ulegających zakryciu za pośrednictwem poczty elektronicznej, używając danych, o których mowa w § 4 ust. 1 pkt 1 umowy.</w:t>
      </w:r>
    </w:p>
    <w:p w14:paraId="4727FA2B" w14:textId="77777777" w:rsidR="000B065E" w:rsidRPr="000B065E" w:rsidRDefault="000B065E" w:rsidP="000B065E">
      <w:pPr>
        <w:numPr>
          <w:ilvl w:val="0"/>
          <w:numId w:val="55"/>
        </w:numPr>
        <w:suppressAutoHyphens/>
        <w:spacing w:before="120" w:after="160" w:line="271" w:lineRule="auto"/>
        <w:ind w:left="0" w:firstLine="0"/>
        <w:jc w:val="both"/>
        <w:textAlignment w:val="baseline"/>
        <w:rPr>
          <w:rFonts w:ascii="Arial" w:hAnsi="Arial" w:cs="Arial"/>
          <w:sz w:val="22"/>
          <w:szCs w:val="22"/>
        </w:rPr>
      </w:pPr>
      <w:r w:rsidRPr="000B065E">
        <w:rPr>
          <w:rFonts w:ascii="Arial" w:hAnsi="Arial" w:cs="Arial"/>
          <w:sz w:val="22"/>
          <w:szCs w:val="22"/>
        </w:rPr>
        <w:t>Odbiory robót zanikających i ulegających zakryciu będą dokonywane przez inspektora nadzoru inwestorskiego w terminie 2 dni roboczych, od pisemnego (drogą mailową) zgłoszenia przez Wykonawcę potrzeby w tym zakresie.</w:t>
      </w:r>
    </w:p>
    <w:p w14:paraId="63B51FEE" w14:textId="77777777" w:rsidR="000B065E" w:rsidRPr="000B065E" w:rsidRDefault="000B065E" w:rsidP="000B065E">
      <w:pPr>
        <w:numPr>
          <w:ilvl w:val="0"/>
          <w:numId w:val="55"/>
        </w:numPr>
        <w:suppressAutoHyphens/>
        <w:spacing w:before="120" w:after="160" w:line="271" w:lineRule="auto"/>
        <w:ind w:left="0" w:firstLine="0"/>
        <w:jc w:val="both"/>
        <w:textAlignment w:val="baseline"/>
        <w:rPr>
          <w:rFonts w:ascii="Arial" w:hAnsi="Arial" w:cs="Arial"/>
          <w:sz w:val="22"/>
          <w:szCs w:val="22"/>
        </w:rPr>
      </w:pPr>
      <w:r w:rsidRPr="000B065E">
        <w:rPr>
          <w:rFonts w:ascii="Arial" w:hAnsi="Arial" w:cs="Arial"/>
          <w:sz w:val="22"/>
          <w:szCs w:val="22"/>
        </w:rPr>
        <w:t>Zamawiający ma prawo wprowadzić do protokołów, o których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3696E546" w14:textId="77777777" w:rsidR="000B065E" w:rsidRPr="000B065E" w:rsidRDefault="000B065E" w:rsidP="000B065E">
      <w:pPr>
        <w:numPr>
          <w:ilvl w:val="0"/>
          <w:numId w:val="55"/>
        </w:numPr>
        <w:suppressAutoHyphens/>
        <w:spacing w:before="120"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Zamawiający zastrzega sobie prawo do żądania od Wykonawcy dokonania poprawek, uzupełnień, usunięcia usterek, w szczególności jeżeli: </w:t>
      </w:r>
    </w:p>
    <w:p w14:paraId="55E672EA" w14:textId="77777777" w:rsidR="000B065E" w:rsidRPr="000B065E" w:rsidRDefault="000B065E" w:rsidP="000B065E">
      <w:pPr>
        <w:numPr>
          <w:ilvl w:val="0"/>
          <w:numId w:val="56"/>
        </w:numPr>
        <w:suppressAutoHyphens/>
        <w:spacing w:before="120" w:after="160" w:line="271" w:lineRule="auto"/>
        <w:ind w:left="0" w:firstLine="0"/>
        <w:jc w:val="both"/>
        <w:textAlignment w:val="baseline"/>
        <w:rPr>
          <w:rFonts w:ascii="Arial" w:hAnsi="Arial" w:cs="Arial"/>
          <w:sz w:val="22"/>
          <w:szCs w:val="22"/>
        </w:rPr>
      </w:pPr>
      <w:r w:rsidRPr="000B065E">
        <w:rPr>
          <w:rFonts w:ascii="Arial" w:hAnsi="Arial" w:cs="Arial"/>
          <w:sz w:val="22"/>
          <w:szCs w:val="22"/>
        </w:rPr>
        <w:t>roboty budowlane, będące przedmiotem umowy zostaną wykonane niezgodnie z wymogami technicznymi, przedmiarem robót, dokumentacją projektową lub przepisami powszechnie obowiązującego prawa;</w:t>
      </w:r>
    </w:p>
    <w:p w14:paraId="04D3559A" w14:textId="77777777" w:rsidR="000B065E" w:rsidRPr="000B065E" w:rsidRDefault="000B065E" w:rsidP="000B065E">
      <w:pPr>
        <w:numPr>
          <w:ilvl w:val="0"/>
          <w:numId w:val="56"/>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roboty budowlane, będące przedmiotem umowy zostaną wykonane z użyciem materiałów, które nie uzyskały atestu lub świadectwa potwierdzającego ich dopuszczenie do stosowania;</w:t>
      </w:r>
    </w:p>
    <w:p w14:paraId="3A879936" w14:textId="77777777" w:rsidR="000B065E" w:rsidRPr="000B065E" w:rsidRDefault="000B065E" w:rsidP="000B065E">
      <w:pPr>
        <w:numPr>
          <w:ilvl w:val="0"/>
          <w:numId w:val="56"/>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nie dostarczył kompletnej dokumentacji powykonawczej, o której mowa w § 1 ust. 2 pkt 8 umowy oraz w § 1 ust. 4 umowy; a uwagi lub zastrzeżenia w ww. zakresie zostały wskazane w protokole odbioru końcowego, o których mowa w § 5 ust. 1 pkt 2 umowy.</w:t>
      </w:r>
    </w:p>
    <w:p w14:paraId="7F0D8328" w14:textId="77777777" w:rsidR="000B065E" w:rsidRPr="000B065E" w:rsidRDefault="000B065E" w:rsidP="000B065E">
      <w:pPr>
        <w:numPr>
          <w:ilvl w:val="0"/>
          <w:numId w:val="5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i ryzyko Wykonawcy (wykonanie zastępcze).</w:t>
      </w:r>
    </w:p>
    <w:p w14:paraId="446D8DDE" w14:textId="77777777" w:rsidR="000B065E" w:rsidRPr="000B065E" w:rsidRDefault="000B065E" w:rsidP="000B065E">
      <w:pPr>
        <w:numPr>
          <w:ilvl w:val="0"/>
          <w:numId w:val="5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 termin wykonania przedmiotu umowy uważać się będzie datę zgłoszenia przez Wykonawcę gotowości do odbioru na zasadach określonych stosownie w § 5 ust. 3 umowy, o ile, protokół odbioru końcowego, o którym mowa w § 5 ust. 1 pkt 2 umowy, zostanie podpisany przez upoważnionych przedstawicieli Zamawiającego i Wykonawcy bez uwag i zastrzeżeń. Jeżeli w trakcie odbiorów zostaną zgłoszone uwagi lub zastrzeżenia, za termin wykonania przedmiotu umowy uważać się będzie datę podpisania protokołu odbioru końcowego bez uwag i zastrzeżeń.</w:t>
      </w:r>
    </w:p>
    <w:p w14:paraId="39E84CB3"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 6</w:t>
      </w:r>
    </w:p>
    <w:p w14:paraId="1FD33AB5" w14:textId="77777777" w:rsidR="000B065E" w:rsidRPr="000B065E" w:rsidRDefault="000B065E" w:rsidP="000B065E">
      <w:pPr>
        <w:spacing w:before="120" w:after="120" w:line="271" w:lineRule="auto"/>
        <w:jc w:val="center"/>
        <w:rPr>
          <w:rFonts w:ascii="Arial" w:hAnsi="Arial" w:cs="Arial"/>
          <w:b/>
          <w:sz w:val="22"/>
          <w:szCs w:val="22"/>
        </w:rPr>
      </w:pPr>
      <w:r w:rsidRPr="000B065E">
        <w:rPr>
          <w:rFonts w:ascii="Arial" w:hAnsi="Arial" w:cs="Arial"/>
          <w:b/>
          <w:sz w:val="22"/>
          <w:szCs w:val="22"/>
        </w:rPr>
        <w:t>Wynagrodzenie i warunki jego płatności</w:t>
      </w:r>
    </w:p>
    <w:p w14:paraId="057FF6C4"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Za prawidłową realizację przedmiotu umowy, określonego w § 1 niniejszej umowy, strony ustalają wynagrodzenie ryczałtowe w wysokości ........................................ złotych </w:t>
      </w:r>
      <w:r w:rsidRPr="000B065E">
        <w:rPr>
          <w:rFonts w:ascii="Arial" w:hAnsi="Arial" w:cs="Arial"/>
          <w:sz w:val="22"/>
          <w:szCs w:val="22"/>
        </w:rPr>
        <w:lastRenderedPageBreak/>
        <w:t>brutto (słownie złotych: ............................................................................................................................................. 00/100 ). Kwota zawiera obowiązujący VAT.</w:t>
      </w:r>
    </w:p>
    <w:p w14:paraId="192A7BD9"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Wynagrodzenie ryczałtowe, o którym mowa w § 6 ust. 1 umowy obejmuje wszystkie koszty związane z realizacją przedmiotu zamówienia, w tym ryzyko Wykonawcy z tytułu niedoszacowania kosztów związanych z realizacją przedmiotu umowy, a także oddziaływania innych czynników mających lub mogących mieć wpływ na koszty.</w:t>
      </w:r>
    </w:p>
    <w:p w14:paraId="0DDDE19E"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Niedoszacowanie, pominięcie oraz brak rozpoznania zakresu przedmiotu umowy nie może być podstawą do żądania zmiany wynagrodzenia ryczałtowego określonego w § 6 ust. 1 niniejszego paragrafu.</w:t>
      </w:r>
    </w:p>
    <w:p w14:paraId="14251D34"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oświadcza, że jest podatnikiem podatku VAT, uprawnionym do wystawienia faktury VAT. Numer NIP Wykonawcy: ...........................................................</w:t>
      </w:r>
    </w:p>
    <w:p w14:paraId="6EDE0D35"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wskazuje następujący rachunek bankowy …………………………………………….., na który ma zostać przelane wynagrodzenie z tytułu niniejszej umowy.</w:t>
      </w:r>
    </w:p>
    <w:p w14:paraId="57ADA8BB"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w:t>
      </w:r>
    </w:p>
    <w:p w14:paraId="3C2EFF27"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otrzyma wynagrodzenie w częściach płatnych na następujących zasadach:</w:t>
      </w:r>
    </w:p>
    <w:p w14:paraId="71FF4040" w14:textId="77777777" w:rsidR="000B065E" w:rsidRPr="000B065E" w:rsidRDefault="000B065E" w:rsidP="000B065E">
      <w:pPr>
        <w:numPr>
          <w:ilvl w:val="0"/>
          <w:numId w:val="58"/>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po wykonaniu i pozytywnym odbiorze części robót, zgodnie z § 5 ust. 1 pkt. 1 umowy, Wykonawcy przysługuje część </w:t>
      </w:r>
      <w:bookmarkStart w:id="12" w:name="_Hlk9800672"/>
      <w:r w:rsidRPr="000B065E">
        <w:rPr>
          <w:rFonts w:ascii="Arial" w:hAnsi="Arial" w:cs="Arial"/>
          <w:sz w:val="22"/>
          <w:szCs w:val="22"/>
        </w:rPr>
        <w:t>wynagrodzenia określona zgodnie z harmonogramem rzeczowo – finansowym, o którym mowa w § 3 ust. 3 pkt. 4 umowy</w:t>
      </w:r>
      <w:bookmarkEnd w:id="12"/>
      <w:r w:rsidRPr="000B065E">
        <w:rPr>
          <w:rFonts w:ascii="Arial" w:hAnsi="Arial" w:cs="Arial"/>
          <w:sz w:val="22"/>
          <w:szCs w:val="22"/>
        </w:rPr>
        <w:t xml:space="preserve">, z zastrzeżeniem o którym mowa w </w:t>
      </w:r>
      <w:r w:rsidRPr="000B065E">
        <w:rPr>
          <w:rFonts w:ascii="Arial" w:hAnsi="Arial" w:cs="Arial"/>
          <w:sz w:val="22"/>
          <w:szCs w:val="22"/>
        </w:rPr>
        <w:br/>
        <w:t>§ 6 ust. 7 pkt. 2 umowy.</w:t>
      </w:r>
    </w:p>
    <w:p w14:paraId="6850C338" w14:textId="3690F9BA" w:rsidR="000B065E" w:rsidRPr="000B065E" w:rsidRDefault="000B065E" w:rsidP="000B065E">
      <w:pPr>
        <w:numPr>
          <w:ilvl w:val="0"/>
          <w:numId w:val="58"/>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po wykonaniu przedmiotu umowy i pozytywnym odbiorze zadania, zgodnie z § 5 ust. </w:t>
      </w:r>
      <w:r w:rsidR="00D12708">
        <w:rPr>
          <w:rFonts w:ascii="Arial" w:hAnsi="Arial" w:cs="Arial"/>
          <w:sz w:val="22"/>
          <w:szCs w:val="22"/>
        </w:rPr>
        <w:t>5</w:t>
      </w:r>
      <w:r w:rsidRPr="000B065E">
        <w:rPr>
          <w:rFonts w:ascii="Arial" w:hAnsi="Arial" w:cs="Arial"/>
          <w:sz w:val="22"/>
          <w:szCs w:val="22"/>
        </w:rPr>
        <w:t xml:space="preserve"> umowy, Wykonawcy przysługuje część wynagrodzenia określona zgodnie z harmonogramem rzeczowo – finansowym, o którym mowa w § 3 ust. 3 pkt. 4 umowy, z zastrzeżeniem, że kwota wynagrodzenia wypłacona z tytułu odbioru końcowego przedmiotu zamówienia określonego w harmonogramie rzeczowo-finansowym, nie może być wyższa niż </w:t>
      </w:r>
      <w:r w:rsidRPr="000B065E">
        <w:rPr>
          <w:rFonts w:ascii="Arial" w:hAnsi="Arial" w:cs="Arial"/>
          <w:b/>
          <w:bCs/>
          <w:sz w:val="22"/>
          <w:szCs w:val="22"/>
        </w:rPr>
        <w:t>50 % kwoty wynagrodzenia</w:t>
      </w:r>
      <w:r w:rsidRPr="000B065E">
        <w:rPr>
          <w:rFonts w:ascii="Arial" w:hAnsi="Arial" w:cs="Arial"/>
          <w:sz w:val="22"/>
          <w:szCs w:val="22"/>
        </w:rPr>
        <w:t>, o której mowa w § 6 ust. 1.</w:t>
      </w:r>
    </w:p>
    <w:p w14:paraId="7D5E31CD"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Płatność, o której mowa w § 6 ust. 7 umowy, będzie dokonane na podstawie oryginału faktury VAT doręczonej Zamawiającemu, z zastrzeżeniem, że podstawą do wystawienia faktury VAT za wykonanie przedmiotu umowy są protokoły odbioru częściowego i końcowego, o których mowa w § 5 ust. 1 pkt 1 i 2 umowy, potwierdzające pozytywny odbiór, podpisany przez upoważnionych przedstawicieli Zamawiającego i Wykonawcy bez uwag i zastrzeżeń.</w:t>
      </w:r>
    </w:p>
    <w:p w14:paraId="21A98C59"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Płatności, o których mowa w </w:t>
      </w:r>
      <w:bookmarkStart w:id="13" w:name="_Hlk127965320"/>
      <w:r w:rsidRPr="000B065E">
        <w:rPr>
          <w:rFonts w:ascii="Arial" w:hAnsi="Arial" w:cs="Arial"/>
          <w:sz w:val="22"/>
          <w:szCs w:val="22"/>
        </w:rPr>
        <w:t>§ 6 ust. 7 umowy</w:t>
      </w:r>
      <w:bookmarkEnd w:id="13"/>
      <w:r w:rsidRPr="000B065E">
        <w:rPr>
          <w:rFonts w:ascii="Arial" w:hAnsi="Arial" w:cs="Arial"/>
          <w:sz w:val="22"/>
          <w:szCs w:val="22"/>
        </w:rPr>
        <w:t xml:space="preserve">, będą dokonywane przelewem w terminie do 30 dni od daty otrzymania przez Zamawiającego prawidłowo wystawionej faktury VAT, na numer rachunku bankowego, o którym mowa w § 6 ust. 5 umowy. Za datę zapłaty uważa się dzień, w którym Zamawiający zleci bankowi wykonanie przelewu. </w:t>
      </w:r>
    </w:p>
    <w:p w14:paraId="0079E404" w14:textId="77777777" w:rsidR="000B065E" w:rsidRPr="000B065E" w:rsidRDefault="000B065E" w:rsidP="000B065E">
      <w:pPr>
        <w:numPr>
          <w:ilvl w:val="0"/>
          <w:numId w:val="5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 xml:space="preserve">Prawidłowo wystawiona faktura powinna zawierać numer umowy, na podstawie której jest wystawiana. </w:t>
      </w:r>
    </w:p>
    <w:p w14:paraId="5F2D0AF9" w14:textId="77777777" w:rsidR="000B065E" w:rsidRPr="000B065E" w:rsidRDefault="000B065E" w:rsidP="000B065E">
      <w:pPr>
        <w:pStyle w:val="Akapitzlist"/>
        <w:numPr>
          <w:ilvl w:val="0"/>
          <w:numId w:val="57"/>
        </w:numPr>
        <w:spacing w:line="271" w:lineRule="auto"/>
        <w:ind w:left="0" w:firstLine="0"/>
        <w:contextualSpacing/>
        <w:jc w:val="both"/>
        <w:rPr>
          <w:rFonts w:ascii="Arial" w:hAnsi="Arial" w:cs="Arial"/>
          <w:sz w:val="22"/>
          <w:szCs w:val="22"/>
        </w:rPr>
      </w:pPr>
      <w:r w:rsidRPr="000B065E">
        <w:rPr>
          <w:rFonts w:ascii="Arial" w:hAnsi="Arial" w:cs="Arial"/>
          <w:sz w:val="22"/>
          <w:szCs w:val="22"/>
        </w:rPr>
        <w:t>Zamawiający oświadcza, że będzie dokonywał płatności za zakupiony towar z zastosowaniem mechanizmu podzielonej płatności.</w:t>
      </w:r>
    </w:p>
    <w:p w14:paraId="5E0AE206" w14:textId="77777777" w:rsidR="000B065E" w:rsidRPr="000B065E" w:rsidRDefault="000B065E" w:rsidP="000B065E">
      <w:pPr>
        <w:pStyle w:val="Akapitzlist"/>
        <w:numPr>
          <w:ilvl w:val="0"/>
          <w:numId w:val="57"/>
        </w:numPr>
        <w:spacing w:before="120" w:line="271" w:lineRule="auto"/>
        <w:ind w:left="0" w:firstLine="0"/>
        <w:jc w:val="both"/>
        <w:rPr>
          <w:rFonts w:ascii="Arial" w:hAnsi="Arial" w:cs="Arial"/>
          <w:sz w:val="22"/>
          <w:szCs w:val="22"/>
        </w:rPr>
      </w:pPr>
      <w:r w:rsidRPr="000B065E">
        <w:rPr>
          <w:rFonts w:ascii="Arial" w:hAnsi="Arial" w:cs="Arial"/>
          <w:sz w:val="22"/>
          <w:szCs w:val="22"/>
        </w:rPr>
        <w:t>Wykonawca oświadcza, że wskazany w ust. 5 powyżej rachunek bankowy jest rachunkiem rozliczeniowym służącym wyłącznie do celów rozliczeń z tytułu prowadzonej przez niego działalności gospodarczej oraz ujęty na tzw. białej liście podatników VAT.</w:t>
      </w:r>
    </w:p>
    <w:p w14:paraId="628DF73D" w14:textId="77777777" w:rsidR="000B065E" w:rsidRPr="000B065E" w:rsidRDefault="000B065E" w:rsidP="000B065E">
      <w:pPr>
        <w:spacing w:line="271" w:lineRule="auto"/>
        <w:jc w:val="center"/>
        <w:rPr>
          <w:rFonts w:ascii="Arial" w:hAnsi="Arial" w:cs="Arial"/>
          <w:b/>
          <w:sz w:val="22"/>
          <w:szCs w:val="22"/>
        </w:rPr>
      </w:pPr>
      <w:bookmarkStart w:id="14" w:name="_Hlk160441167"/>
      <w:r w:rsidRPr="000B065E">
        <w:rPr>
          <w:rFonts w:ascii="Arial" w:hAnsi="Arial" w:cs="Arial"/>
          <w:b/>
          <w:sz w:val="22"/>
          <w:szCs w:val="22"/>
        </w:rPr>
        <w:t>§</w:t>
      </w:r>
      <w:bookmarkEnd w:id="14"/>
      <w:r w:rsidRPr="000B065E">
        <w:rPr>
          <w:rFonts w:ascii="Arial" w:hAnsi="Arial" w:cs="Arial"/>
          <w:b/>
          <w:sz w:val="22"/>
          <w:szCs w:val="22"/>
        </w:rPr>
        <w:t xml:space="preserve"> 7</w:t>
      </w:r>
    </w:p>
    <w:p w14:paraId="7B52D10C"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Prawa autorskie</w:t>
      </w:r>
    </w:p>
    <w:p w14:paraId="332ABD29" w14:textId="77777777" w:rsidR="000B065E" w:rsidRPr="000B065E" w:rsidRDefault="000B065E" w:rsidP="000B065E">
      <w:pPr>
        <w:numPr>
          <w:ilvl w:val="0"/>
          <w:numId w:val="59"/>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w szczególności w postaci dokumentacji, o której mowa w § 1 ust. 2 pkt. 2 i 8 oraz własność egzemplarzy, na których dzieła zostały utrwalone. </w:t>
      </w:r>
    </w:p>
    <w:p w14:paraId="09A794DB" w14:textId="77777777" w:rsidR="000B065E" w:rsidRPr="000B065E" w:rsidRDefault="000B065E" w:rsidP="000B065E">
      <w:pPr>
        <w:numPr>
          <w:ilvl w:val="0"/>
          <w:numId w:val="59"/>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oraz wyłączne prawo do wykonywania i zezwalania na wykonywanie praw zależnych na wszystkich polach eksploatacji: </w:t>
      </w:r>
    </w:p>
    <w:p w14:paraId="7D06498E" w14:textId="77777777" w:rsidR="000B065E" w:rsidRPr="000B065E" w:rsidRDefault="000B065E" w:rsidP="000B065E">
      <w:pPr>
        <w:numPr>
          <w:ilvl w:val="0"/>
          <w:numId w:val="60"/>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w zakresie utrwalania i zwielokrotniania utworu – wytwarzanie egzemplarzy utworu, w całości lub części, bez ograniczeń ilościowych, dowolną znaną w dacie zawierania umowy techniką;</w:t>
      </w:r>
    </w:p>
    <w:p w14:paraId="7540CF08" w14:textId="77777777" w:rsidR="000B065E" w:rsidRPr="000B065E" w:rsidRDefault="000B065E" w:rsidP="000B065E">
      <w:pPr>
        <w:numPr>
          <w:ilvl w:val="0"/>
          <w:numId w:val="60"/>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w zakresie obrotu oryginałem lub egzemplarzami, na których utrwalono – wprowadzenie do obrotu, użyczenie lub najem oryginału lub egzemplarzy;</w:t>
      </w:r>
    </w:p>
    <w:p w14:paraId="52536F40" w14:textId="77777777" w:rsidR="000B065E" w:rsidRPr="000B065E" w:rsidRDefault="000B065E" w:rsidP="000B065E">
      <w:pPr>
        <w:numPr>
          <w:ilvl w:val="0"/>
          <w:numId w:val="60"/>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65DFC224" w14:textId="77777777" w:rsidR="000B065E" w:rsidRPr="000B065E" w:rsidRDefault="000B065E" w:rsidP="000B065E">
      <w:pPr>
        <w:numPr>
          <w:ilvl w:val="0"/>
          <w:numId w:val="60"/>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korzystanie poprzez nanoszenie zmian (bez ogra</w:t>
      </w:r>
      <w:r w:rsidRPr="000B065E">
        <w:rPr>
          <w:rFonts w:ascii="Arial" w:hAnsi="Arial" w:cs="Arial"/>
          <w:sz w:val="22"/>
          <w:szCs w:val="22"/>
        </w:rPr>
        <w:t>niczeń);</w:t>
      </w:r>
    </w:p>
    <w:p w14:paraId="5427BB64" w14:textId="77777777" w:rsidR="000B065E" w:rsidRPr="000B065E" w:rsidRDefault="000B065E" w:rsidP="000B065E">
      <w:pPr>
        <w:numPr>
          <w:ilvl w:val="0"/>
          <w:numId w:val="60"/>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134CBCC7" w14:textId="77777777" w:rsidR="000B065E" w:rsidRPr="000B065E" w:rsidRDefault="000B065E" w:rsidP="000B065E">
      <w:pPr>
        <w:numPr>
          <w:ilvl w:val="0"/>
          <w:numId w:val="59"/>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Przeniesienie autorskich praw majątkowych, oraz udzielenie zgody na wykonywanie praw zależnych następuje z dniem podpisania przez upoważnionych przedstawicieli Zamawiającego i Wykonawcy, w przypadku dokumentacji powykonawczej, o której mowa w § 1 ust. 2 pkt 7 umowy – protokołu odbioru końcowego, o którym mowa w § 5 ust. 1 pkt 2 umowy bez uwag i zastrzeżeń, a w przypadku dokumentacji projektowej protokół odbioru częściowego, o którym mowa w § 5 ust. 1 pkt. 1 bez uwag i zastrzeżeń.</w:t>
      </w:r>
    </w:p>
    <w:p w14:paraId="01F2E2C8" w14:textId="77777777" w:rsidR="000B065E" w:rsidRPr="000B065E" w:rsidRDefault="000B065E" w:rsidP="000B065E">
      <w:pPr>
        <w:numPr>
          <w:ilvl w:val="0"/>
          <w:numId w:val="59"/>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oświadcza, że </w:t>
      </w:r>
      <w:r w:rsidRPr="000B065E">
        <w:rPr>
          <w:rFonts w:ascii="Arial" w:hAnsi="Arial" w:cs="Arial"/>
          <w:b/>
          <w:bCs/>
          <w:sz w:val="22"/>
          <w:szCs w:val="22"/>
        </w:rPr>
        <w:t>dokumentacja projektowa i powykonawcza</w:t>
      </w:r>
      <w:r w:rsidRPr="000B065E">
        <w:rPr>
          <w:rFonts w:ascii="Arial" w:hAnsi="Arial" w:cs="Arial"/>
          <w:sz w:val="22"/>
          <w:szCs w:val="22"/>
        </w:rPr>
        <w:t xml:space="preserve"> nie naruszają praw autorskich osób trzecich – dla korzystania i rozporządzania, a także dla eksploatacji i wprowadzania zmian do utworów powstałych w wyniku realizacji przedmiotu </w:t>
      </w:r>
      <w:r w:rsidRPr="000B065E">
        <w:rPr>
          <w:rFonts w:ascii="Arial" w:hAnsi="Arial" w:cs="Arial"/>
          <w:sz w:val="22"/>
          <w:szCs w:val="22"/>
        </w:rPr>
        <w:lastRenderedPageBreak/>
        <w:t xml:space="preserve">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DF2C6E1" w14:textId="77777777" w:rsidR="000B065E" w:rsidRPr="000B065E" w:rsidRDefault="000B065E" w:rsidP="000B065E">
      <w:pPr>
        <w:numPr>
          <w:ilvl w:val="0"/>
          <w:numId w:val="59"/>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Decyzja o zakresie, sposobie, warunkach korzystania z utworów należy do wyłącznej kompetencji Zamawiającego.</w:t>
      </w:r>
    </w:p>
    <w:p w14:paraId="45C496BC" w14:textId="77777777" w:rsidR="000B065E" w:rsidRPr="000B065E" w:rsidRDefault="000B065E" w:rsidP="000B065E">
      <w:pPr>
        <w:numPr>
          <w:ilvl w:val="0"/>
          <w:numId w:val="59"/>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Strony postanawiają, że rozpowszechnianie na polach eksploatacji, o których mowa w § 7 ust.2,  może nastąpić w całości, w części, w połączeniu z innymi dziełami, po dokonaniu opracowań, uzupełnień, itp.</w:t>
      </w:r>
    </w:p>
    <w:p w14:paraId="21D7717B"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 8</w:t>
      </w:r>
    </w:p>
    <w:p w14:paraId="61294496"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Zabezpieczenie należytego wykonania umowy</w:t>
      </w:r>
    </w:p>
    <w:p w14:paraId="07392495"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zobowiązany jest do wniesienia zabezpieczenia należytego wykonania umowy zwanego dalej zabezpieczeniem.</w:t>
      </w:r>
    </w:p>
    <w:p w14:paraId="363D25CC"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Zabezpieczenie służy pokryciu roszczeń z tytułu niewykonania lub nienależytego wykonania umowy.</w:t>
      </w:r>
    </w:p>
    <w:p w14:paraId="62DFC964" w14:textId="626A7B3B"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jest zobowiązany wnieść zabezpieczenie, w wysokości </w:t>
      </w:r>
      <w:r w:rsidR="0058380E">
        <w:rPr>
          <w:rFonts w:ascii="Arial" w:hAnsi="Arial" w:cs="Arial"/>
          <w:sz w:val="22"/>
          <w:szCs w:val="22"/>
        </w:rPr>
        <w:t>5</w:t>
      </w:r>
      <w:r w:rsidRPr="000B065E">
        <w:rPr>
          <w:rFonts w:ascii="Arial" w:hAnsi="Arial" w:cs="Arial"/>
          <w:sz w:val="22"/>
          <w:szCs w:val="22"/>
        </w:rPr>
        <w:t xml:space="preserve"> % wynagrodzenia umownego brutto, o którym mowa w § 6 ust. 1 umowy tj. kwotę …………………….… zł (słownie:……………………………………………), przed zawarciem umowy.</w:t>
      </w:r>
    </w:p>
    <w:p w14:paraId="3E3DE9B4"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Zabezpieczenie może być wnoszone według wyboru Wykonawcy w jednej lub kilku formach wskazanych w art. 450 ust. 1 ustawy Pzp.</w:t>
      </w:r>
    </w:p>
    <w:p w14:paraId="683B7934"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Zamawiający nie wyraża zgody na tworzenie zabezpieczenia przez potrącenia z należności za częściowo wykonane świadczenia. </w:t>
      </w:r>
    </w:p>
    <w:p w14:paraId="4CA59F6C"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Do zmiany formy zabezpieczenia w trakcie realizacji umowy stosuje się  art. 451 ustawy Pzp.</w:t>
      </w:r>
    </w:p>
    <w:p w14:paraId="08E1E2C8"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Zamawiający zwróci zabezpieczenie w następujących terminach:</w:t>
      </w:r>
    </w:p>
    <w:p w14:paraId="5CC5BF63" w14:textId="77777777" w:rsidR="000B065E" w:rsidRPr="000B065E" w:rsidRDefault="000B065E" w:rsidP="000B065E">
      <w:pPr>
        <w:numPr>
          <w:ilvl w:val="0"/>
          <w:numId w:val="62"/>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70% wysokości zabezpieczenia w terminie 30 dni od dnia podpisania protokołu odbioru końcowego, o którym mowa w § 5 ust. 7 umowy;</w:t>
      </w:r>
    </w:p>
    <w:p w14:paraId="294C23AA" w14:textId="77777777" w:rsidR="000B065E" w:rsidRPr="000B065E" w:rsidRDefault="000B065E" w:rsidP="000B065E">
      <w:pPr>
        <w:numPr>
          <w:ilvl w:val="0"/>
          <w:numId w:val="62"/>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30% wysokości zabezpieczenia w terminie 15 dni od dnia, w którym upływa okres rękojmi, o którym mowa w § 13 ust. 2 umowy.</w:t>
      </w:r>
    </w:p>
    <w:p w14:paraId="6900FD68"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Zabezpieczenie wnoszone w formie pieniężnej powinno zostać wpłacone przelewem na rachunek bankowy Zamawiającego.</w:t>
      </w:r>
    </w:p>
    <w:p w14:paraId="66067803"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uprzednio przez Zamawiającego przed wystawieniem dokumentu zabezpieczenia.   </w:t>
      </w:r>
    </w:p>
    <w:p w14:paraId="21370740"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1DD4E7" w14:textId="77777777"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E7D73AB" w14:textId="288DE045" w:rsidR="000B065E" w:rsidRPr="000B065E" w:rsidRDefault="000B065E" w:rsidP="000B065E">
      <w:pPr>
        <w:numPr>
          <w:ilvl w:val="0"/>
          <w:numId w:val="61"/>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Wypłata, o której mowa w ust. 1</w:t>
      </w:r>
      <w:r w:rsidR="00D12708">
        <w:rPr>
          <w:rFonts w:ascii="Arial" w:hAnsi="Arial" w:cs="Arial"/>
          <w:sz w:val="22"/>
          <w:szCs w:val="22"/>
        </w:rPr>
        <w:t>1</w:t>
      </w:r>
      <w:r w:rsidRPr="000B065E">
        <w:rPr>
          <w:rFonts w:ascii="Arial" w:hAnsi="Arial" w:cs="Arial"/>
          <w:sz w:val="22"/>
          <w:szCs w:val="22"/>
        </w:rPr>
        <w:t>, następuje nie później niż w ostatnim dniu ważności dotychczasowego zabezpieczenia.</w:t>
      </w:r>
    </w:p>
    <w:p w14:paraId="1DCB211E"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 9</w:t>
      </w:r>
    </w:p>
    <w:p w14:paraId="14C24601" w14:textId="77777777" w:rsidR="000B065E" w:rsidRPr="000B065E" w:rsidRDefault="000B065E" w:rsidP="000B065E">
      <w:pPr>
        <w:spacing w:after="120" w:line="271" w:lineRule="auto"/>
        <w:jc w:val="center"/>
        <w:rPr>
          <w:rFonts w:ascii="Arial" w:hAnsi="Arial" w:cs="Arial"/>
          <w:b/>
          <w:sz w:val="22"/>
          <w:szCs w:val="22"/>
        </w:rPr>
      </w:pPr>
      <w:r w:rsidRPr="000B065E">
        <w:rPr>
          <w:rFonts w:ascii="Arial" w:hAnsi="Arial" w:cs="Arial"/>
          <w:b/>
          <w:sz w:val="22"/>
          <w:szCs w:val="22"/>
        </w:rPr>
        <w:t>Kary umowne</w:t>
      </w:r>
    </w:p>
    <w:p w14:paraId="7C04607D" w14:textId="77777777" w:rsidR="000B065E" w:rsidRPr="000B065E" w:rsidRDefault="000B065E" w:rsidP="000B065E">
      <w:pPr>
        <w:numPr>
          <w:ilvl w:val="0"/>
          <w:numId w:val="6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zapłaci Zamawiającemu kary umowne w następujących przypadkach:</w:t>
      </w:r>
      <w:bookmarkStart w:id="15" w:name="_Hlk63160707"/>
      <w:bookmarkEnd w:id="15"/>
    </w:p>
    <w:p w14:paraId="4EF68A3B" w14:textId="77777777"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 każdy dzień zwłoki w realizacji przedmiotu umowy lub jego części, w stosunku do terminów określonych w § 2 ust. 1 umowy, w wysokości 0,2 % wartości wynagrodzenia brutto określonego w § 6 ust. 1 umowy;</w:t>
      </w:r>
    </w:p>
    <w:p w14:paraId="6321C5C9" w14:textId="77777777"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 każdy dzień zwłoki w usunięciu wad, o których mowa w § 13 ust. 5 umowy,  w okresie trwania rękojmi lub gwarancji, w stosunku do terminu określonego w § 13 ust. 6 umowy –  w wysokości 0,2 % wartości wynagrodzenia brutto określonego w § 6 ust. 1 umowy;</w:t>
      </w:r>
    </w:p>
    <w:p w14:paraId="21AD8D62" w14:textId="77777777"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 tytułu odstąpienia od umowy (całości) przez którąkolwiek ze stron, z przyczyn leżących po stronie Wykonawcy – w wysokości 20% wartości wynagrodzenia brutto określonego w § 6 ust. 1 umowy;</w:t>
      </w:r>
    </w:p>
    <w:p w14:paraId="1A15A885" w14:textId="77777777"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 tytułu odstąpienia od umowy (części) przez którąkolwiek ze stron, z przyczyn leżących po stronie Wykonawcy – w wysokości 20% wartości wynagrodzenia brutto za przedmiot umowy, której dotyczy odstąpienie;</w:t>
      </w:r>
    </w:p>
    <w:p w14:paraId="4BEEA778" w14:textId="77777777" w:rsidR="000B065E" w:rsidRPr="000B065E" w:rsidRDefault="000B065E" w:rsidP="000B065E">
      <w:pPr>
        <w:pStyle w:val="Akapitzlist"/>
        <w:numPr>
          <w:ilvl w:val="0"/>
          <w:numId w:val="64"/>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za nieprzedłożenie do zaakceptowania projektu umowy z podwykonawcą, której przedmiotem są roboty budowlane, lub projektu jej zmiany - w wysokości 0,2 % wartości wynagrodzenia brutto określonego w § 6 ust. 1 umowy;</w:t>
      </w:r>
    </w:p>
    <w:p w14:paraId="1D9B866E" w14:textId="77777777" w:rsidR="000B065E" w:rsidRPr="000B065E" w:rsidRDefault="000B065E" w:rsidP="000B065E">
      <w:pPr>
        <w:pStyle w:val="Akapitzlist"/>
        <w:numPr>
          <w:ilvl w:val="0"/>
          <w:numId w:val="64"/>
        </w:numPr>
        <w:suppressAutoHyphens/>
        <w:spacing w:before="12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za nieprzedłożenie poświadczonej za zgodność z oryginałem kopii umowy o podwykonawstwo lub jej zmiany- w wysokości 0,2 % wartości wynagrodzenia brutto określonego w § 6 ust. 1 umowy ;</w:t>
      </w:r>
    </w:p>
    <w:p w14:paraId="7280E9A6" w14:textId="77777777"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za brak zapłaty lub nieterminowej zapłaty wynagrodzenia należnego podwykonawcom lub dalszym podwykonawcom - w wysokości 0,2 % wartości wynagrodzenia brutto określonego w § 6 ust. 1 umowy ;</w:t>
      </w:r>
    </w:p>
    <w:p w14:paraId="56906E47" w14:textId="77777777"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w przypadku braku zmiany umowy o podwykonawstwo w zakresie terminu zapłaty - w wysokości 0,2 % wartości wynagrodzenia brutto określonego w § 6 ust. 1 umowy ;</w:t>
      </w:r>
    </w:p>
    <w:p w14:paraId="7DE38610" w14:textId="72B1D87C" w:rsidR="000B065E" w:rsidRPr="000B065E" w:rsidRDefault="000B065E" w:rsidP="000B065E">
      <w:pPr>
        <w:numPr>
          <w:ilvl w:val="0"/>
          <w:numId w:val="6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w przypadku niezatrudnienia pracowników na podstawie umowy o pracę</w:t>
      </w:r>
      <w:r w:rsidR="00D12708">
        <w:rPr>
          <w:rFonts w:ascii="Arial" w:hAnsi="Arial" w:cs="Arial"/>
          <w:color w:val="000000"/>
          <w:sz w:val="22"/>
          <w:szCs w:val="22"/>
        </w:rPr>
        <w:t xml:space="preserve"> w wysokości minimalnego wynagrodzenia za pracę za każdy stwierdzony przypadek</w:t>
      </w:r>
      <w:r w:rsidRPr="000B065E">
        <w:rPr>
          <w:rFonts w:ascii="Arial" w:hAnsi="Arial" w:cs="Arial"/>
          <w:color w:val="000000"/>
          <w:sz w:val="22"/>
          <w:szCs w:val="22"/>
        </w:rPr>
        <w:t>.</w:t>
      </w:r>
    </w:p>
    <w:p w14:paraId="1C9AFFB6" w14:textId="77777777" w:rsidR="000B065E" w:rsidRPr="000B065E" w:rsidRDefault="000B065E" w:rsidP="000B065E">
      <w:pPr>
        <w:numPr>
          <w:ilvl w:val="0"/>
          <w:numId w:val="6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t>Łączna maksymalna wysokość kar umownych , których może dochodzić każda ze stron,</w:t>
      </w:r>
      <w:r w:rsidRPr="000B065E">
        <w:rPr>
          <w:rFonts w:ascii="Arial" w:hAnsi="Arial" w:cs="Arial"/>
          <w:sz w:val="22"/>
          <w:szCs w:val="22"/>
        </w:rPr>
        <w:t xml:space="preserve"> nie może przekroczyć 30 % wartości wynagrodzenia brutto określonego w § 6 ust. 1 umowy.</w:t>
      </w:r>
    </w:p>
    <w:p w14:paraId="0150B22D" w14:textId="77777777" w:rsidR="000B065E" w:rsidRPr="000B065E" w:rsidRDefault="000B065E" w:rsidP="000B065E">
      <w:pPr>
        <w:numPr>
          <w:ilvl w:val="0"/>
          <w:numId w:val="6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Zapłata kar umownych nie zwalnia Wykonawcy z wypełnienia innych obowiązków wynikających z umowy.</w:t>
      </w:r>
    </w:p>
    <w:p w14:paraId="0FD01FA6" w14:textId="77777777" w:rsidR="000B065E" w:rsidRPr="000B065E" w:rsidRDefault="000B065E" w:rsidP="000B065E">
      <w:pPr>
        <w:numPr>
          <w:ilvl w:val="0"/>
          <w:numId w:val="63"/>
        </w:numPr>
        <w:suppressAutoHyphens/>
        <w:spacing w:after="160" w:line="271" w:lineRule="auto"/>
        <w:ind w:left="0" w:firstLine="0"/>
        <w:jc w:val="both"/>
        <w:textAlignment w:val="baseline"/>
        <w:rPr>
          <w:rFonts w:ascii="Arial" w:hAnsi="Arial" w:cs="Arial"/>
          <w:sz w:val="22"/>
          <w:szCs w:val="22"/>
        </w:rPr>
      </w:pPr>
      <w:bookmarkStart w:id="16" w:name="_Hlk63159478"/>
      <w:bookmarkEnd w:id="16"/>
      <w:r w:rsidRPr="000B065E">
        <w:rPr>
          <w:rFonts w:ascii="Arial" w:hAnsi="Arial" w:cs="Arial"/>
          <w:color w:val="000000"/>
          <w:sz w:val="22"/>
          <w:szCs w:val="22"/>
        </w:rPr>
        <w:t>Zamawiający zastrzega sobie prawo dochodzenia odszkodowania  przewyższającego wysokość zastrzeżonych kar umownych do wysokości faktycznie poniesionej szkody.</w:t>
      </w:r>
    </w:p>
    <w:p w14:paraId="3E5AD8BB" w14:textId="77777777" w:rsidR="000B065E" w:rsidRPr="000B065E" w:rsidRDefault="000B065E" w:rsidP="000B065E">
      <w:pPr>
        <w:numPr>
          <w:ilvl w:val="0"/>
          <w:numId w:val="6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color w:val="000000"/>
          <w:sz w:val="22"/>
          <w:szCs w:val="22"/>
        </w:rPr>
        <w:lastRenderedPageBreak/>
        <w:t>Wykonawca wyraża zgodę na potrącenie naliczonych kar umownych z przysługującego mu wynagrodzenia z tytułu niniejszej umowy, a jeżeli potrącenie nie będzie możliwe zobowiązuje się do zapłaty kar w terminie 14 dni licząc od dnia zawiadomienia o jej naliczeniu.</w:t>
      </w:r>
    </w:p>
    <w:p w14:paraId="3E395078"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 10</w:t>
      </w:r>
    </w:p>
    <w:p w14:paraId="37D0D52D" w14:textId="77777777" w:rsidR="000B065E" w:rsidRPr="000B065E" w:rsidRDefault="000B065E" w:rsidP="000B065E">
      <w:pPr>
        <w:spacing w:line="271" w:lineRule="auto"/>
        <w:jc w:val="center"/>
        <w:rPr>
          <w:rFonts w:ascii="Arial" w:hAnsi="Arial" w:cs="Arial"/>
          <w:b/>
          <w:sz w:val="22"/>
          <w:szCs w:val="22"/>
        </w:rPr>
      </w:pPr>
      <w:bookmarkStart w:id="17" w:name="_Hlk63158103"/>
      <w:bookmarkEnd w:id="17"/>
      <w:r w:rsidRPr="000B065E">
        <w:rPr>
          <w:rFonts w:ascii="Arial" w:hAnsi="Arial" w:cs="Arial"/>
          <w:b/>
          <w:sz w:val="22"/>
          <w:szCs w:val="22"/>
        </w:rPr>
        <w:t>Podwykonawstwo</w:t>
      </w:r>
    </w:p>
    <w:p w14:paraId="618EE10F"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Strony umowy ustalają, że zamówienie zostanie zrealizowane przez Wykonawcę osobiście bądź  z udziałem podwykonawców, z zastrzeżeniem że kluczowe części zamówienia wskazane w ust. 2 poniżej, zostaną zrealizowane przez Wykonawcę osobiście.</w:t>
      </w:r>
    </w:p>
    <w:p w14:paraId="415CE1C1"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Zamawiający zastrzega obowiązek osobistego wykonania przez Wykonawcę kluczowych części zamówienia w postaci:</w:t>
      </w:r>
    </w:p>
    <w:p w14:paraId="234D72C5" w14:textId="62B96621" w:rsidR="000B065E" w:rsidRPr="0058380E" w:rsidRDefault="000B065E" w:rsidP="0058380E">
      <w:pPr>
        <w:pStyle w:val="Akapitzlist"/>
        <w:numPr>
          <w:ilvl w:val="0"/>
          <w:numId w:val="66"/>
        </w:numPr>
        <w:suppressAutoHyphens/>
        <w:spacing w:after="160" w:line="271" w:lineRule="auto"/>
        <w:ind w:left="284" w:hanging="284"/>
        <w:jc w:val="both"/>
        <w:textAlignment w:val="baseline"/>
        <w:rPr>
          <w:rFonts w:ascii="Arial" w:hAnsi="Arial" w:cs="Arial"/>
          <w:sz w:val="22"/>
          <w:szCs w:val="22"/>
        </w:rPr>
      </w:pPr>
      <w:r w:rsidRPr="0058380E">
        <w:rPr>
          <w:rFonts w:ascii="Arial" w:hAnsi="Arial" w:cs="Arial"/>
          <w:sz w:val="22"/>
          <w:szCs w:val="22"/>
        </w:rPr>
        <w:t>koordynacji projektu,</w:t>
      </w:r>
    </w:p>
    <w:p w14:paraId="6D38B83F" w14:textId="77777777" w:rsidR="000B065E" w:rsidRPr="000B065E" w:rsidRDefault="000B065E" w:rsidP="000B065E">
      <w:pPr>
        <w:numPr>
          <w:ilvl w:val="0"/>
          <w:numId w:val="66"/>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bCs/>
          <w:sz w:val="22"/>
          <w:szCs w:val="22"/>
        </w:rPr>
        <w:t>koordynacja realizacji budowy.</w:t>
      </w:r>
    </w:p>
    <w:p w14:paraId="34012A12"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oświadcza, że zamierza powierzyć realizację następującej części zamówienia następującym podwykonawcom:</w:t>
      </w:r>
    </w:p>
    <w:p w14:paraId="2BB7BEA5" w14:textId="77777777" w:rsidR="000B065E" w:rsidRPr="000B065E" w:rsidRDefault="000B065E" w:rsidP="000B065E">
      <w:pPr>
        <w:spacing w:line="271" w:lineRule="auto"/>
        <w:jc w:val="both"/>
        <w:rPr>
          <w:rFonts w:ascii="Arial" w:hAnsi="Arial" w:cs="Arial"/>
          <w:sz w:val="22"/>
          <w:szCs w:val="22"/>
        </w:rPr>
      </w:pPr>
      <w:r w:rsidRPr="000B065E">
        <w:rPr>
          <w:rFonts w:ascii="Arial" w:hAnsi="Arial" w:cs="Arial"/>
          <w:sz w:val="22"/>
          <w:szCs w:val="22"/>
        </w:rPr>
        <w:t>1)</w:t>
      </w:r>
    </w:p>
    <w:p w14:paraId="43198C12" w14:textId="77777777" w:rsidR="000B065E" w:rsidRPr="000B065E" w:rsidRDefault="000B065E" w:rsidP="000B065E">
      <w:pPr>
        <w:numPr>
          <w:ilvl w:val="0"/>
          <w:numId w:val="6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Nazwa podwykonawcy: …………………... </w:t>
      </w:r>
    </w:p>
    <w:p w14:paraId="461F56FF" w14:textId="77777777" w:rsidR="000B065E" w:rsidRPr="000B065E" w:rsidRDefault="000B065E" w:rsidP="000B065E">
      <w:pPr>
        <w:numPr>
          <w:ilvl w:val="0"/>
          <w:numId w:val="6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Opis powierzonej części zamówienia: …………………….. </w:t>
      </w:r>
    </w:p>
    <w:p w14:paraId="3B5940EA" w14:textId="77777777" w:rsidR="000B065E" w:rsidRPr="000B065E" w:rsidRDefault="000B065E" w:rsidP="000B065E">
      <w:pPr>
        <w:numPr>
          <w:ilvl w:val="0"/>
          <w:numId w:val="67"/>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Czy podwykonawca jest podmiotem, na którego zasoby Wykonawca powołuje się na zasadach określonych w art. 118 ustawy Pzp …………………………(tak/nie)</w:t>
      </w:r>
    </w:p>
    <w:p w14:paraId="6A1C2766" w14:textId="77777777" w:rsidR="000B065E" w:rsidRPr="000B065E" w:rsidRDefault="000B065E" w:rsidP="000B065E">
      <w:pPr>
        <w:spacing w:line="271" w:lineRule="auto"/>
        <w:jc w:val="both"/>
        <w:rPr>
          <w:rFonts w:ascii="Arial" w:hAnsi="Arial" w:cs="Arial"/>
          <w:sz w:val="22"/>
          <w:szCs w:val="22"/>
        </w:rPr>
      </w:pPr>
      <w:r w:rsidRPr="000B065E">
        <w:rPr>
          <w:rFonts w:ascii="Arial" w:hAnsi="Arial" w:cs="Arial"/>
          <w:sz w:val="22"/>
          <w:szCs w:val="22"/>
        </w:rPr>
        <w:t>2)………………………………………………………………………………………………………………………………………………………………………………………………………………………………………………………………………………………………………….……………</w:t>
      </w:r>
    </w:p>
    <w:p w14:paraId="55205E74"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jest zobowiązany do zawiadomienia Zamawiającego o wszelkich zmianach danych, o których mowa w § 10 ust. 3 umowy w trakcie realizacji zamówienia i przekazania informacji na temat nowych podwykonawców, którym w późniejszym okresie zamierza powierzyć realizację części zamówienia.</w:t>
      </w:r>
    </w:p>
    <w:p w14:paraId="55D45F48"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4F583083" w14:textId="77777777" w:rsidR="000B065E" w:rsidRPr="000B065E" w:rsidRDefault="000B065E" w:rsidP="000B065E">
      <w:pPr>
        <w:numPr>
          <w:ilvl w:val="0"/>
          <w:numId w:val="68"/>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0549E5E3" w14:textId="77777777" w:rsidR="000B065E" w:rsidRPr="000B065E" w:rsidRDefault="000B065E" w:rsidP="000B065E">
      <w:pPr>
        <w:numPr>
          <w:ilvl w:val="0"/>
          <w:numId w:val="68"/>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brak jest podstaw do wykluczenia proponowanego podwykonawcy.</w:t>
      </w:r>
    </w:p>
    <w:p w14:paraId="7F04F633"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Przepisu ust. 5 powyżej nie stosuje się wobec podwykonawców niebędących podmiotami, na których zasoby Wykonawca powoływał się na zasadach określonych w art. 118 ustawy Pzp oraz do dalszych podwykonawców </w:t>
      </w:r>
      <w:r w:rsidRPr="000B065E">
        <w:rPr>
          <w:rFonts w:ascii="Arial" w:hAnsi="Arial" w:cs="Arial"/>
          <w:i/>
          <w:iCs/>
          <w:sz w:val="22"/>
          <w:szCs w:val="22"/>
        </w:rPr>
        <w:t>(chyba, że w toku postępowania weryfikowane były podstawy wykluczenia podwykonawcy niebędącego podmiotem trzecim, na zasadach określonych w art. 462 ust. 5 ustawy Pzp).</w:t>
      </w:r>
    </w:p>
    <w:p w14:paraId="7C660054"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Postanowienia dotyczące podwykonawcy odnoszą się wprost również do dalszego podwykonawcy oraz umów zawieranych między podwykonawcą i dalszym podwykonawcą lub między dalszymi podwykonawcami.</w:t>
      </w:r>
    </w:p>
    <w:p w14:paraId="702795D1"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9AB6425"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 celu powierzenia wykonania części zamówienia podwykonawcy, Wykonawca zawiera umowę o podwykonawstwo w rozumieniu art. 7 pkt 27 ustawy Pzp.</w:t>
      </w:r>
    </w:p>
    <w:p w14:paraId="7F2DA499"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Każdy projekt umowy i umowa o podwykonawstwo musi zawierać postanowienia niesprzeczne z postanowieniami niniejszej umowy oraz będzie zawierać w szczególności: </w:t>
      </w:r>
    </w:p>
    <w:p w14:paraId="15107486" w14:textId="77777777" w:rsidR="000B065E" w:rsidRPr="000B065E" w:rsidRDefault="000B065E" w:rsidP="000B065E">
      <w:pPr>
        <w:numPr>
          <w:ilvl w:val="0"/>
          <w:numId w:val="8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35304BC" w14:textId="77777777" w:rsidR="000B065E" w:rsidRPr="000B065E" w:rsidRDefault="000B065E" w:rsidP="000B065E">
      <w:pPr>
        <w:numPr>
          <w:ilvl w:val="0"/>
          <w:numId w:val="8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zakres robót przewidzianych do wykonania; </w:t>
      </w:r>
    </w:p>
    <w:p w14:paraId="12E961CA" w14:textId="77777777" w:rsidR="000B065E" w:rsidRPr="000B065E" w:rsidRDefault="000B065E" w:rsidP="000B065E">
      <w:pPr>
        <w:numPr>
          <w:ilvl w:val="0"/>
          <w:numId w:val="8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termin realizacji robót, który będzie zgodny z terminem wykonania niniejszej umowy oraz z harmonogramem rzeczowo - finansowym, o którym mowa w § 1 ust. 8 umowy;</w:t>
      </w:r>
    </w:p>
    <w:p w14:paraId="1E592C6C" w14:textId="77777777" w:rsidR="000B065E" w:rsidRPr="000B065E" w:rsidRDefault="000B065E" w:rsidP="000B065E">
      <w:pPr>
        <w:numPr>
          <w:ilvl w:val="0"/>
          <w:numId w:val="8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terminy i zasady dokonywania odbioru, </w:t>
      </w:r>
    </w:p>
    <w:p w14:paraId="5E09DAE3" w14:textId="77777777" w:rsidR="000B065E" w:rsidRPr="000B065E" w:rsidRDefault="000B065E" w:rsidP="000B065E">
      <w:pPr>
        <w:numPr>
          <w:ilvl w:val="0"/>
          <w:numId w:val="8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3B1F2463" w14:textId="77777777" w:rsidR="000B065E" w:rsidRPr="000B065E" w:rsidRDefault="000B065E" w:rsidP="000B065E">
      <w:pPr>
        <w:numPr>
          <w:ilvl w:val="0"/>
          <w:numId w:val="83"/>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wymaganą treść postanowień projektu umowy i umowy o podwykonawstwo zawieranej z dalszym podwykonawcą, przy czym nie może ona być mniej korzystna dla dalszego podwykonawcy niż postanowienia niniejszej umowy.</w:t>
      </w:r>
    </w:p>
    <w:p w14:paraId="34C3AF59"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522ACAD0"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4EB37377"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5617744"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podwykonawca lub dalszy podwykonawca jest zobowiązany przedłożyć Zamawiającemu, poświadczoną przez przedkładającego za zgodność z oryginałem, kopię </w:t>
      </w:r>
      <w:r w:rsidRPr="000B065E">
        <w:rPr>
          <w:rFonts w:ascii="Arial" w:hAnsi="Arial" w:cs="Arial"/>
          <w:sz w:val="22"/>
          <w:szCs w:val="22"/>
        </w:rPr>
        <w:lastRenderedPageBreak/>
        <w:t xml:space="preserve">zawartej umowy o podwykonawstwo o treści zgodnej z zaakceptowanym uprzednio przez Zamawiającego projektem, w terminie do 7 dni od daty jej zawarcia. </w:t>
      </w:r>
    </w:p>
    <w:p w14:paraId="17296025"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Zamawiający w terminie do 10 dni od doręczenia mu kopii umowy o podwykonawstwo może zgłosić sprzeciw do treści tej umowy. Jeżeli tego nie uczyni, oznaczać to będzie akceptację umowy o podwykonawstwo. </w:t>
      </w:r>
    </w:p>
    <w:p w14:paraId="295A2942"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Zamawiający jest uprawniony do zgłaszania pisemnych zastrzeżeń do projektu umowy o podwykonawstwo lub sprzeciwu do umowy o podwykonawstwo, w szczególności gdy: </w:t>
      </w:r>
    </w:p>
    <w:p w14:paraId="02ED9D33"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nie będzie spełniała wymagań określonych w dokumentach zamówienia; </w:t>
      </w:r>
    </w:p>
    <w:p w14:paraId="70B4674B"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będzie zobowiązywała podwykonawcę do realizacji kluczowych części zamówienia, o których mowa w § 10 ust. 2 umowy;</w:t>
      </w:r>
    </w:p>
    <w:p w14:paraId="53EBAA2C"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będzie przewidywała termin zapłaty wynagrodzenia dłuższy niż 30 dni od dnia doręczenia Wykonawcy, podwykonawcy lub dalszemu podwykonawcy faktury lub rachunku, potwierdzających wykonanie zleconego świadczenia;</w:t>
      </w:r>
    </w:p>
    <w:p w14:paraId="12EC498E"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będzie zawierała zapisy uzależniające dokonanie zapłaty na rzecz podwykonawcy od odbioru robót przez Zamawiającego lub od zapłaty należności Wykonawcy przez Zamawiającego; </w:t>
      </w:r>
    </w:p>
    <w:p w14:paraId="0DCE91D3"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nie będzie zawierała uregulowań dotyczących zawierania umów na roboty budowlane z dalszymi podwykonawcami w szczególności zapisów warunkujących podpisanie tych umów od zgody Wykonawcy i od akceptacji Zamawiającego; </w:t>
      </w:r>
    </w:p>
    <w:p w14:paraId="48BCF8D5"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będzie zawierać postanowienia, które w ocenie Zamawiającego będą mogły utrudniać lub uniemożliwiać prawidłową lub terminową realizację niniejszej umowy, zgodnie z jej treścią;</w:t>
      </w:r>
    </w:p>
    <w:p w14:paraId="14A2F187" w14:textId="77777777" w:rsidR="000B065E" w:rsidRPr="000B065E" w:rsidRDefault="000B065E" w:rsidP="000B065E">
      <w:pPr>
        <w:numPr>
          <w:ilvl w:val="0"/>
          <w:numId w:val="84"/>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A187BF8"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Uregulowania niniejszego paragrafu obowiązują także przy zmianach projektów umów o podwykonawstwo jak i zmianach umów o podwykonawstwo. </w:t>
      </w:r>
    </w:p>
    <w:p w14:paraId="2858AE37"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D2034A4"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0,2 % wartości umowy określonej w § 6 ust. 1 umowy. Wyłączenie nie dotyczy umów o podwykonawstwo o wartości większej niż 50.000 zł. </w:t>
      </w:r>
    </w:p>
    <w:p w14:paraId="07906E6B"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 przypadku, o którym mowa w § 10 ust. 19 umowy, jeżeli termin zapłaty wynagrodzenia jest dłuższy niż 30 dni, Zamawiający informuje o tym Wykonawcę i wzywa go do zmiany tej umowy pod rygorem wystąpienia o zapłatę kary umownej. </w:t>
      </w:r>
    </w:p>
    <w:p w14:paraId="4AE8B5A5"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lastRenderedPageBreak/>
        <w:t xml:space="preserve">Procedurę, o której mowa w § 10 ust. 19 i 20 umowy, stosuje się również do wszystkich zmian umów o podwykonawstwo, których przedmiotem są dostawy lub usługi. </w:t>
      </w:r>
    </w:p>
    <w:p w14:paraId="5C8D4C50"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33B57CF1" w14:textId="77777777" w:rsidR="000B065E" w:rsidRPr="000B065E" w:rsidRDefault="000B065E" w:rsidP="000B065E">
      <w:pPr>
        <w:numPr>
          <w:ilvl w:val="0"/>
          <w:numId w:val="65"/>
        </w:numPr>
        <w:suppressAutoHyphens/>
        <w:spacing w:after="160" w:line="271" w:lineRule="auto"/>
        <w:ind w:left="0" w:firstLine="0"/>
        <w:jc w:val="both"/>
        <w:textAlignment w:val="baseline"/>
        <w:rPr>
          <w:rFonts w:ascii="Arial" w:hAnsi="Arial" w:cs="Arial"/>
          <w:sz w:val="22"/>
          <w:szCs w:val="22"/>
        </w:rPr>
      </w:pPr>
      <w:r w:rsidRPr="000B065E">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54870842" w14:textId="77777777" w:rsidR="000B065E" w:rsidRPr="000B065E" w:rsidRDefault="000B065E" w:rsidP="000B065E">
      <w:pPr>
        <w:spacing w:line="271" w:lineRule="auto"/>
        <w:jc w:val="center"/>
        <w:rPr>
          <w:rFonts w:ascii="Arial" w:eastAsia="Calibri" w:hAnsi="Arial" w:cs="Arial"/>
          <w:b/>
          <w:bCs/>
          <w:sz w:val="22"/>
          <w:szCs w:val="22"/>
        </w:rPr>
      </w:pPr>
      <w:r w:rsidRPr="000B065E">
        <w:rPr>
          <w:rFonts w:ascii="Arial" w:eastAsia="Calibri" w:hAnsi="Arial" w:cs="Arial"/>
          <w:b/>
          <w:sz w:val="22"/>
          <w:szCs w:val="22"/>
        </w:rPr>
        <w:t>§ 11</w:t>
      </w:r>
    </w:p>
    <w:p w14:paraId="5B54BC98" w14:textId="77777777" w:rsidR="000B065E" w:rsidRPr="000B065E" w:rsidRDefault="000B065E" w:rsidP="000B065E">
      <w:pPr>
        <w:widowControl w:val="0"/>
        <w:numPr>
          <w:ilvl w:val="0"/>
          <w:numId w:val="46"/>
        </w:numPr>
        <w:autoSpaceDN w:val="0"/>
        <w:spacing w:after="160" w:line="271" w:lineRule="auto"/>
        <w:ind w:left="0" w:firstLine="0"/>
        <w:jc w:val="both"/>
        <w:textAlignment w:val="baseline"/>
        <w:rPr>
          <w:rFonts w:ascii="Arial" w:eastAsia="Calibri" w:hAnsi="Arial" w:cs="Arial"/>
          <w:kern w:val="3"/>
          <w:sz w:val="22"/>
          <w:szCs w:val="22"/>
        </w:rPr>
      </w:pPr>
      <w:r w:rsidRPr="000B065E">
        <w:rPr>
          <w:rFonts w:ascii="Arial" w:eastAsia="Calibri" w:hAnsi="Arial" w:cs="Arial"/>
          <w:kern w:val="3"/>
          <w:sz w:val="22"/>
          <w:szCs w:val="22"/>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z dnia, która podlega udostępnieniu w trybie przedmiotowej ustawy. </w:t>
      </w:r>
    </w:p>
    <w:p w14:paraId="5CD3ED48" w14:textId="77777777" w:rsidR="000B065E" w:rsidRPr="000B065E" w:rsidRDefault="000B065E" w:rsidP="000B065E">
      <w:pPr>
        <w:widowControl w:val="0"/>
        <w:numPr>
          <w:ilvl w:val="0"/>
          <w:numId w:val="46"/>
        </w:numPr>
        <w:autoSpaceDN w:val="0"/>
        <w:spacing w:after="160" w:line="271" w:lineRule="auto"/>
        <w:ind w:left="0" w:firstLine="0"/>
        <w:jc w:val="both"/>
        <w:textAlignment w:val="baseline"/>
        <w:rPr>
          <w:rFonts w:ascii="Arial" w:eastAsia="Calibri" w:hAnsi="Arial" w:cs="Arial"/>
          <w:kern w:val="3"/>
          <w:sz w:val="22"/>
          <w:szCs w:val="22"/>
        </w:rPr>
      </w:pPr>
      <w:r w:rsidRPr="000B065E">
        <w:rPr>
          <w:rFonts w:ascii="Arial" w:eastAsia="Calibri" w:hAnsi="Arial" w:cs="Arial"/>
          <w:kern w:val="3"/>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942C9BC" w14:textId="77777777" w:rsidR="000B065E" w:rsidRPr="000B065E" w:rsidRDefault="000B065E" w:rsidP="000B065E">
      <w:pPr>
        <w:spacing w:line="271" w:lineRule="auto"/>
        <w:contextualSpacing/>
        <w:jc w:val="center"/>
        <w:rPr>
          <w:rFonts w:ascii="Arial" w:eastAsia="Calibri" w:hAnsi="Arial" w:cs="Arial"/>
          <w:b/>
          <w:bCs/>
          <w:sz w:val="22"/>
          <w:szCs w:val="22"/>
        </w:rPr>
      </w:pPr>
      <w:r w:rsidRPr="000B065E">
        <w:rPr>
          <w:rFonts w:ascii="Arial" w:eastAsia="Calibri" w:hAnsi="Arial" w:cs="Arial"/>
          <w:b/>
          <w:bCs/>
          <w:sz w:val="22"/>
          <w:szCs w:val="22"/>
        </w:rPr>
        <w:t>§ 12</w:t>
      </w:r>
    </w:p>
    <w:p w14:paraId="2241FE53" w14:textId="77777777" w:rsidR="000B065E" w:rsidRPr="000B065E" w:rsidRDefault="000B065E" w:rsidP="000B065E">
      <w:pPr>
        <w:numPr>
          <w:ilvl w:val="1"/>
          <w:numId w:val="44"/>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Zmiana postanowień niniejszej umowy może być dokonana przez strony w formie pisemnej, pod rygorem nieważności.</w:t>
      </w:r>
    </w:p>
    <w:p w14:paraId="58C68580" w14:textId="77777777" w:rsidR="000B065E" w:rsidRPr="000B065E" w:rsidRDefault="000B065E" w:rsidP="000B065E">
      <w:pPr>
        <w:numPr>
          <w:ilvl w:val="1"/>
          <w:numId w:val="44"/>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Zamawiający przewiduje możliwość wprowadzenia istotnych zmian do umowy w przypadkach:</w:t>
      </w:r>
    </w:p>
    <w:p w14:paraId="52FC670D" w14:textId="77777777" w:rsidR="000B065E" w:rsidRPr="000B065E" w:rsidRDefault="000B065E" w:rsidP="000B065E">
      <w:pPr>
        <w:numPr>
          <w:ilvl w:val="0"/>
          <w:numId w:val="45"/>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zmiany obowiązującej stawki podatku VAT – jeśli zmiana stawki VAT będzie powodować zwiększenie kosztów wykonania umowy po stronie Wykonawcy, Zamawiający dopuszcza możliwość zwiększenia wynagrodzenia o kwotę równą różnicy w kwocie podatku zapłaconego przez Wykonawcę; postanowienia niniejszego punktu stosuje się odpowiednio do obniżenia stawki podatku VAT;</w:t>
      </w:r>
    </w:p>
    <w:p w14:paraId="380A389D" w14:textId="77777777" w:rsidR="000B065E" w:rsidRPr="000B065E" w:rsidRDefault="000B065E" w:rsidP="000B065E">
      <w:pPr>
        <w:numPr>
          <w:ilvl w:val="0"/>
          <w:numId w:val="45"/>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 xml:space="preserve">zmiany będące następstwem działania organów administracji publicznej,  w szczególności przekroczenie określonych przez prawo terminów wydawania </w:t>
      </w:r>
      <w:r w:rsidRPr="000B065E">
        <w:rPr>
          <w:rFonts w:ascii="Arial" w:eastAsia="Calibri" w:hAnsi="Arial" w:cs="Arial"/>
          <w:sz w:val="22"/>
          <w:szCs w:val="22"/>
        </w:rPr>
        <w:lastRenderedPageBreak/>
        <w:t>przez organy administracji decyzji, zezwoleń, uzgodnień itp. – Zamawiający dopuszcza możliwość wydłużenia terminu realizacji umowy maksymalnie o 60 dni;</w:t>
      </w:r>
    </w:p>
    <w:p w14:paraId="7B2A9F2C" w14:textId="77777777" w:rsidR="000B065E" w:rsidRPr="000B065E" w:rsidRDefault="000B065E" w:rsidP="000B065E">
      <w:pPr>
        <w:numPr>
          <w:ilvl w:val="0"/>
          <w:numId w:val="45"/>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rezygnacja przez Zamawiającego z realizacji części przedmiotu umowy – w takim przypadku wynagrodzenie przysługujące Wykonawcy zostanie pomniejszone zgodnie z § 3 ust. 3 pkt. 4 lit. b, przy czym Zamawiający zapłaci za wszystkie spełnione świadczenia oraz udokumentowane koszty, które Wykonawca poniósł w związku z wynikającymi z umowy planowanymi świadczeniami.</w:t>
      </w:r>
    </w:p>
    <w:p w14:paraId="2D294768" w14:textId="77777777" w:rsidR="000B065E" w:rsidRPr="000B065E" w:rsidRDefault="000B065E" w:rsidP="000B065E">
      <w:pPr>
        <w:numPr>
          <w:ilvl w:val="1"/>
          <w:numId w:val="44"/>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Strony umowy oświadczają, że wszystkie sprawy sporne będą starały się rozstrzygać  we własnym zakresie i dopiero, gdy nie będzie to możliwe sprawy sporne skierują pod rozstrzygnięcie sądu właściwego miejscowo dla siedziby Zamawiającego.</w:t>
      </w:r>
    </w:p>
    <w:p w14:paraId="23A53454" w14:textId="77777777" w:rsidR="000B065E" w:rsidRPr="000B065E" w:rsidRDefault="000B065E" w:rsidP="000B065E">
      <w:pPr>
        <w:numPr>
          <w:ilvl w:val="1"/>
          <w:numId w:val="44"/>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W sprawach nieuregulowanych niniejszą umową mają zastosowanie przepisy Kodeksu Cywilnego oraz właściwe przepisy szczególne.</w:t>
      </w:r>
    </w:p>
    <w:p w14:paraId="13D5424D" w14:textId="77777777" w:rsidR="000B065E" w:rsidRPr="000B065E" w:rsidRDefault="000B065E" w:rsidP="000B065E">
      <w:pPr>
        <w:numPr>
          <w:ilvl w:val="1"/>
          <w:numId w:val="44"/>
        </w:numPr>
        <w:spacing w:before="120" w:line="271" w:lineRule="auto"/>
        <w:ind w:left="0" w:firstLine="0"/>
        <w:jc w:val="both"/>
        <w:rPr>
          <w:rFonts w:ascii="Arial" w:eastAsia="Calibri" w:hAnsi="Arial" w:cs="Arial"/>
          <w:sz w:val="22"/>
          <w:szCs w:val="22"/>
        </w:rPr>
      </w:pPr>
      <w:r w:rsidRPr="000B065E">
        <w:rPr>
          <w:rFonts w:ascii="Arial" w:eastAsia="Calibri" w:hAnsi="Arial" w:cs="Arial"/>
          <w:sz w:val="22"/>
          <w:szCs w:val="22"/>
        </w:rPr>
        <w:t xml:space="preserve">Integralną część umowy stanowi: </w:t>
      </w:r>
    </w:p>
    <w:p w14:paraId="775D37E5" w14:textId="77777777" w:rsidR="000B065E" w:rsidRPr="000B065E" w:rsidRDefault="000B065E" w:rsidP="000B065E">
      <w:pPr>
        <w:numPr>
          <w:ilvl w:val="0"/>
          <w:numId w:val="47"/>
        </w:numPr>
        <w:spacing w:after="160" w:line="271" w:lineRule="auto"/>
        <w:ind w:left="0" w:firstLine="0"/>
        <w:contextualSpacing/>
        <w:jc w:val="both"/>
        <w:rPr>
          <w:rFonts w:ascii="Arial" w:eastAsia="Calibri" w:hAnsi="Arial" w:cs="Arial"/>
          <w:sz w:val="22"/>
          <w:szCs w:val="22"/>
        </w:rPr>
      </w:pPr>
      <w:bookmarkStart w:id="18" w:name="_Hlk158904851"/>
      <w:r w:rsidRPr="000B065E">
        <w:rPr>
          <w:rFonts w:ascii="Arial" w:eastAsia="Calibri" w:hAnsi="Arial" w:cs="Arial"/>
          <w:sz w:val="22"/>
          <w:szCs w:val="22"/>
        </w:rPr>
        <w:t>Załącznik nr 1 – oferta Wykonawcy;</w:t>
      </w:r>
    </w:p>
    <w:p w14:paraId="4E3647AC" w14:textId="77777777" w:rsidR="000B065E" w:rsidRPr="000B065E" w:rsidRDefault="000B065E" w:rsidP="000B065E">
      <w:pPr>
        <w:pStyle w:val="Akapitzlist"/>
        <w:numPr>
          <w:ilvl w:val="0"/>
          <w:numId w:val="47"/>
        </w:numPr>
        <w:suppressAutoHyphens/>
        <w:spacing w:after="160" w:line="271" w:lineRule="auto"/>
        <w:ind w:left="0" w:firstLine="0"/>
        <w:contextualSpacing/>
        <w:jc w:val="both"/>
        <w:textAlignment w:val="baseline"/>
        <w:rPr>
          <w:rFonts w:ascii="Arial" w:hAnsi="Arial" w:cs="Arial"/>
          <w:sz w:val="22"/>
          <w:szCs w:val="22"/>
        </w:rPr>
      </w:pPr>
      <w:r w:rsidRPr="000B065E">
        <w:rPr>
          <w:rFonts w:ascii="Arial" w:eastAsia="Calibri" w:hAnsi="Arial" w:cs="Arial"/>
          <w:sz w:val="22"/>
          <w:szCs w:val="22"/>
        </w:rPr>
        <w:t>Załącznik nr 2 -</w:t>
      </w:r>
      <w:r w:rsidRPr="000B065E">
        <w:rPr>
          <w:rFonts w:ascii="Arial" w:hAnsi="Arial" w:cs="Arial"/>
          <w:sz w:val="22"/>
          <w:szCs w:val="22"/>
        </w:rPr>
        <w:t xml:space="preserve"> Formularz cenowy wyposażenia.</w:t>
      </w:r>
    </w:p>
    <w:bookmarkEnd w:id="18"/>
    <w:p w14:paraId="13687884" w14:textId="77777777" w:rsidR="000B065E" w:rsidRPr="000B065E" w:rsidRDefault="000B065E" w:rsidP="000B065E">
      <w:pPr>
        <w:numPr>
          <w:ilvl w:val="1"/>
          <w:numId w:val="44"/>
        </w:numPr>
        <w:spacing w:after="160" w:line="271" w:lineRule="auto"/>
        <w:ind w:left="0" w:firstLine="0"/>
        <w:contextualSpacing/>
        <w:jc w:val="both"/>
        <w:rPr>
          <w:rFonts w:ascii="Arial" w:eastAsia="Calibri" w:hAnsi="Arial" w:cs="Arial"/>
          <w:b/>
          <w:bCs/>
          <w:sz w:val="22"/>
          <w:szCs w:val="22"/>
        </w:rPr>
      </w:pPr>
      <w:r w:rsidRPr="000B065E">
        <w:rPr>
          <w:rFonts w:ascii="Arial" w:eastAsia="Calibri" w:hAnsi="Arial" w:cs="Arial"/>
          <w:sz w:val="22"/>
          <w:szCs w:val="22"/>
        </w:rPr>
        <w:t>W przypadku rozbieżności w treści umowy i załączników, pierwszeństwo przyznaje się umowie, następnie opisowi przedmiotu zamówienia.</w:t>
      </w:r>
    </w:p>
    <w:p w14:paraId="29E40A11" w14:textId="77777777" w:rsidR="000B065E" w:rsidRPr="000B065E" w:rsidRDefault="000B065E" w:rsidP="000B065E">
      <w:pPr>
        <w:spacing w:line="271" w:lineRule="auto"/>
        <w:contextualSpacing/>
        <w:jc w:val="center"/>
        <w:rPr>
          <w:rFonts w:ascii="Arial" w:eastAsia="Calibri" w:hAnsi="Arial" w:cs="Arial"/>
          <w:b/>
          <w:bCs/>
          <w:sz w:val="22"/>
          <w:szCs w:val="22"/>
        </w:rPr>
      </w:pPr>
      <w:r w:rsidRPr="000B065E">
        <w:rPr>
          <w:rFonts w:ascii="Arial" w:eastAsia="Calibri" w:hAnsi="Arial" w:cs="Arial"/>
          <w:b/>
          <w:bCs/>
          <w:sz w:val="22"/>
          <w:szCs w:val="22"/>
        </w:rPr>
        <w:t>§ 13</w:t>
      </w:r>
    </w:p>
    <w:p w14:paraId="2C62E4CD" w14:textId="77777777" w:rsidR="000B065E" w:rsidRPr="000B065E" w:rsidRDefault="000B065E" w:rsidP="000B065E">
      <w:pPr>
        <w:spacing w:line="271" w:lineRule="auto"/>
        <w:contextualSpacing/>
        <w:jc w:val="center"/>
        <w:rPr>
          <w:rFonts w:ascii="Arial" w:eastAsia="Calibri" w:hAnsi="Arial" w:cs="Arial"/>
          <w:b/>
          <w:bCs/>
          <w:sz w:val="22"/>
          <w:szCs w:val="22"/>
        </w:rPr>
      </w:pPr>
      <w:r w:rsidRPr="000B065E">
        <w:rPr>
          <w:rFonts w:ascii="Arial" w:eastAsia="Calibri" w:hAnsi="Arial" w:cs="Arial"/>
          <w:b/>
          <w:bCs/>
          <w:sz w:val="22"/>
          <w:szCs w:val="22"/>
        </w:rPr>
        <w:t>Gwarancja i rękojmia</w:t>
      </w:r>
    </w:p>
    <w:p w14:paraId="68F04FE8" w14:textId="77777777" w:rsidR="000B065E" w:rsidRPr="000B065E" w:rsidRDefault="000B065E" w:rsidP="000B065E">
      <w:pPr>
        <w:pStyle w:val="Akapitzlist"/>
        <w:numPr>
          <w:ilvl w:val="0"/>
          <w:numId w:val="76"/>
        </w:numPr>
        <w:spacing w:after="160" w:line="271" w:lineRule="auto"/>
        <w:ind w:left="0" w:firstLine="0"/>
        <w:contextualSpacing/>
        <w:jc w:val="both"/>
        <w:rPr>
          <w:rFonts w:ascii="Arial" w:hAnsi="Arial" w:cs="Arial"/>
          <w:sz w:val="22"/>
          <w:szCs w:val="22"/>
        </w:rPr>
      </w:pPr>
      <w:r w:rsidRPr="000B065E">
        <w:rPr>
          <w:rFonts w:ascii="Arial" w:hAnsi="Arial" w:cs="Arial"/>
          <w:sz w:val="22"/>
          <w:szCs w:val="22"/>
        </w:rPr>
        <w:t>Wykonawca udziela Zamawiającemu gwarancji jakości na przedmiot umowy obejmujący:</w:t>
      </w:r>
    </w:p>
    <w:p w14:paraId="66366367" w14:textId="77777777" w:rsidR="000B065E" w:rsidRPr="000B065E" w:rsidRDefault="000B065E" w:rsidP="000B065E">
      <w:pPr>
        <w:pStyle w:val="Akapitzlist"/>
        <w:numPr>
          <w:ilvl w:val="0"/>
          <w:numId w:val="78"/>
        </w:numPr>
        <w:spacing w:before="120" w:line="271" w:lineRule="auto"/>
        <w:ind w:left="0" w:firstLine="0"/>
        <w:jc w:val="both"/>
        <w:rPr>
          <w:rFonts w:ascii="Arial" w:hAnsi="Arial" w:cs="Arial"/>
          <w:b/>
          <w:sz w:val="22"/>
          <w:szCs w:val="22"/>
        </w:rPr>
      </w:pPr>
      <w:r w:rsidRPr="000B065E">
        <w:rPr>
          <w:rFonts w:ascii="Arial" w:hAnsi="Arial" w:cs="Arial"/>
          <w:sz w:val="22"/>
          <w:szCs w:val="22"/>
        </w:rPr>
        <w:t xml:space="preserve">dokumentację projektową, o której mowa w § 1 ust. 2 pkt 2 umowy - na okres …………… od dnia podpisania protokołu zdawczo – odbiorczego, o którym mowa  w </w:t>
      </w:r>
      <w:r w:rsidRPr="000B065E">
        <w:rPr>
          <w:rFonts w:ascii="Arial" w:hAnsi="Arial" w:cs="Arial"/>
          <w:bCs/>
          <w:sz w:val="22"/>
          <w:szCs w:val="22"/>
        </w:rPr>
        <w:t>§ 5 ust.1 pkt. 1</w:t>
      </w:r>
    </w:p>
    <w:p w14:paraId="4F904461" w14:textId="77777777" w:rsidR="000B065E" w:rsidRPr="000B065E" w:rsidRDefault="000B065E" w:rsidP="000B065E">
      <w:pPr>
        <w:pStyle w:val="Akapitzlist"/>
        <w:numPr>
          <w:ilvl w:val="0"/>
          <w:numId w:val="78"/>
        </w:numPr>
        <w:spacing w:before="120" w:line="271" w:lineRule="auto"/>
        <w:ind w:left="0" w:firstLine="0"/>
        <w:jc w:val="both"/>
        <w:rPr>
          <w:rFonts w:ascii="Arial" w:hAnsi="Arial" w:cs="Arial"/>
          <w:sz w:val="22"/>
          <w:szCs w:val="22"/>
        </w:rPr>
      </w:pPr>
      <w:r w:rsidRPr="000B065E">
        <w:rPr>
          <w:rFonts w:ascii="Arial" w:hAnsi="Arial" w:cs="Arial"/>
          <w:sz w:val="22"/>
          <w:szCs w:val="22"/>
        </w:rPr>
        <w:t>roboty budowlane, o których mowa w § 1 ust. 2 pkt 3 - 4 umowy – na okres……….. od dnia podpisania protokołu odbioru końcowego, o którym mowa w § 5 ust. 7 umowy;</w:t>
      </w:r>
    </w:p>
    <w:p w14:paraId="6C9C0E88" w14:textId="77777777" w:rsidR="000B065E" w:rsidRPr="000B065E" w:rsidRDefault="000B065E" w:rsidP="000B065E">
      <w:pPr>
        <w:pStyle w:val="Akapitzlist"/>
        <w:numPr>
          <w:ilvl w:val="0"/>
          <w:numId w:val="78"/>
        </w:numPr>
        <w:spacing w:before="120" w:line="271" w:lineRule="auto"/>
        <w:ind w:left="0" w:firstLine="0"/>
        <w:jc w:val="both"/>
        <w:rPr>
          <w:rFonts w:ascii="Arial" w:hAnsi="Arial" w:cs="Arial"/>
          <w:sz w:val="22"/>
          <w:szCs w:val="22"/>
        </w:rPr>
      </w:pPr>
      <w:r w:rsidRPr="000B065E">
        <w:rPr>
          <w:rFonts w:ascii="Arial" w:hAnsi="Arial" w:cs="Arial"/>
          <w:sz w:val="22"/>
          <w:szCs w:val="22"/>
        </w:rPr>
        <w:t>wyposażenie, o którym mowa w § 1 ust. 2 pkt 6-7 umowy  na warunkach producenta.</w:t>
      </w:r>
    </w:p>
    <w:p w14:paraId="39E67AAE"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Okres rękojmi na roboty budowlane oraz prace montażowe, o których mowa w § 1 ust. 2 pkt 3-7 umowy, wynosi………….. od dnia podpisania protokołu odbioru końcowego, o którym mowa w § 5 ust. 7 umowy.</w:t>
      </w:r>
    </w:p>
    <w:p w14:paraId="59FD480A"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Dokumentem gwarancyjnym w rozumieniu art. 577</w:t>
      </w:r>
      <w:r w:rsidRPr="000B065E">
        <w:rPr>
          <w:rFonts w:ascii="Arial" w:hAnsi="Arial" w:cs="Arial"/>
          <w:sz w:val="22"/>
          <w:szCs w:val="22"/>
          <w:vertAlign w:val="superscript"/>
        </w:rPr>
        <w:t xml:space="preserve">2 </w:t>
      </w:r>
      <w:r w:rsidRPr="000B065E">
        <w:rPr>
          <w:rFonts w:ascii="Arial" w:hAnsi="Arial" w:cs="Arial"/>
          <w:sz w:val="22"/>
          <w:szCs w:val="22"/>
        </w:rPr>
        <w:t xml:space="preserve"> Kodeksu cywilnego  jest  niniejsza umowa. </w:t>
      </w:r>
    </w:p>
    <w:p w14:paraId="64C197E0"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Jeżeli z powodu wad, które ujawnią się w okresie gwarancji i rękojmi, osoby trzecie wystąpią z roszczeniami o naprawienie szkody, której przyczyną powstania była wada, wykonawca poniesie wszelkie koszty związane z naprawą szkody.</w:t>
      </w:r>
    </w:p>
    <w:p w14:paraId="71EC49F5"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O wadach powstałych w okresie gwarancji lub rękojmi wadach lub usterkach, Zamawiający powiadomi Wykonawcę na piśmie, niezwłocznie po powzięciu takiej informacji.</w:t>
      </w:r>
    </w:p>
    <w:p w14:paraId="10DE3730"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37F7F797"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lastRenderedPageBreak/>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w:t>
      </w:r>
      <w:r w:rsidRPr="000B065E">
        <w:rPr>
          <w:rFonts w:ascii="Arial" w:hAnsi="Arial" w:cs="Arial"/>
          <w:sz w:val="22"/>
          <w:szCs w:val="22"/>
        </w:rPr>
        <w:br/>
        <w:t>§ 8 umowy.</w:t>
      </w:r>
    </w:p>
    <w:p w14:paraId="3EE23CD0"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W okresie gwarancji Wykonawca jest zobowiązany do udziału w corocznych przeglądach gwarancyjnych. O terminach przeglądów gwarancyjnych wykonawca poinformuje Zamawiającego pisemnie i faksem/e-mailem.</w:t>
      </w:r>
    </w:p>
    <w:p w14:paraId="0843D30E" w14:textId="77777777" w:rsidR="000B065E" w:rsidRPr="000B065E" w:rsidRDefault="000B065E" w:rsidP="000B065E">
      <w:pPr>
        <w:pStyle w:val="Akapitzlist"/>
        <w:numPr>
          <w:ilvl w:val="0"/>
          <w:numId w:val="76"/>
        </w:numPr>
        <w:spacing w:before="120" w:line="271" w:lineRule="auto"/>
        <w:ind w:left="0" w:firstLine="0"/>
        <w:jc w:val="both"/>
        <w:rPr>
          <w:rFonts w:ascii="Arial" w:hAnsi="Arial" w:cs="Arial"/>
          <w:sz w:val="22"/>
          <w:szCs w:val="22"/>
        </w:rPr>
      </w:pPr>
      <w:r w:rsidRPr="000B065E">
        <w:rPr>
          <w:rFonts w:ascii="Arial" w:hAnsi="Arial" w:cs="Arial"/>
          <w:sz w:val="22"/>
          <w:szCs w:val="22"/>
        </w:rPr>
        <w:t>Wykonawca usuwa zgłoszone w okresie gwarancji i rękojmi wady i usterki w ramach wynagrodzenia, o którym mowa w § 6 ust. 1 umowy.</w:t>
      </w:r>
    </w:p>
    <w:p w14:paraId="2D046B3F" w14:textId="77777777" w:rsidR="000B065E" w:rsidRPr="000B065E" w:rsidRDefault="000B065E" w:rsidP="000B065E">
      <w:pPr>
        <w:spacing w:before="120" w:line="271" w:lineRule="auto"/>
        <w:jc w:val="center"/>
        <w:rPr>
          <w:rFonts w:ascii="Arial" w:eastAsia="Calibri" w:hAnsi="Arial" w:cs="Arial"/>
          <w:b/>
          <w:bCs/>
          <w:sz w:val="22"/>
          <w:szCs w:val="22"/>
        </w:rPr>
      </w:pPr>
      <w:bookmarkStart w:id="19" w:name="_Hlk160097014"/>
      <w:r w:rsidRPr="000B065E">
        <w:rPr>
          <w:rFonts w:ascii="Arial" w:eastAsia="Calibri" w:hAnsi="Arial" w:cs="Arial"/>
          <w:b/>
          <w:bCs/>
          <w:sz w:val="22"/>
          <w:szCs w:val="22"/>
        </w:rPr>
        <w:t>§ 14</w:t>
      </w:r>
    </w:p>
    <w:p w14:paraId="1D931B58" w14:textId="77777777" w:rsidR="000B065E" w:rsidRPr="000B065E" w:rsidRDefault="000B065E" w:rsidP="000B065E">
      <w:pPr>
        <w:spacing w:line="271" w:lineRule="auto"/>
        <w:jc w:val="center"/>
        <w:rPr>
          <w:rFonts w:ascii="Arial" w:hAnsi="Arial" w:cs="Arial"/>
          <w:b/>
          <w:sz w:val="22"/>
          <w:szCs w:val="22"/>
        </w:rPr>
      </w:pPr>
      <w:r w:rsidRPr="000B065E">
        <w:rPr>
          <w:rFonts w:ascii="Arial" w:hAnsi="Arial" w:cs="Arial"/>
          <w:b/>
          <w:sz w:val="22"/>
          <w:szCs w:val="22"/>
        </w:rPr>
        <w:t>Klauzula społeczna</w:t>
      </w:r>
    </w:p>
    <w:p w14:paraId="2F8CAF13" w14:textId="77777777" w:rsidR="000B065E" w:rsidRPr="000B065E" w:rsidRDefault="000B065E" w:rsidP="000B065E">
      <w:pPr>
        <w:numPr>
          <w:ilvl w:val="0"/>
          <w:numId w:val="79"/>
        </w:numPr>
        <w:spacing w:before="120" w:line="271" w:lineRule="auto"/>
        <w:ind w:left="0" w:firstLine="0"/>
        <w:jc w:val="both"/>
        <w:rPr>
          <w:rFonts w:ascii="Arial" w:hAnsi="Arial" w:cs="Arial"/>
          <w:sz w:val="22"/>
          <w:szCs w:val="22"/>
        </w:rPr>
      </w:pPr>
      <w:bookmarkStart w:id="20" w:name="_Hlk63159219"/>
      <w:r w:rsidRPr="000B065E">
        <w:rPr>
          <w:rFonts w:ascii="Arial" w:hAnsi="Arial" w:cs="Arial"/>
          <w:sz w:val="22"/>
          <w:szCs w:val="22"/>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 roboty w zakresie rozbiórki, roboty w zakresie prac ziemnych, robót budowlanych, przez cały okres wykonywania tych czynności.</w:t>
      </w:r>
    </w:p>
    <w:p w14:paraId="432536E8" w14:textId="77777777" w:rsidR="000B065E" w:rsidRPr="000B065E" w:rsidRDefault="000B065E" w:rsidP="000B065E">
      <w:pPr>
        <w:numPr>
          <w:ilvl w:val="0"/>
          <w:numId w:val="79"/>
        </w:numPr>
        <w:spacing w:before="120" w:line="271" w:lineRule="auto"/>
        <w:ind w:left="0" w:firstLine="0"/>
        <w:jc w:val="both"/>
        <w:rPr>
          <w:rFonts w:ascii="Arial" w:hAnsi="Arial" w:cs="Arial"/>
          <w:sz w:val="22"/>
          <w:szCs w:val="22"/>
        </w:rPr>
      </w:pPr>
      <w:r w:rsidRPr="000B065E">
        <w:rPr>
          <w:rFonts w:ascii="Arial" w:hAnsi="Arial" w:cs="Arial"/>
          <w:sz w:val="22"/>
          <w:szCs w:val="22"/>
        </w:rPr>
        <w:t>W odniesieniu do osób wymienionych § 14 ust. 1 umowy, zamawiający wymaga udokumentowania przez wykonawcę, w terminie 5 dni od dnia zawarcia umowy faktu zatrudniania na podstawie umowy o pracę, poprzez przedłożenie zamawiającemu zanonimizowanego :</w:t>
      </w:r>
    </w:p>
    <w:p w14:paraId="05B8354E" w14:textId="77777777" w:rsidR="000B065E" w:rsidRPr="000B065E" w:rsidRDefault="000B065E" w:rsidP="000B065E">
      <w:pPr>
        <w:numPr>
          <w:ilvl w:val="0"/>
          <w:numId w:val="80"/>
        </w:numPr>
        <w:spacing w:before="120" w:line="271" w:lineRule="auto"/>
        <w:ind w:left="0" w:firstLine="0"/>
        <w:jc w:val="both"/>
        <w:rPr>
          <w:rFonts w:ascii="Arial" w:hAnsi="Arial" w:cs="Arial"/>
          <w:sz w:val="22"/>
          <w:szCs w:val="22"/>
        </w:rPr>
      </w:pPr>
      <w:r w:rsidRPr="000B065E">
        <w:rPr>
          <w:rFonts w:ascii="Arial" w:hAnsi="Arial" w:cs="Arial"/>
          <w:sz w:val="22"/>
          <w:szCs w:val="22"/>
        </w:rPr>
        <w:t>oświadczenia zatrudnionego pracownika, lub</w:t>
      </w:r>
    </w:p>
    <w:p w14:paraId="06E1AEB5" w14:textId="77777777" w:rsidR="000B065E" w:rsidRPr="000B065E" w:rsidRDefault="000B065E" w:rsidP="000B065E">
      <w:pPr>
        <w:numPr>
          <w:ilvl w:val="0"/>
          <w:numId w:val="80"/>
        </w:numPr>
        <w:spacing w:before="120" w:line="271" w:lineRule="auto"/>
        <w:ind w:left="0" w:firstLine="0"/>
        <w:jc w:val="both"/>
        <w:rPr>
          <w:rFonts w:ascii="Arial" w:hAnsi="Arial" w:cs="Arial"/>
          <w:sz w:val="22"/>
          <w:szCs w:val="22"/>
        </w:rPr>
      </w:pPr>
      <w:r w:rsidRPr="000B065E">
        <w:rPr>
          <w:rFonts w:ascii="Arial" w:hAnsi="Arial" w:cs="Arial"/>
          <w:sz w:val="22"/>
          <w:szCs w:val="22"/>
        </w:rPr>
        <w:t xml:space="preserve">oświadczenia wykonawcy lub podwykonawcy o zatrudnieniu pracownika na podstawie umowy o pracę, lub </w:t>
      </w:r>
    </w:p>
    <w:p w14:paraId="1AF8002A" w14:textId="77777777" w:rsidR="000B065E" w:rsidRPr="000B065E" w:rsidRDefault="000B065E" w:rsidP="000B065E">
      <w:pPr>
        <w:numPr>
          <w:ilvl w:val="0"/>
          <w:numId w:val="80"/>
        </w:numPr>
        <w:spacing w:before="120" w:line="271" w:lineRule="auto"/>
        <w:ind w:left="0" w:firstLine="0"/>
        <w:jc w:val="both"/>
        <w:rPr>
          <w:rFonts w:ascii="Arial" w:hAnsi="Arial" w:cs="Arial"/>
          <w:sz w:val="22"/>
          <w:szCs w:val="22"/>
        </w:rPr>
      </w:pPr>
      <w:r w:rsidRPr="000B065E">
        <w:rPr>
          <w:rFonts w:ascii="Arial" w:hAnsi="Arial" w:cs="Arial"/>
          <w:sz w:val="22"/>
          <w:szCs w:val="22"/>
        </w:rPr>
        <w:t>poświadczonej za zgodność z oryginałem kopii umowy o pracę zatrudnionego pracownika, lub</w:t>
      </w:r>
    </w:p>
    <w:p w14:paraId="372B1DC1" w14:textId="77777777" w:rsidR="000B065E" w:rsidRPr="000B065E" w:rsidRDefault="000B065E" w:rsidP="000B065E">
      <w:pPr>
        <w:numPr>
          <w:ilvl w:val="0"/>
          <w:numId w:val="80"/>
        </w:numPr>
        <w:spacing w:before="120" w:line="271" w:lineRule="auto"/>
        <w:ind w:left="0" w:firstLine="0"/>
        <w:jc w:val="both"/>
        <w:rPr>
          <w:rFonts w:ascii="Arial" w:hAnsi="Arial" w:cs="Arial"/>
          <w:sz w:val="22"/>
          <w:szCs w:val="22"/>
        </w:rPr>
      </w:pPr>
      <w:r w:rsidRPr="000B065E">
        <w:rPr>
          <w:rFonts w:ascii="Arial" w:hAnsi="Arial" w:cs="Arial"/>
          <w:sz w:val="22"/>
          <w:szCs w:val="22"/>
        </w:rPr>
        <w:t>innych dokumentów</w:t>
      </w:r>
    </w:p>
    <w:p w14:paraId="0C214E6E" w14:textId="77777777" w:rsidR="000B065E" w:rsidRPr="000B065E" w:rsidRDefault="000B065E" w:rsidP="000B065E">
      <w:pPr>
        <w:spacing w:before="120" w:line="271" w:lineRule="auto"/>
        <w:jc w:val="both"/>
        <w:rPr>
          <w:rFonts w:ascii="Arial" w:hAnsi="Arial" w:cs="Arial"/>
          <w:sz w:val="22"/>
          <w:szCs w:val="22"/>
        </w:rPr>
      </w:pPr>
      <w:r w:rsidRPr="000B065E">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4CA9937" w14:textId="77777777" w:rsidR="000B065E" w:rsidRPr="000B065E" w:rsidRDefault="000B065E" w:rsidP="000B065E">
      <w:pPr>
        <w:numPr>
          <w:ilvl w:val="0"/>
          <w:numId w:val="79"/>
        </w:numPr>
        <w:spacing w:before="120" w:line="271" w:lineRule="auto"/>
        <w:ind w:left="0" w:firstLine="0"/>
        <w:jc w:val="both"/>
        <w:rPr>
          <w:rFonts w:ascii="Arial" w:hAnsi="Arial" w:cs="Arial"/>
          <w:sz w:val="22"/>
          <w:szCs w:val="22"/>
        </w:rPr>
      </w:pPr>
      <w:r w:rsidRPr="000B065E">
        <w:rPr>
          <w:rFonts w:ascii="Arial" w:hAnsi="Arial" w:cs="Arial"/>
          <w:sz w:val="22"/>
          <w:szCs w:val="22"/>
        </w:rPr>
        <w:t>W przypadku zmiany osób zatrudnionych przez wykonawcę do wykonywania czynności o których mowa w § 14 ust. 1 umowy, wykonawca jest zobowiązany do przedłożenia stosownych dokumentów, o których mowa w § 14 ust. 2 i dotyczących nowego pracownika, w terminie 5 dni od dnia rozpoczęcia wykonywania przez tę osobę czynności, o których mowa w § 14 ust. 1 umowy.</w:t>
      </w:r>
    </w:p>
    <w:p w14:paraId="1B64C938" w14:textId="77777777" w:rsidR="000B065E" w:rsidRPr="000B065E" w:rsidRDefault="000B065E" w:rsidP="000B065E">
      <w:pPr>
        <w:numPr>
          <w:ilvl w:val="0"/>
          <w:numId w:val="79"/>
        </w:numPr>
        <w:spacing w:before="120" w:line="271" w:lineRule="auto"/>
        <w:ind w:left="0" w:firstLine="0"/>
        <w:jc w:val="both"/>
        <w:rPr>
          <w:rFonts w:ascii="Arial" w:hAnsi="Arial" w:cs="Arial"/>
          <w:sz w:val="22"/>
          <w:szCs w:val="22"/>
        </w:rPr>
      </w:pPr>
      <w:r w:rsidRPr="000B065E">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14 ust. 1 umowy, w całym okresie obowiązywania umowy. Zamawiający jest w szczególności uprawniony do żądania: </w:t>
      </w:r>
    </w:p>
    <w:p w14:paraId="0488351A" w14:textId="77777777" w:rsidR="000B065E" w:rsidRPr="000B065E" w:rsidRDefault="000B065E" w:rsidP="000B065E">
      <w:pPr>
        <w:numPr>
          <w:ilvl w:val="0"/>
          <w:numId w:val="81"/>
        </w:numPr>
        <w:spacing w:before="120" w:line="271" w:lineRule="auto"/>
        <w:ind w:left="0" w:firstLine="0"/>
        <w:jc w:val="both"/>
        <w:rPr>
          <w:rFonts w:ascii="Arial" w:hAnsi="Arial" w:cs="Arial"/>
          <w:sz w:val="22"/>
          <w:szCs w:val="22"/>
        </w:rPr>
      </w:pPr>
      <w:r w:rsidRPr="000B065E">
        <w:rPr>
          <w:rFonts w:ascii="Arial" w:hAnsi="Arial" w:cs="Arial"/>
          <w:sz w:val="22"/>
          <w:szCs w:val="22"/>
        </w:rPr>
        <w:lastRenderedPageBreak/>
        <w:t>aktualnych oświadczeń i dokumentów, o których mowa w § 14 ust. 2 umowy,</w:t>
      </w:r>
    </w:p>
    <w:p w14:paraId="7869CC0E" w14:textId="77777777" w:rsidR="000B065E" w:rsidRPr="000B065E" w:rsidRDefault="000B065E" w:rsidP="000B065E">
      <w:pPr>
        <w:numPr>
          <w:ilvl w:val="0"/>
          <w:numId w:val="81"/>
        </w:numPr>
        <w:spacing w:before="120" w:line="271" w:lineRule="auto"/>
        <w:ind w:left="0" w:firstLine="0"/>
        <w:jc w:val="both"/>
        <w:rPr>
          <w:rFonts w:ascii="Arial" w:hAnsi="Arial" w:cs="Arial"/>
          <w:sz w:val="22"/>
          <w:szCs w:val="22"/>
        </w:rPr>
      </w:pPr>
      <w:r w:rsidRPr="000B065E">
        <w:rPr>
          <w:rFonts w:ascii="Arial" w:hAnsi="Arial" w:cs="Arial"/>
          <w:sz w:val="22"/>
          <w:szCs w:val="22"/>
        </w:rPr>
        <w:t>wyjaśnień w przypadku wątpliwości w zakresie potwierdzenia spełniania wymogu, o którym mowa w § 14 ust. 1 umowy.</w:t>
      </w:r>
      <w:bookmarkEnd w:id="20"/>
    </w:p>
    <w:p w14:paraId="0DC63C56" w14:textId="77777777" w:rsidR="000B065E" w:rsidRPr="000B065E" w:rsidRDefault="000B065E" w:rsidP="000B065E">
      <w:pPr>
        <w:pStyle w:val="Akapitzlist"/>
        <w:numPr>
          <w:ilvl w:val="0"/>
          <w:numId w:val="79"/>
        </w:numPr>
        <w:spacing w:before="120" w:line="271" w:lineRule="auto"/>
        <w:ind w:left="0" w:firstLine="0"/>
        <w:contextualSpacing/>
        <w:jc w:val="both"/>
        <w:rPr>
          <w:rFonts w:ascii="Arial" w:hAnsi="Arial" w:cs="Arial"/>
          <w:sz w:val="22"/>
          <w:szCs w:val="22"/>
        </w:rPr>
      </w:pPr>
      <w:r w:rsidRPr="000B065E">
        <w:rPr>
          <w:rFonts w:ascii="Arial" w:hAnsi="Arial" w:cs="Arial"/>
          <w:sz w:val="22"/>
          <w:szCs w:val="22"/>
        </w:rPr>
        <w:t xml:space="preserve">Postanowienie niniejszego paragrafu dotyczy podwykonawców wykonujących wskazanych w § 1 czynności. </w:t>
      </w:r>
    </w:p>
    <w:bookmarkEnd w:id="19"/>
    <w:p w14:paraId="09055D7A" w14:textId="77777777" w:rsidR="000B065E" w:rsidRPr="000B065E" w:rsidRDefault="000B065E" w:rsidP="000B065E">
      <w:pPr>
        <w:spacing w:before="120" w:line="271" w:lineRule="auto"/>
        <w:jc w:val="both"/>
        <w:rPr>
          <w:rFonts w:ascii="Arial" w:hAnsi="Arial" w:cs="Arial"/>
          <w:sz w:val="22"/>
          <w:szCs w:val="22"/>
        </w:rPr>
      </w:pPr>
    </w:p>
    <w:p w14:paraId="2DDFC792" w14:textId="77777777" w:rsidR="000B065E" w:rsidRPr="000B065E" w:rsidRDefault="000B065E" w:rsidP="000B065E">
      <w:pPr>
        <w:spacing w:before="120" w:line="271" w:lineRule="auto"/>
        <w:jc w:val="both"/>
        <w:rPr>
          <w:rFonts w:ascii="Arial" w:hAnsi="Arial" w:cs="Arial"/>
          <w:sz w:val="22"/>
          <w:szCs w:val="22"/>
        </w:rPr>
      </w:pPr>
    </w:p>
    <w:p w14:paraId="7CF7F2FE" w14:textId="77777777" w:rsidR="000B065E" w:rsidRPr="000B065E" w:rsidRDefault="000B065E" w:rsidP="000B065E">
      <w:pPr>
        <w:spacing w:line="271" w:lineRule="auto"/>
        <w:jc w:val="center"/>
        <w:rPr>
          <w:rFonts w:ascii="Arial" w:eastAsia="Calibri" w:hAnsi="Arial" w:cs="Arial"/>
          <w:b/>
          <w:bCs/>
          <w:sz w:val="22"/>
          <w:szCs w:val="22"/>
        </w:rPr>
      </w:pPr>
      <w:r w:rsidRPr="000B065E">
        <w:rPr>
          <w:rFonts w:ascii="Arial" w:eastAsia="Calibri" w:hAnsi="Arial" w:cs="Arial"/>
          <w:b/>
          <w:bCs/>
          <w:sz w:val="22"/>
          <w:szCs w:val="22"/>
        </w:rPr>
        <w:t>§ 15</w:t>
      </w:r>
    </w:p>
    <w:p w14:paraId="4F31FB00" w14:textId="77777777" w:rsidR="000B065E" w:rsidRPr="000B065E" w:rsidRDefault="000B065E" w:rsidP="000B065E">
      <w:pPr>
        <w:spacing w:line="271" w:lineRule="auto"/>
        <w:rPr>
          <w:rFonts w:ascii="Arial" w:eastAsia="Calibri" w:hAnsi="Arial" w:cs="Arial"/>
          <w:sz w:val="22"/>
          <w:szCs w:val="22"/>
        </w:rPr>
      </w:pPr>
      <w:r w:rsidRPr="000B065E">
        <w:rPr>
          <w:rFonts w:ascii="Arial" w:eastAsia="Calibri" w:hAnsi="Arial" w:cs="Arial"/>
          <w:sz w:val="22"/>
          <w:szCs w:val="22"/>
        </w:rPr>
        <w:t>Umowa została sporządzona w 2 jednobrzmiących egzemplarzach, po jednym egzemplarzu otrzymuje Zamawiający i Wykonawca.</w:t>
      </w:r>
    </w:p>
    <w:p w14:paraId="652D4036" w14:textId="77777777" w:rsidR="00593BB8" w:rsidRDefault="00593BB8" w:rsidP="00630D84">
      <w:pPr>
        <w:pStyle w:val="Tytu"/>
        <w:spacing w:line="312" w:lineRule="auto"/>
        <w:jc w:val="right"/>
        <w:rPr>
          <w:rFonts w:cs="Arial"/>
          <w:b w:val="0"/>
          <w:bCs/>
          <w:sz w:val="22"/>
          <w:szCs w:val="22"/>
        </w:rPr>
      </w:pPr>
    </w:p>
    <w:p w14:paraId="099658AD" w14:textId="77777777" w:rsidR="00CC53AC" w:rsidRDefault="00CC53AC" w:rsidP="00630D84">
      <w:pPr>
        <w:pStyle w:val="Tytu"/>
        <w:spacing w:line="312" w:lineRule="auto"/>
        <w:jc w:val="right"/>
        <w:rPr>
          <w:rFonts w:cs="Arial"/>
          <w:b w:val="0"/>
          <w:bCs/>
          <w:sz w:val="22"/>
          <w:szCs w:val="22"/>
        </w:rPr>
      </w:pPr>
    </w:p>
    <w:p w14:paraId="62601443" w14:textId="77777777" w:rsidR="00CC53AC" w:rsidRDefault="00CC53AC" w:rsidP="00630D84">
      <w:pPr>
        <w:pStyle w:val="Tytu"/>
        <w:spacing w:line="312" w:lineRule="auto"/>
        <w:jc w:val="right"/>
        <w:rPr>
          <w:rFonts w:cs="Arial"/>
          <w:b w:val="0"/>
          <w:bCs/>
          <w:sz w:val="22"/>
          <w:szCs w:val="22"/>
        </w:rPr>
      </w:pPr>
    </w:p>
    <w:p w14:paraId="722AC7EC" w14:textId="77777777" w:rsidR="00576ED9" w:rsidRDefault="00576ED9" w:rsidP="00630D84">
      <w:pPr>
        <w:pStyle w:val="Tytu"/>
        <w:spacing w:line="312" w:lineRule="auto"/>
        <w:jc w:val="right"/>
        <w:rPr>
          <w:rFonts w:cs="Arial"/>
          <w:b w:val="0"/>
          <w:bCs/>
          <w:sz w:val="22"/>
          <w:szCs w:val="22"/>
        </w:rPr>
      </w:pPr>
    </w:p>
    <w:p w14:paraId="5A7977DD" w14:textId="77777777" w:rsidR="00576ED9" w:rsidRDefault="00576ED9" w:rsidP="00630D84">
      <w:pPr>
        <w:pStyle w:val="Tytu"/>
        <w:spacing w:line="312" w:lineRule="auto"/>
        <w:jc w:val="right"/>
        <w:rPr>
          <w:rFonts w:cs="Arial"/>
          <w:b w:val="0"/>
          <w:bCs/>
          <w:sz w:val="22"/>
          <w:szCs w:val="22"/>
        </w:rPr>
      </w:pPr>
    </w:p>
    <w:p w14:paraId="4D132131" w14:textId="77777777" w:rsidR="00576ED9" w:rsidRDefault="00576ED9" w:rsidP="00630D84">
      <w:pPr>
        <w:pStyle w:val="Tytu"/>
        <w:spacing w:line="312" w:lineRule="auto"/>
        <w:jc w:val="right"/>
        <w:rPr>
          <w:rFonts w:cs="Arial"/>
          <w:b w:val="0"/>
          <w:bCs/>
          <w:sz w:val="22"/>
          <w:szCs w:val="22"/>
        </w:rPr>
      </w:pPr>
    </w:p>
    <w:p w14:paraId="357ECB8E" w14:textId="77777777" w:rsidR="00576ED9" w:rsidRDefault="00576ED9" w:rsidP="00630D84">
      <w:pPr>
        <w:pStyle w:val="Tytu"/>
        <w:spacing w:line="312" w:lineRule="auto"/>
        <w:jc w:val="right"/>
        <w:rPr>
          <w:rFonts w:cs="Arial"/>
          <w:b w:val="0"/>
          <w:bCs/>
          <w:sz w:val="22"/>
          <w:szCs w:val="22"/>
        </w:rPr>
      </w:pPr>
    </w:p>
    <w:p w14:paraId="1A1D3887" w14:textId="77777777" w:rsidR="00576ED9" w:rsidRDefault="00576ED9" w:rsidP="00630D84">
      <w:pPr>
        <w:pStyle w:val="Tytu"/>
        <w:spacing w:line="312" w:lineRule="auto"/>
        <w:jc w:val="right"/>
        <w:rPr>
          <w:rFonts w:cs="Arial"/>
          <w:b w:val="0"/>
          <w:bCs/>
          <w:sz w:val="22"/>
          <w:szCs w:val="22"/>
        </w:rPr>
      </w:pPr>
    </w:p>
    <w:p w14:paraId="38F87CD8" w14:textId="77777777" w:rsidR="00576ED9" w:rsidRDefault="00576ED9" w:rsidP="00630D84">
      <w:pPr>
        <w:pStyle w:val="Tytu"/>
        <w:spacing w:line="312" w:lineRule="auto"/>
        <w:jc w:val="right"/>
        <w:rPr>
          <w:rFonts w:cs="Arial"/>
          <w:b w:val="0"/>
          <w:bCs/>
          <w:sz w:val="22"/>
          <w:szCs w:val="22"/>
        </w:rPr>
      </w:pPr>
    </w:p>
    <w:p w14:paraId="647850FD" w14:textId="77777777" w:rsidR="00576ED9" w:rsidRDefault="00576ED9" w:rsidP="00630D84">
      <w:pPr>
        <w:pStyle w:val="Tytu"/>
        <w:spacing w:line="312" w:lineRule="auto"/>
        <w:jc w:val="right"/>
        <w:rPr>
          <w:rFonts w:cs="Arial"/>
          <w:b w:val="0"/>
          <w:bCs/>
          <w:sz w:val="22"/>
          <w:szCs w:val="22"/>
        </w:rPr>
      </w:pPr>
    </w:p>
    <w:p w14:paraId="6E26DAFC" w14:textId="77777777" w:rsidR="00576ED9" w:rsidRDefault="00576ED9" w:rsidP="00630D84">
      <w:pPr>
        <w:pStyle w:val="Tytu"/>
        <w:spacing w:line="312" w:lineRule="auto"/>
        <w:jc w:val="right"/>
        <w:rPr>
          <w:rFonts w:cs="Arial"/>
          <w:b w:val="0"/>
          <w:bCs/>
          <w:sz w:val="22"/>
          <w:szCs w:val="22"/>
        </w:rPr>
      </w:pPr>
    </w:p>
    <w:p w14:paraId="547035FB" w14:textId="77777777" w:rsidR="00576ED9" w:rsidRDefault="00576ED9" w:rsidP="00630D84">
      <w:pPr>
        <w:pStyle w:val="Tytu"/>
        <w:spacing w:line="312" w:lineRule="auto"/>
        <w:jc w:val="right"/>
        <w:rPr>
          <w:rFonts w:cs="Arial"/>
          <w:b w:val="0"/>
          <w:bCs/>
          <w:sz w:val="22"/>
          <w:szCs w:val="22"/>
        </w:rPr>
      </w:pPr>
    </w:p>
    <w:p w14:paraId="2C160403" w14:textId="77777777" w:rsidR="00576ED9" w:rsidRDefault="00576ED9" w:rsidP="00630D84">
      <w:pPr>
        <w:pStyle w:val="Tytu"/>
        <w:spacing w:line="312" w:lineRule="auto"/>
        <w:jc w:val="right"/>
        <w:rPr>
          <w:rFonts w:cs="Arial"/>
          <w:b w:val="0"/>
          <w:bCs/>
          <w:sz w:val="22"/>
          <w:szCs w:val="22"/>
        </w:rPr>
      </w:pPr>
    </w:p>
    <w:p w14:paraId="40179853" w14:textId="77777777" w:rsidR="00576ED9" w:rsidRDefault="00576ED9" w:rsidP="00630D84">
      <w:pPr>
        <w:pStyle w:val="Tytu"/>
        <w:spacing w:line="312" w:lineRule="auto"/>
        <w:jc w:val="right"/>
        <w:rPr>
          <w:rFonts w:cs="Arial"/>
          <w:b w:val="0"/>
          <w:bCs/>
          <w:sz w:val="22"/>
          <w:szCs w:val="22"/>
        </w:rPr>
      </w:pPr>
    </w:p>
    <w:p w14:paraId="5C4CA40B" w14:textId="77777777" w:rsidR="00576ED9" w:rsidRDefault="00576ED9" w:rsidP="00630D84">
      <w:pPr>
        <w:pStyle w:val="Tytu"/>
        <w:spacing w:line="312" w:lineRule="auto"/>
        <w:jc w:val="right"/>
        <w:rPr>
          <w:rFonts w:cs="Arial"/>
          <w:b w:val="0"/>
          <w:bCs/>
          <w:sz w:val="22"/>
          <w:szCs w:val="22"/>
        </w:rPr>
      </w:pPr>
    </w:p>
    <w:p w14:paraId="03405FBE" w14:textId="77777777" w:rsidR="00576ED9" w:rsidRDefault="00576ED9" w:rsidP="00630D84">
      <w:pPr>
        <w:pStyle w:val="Tytu"/>
        <w:spacing w:line="312" w:lineRule="auto"/>
        <w:jc w:val="right"/>
        <w:rPr>
          <w:rFonts w:cs="Arial"/>
          <w:b w:val="0"/>
          <w:bCs/>
          <w:sz w:val="22"/>
          <w:szCs w:val="22"/>
        </w:rPr>
      </w:pPr>
    </w:p>
    <w:p w14:paraId="07A448B2" w14:textId="77777777" w:rsidR="00576ED9" w:rsidRDefault="00576ED9" w:rsidP="00630D84">
      <w:pPr>
        <w:pStyle w:val="Tytu"/>
        <w:spacing w:line="312" w:lineRule="auto"/>
        <w:jc w:val="right"/>
        <w:rPr>
          <w:rFonts w:cs="Arial"/>
          <w:b w:val="0"/>
          <w:bCs/>
          <w:sz w:val="22"/>
          <w:szCs w:val="22"/>
        </w:rPr>
      </w:pPr>
    </w:p>
    <w:p w14:paraId="5137C516" w14:textId="77777777" w:rsidR="00576ED9" w:rsidRDefault="00576ED9" w:rsidP="00630D84">
      <w:pPr>
        <w:pStyle w:val="Tytu"/>
        <w:spacing w:line="312" w:lineRule="auto"/>
        <w:jc w:val="right"/>
        <w:rPr>
          <w:rFonts w:cs="Arial"/>
          <w:b w:val="0"/>
          <w:bCs/>
          <w:sz w:val="22"/>
          <w:szCs w:val="22"/>
        </w:rPr>
      </w:pPr>
    </w:p>
    <w:p w14:paraId="4335AA5E" w14:textId="77777777" w:rsidR="00576ED9" w:rsidRDefault="00576ED9" w:rsidP="00630D84">
      <w:pPr>
        <w:pStyle w:val="Tytu"/>
        <w:spacing w:line="312" w:lineRule="auto"/>
        <w:jc w:val="right"/>
        <w:rPr>
          <w:rFonts w:cs="Arial"/>
          <w:b w:val="0"/>
          <w:bCs/>
          <w:sz w:val="22"/>
          <w:szCs w:val="22"/>
        </w:rPr>
      </w:pPr>
    </w:p>
    <w:p w14:paraId="2DDA9FEB" w14:textId="77777777" w:rsidR="00576ED9" w:rsidRDefault="00576ED9" w:rsidP="00630D84">
      <w:pPr>
        <w:pStyle w:val="Tytu"/>
        <w:spacing w:line="312" w:lineRule="auto"/>
        <w:jc w:val="right"/>
        <w:rPr>
          <w:rFonts w:cs="Arial"/>
          <w:b w:val="0"/>
          <w:bCs/>
          <w:sz w:val="22"/>
          <w:szCs w:val="22"/>
        </w:rPr>
      </w:pPr>
    </w:p>
    <w:p w14:paraId="25EA3B00" w14:textId="77777777" w:rsidR="00576ED9" w:rsidRDefault="00576ED9" w:rsidP="00630D84">
      <w:pPr>
        <w:pStyle w:val="Tytu"/>
        <w:spacing w:line="312" w:lineRule="auto"/>
        <w:jc w:val="right"/>
        <w:rPr>
          <w:rFonts w:cs="Arial"/>
          <w:b w:val="0"/>
          <w:bCs/>
          <w:sz w:val="22"/>
          <w:szCs w:val="22"/>
        </w:rPr>
      </w:pPr>
    </w:p>
    <w:p w14:paraId="0AED5B2A" w14:textId="77777777" w:rsidR="00576ED9" w:rsidRDefault="00576ED9" w:rsidP="00630D84">
      <w:pPr>
        <w:pStyle w:val="Tytu"/>
        <w:spacing w:line="312" w:lineRule="auto"/>
        <w:jc w:val="right"/>
        <w:rPr>
          <w:rFonts w:cs="Arial"/>
          <w:b w:val="0"/>
          <w:bCs/>
          <w:sz w:val="22"/>
          <w:szCs w:val="22"/>
        </w:rPr>
      </w:pPr>
    </w:p>
    <w:p w14:paraId="7A655EE9" w14:textId="77777777" w:rsidR="00576ED9" w:rsidRDefault="00576ED9" w:rsidP="00630D84">
      <w:pPr>
        <w:pStyle w:val="Tytu"/>
        <w:spacing w:line="312" w:lineRule="auto"/>
        <w:jc w:val="right"/>
        <w:rPr>
          <w:rFonts w:cs="Arial"/>
          <w:b w:val="0"/>
          <w:bCs/>
          <w:sz w:val="22"/>
          <w:szCs w:val="22"/>
        </w:rPr>
      </w:pPr>
    </w:p>
    <w:p w14:paraId="728F85F0" w14:textId="77777777" w:rsidR="00CC53AC" w:rsidRDefault="00CC53AC" w:rsidP="00630D84">
      <w:pPr>
        <w:pStyle w:val="Tytu"/>
        <w:spacing w:line="312" w:lineRule="auto"/>
        <w:jc w:val="right"/>
        <w:rPr>
          <w:rFonts w:cs="Arial"/>
          <w:b w:val="0"/>
          <w:bCs/>
          <w:sz w:val="22"/>
          <w:szCs w:val="22"/>
        </w:rPr>
      </w:pPr>
    </w:p>
    <w:p w14:paraId="61A12AF8" w14:textId="77777777" w:rsidR="00CC53AC" w:rsidRDefault="00CC53AC" w:rsidP="00630D84">
      <w:pPr>
        <w:pStyle w:val="Tytu"/>
        <w:spacing w:line="312" w:lineRule="auto"/>
        <w:jc w:val="right"/>
        <w:rPr>
          <w:rFonts w:cs="Arial"/>
          <w:b w:val="0"/>
          <w:bCs/>
          <w:sz w:val="22"/>
          <w:szCs w:val="22"/>
        </w:rPr>
      </w:pPr>
    </w:p>
    <w:p w14:paraId="661128B0" w14:textId="77777777" w:rsidR="00CC53AC" w:rsidRDefault="00CC53AC" w:rsidP="00630D84">
      <w:pPr>
        <w:pStyle w:val="Tytu"/>
        <w:spacing w:line="312" w:lineRule="auto"/>
        <w:jc w:val="right"/>
        <w:rPr>
          <w:rFonts w:cs="Arial"/>
          <w:b w:val="0"/>
          <w:bCs/>
          <w:sz w:val="22"/>
          <w:szCs w:val="22"/>
        </w:rPr>
      </w:pPr>
    </w:p>
    <w:p w14:paraId="735EE440" w14:textId="77777777" w:rsidR="00CC53AC" w:rsidRDefault="00CC53AC" w:rsidP="00630D84">
      <w:pPr>
        <w:pStyle w:val="Tytu"/>
        <w:spacing w:line="312" w:lineRule="auto"/>
        <w:jc w:val="right"/>
        <w:rPr>
          <w:rFonts w:cs="Arial"/>
          <w:b w:val="0"/>
          <w:bCs/>
          <w:sz w:val="22"/>
          <w:szCs w:val="22"/>
        </w:rPr>
      </w:pPr>
    </w:p>
    <w:p w14:paraId="0D610994" w14:textId="77777777" w:rsidR="00CC53AC" w:rsidRDefault="00CC53AC" w:rsidP="00630D84">
      <w:pPr>
        <w:pStyle w:val="Tytu"/>
        <w:spacing w:line="312" w:lineRule="auto"/>
        <w:jc w:val="right"/>
        <w:rPr>
          <w:rFonts w:cs="Arial"/>
          <w:b w:val="0"/>
          <w:bCs/>
          <w:sz w:val="22"/>
          <w:szCs w:val="22"/>
        </w:rPr>
      </w:pPr>
    </w:p>
    <w:p w14:paraId="027DED5C" w14:textId="77777777" w:rsidR="00CC53AC" w:rsidRDefault="00CC53AC" w:rsidP="00630D84">
      <w:pPr>
        <w:pStyle w:val="Tytu"/>
        <w:spacing w:line="312" w:lineRule="auto"/>
        <w:jc w:val="right"/>
        <w:rPr>
          <w:rFonts w:cs="Arial"/>
          <w:b w:val="0"/>
          <w:bCs/>
          <w:sz w:val="22"/>
          <w:szCs w:val="22"/>
        </w:rPr>
      </w:pPr>
    </w:p>
    <w:p w14:paraId="2AC7D351" w14:textId="77777777" w:rsidR="00593BB8" w:rsidRDefault="00593BB8" w:rsidP="00630D84">
      <w:pPr>
        <w:pStyle w:val="Tytu"/>
        <w:spacing w:line="312" w:lineRule="auto"/>
        <w:jc w:val="right"/>
        <w:rPr>
          <w:rFonts w:cs="Arial"/>
          <w:b w:val="0"/>
          <w:bCs/>
          <w:sz w:val="22"/>
          <w:szCs w:val="22"/>
        </w:rPr>
      </w:pPr>
    </w:p>
    <w:p w14:paraId="32E33C32" w14:textId="77777777" w:rsidR="00593BB8" w:rsidRDefault="00593BB8" w:rsidP="00630D84">
      <w:pPr>
        <w:pStyle w:val="Tytu"/>
        <w:spacing w:line="312" w:lineRule="auto"/>
        <w:jc w:val="right"/>
        <w:rPr>
          <w:rFonts w:cs="Arial"/>
          <w:b w:val="0"/>
          <w:bCs/>
          <w:sz w:val="22"/>
          <w:szCs w:val="22"/>
        </w:rPr>
      </w:pPr>
    </w:p>
    <w:p w14:paraId="713177CD" w14:textId="77777777" w:rsidR="00593BB8" w:rsidRDefault="00593BB8" w:rsidP="00630D84">
      <w:pPr>
        <w:pStyle w:val="Tytu"/>
        <w:spacing w:line="312" w:lineRule="auto"/>
        <w:jc w:val="right"/>
        <w:rPr>
          <w:rFonts w:cs="Arial"/>
          <w:b w:val="0"/>
          <w:bCs/>
          <w:sz w:val="22"/>
          <w:szCs w:val="22"/>
        </w:rPr>
      </w:pPr>
    </w:p>
    <w:p w14:paraId="302B4852" w14:textId="52891D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4C4483B0"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576ED9">
        <w:rPr>
          <w:rFonts w:cs="Arial"/>
          <w:b w:val="0"/>
          <w:bCs/>
          <w:sz w:val="22"/>
          <w:szCs w:val="22"/>
        </w:rPr>
        <w:t>75</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381A4109"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576ED9">
        <w:rPr>
          <w:rFonts w:ascii="Arial" w:hAnsi="Arial" w:cs="Arial"/>
          <w:sz w:val="22"/>
          <w:szCs w:val="22"/>
        </w:rPr>
        <w:t>75</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59EDCE89"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576ED9">
        <w:rPr>
          <w:rFonts w:ascii="Arial" w:hAnsi="Arial" w:cs="Arial"/>
          <w:sz w:val="22"/>
          <w:szCs w:val="22"/>
        </w:rPr>
        <w:t>75</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0C66BAB"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576ED9">
        <w:rPr>
          <w:rFonts w:ascii="Arial" w:hAnsi="Arial" w:cs="Arial"/>
          <w:sz w:val="22"/>
          <w:szCs w:val="22"/>
        </w:rPr>
        <w:t>75</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4EA6EA9A">
                <wp:simplePos x="0" y="0"/>
                <wp:positionH relativeFrom="column">
                  <wp:posOffset>-71120</wp:posOffset>
                </wp:positionH>
                <wp:positionV relativeFrom="paragraph">
                  <wp:posOffset>60960</wp:posOffset>
                </wp:positionV>
                <wp:extent cx="6037580" cy="6667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66750"/>
                        </a:xfrm>
                        <a:prstGeom prst="rect">
                          <a:avLst/>
                        </a:prstGeom>
                        <a:solidFill>
                          <a:srgbClr val="FFFFFF"/>
                        </a:solidFill>
                        <a:ln w="9525">
                          <a:solidFill>
                            <a:srgbClr val="000000"/>
                          </a:solidFill>
                          <a:miter lim="800000"/>
                          <a:headEnd/>
                          <a:tailEnd/>
                        </a:ln>
                      </wps:spPr>
                      <wps:txbx>
                        <w:txbxContent>
                          <w:p w14:paraId="68AD911F" w14:textId="574D4396" w:rsidR="00D036A0" w:rsidRPr="0092455B" w:rsidRDefault="00576ED9" w:rsidP="00DD0CB5">
                            <w:pPr>
                              <w:pStyle w:val="Tytu"/>
                              <w:rPr>
                                <w:rFonts w:cs="Arial"/>
                                <w:sz w:val="22"/>
                                <w:szCs w:val="22"/>
                              </w:rPr>
                            </w:pPr>
                            <w:r w:rsidRPr="00576ED9">
                              <w:rPr>
                                <w:rFonts w:cs="Arial"/>
                                <w:color w:val="000000" w:themeColor="text1"/>
                                <w:sz w:val="22"/>
                                <w:szCs w:val="22"/>
                              </w:rPr>
                              <w:t>Budowa zadaszenia o stałej konstrukcji istniejącego boiska wielofunkcyjnego przy Zespole Szkół w Wołominie, ul. Legionów 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8pt;width:475.4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Y9Fw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n8+vZqkrmSieXjv04YOClsVDyZGamtDF4d6HmI0onkLiZx6MrjbamGTg&#10;brs2yA6CBLBJKxXwIsxY1pX8ejaZDQT8FSJP608QrQ6kZKPbki/OQaKItL23VdJZENoMZ0rZ2BOP&#10;kbqBxNBvewqMfG6hOhKjCINiacLo0AD+4qwjtZbc/9wLVJyZj5a6cj2eTqO8kzGdXU3IwEvP9tIj&#10;rCSokgfOhuM6DCOxd6h3Df006MDCLXWy1onk56xOeZMiE/en6YmSv7RT1POMrx4BAAD//wMAUEsD&#10;BBQABgAIAAAAIQCdyOzw3wAAAAkBAAAPAAAAZHJzL2Rvd25yZXYueG1sTI/BTsMwDIbvSLxDZCQu&#10;aEu7TWUtTSeEBILbGAiuWeO1FY1Tkqwrb493gput/9Pvz+Vmsr0Y0YfOkYJ0noBAqp3pqFHw/vY4&#10;W4MIUZPRvSNU8IMBNtXlRakL4070iuMuNoJLKBRaQRvjUEgZ6hatDnM3IHF2cN7qyKtvpPH6xOW2&#10;l4skyaTVHfGFVg/40GL9tTtaBevV8/gZXpbbjzo79Hm8uR2fvr1S11fT/R2IiFP8g+Gsz+pQsdPe&#10;HckE0SuYpemCUQV5BoLzfHke9gymqwxkVcr/H1S/AAAA//8DAFBLAQItABQABgAIAAAAIQC2gziS&#10;/gAAAOEBAAATAAAAAAAAAAAAAAAAAAAAAABbQ29udGVudF9UeXBlc10ueG1sUEsBAi0AFAAGAAgA&#10;AAAhADj9If/WAAAAlAEAAAsAAAAAAAAAAAAAAAAALwEAAF9yZWxzLy5yZWxzUEsBAi0AFAAGAAgA&#10;AAAhAMRixj0XAgAAKwQAAA4AAAAAAAAAAAAAAAAALgIAAGRycy9lMm9Eb2MueG1sUEsBAi0AFAAG&#10;AAgAAAAhAJ3I7PDfAAAACQEAAA8AAAAAAAAAAAAAAAAAcQQAAGRycy9kb3ducmV2LnhtbFBLBQYA&#10;AAAABAAEAPMAAAB9BQAAAAA=&#10;">
                <v:textbox>
                  <w:txbxContent>
                    <w:p w14:paraId="68AD911F" w14:textId="574D4396" w:rsidR="00D036A0" w:rsidRPr="0092455B" w:rsidRDefault="00576ED9" w:rsidP="00DD0CB5">
                      <w:pPr>
                        <w:pStyle w:val="Tytu"/>
                        <w:rPr>
                          <w:rFonts w:cs="Arial"/>
                          <w:sz w:val="22"/>
                          <w:szCs w:val="22"/>
                        </w:rPr>
                      </w:pPr>
                      <w:r w:rsidRPr="00576ED9">
                        <w:rPr>
                          <w:rFonts w:cs="Arial"/>
                          <w:color w:val="000000" w:themeColor="text1"/>
                          <w:sz w:val="22"/>
                          <w:szCs w:val="22"/>
                        </w:rPr>
                        <w:t>Budowa zadaszenia o stałej konstrukcji istniejącego boiska wielofunkcyjnego przy Zespole Szkół w Wołominie, ul. Legionów 85</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033CAE"/>
    <w:multiLevelType w:val="multilevel"/>
    <w:tmpl w:val="5D0E4B18"/>
    <w:lvl w:ilvl="0">
      <w:start w:val="1"/>
      <w:numFmt w:val="decimal"/>
      <w:lvlText w:val="%1)"/>
      <w:lvlJc w:val="left"/>
      <w:pPr>
        <w:ind w:left="927" w:hanging="360"/>
      </w:pPr>
      <w:rPr>
        <w:strike w:val="0"/>
        <w:dstrike w:val="0"/>
        <w:color w:val="auto"/>
      </w:rPr>
    </w:lvl>
    <w:lvl w:ilvl="1">
      <w:start w:val="1"/>
      <w:numFmt w:val="bullet"/>
      <w:lvlText w:val=""/>
      <w:lvlJc w:val="left"/>
      <w:pPr>
        <w:ind w:left="1647" w:hanging="360"/>
      </w:pPr>
      <w:rPr>
        <w:rFonts w:ascii="Symbol" w:hAnsi="Symbol" w:cs="Symbol" w:hint="default"/>
        <w:strike w:val="0"/>
        <w:dstrike w:val="0"/>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03491B"/>
    <w:multiLevelType w:val="multilevel"/>
    <w:tmpl w:val="59AEC25E"/>
    <w:lvl w:ilvl="0">
      <w:start w:val="1"/>
      <w:numFmt w:val="decimal"/>
      <w:lvlText w:val="%1)"/>
      <w:lvlJc w:val="left"/>
      <w:pPr>
        <w:ind w:left="786" w:hanging="360"/>
      </w:pPr>
      <w:rPr>
        <w:rFonts w:ascii="Arial" w:eastAsia="Times New Roman" w:hAnsi="Arial" w:cs="Arial"/>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15:restartNumberingAfterBreak="0">
    <w:nsid w:val="065939B9"/>
    <w:multiLevelType w:val="multilevel"/>
    <w:tmpl w:val="595A385A"/>
    <w:lvl w:ilvl="0">
      <w:start w:val="1"/>
      <w:numFmt w:val="decimal"/>
      <w:lvlText w:val="%1)"/>
      <w:lvlJc w:val="left"/>
      <w:pPr>
        <w:ind w:left="644" w:hanging="360"/>
      </w:pPr>
      <w:rPr>
        <w:rFonts w:eastAsia="Times New Roman" w:cs="Times New Roman"/>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9"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0" w15:restartNumberingAfterBreak="0">
    <w:nsid w:val="0A8E1EFD"/>
    <w:multiLevelType w:val="hybridMultilevel"/>
    <w:tmpl w:val="3A506ACC"/>
    <w:lvl w:ilvl="0" w:tplc="0415000F">
      <w:start w:val="1"/>
      <w:numFmt w:val="decimal"/>
      <w:lvlText w:val="%1."/>
      <w:lvlJc w:val="left"/>
      <w:pPr>
        <w:ind w:left="720" w:hanging="360"/>
      </w:pPr>
      <w:rPr>
        <w:rFonts w:hint="default"/>
      </w:rPr>
    </w:lvl>
    <w:lvl w:ilvl="1" w:tplc="17EC34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944272"/>
    <w:multiLevelType w:val="multilevel"/>
    <w:tmpl w:val="9992F374"/>
    <w:lvl w:ilvl="0">
      <w:start w:val="1"/>
      <w:numFmt w:val="decimal"/>
      <w:lvlText w:val="%1)"/>
      <w:lvlJc w:val="left"/>
      <w:pPr>
        <w:ind w:left="644" w:hanging="360"/>
      </w:pPr>
      <w:rPr>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10B643DE"/>
    <w:multiLevelType w:val="multilevel"/>
    <w:tmpl w:val="BF804CC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52A2615"/>
    <w:multiLevelType w:val="multilevel"/>
    <w:tmpl w:val="6A0CBDBC"/>
    <w:lvl w:ilvl="0">
      <w:start w:val="1"/>
      <w:numFmt w:val="decimal"/>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1A0F78F8"/>
    <w:multiLevelType w:val="hybridMultilevel"/>
    <w:tmpl w:val="1AF8FE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584ACF"/>
    <w:multiLevelType w:val="multilevel"/>
    <w:tmpl w:val="7DC0948C"/>
    <w:lvl w:ilvl="0">
      <w:start w:val="1"/>
      <w:numFmt w:val="lowerLetter"/>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9" w15:restartNumberingAfterBreak="0">
    <w:nsid w:val="1AC236D5"/>
    <w:multiLevelType w:val="hybridMultilevel"/>
    <w:tmpl w:val="ED5C9F7C"/>
    <w:lvl w:ilvl="0" w:tplc="80F821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C94172E"/>
    <w:multiLevelType w:val="multilevel"/>
    <w:tmpl w:val="E6F49B52"/>
    <w:lvl w:ilvl="0">
      <w:start w:val="1"/>
      <w:numFmt w:val="decimal"/>
      <w:lvlText w:val="%1)"/>
      <w:lvlJc w:val="left"/>
      <w:pPr>
        <w:ind w:left="786" w:hanging="360"/>
      </w:pPr>
      <w:rPr>
        <w:b w:val="0"/>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1" w15:restartNumberingAfterBreak="0">
    <w:nsid w:val="1E8212EF"/>
    <w:multiLevelType w:val="multilevel"/>
    <w:tmpl w:val="1A3A662C"/>
    <w:lvl w:ilvl="0">
      <w:start w:val="1"/>
      <w:numFmt w:val="decimal"/>
      <w:lvlText w:val="%1."/>
      <w:lvlJc w:val="left"/>
      <w:pPr>
        <w:ind w:left="360" w:hanging="360"/>
      </w:pPr>
      <w:rPr>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6" w15:restartNumberingAfterBreak="0">
    <w:nsid w:val="252B0B91"/>
    <w:multiLevelType w:val="multilevel"/>
    <w:tmpl w:val="C20A8B5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2583508A"/>
    <w:multiLevelType w:val="multilevel"/>
    <w:tmpl w:val="0B807BD0"/>
    <w:lvl w:ilvl="0">
      <w:start w:val="1"/>
      <w:numFmt w:val="decimal"/>
      <w:lvlText w:val="%1."/>
      <w:lvlJc w:val="left"/>
      <w:pPr>
        <w:ind w:left="360" w:hanging="360"/>
      </w:pPr>
      <w:rPr>
        <w:rFonts w:cs="Times New Roman"/>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25E212B0"/>
    <w:multiLevelType w:val="hybridMultilevel"/>
    <w:tmpl w:val="A53EE3B4"/>
    <w:lvl w:ilvl="0" w:tplc="3660850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92F209D"/>
    <w:multiLevelType w:val="multilevel"/>
    <w:tmpl w:val="AC2464EC"/>
    <w:lvl w:ilvl="0">
      <w:start w:val="1"/>
      <w:numFmt w:val="lowerLetter"/>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FB59D7"/>
    <w:multiLevelType w:val="multilevel"/>
    <w:tmpl w:val="B35E8B12"/>
    <w:lvl w:ilvl="0">
      <w:start w:val="1"/>
      <w:numFmt w:val="decimal"/>
      <w:lvlText w:val="%1."/>
      <w:lvlJc w:val="left"/>
      <w:pPr>
        <w:ind w:left="360" w:hanging="360"/>
      </w:pPr>
      <w:rPr>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F4A7081"/>
    <w:multiLevelType w:val="hybridMultilevel"/>
    <w:tmpl w:val="B778FDA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480304"/>
    <w:multiLevelType w:val="multilevel"/>
    <w:tmpl w:val="9ADEE208"/>
    <w:lvl w:ilvl="0">
      <w:start w:val="1"/>
      <w:numFmt w:val="decimal"/>
      <w:lvlText w:val="%1."/>
      <w:lvlJc w:val="left"/>
      <w:pPr>
        <w:ind w:left="360" w:hanging="360"/>
      </w:pPr>
      <w:rPr>
        <w:i w:val="0"/>
        <w:iCs/>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32EF43FE"/>
    <w:multiLevelType w:val="hybridMultilevel"/>
    <w:tmpl w:val="6FB2641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4D5545"/>
    <w:multiLevelType w:val="multilevel"/>
    <w:tmpl w:val="E0329C62"/>
    <w:lvl w:ilvl="0">
      <w:start w:val="1"/>
      <w:numFmt w:val="decimal"/>
      <w:lvlText w:val="%1)"/>
      <w:lvlJc w:val="left"/>
      <w:pPr>
        <w:ind w:left="644" w:hanging="360"/>
      </w:pPr>
      <w:rPr>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9177286"/>
    <w:multiLevelType w:val="hybridMultilevel"/>
    <w:tmpl w:val="7C682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C53E81"/>
    <w:multiLevelType w:val="hybridMultilevel"/>
    <w:tmpl w:val="34C61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6B1171"/>
    <w:multiLevelType w:val="multilevel"/>
    <w:tmpl w:val="9DD8D196"/>
    <w:lvl w:ilvl="0">
      <w:start w:val="1"/>
      <w:numFmt w:val="bullet"/>
      <w:lvlText w:val=""/>
      <w:lvlJc w:val="left"/>
      <w:pPr>
        <w:ind w:left="644" w:hanging="360"/>
      </w:pPr>
      <w:rPr>
        <w:rFonts w:ascii="Symbol" w:hAnsi="Symbol" w:cs="Symbol" w:hint="default"/>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182943"/>
    <w:multiLevelType w:val="hybridMultilevel"/>
    <w:tmpl w:val="2FDC5DCE"/>
    <w:lvl w:ilvl="0" w:tplc="FE10477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D15DA5"/>
    <w:multiLevelType w:val="multilevel"/>
    <w:tmpl w:val="75FE29F6"/>
    <w:lvl w:ilvl="0">
      <w:start w:val="1"/>
      <w:numFmt w:val="decimal"/>
      <w:lvlText w:val="%1."/>
      <w:lvlJc w:val="left"/>
      <w:pPr>
        <w:ind w:left="502" w:hanging="360"/>
      </w:pPr>
      <w:rPr>
        <w:i w:val="0"/>
        <w:iCs/>
        <w:strike w:val="0"/>
        <w:dstrike w:val="0"/>
        <w:color w:val="auto"/>
      </w:rPr>
    </w:lvl>
    <w:lvl w:ilvl="1">
      <w:start w:val="1"/>
      <w:numFmt w:val="bullet"/>
      <w:lvlText w:val=""/>
      <w:lvlJc w:val="left"/>
      <w:pPr>
        <w:ind w:left="1222" w:hanging="360"/>
      </w:pPr>
      <w:rPr>
        <w:rFonts w:ascii="Symbol" w:hAnsi="Symbol" w:cs="Symbol" w:hint="default"/>
        <w:strike w:val="0"/>
        <w:dstrike w:val="0"/>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A3F0EB7"/>
    <w:multiLevelType w:val="hybridMultilevel"/>
    <w:tmpl w:val="6C743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5B3799"/>
    <w:multiLevelType w:val="multilevel"/>
    <w:tmpl w:val="97620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6A24E3F"/>
    <w:multiLevelType w:val="hybridMultilevel"/>
    <w:tmpl w:val="E18684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3A030F"/>
    <w:multiLevelType w:val="hybridMultilevel"/>
    <w:tmpl w:val="33EA196C"/>
    <w:lvl w:ilvl="0" w:tplc="04150011">
      <w:start w:val="1"/>
      <w:numFmt w:val="decimal"/>
      <w:lvlText w:val="%1)"/>
      <w:lvlJc w:val="left"/>
      <w:pPr>
        <w:ind w:left="720" w:hanging="360"/>
      </w:pPr>
      <w:rPr>
        <w:rFonts w:hint="default"/>
      </w:rPr>
    </w:lvl>
    <w:lvl w:ilvl="1" w:tplc="C9F2C9F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611CAB"/>
    <w:multiLevelType w:val="multilevel"/>
    <w:tmpl w:val="125CD520"/>
    <w:lvl w:ilvl="0">
      <w:start w:val="1"/>
      <w:numFmt w:val="decimal"/>
      <w:lvlText w:val="%1."/>
      <w:lvlJc w:val="left"/>
      <w:pPr>
        <w:ind w:left="360" w:hanging="360"/>
      </w:pPr>
      <w:rPr>
        <w:rFonts w:cs="Times New Roman"/>
        <w:i w:val="0"/>
        <w:iCs w:val="0"/>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5" w15:restartNumberingAfterBreak="0">
    <w:nsid w:val="623601C6"/>
    <w:multiLevelType w:val="hybridMultilevel"/>
    <w:tmpl w:val="6F4C3554"/>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6" w15:restartNumberingAfterBreak="0">
    <w:nsid w:val="633F3493"/>
    <w:multiLevelType w:val="hybridMultilevel"/>
    <w:tmpl w:val="287208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A522BE"/>
    <w:multiLevelType w:val="hybridMultilevel"/>
    <w:tmpl w:val="E47880F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BF66EA"/>
    <w:multiLevelType w:val="hybridMultilevel"/>
    <w:tmpl w:val="B63001AA"/>
    <w:lvl w:ilvl="0" w:tplc="1A826F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7C23CD5"/>
    <w:multiLevelType w:val="hybridMultilevel"/>
    <w:tmpl w:val="F8FEE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4B1DB8"/>
    <w:multiLevelType w:val="hybridMultilevel"/>
    <w:tmpl w:val="8BB4DFF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576331"/>
    <w:multiLevelType w:val="multilevel"/>
    <w:tmpl w:val="0DAA8B7E"/>
    <w:lvl w:ilvl="0">
      <w:start w:val="1"/>
      <w:numFmt w:val="decimal"/>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4" w15:restartNumberingAfterBreak="0">
    <w:nsid w:val="6BBC6A9F"/>
    <w:multiLevelType w:val="multilevel"/>
    <w:tmpl w:val="243A081E"/>
    <w:lvl w:ilvl="0">
      <w:start w:val="1"/>
      <w:numFmt w:val="decimal"/>
      <w:lvlText w:val="%1."/>
      <w:lvlJc w:val="left"/>
      <w:pPr>
        <w:ind w:left="360" w:hanging="360"/>
      </w:pPr>
      <w:rPr>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5" w15:restartNumberingAfterBreak="0">
    <w:nsid w:val="6D871A9F"/>
    <w:multiLevelType w:val="hybridMultilevel"/>
    <w:tmpl w:val="DF44DF62"/>
    <w:lvl w:ilvl="0" w:tplc="2DEC0F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E882C6A"/>
    <w:multiLevelType w:val="multilevel"/>
    <w:tmpl w:val="1258FF1E"/>
    <w:lvl w:ilvl="0">
      <w:start w:val="1"/>
      <w:numFmt w:val="decimal"/>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8"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8F65A2D"/>
    <w:multiLevelType w:val="hybridMultilevel"/>
    <w:tmpl w:val="0DB077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796E4223"/>
    <w:multiLevelType w:val="multilevel"/>
    <w:tmpl w:val="0396DCCC"/>
    <w:lvl w:ilvl="0">
      <w:start w:val="1"/>
      <w:numFmt w:val="decimal"/>
      <w:lvlText w:val="%1."/>
      <w:lvlJc w:val="left"/>
      <w:pPr>
        <w:ind w:left="360" w:hanging="360"/>
      </w:pPr>
      <w:rPr>
        <w:b w:val="0"/>
        <w:bCs w:val="0"/>
        <w:i w:val="0"/>
        <w:iCs/>
        <w:strike w:val="0"/>
        <w:dstrike w:val="0"/>
        <w:color w:val="auto"/>
        <w:sz w:val="22"/>
        <w:szCs w:val="22"/>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5" w15:restartNumberingAfterBreak="0">
    <w:nsid w:val="7ACF3661"/>
    <w:multiLevelType w:val="hybridMultilevel"/>
    <w:tmpl w:val="F3720256"/>
    <w:lvl w:ilvl="0" w:tplc="1A826F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8283386">
    <w:abstractNumId w:val="38"/>
  </w:num>
  <w:num w:numId="2" w16cid:durableId="1873570089">
    <w:abstractNumId w:val="59"/>
  </w:num>
  <w:num w:numId="3" w16cid:durableId="328757498">
    <w:abstractNumId w:val="79"/>
  </w:num>
  <w:num w:numId="4" w16cid:durableId="241717998">
    <w:abstractNumId w:val="81"/>
  </w:num>
  <w:num w:numId="5" w16cid:durableId="523634606">
    <w:abstractNumId w:val="14"/>
  </w:num>
  <w:num w:numId="6" w16cid:durableId="596404592">
    <w:abstractNumId w:val="40"/>
  </w:num>
  <w:num w:numId="7" w16cid:durableId="819348436">
    <w:abstractNumId w:val="51"/>
  </w:num>
  <w:num w:numId="8" w16cid:durableId="1498112063">
    <w:abstractNumId w:val="57"/>
  </w:num>
  <w:num w:numId="9" w16cid:durableId="981740761">
    <w:abstractNumId w:val="32"/>
  </w:num>
  <w:num w:numId="10" w16cid:durableId="683942603">
    <w:abstractNumId w:val="62"/>
  </w:num>
  <w:num w:numId="11" w16cid:durableId="2001155863">
    <w:abstractNumId w:val="44"/>
  </w:num>
  <w:num w:numId="12" w16cid:durableId="1559709792">
    <w:abstractNumId w:val="76"/>
  </w:num>
  <w:num w:numId="13" w16cid:durableId="1082407542">
    <w:abstractNumId w:val="63"/>
  </w:num>
  <w:num w:numId="14" w16cid:durableId="286742304">
    <w:abstractNumId w:val="43"/>
  </w:num>
  <w:num w:numId="15" w16cid:durableId="320037382">
    <w:abstractNumId w:val="54"/>
  </w:num>
  <w:num w:numId="16" w16cid:durableId="2034839814">
    <w:abstractNumId w:val="58"/>
  </w:num>
  <w:num w:numId="17" w16cid:durableId="468744484">
    <w:abstractNumId w:val="29"/>
  </w:num>
  <w:num w:numId="18" w16cid:durableId="1210606939">
    <w:abstractNumId w:val="68"/>
  </w:num>
  <w:num w:numId="19" w16cid:durableId="588852316">
    <w:abstractNumId w:val="24"/>
  </w:num>
  <w:num w:numId="20" w16cid:durableId="1367563608">
    <w:abstractNumId w:val="42"/>
  </w:num>
  <w:num w:numId="21" w16cid:durableId="438724938">
    <w:abstractNumId w:val="22"/>
  </w:num>
  <w:num w:numId="22" w16cid:durableId="1341590687">
    <w:abstractNumId w:val="23"/>
  </w:num>
  <w:num w:numId="23" w16cid:durableId="1919052759">
    <w:abstractNumId w:val="48"/>
  </w:num>
  <w:num w:numId="24" w16cid:durableId="1593974756">
    <w:abstractNumId w:val="67"/>
  </w:num>
  <w:num w:numId="25" w16cid:durableId="1613780096">
    <w:abstractNumId w:val="31"/>
  </w:num>
  <w:num w:numId="26" w16cid:durableId="2094037722">
    <w:abstractNumId w:val="47"/>
  </w:num>
  <w:num w:numId="27" w16cid:durableId="1464277069">
    <w:abstractNumId w:val="15"/>
  </w:num>
  <w:num w:numId="28" w16cid:durableId="1556308201">
    <w:abstractNumId w:val="6"/>
  </w:num>
  <w:num w:numId="29" w16cid:durableId="1492988296">
    <w:abstractNumId w:val="82"/>
  </w:num>
  <w:num w:numId="30" w16cid:durableId="1265575484">
    <w:abstractNumId w:val="34"/>
  </w:num>
  <w:num w:numId="31" w16cid:durableId="1735347278">
    <w:abstractNumId w:val="80"/>
  </w:num>
  <w:num w:numId="32" w16cid:durableId="614559140">
    <w:abstractNumId w:val="3"/>
  </w:num>
  <w:num w:numId="33" w16cid:durableId="2107652401">
    <w:abstractNumId w:val="4"/>
  </w:num>
  <w:num w:numId="34" w16cid:durableId="1785730106">
    <w:abstractNumId w:val="41"/>
  </w:num>
  <w:num w:numId="35" w16cid:durableId="471218576">
    <w:abstractNumId w:val="11"/>
  </w:num>
  <w:num w:numId="36" w16cid:durableId="2126146124">
    <w:abstractNumId w:val="0"/>
  </w:num>
  <w:num w:numId="37" w16cid:durableId="944462255">
    <w:abstractNumId w:val="35"/>
  </w:num>
  <w:num w:numId="38" w16cid:durableId="607589375">
    <w:abstractNumId w:val="46"/>
  </w:num>
  <w:num w:numId="39" w16cid:durableId="632101440">
    <w:abstractNumId w:val="45"/>
  </w:num>
  <w:num w:numId="40" w16cid:durableId="1622959867">
    <w:abstractNumId w:val="85"/>
  </w:num>
  <w:num w:numId="41" w16cid:durableId="1620529219">
    <w:abstractNumId w:val="70"/>
  </w:num>
  <w:num w:numId="42" w16cid:durableId="1018505466">
    <w:abstractNumId w:val="10"/>
  </w:num>
  <w:num w:numId="43" w16cid:durableId="2017343407">
    <w:abstractNumId w:val="72"/>
  </w:num>
  <w:num w:numId="44" w16cid:durableId="1861158390">
    <w:abstractNumId w:val="61"/>
  </w:num>
  <w:num w:numId="45" w16cid:durableId="626547406">
    <w:abstractNumId w:val="49"/>
  </w:num>
  <w:num w:numId="46" w16cid:durableId="1934242856">
    <w:abstractNumId w:val="52"/>
  </w:num>
  <w:num w:numId="47" w16cid:durableId="181433283">
    <w:abstractNumId w:val="19"/>
  </w:num>
  <w:num w:numId="48" w16cid:durableId="1534266515">
    <w:abstractNumId w:val="66"/>
  </w:num>
  <w:num w:numId="49" w16cid:durableId="2098167726">
    <w:abstractNumId w:val="71"/>
  </w:num>
  <w:num w:numId="50" w16cid:durableId="753743107">
    <w:abstractNumId w:val="16"/>
  </w:num>
  <w:num w:numId="51" w16cid:durableId="278028820">
    <w:abstractNumId w:val="27"/>
  </w:num>
  <w:num w:numId="52" w16cid:durableId="319651258">
    <w:abstractNumId w:val="17"/>
  </w:num>
  <w:num w:numId="53" w16cid:durableId="607738731">
    <w:abstractNumId w:val="26"/>
  </w:num>
  <w:num w:numId="54" w16cid:durableId="1191144022">
    <w:abstractNumId w:val="64"/>
  </w:num>
  <w:num w:numId="55" w16cid:durableId="1981492445">
    <w:abstractNumId w:val="74"/>
  </w:num>
  <w:num w:numId="56" w16cid:durableId="1000158035">
    <w:abstractNumId w:val="39"/>
  </w:num>
  <w:num w:numId="57" w16cid:durableId="654650431">
    <w:abstractNumId w:val="84"/>
  </w:num>
  <w:num w:numId="58" w16cid:durableId="1143431373">
    <w:abstractNumId w:val="20"/>
  </w:num>
  <w:num w:numId="59" w16cid:durableId="1377317601">
    <w:abstractNumId w:val="33"/>
  </w:num>
  <w:num w:numId="60" w16cid:durableId="1097602044">
    <w:abstractNumId w:val="56"/>
  </w:num>
  <w:num w:numId="61" w16cid:durableId="1989899733">
    <w:abstractNumId w:val="36"/>
  </w:num>
  <w:num w:numId="62" w16cid:durableId="1187984847">
    <w:abstractNumId w:val="5"/>
  </w:num>
  <w:num w:numId="63" w16cid:durableId="844855283">
    <w:abstractNumId w:val="21"/>
  </w:num>
  <w:num w:numId="64" w16cid:durableId="769081820">
    <w:abstractNumId w:val="12"/>
  </w:num>
  <w:num w:numId="65" w16cid:durableId="1393236226">
    <w:abstractNumId w:val="53"/>
  </w:num>
  <w:num w:numId="66" w16cid:durableId="234358763">
    <w:abstractNumId w:val="7"/>
  </w:num>
  <w:num w:numId="67" w16cid:durableId="1749959254">
    <w:abstractNumId w:val="50"/>
  </w:num>
  <w:num w:numId="68" w16cid:durableId="863833688">
    <w:abstractNumId w:val="8"/>
  </w:num>
  <w:num w:numId="69" w16cid:durableId="942035835">
    <w:abstractNumId w:val="18"/>
  </w:num>
  <w:num w:numId="70" w16cid:durableId="1527403029">
    <w:abstractNumId w:val="30"/>
  </w:num>
  <w:num w:numId="71" w16cid:durableId="1468820969">
    <w:abstractNumId w:val="69"/>
  </w:num>
  <w:num w:numId="72" w16cid:durableId="941496673">
    <w:abstractNumId w:val="37"/>
  </w:num>
  <w:num w:numId="73" w16cid:durableId="2135325935">
    <w:abstractNumId w:val="83"/>
  </w:num>
  <w:num w:numId="74" w16cid:durableId="1601453519">
    <w:abstractNumId w:val="28"/>
  </w:num>
  <w:num w:numId="75" w16cid:durableId="1496800643">
    <w:abstractNumId w:val="13"/>
  </w:num>
  <w:num w:numId="76" w16cid:durableId="386998137">
    <w:abstractNumId w:val="55"/>
  </w:num>
  <w:num w:numId="77" w16cid:durableId="2023242891">
    <w:abstractNumId w:val="60"/>
  </w:num>
  <w:num w:numId="78" w16cid:durableId="1064795715">
    <w:abstractNumId w:val="75"/>
  </w:num>
  <w:num w:numId="79" w16cid:durableId="167634789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180612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474606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82288933">
    <w:abstractNumId w:val="65"/>
  </w:num>
  <w:num w:numId="83" w16cid:durableId="545065677">
    <w:abstractNumId w:val="73"/>
  </w:num>
  <w:num w:numId="84" w16cid:durableId="230887724">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065E"/>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65D4"/>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09A4"/>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4B7"/>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6ED9"/>
    <w:rsid w:val="00577053"/>
    <w:rsid w:val="00580367"/>
    <w:rsid w:val="00580658"/>
    <w:rsid w:val="00581F72"/>
    <w:rsid w:val="0058231D"/>
    <w:rsid w:val="00582C43"/>
    <w:rsid w:val="005835C9"/>
    <w:rsid w:val="005837FE"/>
    <w:rsid w:val="0058380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574E"/>
    <w:rsid w:val="005E65E2"/>
    <w:rsid w:val="005F0246"/>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BF2"/>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0E8"/>
    <w:rsid w:val="00727B78"/>
    <w:rsid w:val="00730839"/>
    <w:rsid w:val="00732163"/>
    <w:rsid w:val="00733794"/>
    <w:rsid w:val="007338C9"/>
    <w:rsid w:val="00733A6A"/>
    <w:rsid w:val="007345CA"/>
    <w:rsid w:val="00735855"/>
    <w:rsid w:val="00744AEA"/>
    <w:rsid w:val="00744DC8"/>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692"/>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366"/>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D83"/>
    <w:rsid w:val="00A02411"/>
    <w:rsid w:val="00A03866"/>
    <w:rsid w:val="00A04311"/>
    <w:rsid w:val="00A0455C"/>
    <w:rsid w:val="00A04E44"/>
    <w:rsid w:val="00A10382"/>
    <w:rsid w:val="00A11B71"/>
    <w:rsid w:val="00A11F33"/>
    <w:rsid w:val="00A12D92"/>
    <w:rsid w:val="00A15749"/>
    <w:rsid w:val="00A15B8A"/>
    <w:rsid w:val="00A2163E"/>
    <w:rsid w:val="00A220A9"/>
    <w:rsid w:val="00A22678"/>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37F52"/>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41C1"/>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AA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53AC"/>
    <w:rsid w:val="00CC64FA"/>
    <w:rsid w:val="00CC6E9B"/>
    <w:rsid w:val="00CD0F4F"/>
    <w:rsid w:val="00CD1235"/>
    <w:rsid w:val="00CD174A"/>
    <w:rsid w:val="00CD1B1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2708"/>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314"/>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B6C"/>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B703B"/>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6862"/>
    <w:rsid w:val="00E27D90"/>
    <w:rsid w:val="00E27DE6"/>
    <w:rsid w:val="00E310D2"/>
    <w:rsid w:val="00E32808"/>
    <w:rsid w:val="00E32E9E"/>
    <w:rsid w:val="00E341CD"/>
    <w:rsid w:val="00E34C19"/>
    <w:rsid w:val="00E361F4"/>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852"/>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4CB7"/>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CAA"/>
    <w:rsid w:val="00FC2F9D"/>
    <w:rsid w:val="00FC3886"/>
    <w:rsid w:val="00FC5B7A"/>
    <w:rsid w:val="00FC5C74"/>
    <w:rsid w:val="00FC751F"/>
    <w:rsid w:val="00FC7BE5"/>
    <w:rsid w:val="00FC7FD2"/>
    <w:rsid w:val="00FD00D3"/>
    <w:rsid w:val="00FD1676"/>
    <w:rsid w:val="00FD2A85"/>
    <w:rsid w:val="00FD2C3B"/>
    <w:rsid w:val="00FD2EBF"/>
    <w:rsid w:val="00FD4AD1"/>
    <w:rsid w:val="00FD4B74"/>
    <w:rsid w:val="00FD5C35"/>
    <w:rsid w:val="00FE0581"/>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4"/>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5"/>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6"/>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49</Pages>
  <Words>15944</Words>
  <Characters>105881</Characters>
  <Application>Microsoft Office Word</Application>
  <DocSecurity>0</DocSecurity>
  <Lines>882</Lines>
  <Paragraphs>243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121582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15</cp:revision>
  <cp:lastPrinted>2024-05-27T13:49:00Z</cp:lastPrinted>
  <dcterms:created xsi:type="dcterms:W3CDTF">2024-05-23T07:08:00Z</dcterms:created>
  <dcterms:modified xsi:type="dcterms:W3CDTF">2024-05-27T13:50:00Z</dcterms:modified>
</cp:coreProperties>
</file>