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2C2D02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Odbiór odpadów komunalnych z terenu Gminy Głogów Małopolski pochodzących z nieruchomości, na których nie zamieszkują mieszkańcy, a powstają o</w:t>
      </w:r>
      <w:r w:rsidR="002C2D02">
        <w:rPr>
          <w:rFonts w:ascii="Cambria" w:hAnsi="Cambria" w:cs="Arial"/>
          <w:b/>
          <w:bCs/>
          <w:sz w:val="24"/>
          <w:szCs w:val="24"/>
        </w:rPr>
        <w:t>dpady komu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nalne wraz z zagospodarowaniem odpadów selek</w:t>
      </w:r>
      <w:r w:rsidR="002C2D02">
        <w:rPr>
          <w:rFonts w:ascii="Cambria" w:hAnsi="Cambria" w:cs="Arial"/>
          <w:b/>
          <w:bCs/>
          <w:sz w:val="24"/>
          <w:szCs w:val="24"/>
        </w:rPr>
        <w:t>tywnie zbiera</w:t>
      </w:r>
      <w:r w:rsidR="00327260">
        <w:rPr>
          <w:rFonts w:ascii="Cambria" w:hAnsi="Cambria" w:cs="Arial"/>
          <w:b/>
          <w:bCs/>
          <w:sz w:val="24"/>
          <w:szCs w:val="24"/>
        </w:rPr>
        <w:t xml:space="preserve">nych </w:t>
      </w:r>
      <w:r w:rsidR="005A210E">
        <w:rPr>
          <w:rFonts w:ascii="Cambria" w:hAnsi="Cambria" w:cs="Arial"/>
          <w:b/>
          <w:bCs/>
          <w:sz w:val="24"/>
          <w:szCs w:val="24"/>
        </w:rPr>
        <w:t>(nr postępowania: OR.271.25.2023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),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5A210E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2023-11-06T10:06:00Z</dcterms:created>
  <dcterms:modified xsi:type="dcterms:W3CDTF">2023-11-06T10:06:00Z</dcterms:modified>
</cp:coreProperties>
</file>