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588" w:rsidRDefault="00DB598B">
      <w:pPr>
        <w:keepLines/>
        <w:spacing w:line="276" w:lineRule="auto"/>
        <w:ind w:right="-286"/>
        <w:jc w:val="both"/>
        <w:textAlignment w:val="top"/>
        <w:rPr>
          <w:b/>
          <w:bCs/>
          <w:sz w:val="22"/>
        </w:rPr>
      </w:pPr>
      <w:r>
        <w:rPr>
          <w:b/>
          <w:bCs/>
          <w:sz w:val="22"/>
        </w:rPr>
        <w:t>Załącznik nr 3</w:t>
      </w:r>
      <w:bookmarkStart w:id="0" w:name="_GoBack"/>
      <w:bookmarkEnd w:id="0"/>
      <w:r w:rsidR="00573F14">
        <w:rPr>
          <w:b/>
          <w:bCs/>
          <w:sz w:val="22"/>
        </w:rPr>
        <w:t xml:space="preserve"> – Wzór Formularza Oferty </w:t>
      </w:r>
    </w:p>
    <w:p w:rsidR="006C6588" w:rsidRDefault="006C6588">
      <w:pPr>
        <w:keepLines/>
        <w:spacing w:line="276" w:lineRule="auto"/>
        <w:ind w:right="-286"/>
        <w:jc w:val="both"/>
        <w:rPr>
          <w:b/>
          <w:sz w:val="28"/>
        </w:rPr>
      </w:pPr>
    </w:p>
    <w:p w:rsidR="006C6588" w:rsidRDefault="00573F14" w:rsidP="0028719E">
      <w:pPr>
        <w:keepLines/>
        <w:spacing w:line="276" w:lineRule="auto"/>
        <w:ind w:right="-286"/>
        <w:jc w:val="center"/>
        <w:rPr>
          <w:b/>
          <w:bCs/>
        </w:rPr>
      </w:pPr>
      <w:r>
        <w:rPr>
          <w:b/>
          <w:bCs/>
        </w:rPr>
        <w:t xml:space="preserve">FORMULARZ OFERTY </w:t>
      </w:r>
    </w:p>
    <w:p w:rsidR="006C6588" w:rsidRDefault="00573F14">
      <w:pPr>
        <w:keepLines/>
        <w:spacing w:line="276" w:lineRule="auto"/>
        <w:ind w:right="-286"/>
        <w:jc w:val="center"/>
        <w:rPr>
          <w:b/>
          <w:bCs/>
        </w:rPr>
      </w:pPr>
      <w:r>
        <w:rPr>
          <w:b/>
          <w:bCs/>
        </w:rPr>
        <w:t>„Dostawa wózka widłowego z chwytakiem do bel”</w:t>
      </w:r>
    </w:p>
    <w:p w:rsidR="006C6588" w:rsidRDefault="006C6588">
      <w:pPr>
        <w:keepLines/>
        <w:ind w:right="-286"/>
        <w:jc w:val="both"/>
        <w:rPr>
          <w:sz w:val="22"/>
          <w:szCs w:val="22"/>
        </w:rPr>
      </w:pPr>
    </w:p>
    <w:tbl>
      <w:tblPr>
        <w:tblW w:w="94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55"/>
        <w:gridCol w:w="2673"/>
      </w:tblGrid>
      <w:tr w:rsidR="006C6588">
        <w:trPr>
          <w:trHeight w:val="285"/>
        </w:trPr>
        <w:tc>
          <w:tcPr>
            <w:tcW w:w="675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Default="00573F14">
            <w:pPr>
              <w:keepLines/>
              <w:ind w:right="-286"/>
              <w:jc w:val="both"/>
            </w:pPr>
            <w:r>
              <w:rPr>
                <w:b/>
                <w:bCs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267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Default="00573F14">
            <w:pPr>
              <w:keepLines/>
              <w:ind w:right="-286"/>
              <w:jc w:val="right"/>
            </w:pPr>
            <w:r>
              <w:rPr>
                <w:b/>
                <w:sz w:val="22"/>
                <w:szCs w:val="22"/>
              </w:rPr>
              <w:t>UA.271.1.3.202118</w:t>
            </w:r>
          </w:p>
        </w:tc>
      </w:tr>
    </w:tbl>
    <w:p w:rsidR="006C6588" w:rsidRDefault="00573F14" w:rsidP="00573F14">
      <w:pPr>
        <w:pStyle w:val="Nowy2"/>
      </w:pPr>
      <w:r>
        <w:t>ZAMAWIAJĄCY:</w:t>
      </w:r>
    </w:p>
    <w:p w:rsidR="006C6588" w:rsidRDefault="00573F14">
      <w:pPr>
        <w:keepLines/>
        <w:ind w:left="284" w:right="-28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Związek Komunalny Gmin „Czyste Miasto, Czysta Gmina”</w:t>
      </w:r>
    </w:p>
    <w:p w:rsidR="006C6588" w:rsidRDefault="00573F14">
      <w:pPr>
        <w:keepLines/>
        <w:ind w:left="284" w:right="-28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Pl. Św. Józefa 5, 62 – 800 Kalisz</w:t>
      </w:r>
    </w:p>
    <w:p w:rsidR="006C6588" w:rsidRDefault="00573F14">
      <w:pPr>
        <w:keepLines/>
        <w:ind w:left="284" w:right="-286"/>
        <w:jc w:val="both"/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>Adres do korespondencji:</w:t>
      </w:r>
    </w:p>
    <w:p w:rsidR="006C6588" w:rsidRDefault="00573F14">
      <w:pPr>
        <w:keepLines/>
        <w:ind w:left="284" w:right="-28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Zakład Unieszkodliwiania Odpadów Komunalnych „Orli Staw”</w:t>
      </w:r>
    </w:p>
    <w:p w:rsidR="006C6588" w:rsidRDefault="00573F14">
      <w:pPr>
        <w:keepLines/>
        <w:ind w:left="284" w:right="-28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Orli Staw 2, 62 – 834 Ceków</w:t>
      </w:r>
    </w:p>
    <w:p w:rsidR="006C6588" w:rsidRDefault="006C6588">
      <w:pPr>
        <w:keepLines/>
        <w:ind w:right="-286"/>
        <w:jc w:val="both"/>
        <w:rPr>
          <w:b/>
          <w:sz w:val="22"/>
          <w:szCs w:val="22"/>
        </w:rPr>
      </w:pPr>
    </w:p>
    <w:p w:rsidR="006C6588" w:rsidRDefault="006C6588">
      <w:pPr>
        <w:pStyle w:val="Akapitzlist"/>
        <w:keepNext/>
        <w:keepLines/>
        <w:widowControl w:val="0"/>
        <w:numPr>
          <w:ilvl w:val="0"/>
          <w:numId w:val="9"/>
        </w:numPr>
        <w:autoSpaceDE w:val="0"/>
        <w:spacing w:after="60" w:line="240" w:lineRule="auto"/>
        <w:ind w:left="720" w:right="-1" w:hanging="360"/>
        <w:jc w:val="both"/>
        <w:rPr>
          <w:rFonts w:ascii="Calibri" w:hAnsi="Calibri"/>
          <w:b/>
          <w:iCs/>
          <w:vanish/>
          <w:sz w:val="22"/>
          <w:szCs w:val="22"/>
        </w:rPr>
      </w:pPr>
    </w:p>
    <w:p w:rsidR="006C6588" w:rsidRDefault="006C6588">
      <w:pPr>
        <w:pStyle w:val="Akapitzlist"/>
        <w:keepNext/>
        <w:keepLines/>
        <w:widowControl w:val="0"/>
        <w:numPr>
          <w:ilvl w:val="1"/>
          <w:numId w:val="8"/>
        </w:numPr>
        <w:autoSpaceDE w:val="0"/>
        <w:spacing w:after="60" w:line="240" w:lineRule="auto"/>
        <w:ind w:right="-1"/>
        <w:jc w:val="both"/>
        <w:rPr>
          <w:rFonts w:ascii="Calibri" w:hAnsi="Calibri"/>
          <w:b/>
          <w:iCs/>
          <w:vanish/>
          <w:sz w:val="22"/>
          <w:szCs w:val="22"/>
        </w:rPr>
      </w:pPr>
    </w:p>
    <w:p w:rsidR="006C6588" w:rsidRDefault="006C6588">
      <w:pPr>
        <w:pStyle w:val="Akapitzlist"/>
        <w:keepNext/>
        <w:keepLines/>
        <w:widowControl w:val="0"/>
        <w:numPr>
          <w:ilvl w:val="0"/>
          <w:numId w:val="10"/>
        </w:numPr>
        <w:autoSpaceDE w:val="0"/>
        <w:spacing w:after="60" w:line="240" w:lineRule="auto"/>
        <w:ind w:left="720" w:right="-1" w:hanging="360"/>
        <w:jc w:val="both"/>
        <w:rPr>
          <w:rFonts w:ascii="Calibri" w:hAnsi="Calibri"/>
          <w:b/>
          <w:iCs/>
          <w:vanish/>
          <w:sz w:val="22"/>
          <w:szCs w:val="22"/>
        </w:rPr>
      </w:pPr>
    </w:p>
    <w:p w:rsidR="006C6588" w:rsidRDefault="006C6588">
      <w:pPr>
        <w:pStyle w:val="Akapitzlist"/>
        <w:keepNext/>
        <w:keepLines/>
        <w:widowControl w:val="0"/>
        <w:numPr>
          <w:ilvl w:val="1"/>
          <w:numId w:val="5"/>
        </w:numPr>
        <w:autoSpaceDE w:val="0"/>
        <w:spacing w:after="60" w:line="240" w:lineRule="auto"/>
        <w:ind w:right="-1"/>
        <w:jc w:val="both"/>
        <w:rPr>
          <w:rFonts w:ascii="Calibri" w:hAnsi="Calibri"/>
          <w:b/>
          <w:iCs/>
          <w:vanish/>
          <w:sz w:val="22"/>
          <w:szCs w:val="22"/>
        </w:rPr>
      </w:pPr>
    </w:p>
    <w:p w:rsidR="006C6588" w:rsidRDefault="006C6588">
      <w:pPr>
        <w:pStyle w:val="Akapitzlist"/>
        <w:keepNext/>
        <w:keepLines/>
        <w:widowControl w:val="0"/>
        <w:numPr>
          <w:ilvl w:val="0"/>
          <w:numId w:val="11"/>
        </w:numPr>
        <w:autoSpaceDE w:val="0"/>
        <w:spacing w:after="60" w:line="240" w:lineRule="auto"/>
        <w:ind w:left="720" w:right="-1" w:hanging="360"/>
        <w:jc w:val="both"/>
        <w:rPr>
          <w:rFonts w:ascii="Calibri" w:hAnsi="Calibri"/>
          <w:b/>
          <w:iCs/>
          <w:vanish/>
          <w:sz w:val="22"/>
          <w:szCs w:val="22"/>
        </w:rPr>
      </w:pPr>
    </w:p>
    <w:p w:rsidR="006C6588" w:rsidRDefault="006C6588">
      <w:pPr>
        <w:pStyle w:val="Akapitzlist"/>
        <w:keepNext/>
        <w:keepLines/>
        <w:widowControl w:val="0"/>
        <w:numPr>
          <w:ilvl w:val="1"/>
          <w:numId w:val="4"/>
        </w:numPr>
        <w:autoSpaceDE w:val="0"/>
        <w:spacing w:after="60" w:line="240" w:lineRule="auto"/>
        <w:ind w:right="-1"/>
        <w:jc w:val="both"/>
        <w:rPr>
          <w:rFonts w:ascii="Calibri" w:hAnsi="Calibri"/>
          <w:b/>
          <w:iCs/>
          <w:vanish/>
          <w:sz w:val="22"/>
          <w:szCs w:val="22"/>
        </w:rPr>
      </w:pPr>
    </w:p>
    <w:p w:rsidR="006C6588" w:rsidRDefault="006C6588">
      <w:pPr>
        <w:pStyle w:val="Akapitzlist"/>
        <w:keepNext/>
        <w:keepLines/>
        <w:widowControl w:val="0"/>
        <w:numPr>
          <w:ilvl w:val="0"/>
          <w:numId w:val="12"/>
        </w:numPr>
        <w:autoSpaceDE w:val="0"/>
        <w:spacing w:after="60" w:line="240" w:lineRule="auto"/>
        <w:ind w:left="720" w:right="-1" w:hanging="360"/>
        <w:jc w:val="both"/>
        <w:rPr>
          <w:rFonts w:ascii="Calibri" w:hAnsi="Calibri"/>
          <w:b/>
          <w:iCs/>
          <w:vanish/>
          <w:sz w:val="22"/>
          <w:szCs w:val="22"/>
        </w:rPr>
      </w:pPr>
    </w:p>
    <w:p w:rsidR="006C6588" w:rsidRDefault="006C6588">
      <w:pPr>
        <w:pStyle w:val="Akapitzlist"/>
        <w:keepNext/>
        <w:keepLines/>
        <w:widowControl w:val="0"/>
        <w:numPr>
          <w:ilvl w:val="1"/>
          <w:numId w:val="2"/>
        </w:numPr>
        <w:autoSpaceDE w:val="0"/>
        <w:spacing w:after="60" w:line="240" w:lineRule="auto"/>
        <w:ind w:right="-1"/>
        <w:jc w:val="both"/>
        <w:rPr>
          <w:rFonts w:ascii="Calibri" w:hAnsi="Calibri"/>
          <w:b/>
          <w:iCs/>
          <w:vanish/>
          <w:sz w:val="22"/>
          <w:szCs w:val="22"/>
        </w:rPr>
      </w:pPr>
    </w:p>
    <w:p w:rsidR="006C6588" w:rsidRDefault="00573F14" w:rsidP="00573F14">
      <w:pPr>
        <w:pStyle w:val="Nowy2"/>
      </w:pPr>
      <w:r>
        <w:t>WYKONAWCA:</w:t>
      </w:r>
    </w:p>
    <w:p w:rsidR="006C6588" w:rsidRDefault="00573F14">
      <w:pPr>
        <w:keepLines/>
        <w:ind w:left="284" w:right="-28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Niniejsza oferta zostaje złożona przez: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tbl>
      <w:tblPr>
        <w:tblW w:w="956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0"/>
        <w:gridCol w:w="3429"/>
        <w:gridCol w:w="3119"/>
        <w:gridCol w:w="2410"/>
      </w:tblGrid>
      <w:tr w:rsidR="006C6588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Default="00573F14">
            <w:pPr>
              <w:keepLines/>
              <w:ind w:right="-286"/>
              <w:jc w:val="both"/>
            </w:pPr>
            <w:r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Default="00573F14">
            <w:pPr>
              <w:keepLines/>
              <w:ind w:right="-286"/>
              <w:jc w:val="center"/>
            </w:pPr>
            <w:r>
              <w:rPr>
                <w:b/>
                <w:sz w:val="22"/>
                <w:szCs w:val="22"/>
              </w:rPr>
              <w:t>Nazwa(y) wykonawcy(ów)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Default="00573F14">
            <w:pPr>
              <w:keepLines/>
              <w:ind w:right="-286"/>
              <w:jc w:val="center"/>
            </w:pPr>
            <w:r>
              <w:rPr>
                <w:b/>
                <w:sz w:val="22"/>
                <w:szCs w:val="22"/>
              </w:rPr>
              <w:t>Adres(y) wykonawcy(ów)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Default="00573F14">
            <w:pPr>
              <w:keepLines/>
              <w:ind w:right="-286"/>
              <w:jc w:val="center"/>
            </w:pPr>
            <w:r>
              <w:rPr>
                <w:b/>
                <w:sz w:val="22"/>
                <w:szCs w:val="22"/>
              </w:rPr>
              <w:t>NIP</w:t>
            </w:r>
          </w:p>
        </w:tc>
      </w:tr>
      <w:tr w:rsidR="006C6588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Default="006C6588">
            <w:pPr>
              <w:keepLines/>
              <w:ind w:right="-286"/>
              <w:jc w:val="both"/>
              <w:rPr>
                <w:b/>
                <w:lang w:val="de-DE"/>
              </w:rPr>
            </w:pP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Default="006C6588">
            <w:pPr>
              <w:keepLines/>
              <w:ind w:right="-286"/>
              <w:jc w:val="both"/>
              <w:rPr>
                <w:b/>
                <w:lang w:val="de-DE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Default="006C6588">
            <w:pPr>
              <w:keepLines/>
              <w:ind w:right="-286"/>
              <w:jc w:val="both"/>
              <w:rPr>
                <w:b/>
                <w:lang w:val="de-D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Default="006C6588">
            <w:pPr>
              <w:keepLines/>
              <w:ind w:right="-286"/>
              <w:jc w:val="both"/>
              <w:rPr>
                <w:b/>
                <w:lang w:val="de-DE"/>
              </w:rPr>
            </w:pPr>
          </w:p>
        </w:tc>
      </w:tr>
      <w:tr w:rsidR="006C6588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Default="006C6588">
            <w:pPr>
              <w:keepLines/>
              <w:ind w:right="-286"/>
              <w:jc w:val="both"/>
              <w:rPr>
                <w:b/>
                <w:lang w:val="de-DE"/>
              </w:rPr>
            </w:pP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Default="006C6588">
            <w:pPr>
              <w:keepLines/>
              <w:ind w:right="-286"/>
              <w:jc w:val="both"/>
              <w:rPr>
                <w:b/>
                <w:lang w:val="de-DE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Default="006C6588">
            <w:pPr>
              <w:keepLines/>
              <w:ind w:right="-286"/>
              <w:jc w:val="both"/>
              <w:rPr>
                <w:b/>
                <w:lang w:val="de-D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Default="006C6588">
            <w:pPr>
              <w:keepLines/>
              <w:ind w:right="-286"/>
              <w:jc w:val="both"/>
              <w:rPr>
                <w:b/>
                <w:lang w:val="de-DE"/>
              </w:rPr>
            </w:pPr>
          </w:p>
        </w:tc>
      </w:tr>
    </w:tbl>
    <w:p w:rsidR="006C6588" w:rsidRDefault="00573F14" w:rsidP="00573F14">
      <w:pPr>
        <w:pStyle w:val="Nowy2"/>
      </w:pPr>
      <w:r>
        <w:t xml:space="preserve">OSOBA UPRAWNIONA DO KONTAKTÓW: </w:t>
      </w:r>
    </w:p>
    <w:tbl>
      <w:tblPr>
        <w:tblW w:w="8512" w:type="dxa"/>
        <w:tblInd w:w="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20"/>
        <w:gridCol w:w="5992"/>
      </w:tblGrid>
      <w:tr w:rsidR="006C6588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Default="00573F14">
            <w:pPr>
              <w:keepLines/>
              <w:ind w:right="-286"/>
              <w:jc w:val="both"/>
            </w:pPr>
            <w:r>
              <w:rPr>
                <w:b/>
                <w:sz w:val="22"/>
                <w:szCs w:val="22"/>
              </w:rPr>
              <w:t>Imię i nazwisko</w:t>
            </w:r>
          </w:p>
        </w:tc>
        <w:tc>
          <w:tcPr>
            <w:tcW w:w="5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Default="006C6588">
            <w:pPr>
              <w:keepLines/>
              <w:ind w:right="-286"/>
              <w:jc w:val="both"/>
              <w:rPr>
                <w:b/>
              </w:rPr>
            </w:pPr>
          </w:p>
        </w:tc>
      </w:tr>
      <w:tr w:rsidR="006C6588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Default="00573F14">
            <w:pPr>
              <w:keepLines/>
              <w:ind w:right="-286"/>
              <w:jc w:val="both"/>
            </w:pPr>
            <w:proofErr w:type="spellStart"/>
            <w:r>
              <w:rPr>
                <w:b/>
                <w:sz w:val="22"/>
                <w:szCs w:val="22"/>
                <w:lang w:val="de-DE"/>
              </w:rPr>
              <w:t>Adres</w:t>
            </w:r>
            <w:proofErr w:type="spellEnd"/>
          </w:p>
        </w:tc>
        <w:tc>
          <w:tcPr>
            <w:tcW w:w="5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Default="006C6588">
            <w:pPr>
              <w:keepLines/>
              <w:ind w:right="-286"/>
              <w:jc w:val="both"/>
              <w:rPr>
                <w:b/>
                <w:lang w:val="de-DE"/>
              </w:rPr>
            </w:pPr>
          </w:p>
        </w:tc>
      </w:tr>
      <w:tr w:rsidR="006C6588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Default="00573F14">
            <w:pPr>
              <w:keepLines/>
              <w:ind w:right="-286"/>
              <w:jc w:val="both"/>
            </w:pPr>
            <w:proofErr w:type="spellStart"/>
            <w:r>
              <w:rPr>
                <w:b/>
                <w:sz w:val="22"/>
                <w:szCs w:val="22"/>
                <w:lang w:val="de-DE"/>
              </w:rPr>
              <w:t>Nr</w:t>
            </w:r>
            <w:proofErr w:type="spellEnd"/>
            <w:r>
              <w:rPr>
                <w:b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de-DE"/>
              </w:rPr>
              <w:t>telefonu</w:t>
            </w:r>
            <w:proofErr w:type="spellEnd"/>
          </w:p>
        </w:tc>
        <w:tc>
          <w:tcPr>
            <w:tcW w:w="5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Default="006C6588">
            <w:pPr>
              <w:keepLines/>
              <w:ind w:right="-286"/>
              <w:jc w:val="both"/>
              <w:rPr>
                <w:b/>
                <w:lang w:val="de-DE"/>
              </w:rPr>
            </w:pPr>
          </w:p>
        </w:tc>
      </w:tr>
      <w:tr w:rsidR="006C6588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Default="00573F14">
            <w:pPr>
              <w:keepLines/>
              <w:ind w:right="-286"/>
              <w:jc w:val="both"/>
            </w:pPr>
            <w:proofErr w:type="spellStart"/>
            <w:r>
              <w:rPr>
                <w:b/>
                <w:sz w:val="22"/>
                <w:szCs w:val="22"/>
                <w:lang w:val="de-DE"/>
              </w:rPr>
              <w:t>Adres</w:t>
            </w:r>
            <w:proofErr w:type="spellEnd"/>
            <w:r>
              <w:rPr>
                <w:b/>
                <w:sz w:val="22"/>
                <w:szCs w:val="22"/>
                <w:lang w:val="de-DE"/>
              </w:rPr>
              <w:t xml:space="preserve"> mail</w:t>
            </w:r>
          </w:p>
        </w:tc>
        <w:tc>
          <w:tcPr>
            <w:tcW w:w="5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Default="006C6588">
            <w:pPr>
              <w:keepLines/>
              <w:ind w:right="-286"/>
              <w:jc w:val="both"/>
              <w:rPr>
                <w:b/>
                <w:lang w:val="de-DE"/>
              </w:rPr>
            </w:pPr>
          </w:p>
        </w:tc>
      </w:tr>
    </w:tbl>
    <w:p w:rsidR="006C6588" w:rsidRDefault="00573F14" w:rsidP="00573F14">
      <w:pPr>
        <w:pStyle w:val="Nowy2"/>
      </w:pPr>
      <w:r>
        <w:t>Ja/my niżej podpisany/podpisani oświadczam/oświadczamy, że:</w:t>
      </w:r>
    </w:p>
    <w:p w:rsidR="006C6588" w:rsidRDefault="00573F14">
      <w:pPr>
        <w:keepLines/>
        <w:numPr>
          <w:ilvl w:val="1"/>
          <w:numId w:val="14"/>
        </w:numPr>
        <w:ind w:left="851" w:right="-28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zapoznałem/zapoznaliśmy się z treścią SWZ dla niniejszego zamówienia </w:t>
      </w:r>
      <w:r>
        <w:rPr>
          <w:sz w:val="22"/>
          <w:szCs w:val="22"/>
        </w:rPr>
        <w:br/>
        <w:t>i przyjmuję/przyjmujemy ją bez zastrzeżeń,</w:t>
      </w:r>
    </w:p>
    <w:p w:rsidR="006C6588" w:rsidRDefault="00573F14">
      <w:pPr>
        <w:keepLines/>
        <w:numPr>
          <w:ilvl w:val="1"/>
          <w:numId w:val="14"/>
        </w:numPr>
        <w:ind w:left="851" w:right="-286" w:hanging="426"/>
        <w:jc w:val="both"/>
        <w:rPr>
          <w:sz w:val="22"/>
          <w:szCs w:val="22"/>
        </w:rPr>
      </w:pPr>
      <w:r>
        <w:rPr>
          <w:sz w:val="22"/>
          <w:szCs w:val="22"/>
        </w:rPr>
        <w:t>gwarantuję/gw</w:t>
      </w:r>
      <w:r w:rsidR="00D73EFB">
        <w:rPr>
          <w:sz w:val="22"/>
          <w:szCs w:val="22"/>
        </w:rPr>
        <w:t>arantujemy wykonanie przedmiotu</w:t>
      </w:r>
      <w:r>
        <w:rPr>
          <w:sz w:val="22"/>
          <w:szCs w:val="22"/>
        </w:rPr>
        <w:t xml:space="preserve"> zamówienia zgodnie z treścią: SWZ, wyjaśnień do SWZ oraz jej modyfikacji, </w:t>
      </w:r>
    </w:p>
    <w:p w:rsidR="006C6588" w:rsidRDefault="00573F14">
      <w:pPr>
        <w:keepLines/>
        <w:numPr>
          <w:ilvl w:val="1"/>
          <w:numId w:val="14"/>
        </w:numPr>
        <w:ind w:left="851" w:right="-286" w:hanging="426"/>
        <w:jc w:val="both"/>
      </w:pPr>
      <w:r>
        <w:rPr>
          <w:sz w:val="22"/>
          <w:szCs w:val="22"/>
        </w:rPr>
        <w:t xml:space="preserve">cena netto oferty za realizację przedmiotu zamówienia: ……………………… zł (słownie: ……………… złotych …/100), plus należny podatek VAT – stawka ……% w kwocie ……… zł (słownie: ……………złotych …/100), </w:t>
      </w:r>
      <w:r>
        <w:rPr>
          <w:sz w:val="22"/>
          <w:szCs w:val="22"/>
        </w:rPr>
        <w:br/>
      </w:r>
      <w:r>
        <w:rPr>
          <w:b/>
          <w:sz w:val="22"/>
          <w:szCs w:val="22"/>
        </w:rPr>
        <w:t>co łącznie stanowi cenę brutto oferty w kwocie ………… zł (słownie: ………………… złotych …/100),</w:t>
      </w:r>
    </w:p>
    <w:p w:rsidR="006C6588" w:rsidRDefault="00573F14">
      <w:pPr>
        <w:keepLines/>
        <w:numPr>
          <w:ilvl w:val="1"/>
          <w:numId w:val="14"/>
        </w:numPr>
        <w:ind w:left="851" w:right="-286" w:hanging="426"/>
        <w:jc w:val="both"/>
      </w:pPr>
      <w:r>
        <w:rPr>
          <w:sz w:val="22"/>
          <w:szCs w:val="22"/>
        </w:rPr>
        <w:t xml:space="preserve">oferuję/oferujemy w ramach kryterium nr 2: </w:t>
      </w:r>
      <w:r w:rsidR="00FC63B8">
        <w:rPr>
          <w:sz w:val="22"/>
          <w:szCs w:val="22"/>
        </w:rPr>
        <w:t xml:space="preserve"> następujący </w:t>
      </w:r>
      <w:r>
        <w:rPr>
          <w:sz w:val="22"/>
          <w:szCs w:val="22"/>
        </w:rPr>
        <w:t>okres gwarancji jakości na oferowany  wózek</w:t>
      </w:r>
      <w:r>
        <w:rPr>
          <w:rStyle w:val="Odwoanieprzypisudolnego"/>
          <w:sz w:val="22"/>
          <w:szCs w:val="22"/>
        </w:rPr>
        <w:footnoteReference w:id="1"/>
      </w:r>
      <w:r>
        <w:rPr>
          <w:sz w:val="22"/>
          <w:szCs w:val="22"/>
        </w:rPr>
        <w:t>:</w:t>
      </w:r>
    </w:p>
    <w:p w:rsidR="006C6588" w:rsidRDefault="00573F14">
      <w:pPr>
        <w:pStyle w:val="Akapitzlist"/>
        <w:keepLines/>
        <w:numPr>
          <w:ilvl w:val="0"/>
          <w:numId w:val="15"/>
        </w:numPr>
        <w:ind w:right="-28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Zestaw nr 1,</w:t>
      </w:r>
    </w:p>
    <w:p w:rsidR="006C6588" w:rsidRDefault="00573F14">
      <w:pPr>
        <w:pStyle w:val="Akapitzlist"/>
        <w:keepLines/>
        <w:numPr>
          <w:ilvl w:val="0"/>
          <w:numId w:val="15"/>
        </w:numPr>
        <w:ind w:right="-28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Zestaw nr 2,</w:t>
      </w:r>
    </w:p>
    <w:p w:rsidR="006C6588" w:rsidRDefault="00573F14">
      <w:pPr>
        <w:pStyle w:val="Akapitzlist"/>
        <w:keepLines/>
        <w:numPr>
          <w:ilvl w:val="0"/>
          <w:numId w:val="15"/>
        </w:numPr>
        <w:ind w:right="-28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Zestaw nr 3,</w:t>
      </w:r>
    </w:p>
    <w:p w:rsidR="006C6588" w:rsidRDefault="00573F14">
      <w:pPr>
        <w:keepLines/>
        <w:numPr>
          <w:ilvl w:val="1"/>
          <w:numId w:val="14"/>
        </w:numPr>
        <w:ind w:left="851" w:right="-286" w:hanging="426"/>
        <w:jc w:val="both"/>
        <w:rPr>
          <w:sz w:val="22"/>
          <w:szCs w:val="22"/>
        </w:rPr>
      </w:pPr>
      <w:r>
        <w:rPr>
          <w:sz w:val="22"/>
          <w:szCs w:val="22"/>
        </w:rPr>
        <w:t>oferuję/oferujemy</w:t>
      </w:r>
      <w:r w:rsidR="006E0664">
        <w:rPr>
          <w:sz w:val="22"/>
          <w:szCs w:val="22"/>
        </w:rPr>
        <w:t xml:space="preserve"> minimalny</w:t>
      </w:r>
      <w:r>
        <w:rPr>
          <w:sz w:val="22"/>
          <w:szCs w:val="22"/>
        </w:rPr>
        <w:t xml:space="preserve"> okres gwarancji jakości dla chwytaka do bel: </w:t>
      </w:r>
      <w:r w:rsidR="00EF5472">
        <w:rPr>
          <w:sz w:val="22"/>
          <w:szCs w:val="22"/>
        </w:rPr>
        <w:t xml:space="preserve">min. </w:t>
      </w:r>
      <w:r>
        <w:rPr>
          <w:sz w:val="22"/>
          <w:szCs w:val="22"/>
        </w:rPr>
        <w:t xml:space="preserve">24 miesiące od daty podpisania przez obie strony protokołu odbioru lub do przepracowania min. 2000 </w:t>
      </w:r>
      <w:proofErr w:type="spellStart"/>
      <w:r>
        <w:rPr>
          <w:sz w:val="22"/>
          <w:szCs w:val="22"/>
        </w:rPr>
        <w:t>mth</w:t>
      </w:r>
      <w:proofErr w:type="spellEnd"/>
      <w:r>
        <w:rPr>
          <w:sz w:val="22"/>
          <w:szCs w:val="22"/>
        </w:rPr>
        <w:t xml:space="preserve">, </w:t>
      </w:r>
      <w:r>
        <w:rPr>
          <w:sz w:val="22"/>
          <w:szCs w:val="22"/>
        </w:rPr>
        <w:br/>
        <w:t xml:space="preserve">w zależności od tego co nastąpi pierwsze, </w:t>
      </w:r>
    </w:p>
    <w:p w:rsidR="00A1427C" w:rsidRPr="0073488D" w:rsidRDefault="00573F14" w:rsidP="00A1427C">
      <w:pPr>
        <w:keepLines/>
        <w:numPr>
          <w:ilvl w:val="1"/>
          <w:numId w:val="14"/>
        </w:numPr>
        <w:tabs>
          <w:tab w:val="num" w:pos="426"/>
        </w:tabs>
        <w:ind w:left="851" w:right="-286" w:hanging="426"/>
        <w:jc w:val="both"/>
        <w:rPr>
          <w:sz w:val="22"/>
          <w:szCs w:val="22"/>
        </w:rPr>
      </w:pPr>
      <w:r w:rsidRPr="0073488D">
        <w:rPr>
          <w:sz w:val="22"/>
          <w:szCs w:val="22"/>
        </w:rPr>
        <w:t>zobowiązuję/zobowiązujemy się do wykonania przedmiotu zamówienia w terminie</w:t>
      </w:r>
      <w:r w:rsidR="00A1427C" w:rsidRPr="0073488D">
        <w:rPr>
          <w:sz w:val="22"/>
          <w:szCs w:val="22"/>
        </w:rPr>
        <w:t xml:space="preserve"> do</w:t>
      </w:r>
      <w:r w:rsidRPr="0073488D">
        <w:rPr>
          <w:sz w:val="22"/>
          <w:szCs w:val="22"/>
        </w:rPr>
        <w:t xml:space="preserve"> </w:t>
      </w:r>
      <w:r w:rsidR="00A1427C" w:rsidRPr="0073488D">
        <w:rPr>
          <w:b/>
          <w:sz w:val="22"/>
          <w:szCs w:val="22"/>
        </w:rPr>
        <w:t>175 dni od zawarcia umowy</w:t>
      </w:r>
      <w:r w:rsidR="00A1427C" w:rsidRPr="0073488D">
        <w:rPr>
          <w:sz w:val="22"/>
          <w:szCs w:val="22"/>
        </w:rPr>
        <w:t xml:space="preserve">, </w:t>
      </w:r>
      <w:r w:rsidR="00A1427C" w:rsidRPr="0073488D">
        <w:rPr>
          <w:b/>
          <w:sz w:val="22"/>
          <w:szCs w:val="22"/>
        </w:rPr>
        <w:t>jednak nie później niż do dnia 23 grudnia 2021 roku</w:t>
      </w:r>
      <w:r w:rsidR="00A1427C" w:rsidRPr="0073488D">
        <w:rPr>
          <w:sz w:val="22"/>
          <w:szCs w:val="22"/>
        </w:rPr>
        <w:t xml:space="preserve">. </w:t>
      </w:r>
    </w:p>
    <w:p w:rsidR="006C6588" w:rsidRDefault="00573F14">
      <w:pPr>
        <w:keepLines/>
        <w:numPr>
          <w:ilvl w:val="1"/>
          <w:numId w:val="14"/>
        </w:numPr>
        <w:ind w:left="851" w:right="-286" w:hanging="426"/>
        <w:jc w:val="both"/>
        <w:rPr>
          <w:sz w:val="22"/>
          <w:szCs w:val="22"/>
        </w:rPr>
      </w:pPr>
      <w:r>
        <w:rPr>
          <w:sz w:val="22"/>
          <w:szCs w:val="22"/>
        </w:rPr>
        <w:t>termin płatności faktury wynosi 14 dni od daty otrzymania prawidłowo wystawionej faktury,</w:t>
      </w:r>
    </w:p>
    <w:p w:rsidR="006C6588" w:rsidRDefault="00573F14">
      <w:pPr>
        <w:keepLines/>
        <w:numPr>
          <w:ilvl w:val="1"/>
          <w:numId w:val="14"/>
        </w:numPr>
        <w:ind w:left="851" w:right="-286" w:hanging="426"/>
        <w:jc w:val="both"/>
        <w:rPr>
          <w:sz w:val="22"/>
          <w:szCs w:val="22"/>
        </w:rPr>
      </w:pPr>
      <w:r>
        <w:rPr>
          <w:sz w:val="22"/>
          <w:szCs w:val="22"/>
        </w:rPr>
        <w:t>niniejsza oferta jest ważna przez 30 dni,</w:t>
      </w:r>
    </w:p>
    <w:p w:rsidR="006C6588" w:rsidRDefault="00573F14">
      <w:pPr>
        <w:keepLines/>
        <w:numPr>
          <w:ilvl w:val="1"/>
          <w:numId w:val="14"/>
        </w:numPr>
        <w:ind w:left="851" w:right="-28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akceptuję/akceptujemy bez zastrzeżeń Projektowane postanowienia umowy przedstawione </w:t>
      </w:r>
      <w:r>
        <w:rPr>
          <w:sz w:val="22"/>
          <w:szCs w:val="22"/>
        </w:rPr>
        <w:br/>
        <w:t>w załączniku nr 2 do SWZ,</w:t>
      </w:r>
    </w:p>
    <w:p w:rsidR="006C6588" w:rsidRDefault="00573F14">
      <w:pPr>
        <w:keepLines/>
        <w:numPr>
          <w:ilvl w:val="1"/>
          <w:numId w:val="14"/>
        </w:numPr>
        <w:ind w:left="851" w:right="-286" w:hanging="426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w przypadku uznania mojej (naszej) oferty za najkorzystniejszą umowę zobowiązuję/zobowiązujemy się zawrzeć w miejscu i terminie jakie zostaną wskazane przez Zamawiającego, </w:t>
      </w:r>
    </w:p>
    <w:p w:rsidR="006C6588" w:rsidRDefault="00573F14">
      <w:pPr>
        <w:keepLines/>
        <w:numPr>
          <w:ilvl w:val="1"/>
          <w:numId w:val="14"/>
        </w:numPr>
        <w:ind w:left="851" w:right="-286" w:hanging="426"/>
        <w:jc w:val="both"/>
      </w:pPr>
      <w:r>
        <w:rPr>
          <w:sz w:val="22"/>
          <w:szCs w:val="22"/>
        </w:rPr>
        <w:t>wybór mojej (naszej) oferty [będzie prowadzić]/[nie będzie prowadzić]</w:t>
      </w:r>
      <w:r>
        <w:rPr>
          <w:rStyle w:val="Odwoanieprzypisudolnego"/>
          <w:sz w:val="22"/>
          <w:szCs w:val="22"/>
        </w:rPr>
        <w:footnoteReference w:id="2"/>
      </w:r>
      <w:r>
        <w:rPr>
          <w:sz w:val="22"/>
          <w:szCs w:val="22"/>
        </w:rPr>
        <w:t xml:space="preserve">  do powstania u zamawiającego obowiązku podatkowego, wskazuję/wskazujemy nazwę (rodzaj) towaru lub usługi, których dostawa lub świadczenie będzie prowadzić do jego powstania, oraz wskazuję/wskazujemy ich wartość bez kwoty podatku: </w:t>
      </w:r>
    </w:p>
    <w:tbl>
      <w:tblPr>
        <w:tblW w:w="973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9"/>
        <w:gridCol w:w="3544"/>
        <w:gridCol w:w="2410"/>
        <w:gridCol w:w="2972"/>
      </w:tblGrid>
      <w:tr w:rsidR="006C6588">
        <w:trPr>
          <w:trHeight w:val="540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588" w:rsidRDefault="00573F14">
            <w:pPr>
              <w:suppressAutoHyphens w:val="0"/>
              <w:ind w:left="284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Lp.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588" w:rsidRDefault="00573F14">
            <w:pPr>
              <w:suppressAutoHyphens w:val="0"/>
              <w:ind w:left="284"/>
            </w:pPr>
            <w:r>
              <w:rPr>
                <w:rFonts w:eastAsia="Times New Roman"/>
                <w:sz w:val="22"/>
                <w:szCs w:val="22"/>
                <w:lang w:eastAsia="ar-SA"/>
              </w:rPr>
              <w:t>Nazwa (rodzaj) towaru lub usługi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588" w:rsidRDefault="00573F14">
            <w:pPr>
              <w:suppressAutoHyphens w:val="0"/>
              <w:ind w:left="284"/>
              <w:jc w:val="center"/>
            </w:pPr>
            <w:r>
              <w:rPr>
                <w:rFonts w:eastAsia="Times New Roman"/>
                <w:sz w:val="22"/>
                <w:szCs w:val="22"/>
                <w:lang w:eastAsia="ar-SA"/>
              </w:rPr>
              <w:t>Wartość bez kwoty podatku w PLN</w:t>
            </w: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6588" w:rsidRDefault="00573F14">
            <w:pPr>
              <w:suppressAutoHyphens w:val="0"/>
              <w:ind w:left="284"/>
            </w:pPr>
            <w:r>
              <w:rPr>
                <w:rFonts w:eastAsia="Times New Roman"/>
                <w:sz w:val="22"/>
                <w:szCs w:val="22"/>
                <w:lang w:eastAsia="ar-SA"/>
              </w:rPr>
              <w:t>Stawka podatku od towarów i usług, która zgodnie z wi</w:t>
            </w:r>
            <w:r>
              <w:rPr>
                <w:rFonts w:eastAsia="Times New Roman"/>
                <w:sz w:val="22"/>
                <w:szCs w:val="22"/>
                <w:lang w:eastAsia="ar-SA"/>
              </w:rPr>
              <w:t>e</w:t>
            </w:r>
            <w:r>
              <w:rPr>
                <w:rFonts w:eastAsia="Times New Roman"/>
                <w:sz w:val="22"/>
                <w:szCs w:val="22"/>
                <w:lang w:eastAsia="ar-SA"/>
              </w:rPr>
              <w:t>dzą Wykonawcy będzie miała zastosowanie</w:t>
            </w:r>
          </w:p>
        </w:tc>
      </w:tr>
      <w:tr w:rsidR="006C6588" w:rsidTr="00573F14">
        <w:trPr>
          <w:trHeight w:val="249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588" w:rsidRDefault="00573F14" w:rsidP="00573F14">
            <w:pPr>
              <w:suppressAutoHyphens w:val="0"/>
              <w:ind w:left="284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1.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588" w:rsidRDefault="006C6588" w:rsidP="00573F14">
            <w:pPr>
              <w:suppressAutoHyphens w:val="0"/>
              <w:ind w:left="284"/>
              <w:rPr>
                <w:rFonts w:eastAsia="Times New Roman"/>
                <w:lang w:eastAsia="ar-SA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588" w:rsidRDefault="006C6588" w:rsidP="00573F14">
            <w:pPr>
              <w:suppressAutoHyphens w:val="0"/>
              <w:ind w:left="284"/>
              <w:rPr>
                <w:rFonts w:eastAsia="Times New Roman"/>
                <w:lang w:eastAsia="ar-SA"/>
              </w:rPr>
            </w:pP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6588" w:rsidRDefault="006C6588" w:rsidP="00573F14">
            <w:pPr>
              <w:suppressAutoHyphens w:val="0"/>
              <w:ind w:left="284"/>
              <w:rPr>
                <w:rFonts w:eastAsia="Times New Roman"/>
                <w:lang w:eastAsia="ar-SA"/>
              </w:rPr>
            </w:pPr>
          </w:p>
        </w:tc>
      </w:tr>
      <w:tr w:rsidR="006C6588" w:rsidTr="00573F14">
        <w:trPr>
          <w:trHeight w:val="172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588" w:rsidRDefault="00573F14" w:rsidP="00573F14">
            <w:pPr>
              <w:suppressAutoHyphens w:val="0"/>
              <w:ind w:left="284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...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588" w:rsidRDefault="006C6588" w:rsidP="00573F14">
            <w:pPr>
              <w:suppressAutoHyphens w:val="0"/>
              <w:ind w:left="284"/>
              <w:rPr>
                <w:rFonts w:eastAsia="Times New Roman"/>
                <w:lang w:eastAsia="ar-SA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588" w:rsidRDefault="006C6588" w:rsidP="00573F14">
            <w:pPr>
              <w:suppressAutoHyphens w:val="0"/>
              <w:ind w:left="284"/>
              <w:rPr>
                <w:rFonts w:eastAsia="Times New Roman"/>
                <w:lang w:eastAsia="ar-SA"/>
              </w:rPr>
            </w:pP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6588" w:rsidRDefault="006C6588" w:rsidP="00573F14">
            <w:pPr>
              <w:suppressAutoHyphens w:val="0"/>
              <w:ind w:left="284"/>
              <w:rPr>
                <w:rFonts w:eastAsia="Times New Roman"/>
                <w:lang w:eastAsia="ar-SA"/>
              </w:rPr>
            </w:pPr>
          </w:p>
        </w:tc>
      </w:tr>
    </w:tbl>
    <w:p w:rsidR="006C6588" w:rsidRDefault="006C6588" w:rsidP="00BF3C9D">
      <w:pPr>
        <w:keepLines/>
        <w:ind w:right="-286"/>
        <w:jc w:val="both"/>
        <w:rPr>
          <w:sz w:val="22"/>
          <w:szCs w:val="22"/>
        </w:rPr>
      </w:pPr>
    </w:p>
    <w:p w:rsidR="006C6588" w:rsidRDefault="00573F14">
      <w:pPr>
        <w:pStyle w:val="Akapitzlist"/>
        <w:numPr>
          <w:ilvl w:val="1"/>
          <w:numId w:val="14"/>
        </w:numPr>
        <w:suppressAutoHyphens w:val="0"/>
        <w:spacing w:line="276" w:lineRule="auto"/>
        <w:ind w:left="851" w:hanging="425"/>
        <w:jc w:val="both"/>
        <w:textAlignment w:val="auto"/>
      </w:pPr>
      <w:r>
        <w:rPr>
          <w:rFonts w:ascii="Calibri" w:eastAsia="Times New Roman" w:hAnsi="Calibri"/>
          <w:i/>
          <w:sz w:val="22"/>
          <w:szCs w:val="22"/>
          <w:lang w:eastAsia="ar-SA"/>
        </w:rPr>
        <w:t>[nie zamierzam(y) powierzyć do podwykonania żadnej części niniejszego zamówi</w:t>
      </w:r>
      <w:r>
        <w:rPr>
          <w:rFonts w:ascii="Calibri" w:eastAsia="Times New Roman" w:hAnsi="Calibri"/>
          <w:i/>
          <w:sz w:val="22"/>
          <w:szCs w:val="22"/>
          <w:lang w:eastAsia="ar-SA"/>
        </w:rPr>
        <w:t>e</w:t>
      </w:r>
      <w:r>
        <w:rPr>
          <w:rFonts w:ascii="Calibri" w:eastAsia="Times New Roman" w:hAnsi="Calibri"/>
          <w:i/>
          <w:sz w:val="22"/>
          <w:szCs w:val="22"/>
          <w:lang w:eastAsia="ar-SA"/>
        </w:rPr>
        <w:t>nia]/[następujące części niniejszego zamówienia zamierzam powierzyć/zamierzamy powi</w:t>
      </w:r>
      <w:r>
        <w:rPr>
          <w:rFonts w:ascii="Calibri" w:eastAsia="Times New Roman" w:hAnsi="Calibri"/>
          <w:i/>
          <w:sz w:val="22"/>
          <w:szCs w:val="22"/>
          <w:lang w:eastAsia="ar-SA"/>
        </w:rPr>
        <w:t>e</w:t>
      </w:r>
      <w:r>
        <w:rPr>
          <w:rFonts w:ascii="Calibri" w:eastAsia="Times New Roman" w:hAnsi="Calibri"/>
          <w:i/>
          <w:sz w:val="22"/>
          <w:szCs w:val="22"/>
          <w:lang w:eastAsia="ar-SA"/>
        </w:rPr>
        <w:t>rzymy podwykonawcom]</w:t>
      </w:r>
      <w:r>
        <w:rPr>
          <w:rFonts w:ascii="Calibri" w:eastAsia="Times New Roman" w:hAnsi="Calibri"/>
          <w:sz w:val="22"/>
          <w:szCs w:val="22"/>
          <w:lang w:eastAsia="ar-SA"/>
        </w:rPr>
        <w:t>:</w:t>
      </w:r>
      <w:r>
        <w:rPr>
          <w:rFonts w:ascii="Calibri" w:hAnsi="Calibri"/>
          <w:sz w:val="22"/>
          <w:szCs w:val="22"/>
          <w:vertAlign w:val="superscript"/>
          <w:lang w:eastAsia="ar-SA"/>
        </w:rPr>
        <w:footnoteReference w:id="3"/>
      </w:r>
    </w:p>
    <w:tbl>
      <w:tblPr>
        <w:tblW w:w="9788" w:type="dxa"/>
        <w:tblInd w:w="-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9"/>
        <w:gridCol w:w="4207"/>
        <w:gridCol w:w="2706"/>
        <w:gridCol w:w="2116"/>
      </w:tblGrid>
      <w:tr w:rsidR="006C6588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Default="00573F14">
            <w:pPr>
              <w:suppressLineNumbers/>
              <w:suppressAutoHyphens w:val="0"/>
              <w:spacing w:line="276" w:lineRule="auto"/>
              <w:jc w:val="both"/>
              <w:rPr>
                <w:rFonts w:eastAsia="Arial"/>
                <w:b/>
                <w:sz w:val="20"/>
                <w:szCs w:val="20"/>
                <w:lang w:eastAsia="ar-SA"/>
              </w:rPr>
            </w:pPr>
            <w:r>
              <w:rPr>
                <w:rFonts w:eastAsia="Arial"/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Default="00573F14">
            <w:pPr>
              <w:suppressLineNumbers/>
              <w:suppressAutoHyphens w:val="0"/>
              <w:spacing w:line="276" w:lineRule="auto"/>
              <w:jc w:val="center"/>
              <w:rPr>
                <w:rFonts w:eastAsia="Arial"/>
                <w:b/>
                <w:sz w:val="20"/>
                <w:szCs w:val="20"/>
                <w:lang w:eastAsia="ar-SA"/>
              </w:rPr>
            </w:pPr>
            <w:r>
              <w:rPr>
                <w:rFonts w:eastAsia="Arial"/>
                <w:b/>
                <w:sz w:val="20"/>
                <w:szCs w:val="20"/>
                <w:lang w:eastAsia="ar-SA"/>
              </w:rPr>
              <w:t>Nazwa / opis części zamówienia,</w:t>
            </w:r>
          </w:p>
          <w:p w:rsidR="006C6588" w:rsidRDefault="00573F14">
            <w:pPr>
              <w:suppressLineNumbers/>
              <w:suppressAutoHyphens w:val="0"/>
              <w:spacing w:line="276" w:lineRule="auto"/>
              <w:jc w:val="center"/>
            </w:pPr>
            <w:r>
              <w:rPr>
                <w:rFonts w:eastAsia="Arial"/>
                <w:b/>
                <w:sz w:val="20"/>
                <w:szCs w:val="20"/>
                <w:lang w:eastAsia="ar-SA"/>
              </w:rPr>
              <w:t>której wykonanie wykonawca zamierza powi</w:t>
            </w:r>
            <w:r>
              <w:rPr>
                <w:rFonts w:eastAsia="Arial"/>
                <w:b/>
                <w:sz w:val="20"/>
                <w:szCs w:val="20"/>
                <w:lang w:eastAsia="ar-SA"/>
              </w:rPr>
              <w:t>e</w:t>
            </w:r>
            <w:r>
              <w:rPr>
                <w:rFonts w:eastAsia="Arial"/>
                <w:b/>
                <w:sz w:val="20"/>
                <w:szCs w:val="20"/>
                <w:lang w:eastAsia="ar-SA"/>
              </w:rPr>
              <w:t>rzyć podwykonawcom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Default="006C6588">
            <w:pPr>
              <w:suppressLineNumbers/>
              <w:suppressAutoHyphens w:val="0"/>
              <w:spacing w:line="276" w:lineRule="auto"/>
              <w:jc w:val="center"/>
              <w:rPr>
                <w:rFonts w:eastAsia="Arial"/>
                <w:b/>
                <w:sz w:val="20"/>
                <w:szCs w:val="20"/>
                <w:lang w:eastAsia="ar-SA"/>
              </w:rPr>
            </w:pPr>
          </w:p>
          <w:p w:rsidR="006C6588" w:rsidRDefault="00573F14">
            <w:pPr>
              <w:suppressLineNumbers/>
              <w:suppressAutoHyphens w:val="0"/>
              <w:spacing w:line="276" w:lineRule="auto"/>
              <w:jc w:val="center"/>
            </w:pPr>
            <w:r>
              <w:rPr>
                <w:rFonts w:eastAsia="Arial"/>
                <w:b/>
                <w:sz w:val="20"/>
                <w:szCs w:val="20"/>
                <w:lang w:eastAsia="ar-SA"/>
              </w:rPr>
              <w:t>Firma podwykonawcy</w:t>
            </w:r>
            <w:r>
              <w:rPr>
                <w:rFonts w:eastAsia="Arial"/>
                <w:b/>
                <w:sz w:val="20"/>
                <w:szCs w:val="20"/>
                <w:vertAlign w:val="superscript"/>
                <w:lang w:eastAsia="ar-SA"/>
              </w:rPr>
              <w:footnoteReference w:id="4"/>
            </w:r>
            <w:r>
              <w:rPr>
                <w:rFonts w:eastAsia="Arial"/>
                <w:b/>
                <w:sz w:val="20"/>
                <w:szCs w:val="20"/>
                <w:lang w:eastAsia="ar-SA"/>
              </w:rPr>
              <w:t xml:space="preserve"> </w:t>
            </w:r>
          </w:p>
          <w:p w:rsidR="006C6588" w:rsidRDefault="006C6588">
            <w:pPr>
              <w:suppressLineNumbers/>
              <w:suppressAutoHyphens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Default="00573F14">
            <w:pPr>
              <w:suppressLineNumbers/>
              <w:suppressAutoHyphens w:val="0"/>
              <w:spacing w:line="276" w:lineRule="auto"/>
              <w:jc w:val="center"/>
            </w:pPr>
            <w:r>
              <w:rPr>
                <w:rFonts w:eastAsia="Arial"/>
                <w:b/>
                <w:sz w:val="20"/>
                <w:szCs w:val="20"/>
                <w:lang w:eastAsia="ar-SA"/>
              </w:rPr>
              <w:t>Procentowy udział zlecany podwykonawcy</w:t>
            </w:r>
          </w:p>
        </w:tc>
      </w:tr>
      <w:tr w:rsidR="006C6588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Default="006C6588">
            <w:pPr>
              <w:numPr>
                <w:ilvl w:val="0"/>
                <w:numId w:val="16"/>
              </w:numPr>
              <w:suppressLineNumbers/>
              <w:suppressAutoHyphens w:val="0"/>
              <w:spacing w:line="276" w:lineRule="auto"/>
              <w:jc w:val="both"/>
              <w:textAlignment w:val="auto"/>
              <w:rPr>
                <w:rFonts w:eastAsia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Default="006C6588">
            <w:pPr>
              <w:suppressLineNumbers/>
              <w:suppressAutoHyphens w:val="0"/>
              <w:spacing w:line="276" w:lineRule="auto"/>
              <w:jc w:val="both"/>
              <w:rPr>
                <w:rFonts w:eastAsia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Default="006C6588">
            <w:pPr>
              <w:suppressLineNumbers/>
              <w:suppressAutoHyphens w:val="0"/>
              <w:spacing w:line="276" w:lineRule="auto"/>
              <w:jc w:val="both"/>
              <w:rPr>
                <w:rFonts w:eastAsia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Default="006C6588">
            <w:pPr>
              <w:suppressLineNumbers/>
              <w:suppressAutoHyphens w:val="0"/>
              <w:spacing w:line="276" w:lineRule="auto"/>
              <w:jc w:val="both"/>
              <w:rPr>
                <w:rFonts w:eastAsia="Arial"/>
                <w:b/>
                <w:sz w:val="20"/>
                <w:szCs w:val="20"/>
                <w:lang w:eastAsia="ar-SA"/>
              </w:rPr>
            </w:pPr>
          </w:p>
        </w:tc>
      </w:tr>
      <w:tr w:rsidR="006C6588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Default="006C6588">
            <w:pPr>
              <w:numPr>
                <w:ilvl w:val="0"/>
                <w:numId w:val="16"/>
              </w:numPr>
              <w:suppressLineNumbers/>
              <w:suppressAutoHyphens w:val="0"/>
              <w:spacing w:line="276" w:lineRule="auto"/>
              <w:jc w:val="both"/>
              <w:textAlignment w:val="auto"/>
              <w:rPr>
                <w:rFonts w:eastAsia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Default="006C6588">
            <w:pPr>
              <w:suppressLineNumbers/>
              <w:suppressAutoHyphens w:val="0"/>
              <w:spacing w:line="276" w:lineRule="auto"/>
              <w:jc w:val="both"/>
              <w:rPr>
                <w:rFonts w:eastAsia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Default="006C6588">
            <w:pPr>
              <w:suppressLineNumbers/>
              <w:suppressAutoHyphens w:val="0"/>
              <w:spacing w:line="276" w:lineRule="auto"/>
              <w:jc w:val="both"/>
              <w:rPr>
                <w:rFonts w:eastAsia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Default="006C6588">
            <w:pPr>
              <w:suppressLineNumbers/>
              <w:suppressAutoHyphens w:val="0"/>
              <w:spacing w:line="276" w:lineRule="auto"/>
              <w:jc w:val="both"/>
              <w:rPr>
                <w:rFonts w:eastAsia="Arial"/>
                <w:b/>
                <w:sz w:val="20"/>
                <w:szCs w:val="20"/>
                <w:lang w:eastAsia="ar-SA"/>
              </w:rPr>
            </w:pPr>
          </w:p>
        </w:tc>
      </w:tr>
    </w:tbl>
    <w:p w:rsidR="006C6588" w:rsidRDefault="006C6588">
      <w:pPr>
        <w:keepLines/>
        <w:ind w:right="-286"/>
        <w:jc w:val="both"/>
      </w:pPr>
    </w:p>
    <w:p w:rsidR="006C6588" w:rsidRDefault="00573F14">
      <w:pPr>
        <w:pStyle w:val="Akapitzlist"/>
        <w:keepLines/>
        <w:numPr>
          <w:ilvl w:val="1"/>
          <w:numId w:val="14"/>
        </w:numPr>
        <w:spacing w:after="0" w:line="240" w:lineRule="auto"/>
        <w:ind w:left="851" w:right="-286" w:hanging="425"/>
        <w:jc w:val="both"/>
      </w:pPr>
      <w:r>
        <w:rPr>
          <w:rFonts w:ascii="Calibri" w:hAnsi="Calibri"/>
          <w:sz w:val="22"/>
          <w:szCs w:val="22"/>
        </w:rPr>
        <w:t xml:space="preserve"> informacje stanowiące tajemnicę przedsiębiorstwa w rozumieniu ustawy z dnia 16 kwietnia 1993 roku o zwalczaniu nieuczciwej konkurencji (Dz.U. z 2020 r., poz. 1913), [przekazuję(przekazujemy)] / [nie przekazuję(nie przekazujemy)] w wydzielonym i odpowiednio oznaczonym pliku, w celu utrzymania poufności</w:t>
      </w:r>
      <w:r>
        <w:rPr>
          <w:rStyle w:val="Odwoanieprzypisudolnego"/>
          <w:rFonts w:ascii="Calibri" w:hAnsi="Calibri"/>
          <w:sz w:val="22"/>
          <w:szCs w:val="22"/>
        </w:rPr>
        <w:footnoteReference w:id="5"/>
      </w:r>
      <w:r>
        <w:rPr>
          <w:rFonts w:ascii="Calibri" w:hAnsi="Calibri"/>
          <w:sz w:val="22"/>
          <w:szCs w:val="22"/>
        </w:rPr>
        <w:t xml:space="preserve">, </w:t>
      </w:r>
    </w:p>
    <w:p w:rsidR="00573F14" w:rsidRPr="00EF1B12" w:rsidRDefault="00573F14" w:rsidP="00573F14">
      <w:pPr>
        <w:pStyle w:val="Akapitzlist"/>
        <w:keepLines/>
        <w:numPr>
          <w:ilvl w:val="1"/>
          <w:numId w:val="14"/>
        </w:numPr>
        <w:spacing w:after="0" w:line="240" w:lineRule="auto"/>
        <w:ind w:left="851" w:right="-286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wszystkie dane zawarte w mojej(naszej) ofercie są  zgodne z prawdą i aktualne w chwili </w:t>
      </w:r>
      <w:r w:rsidRPr="00EF1B12">
        <w:rPr>
          <w:rFonts w:asciiTheme="minorHAnsi" w:hAnsiTheme="minorHAnsi" w:cstheme="minorHAnsi"/>
          <w:sz w:val="22"/>
          <w:szCs w:val="22"/>
        </w:rPr>
        <w:t>składania oferty,</w:t>
      </w:r>
    </w:p>
    <w:p w:rsidR="00573F14" w:rsidRPr="00EF1B12" w:rsidRDefault="00573F14" w:rsidP="00573F14">
      <w:pPr>
        <w:pStyle w:val="Akapitzlist"/>
        <w:keepLines/>
        <w:numPr>
          <w:ilvl w:val="1"/>
          <w:numId w:val="14"/>
        </w:numPr>
        <w:spacing w:after="0" w:line="240" w:lineRule="auto"/>
        <w:ind w:left="851" w:right="-286" w:hanging="425"/>
        <w:jc w:val="both"/>
        <w:rPr>
          <w:rFonts w:asciiTheme="minorHAnsi" w:hAnsiTheme="minorHAnsi" w:cstheme="minorHAnsi"/>
          <w:sz w:val="22"/>
          <w:szCs w:val="22"/>
        </w:rPr>
      </w:pPr>
      <w:r w:rsidRPr="00EF1B12">
        <w:rPr>
          <w:rFonts w:asciiTheme="minorHAnsi" w:hAnsiTheme="minorHAnsi" w:cstheme="minorHAnsi"/>
          <w:sz w:val="22"/>
          <w:szCs w:val="22"/>
        </w:rPr>
        <w:t>oferowany przedmiot zamówienia spełnia warunki określone w SWZ,</w:t>
      </w:r>
    </w:p>
    <w:p w:rsidR="006C6588" w:rsidRPr="00EF1B12" w:rsidRDefault="00573F14" w:rsidP="00573F14">
      <w:pPr>
        <w:pStyle w:val="Akapitzlist"/>
        <w:keepLines/>
        <w:numPr>
          <w:ilvl w:val="1"/>
          <w:numId w:val="14"/>
        </w:numPr>
        <w:spacing w:after="0" w:line="240" w:lineRule="auto"/>
        <w:ind w:left="851" w:right="-286" w:hanging="425"/>
        <w:jc w:val="both"/>
        <w:rPr>
          <w:rFonts w:asciiTheme="minorHAnsi" w:hAnsiTheme="minorHAnsi" w:cstheme="minorHAnsi"/>
          <w:sz w:val="22"/>
          <w:szCs w:val="22"/>
        </w:rPr>
      </w:pPr>
      <w:r w:rsidRPr="00EF1B12">
        <w:rPr>
          <w:rFonts w:asciiTheme="minorHAnsi" w:hAnsiTheme="minorHAnsi" w:cstheme="minorHAnsi"/>
          <w:sz w:val="22"/>
          <w:szCs w:val="22"/>
        </w:rPr>
        <w:t>w celu potwierdzenia, że oferowany wózek spełnia wymagania zamawiającego wraz z ofertą składam Wykaz parametrów technicznych oferowanego wózka widłowego.</w:t>
      </w:r>
    </w:p>
    <w:p w:rsidR="006C6588" w:rsidRDefault="006C6588">
      <w:pPr>
        <w:suppressAutoHyphens w:val="0"/>
        <w:spacing w:line="276" w:lineRule="auto"/>
        <w:ind w:left="4956" w:firstLine="708"/>
        <w:jc w:val="both"/>
        <w:rPr>
          <w:rFonts w:cs="Times New Roman"/>
          <w:sz w:val="22"/>
          <w:szCs w:val="22"/>
        </w:rPr>
      </w:pPr>
    </w:p>
    <w:p w:rsidR="006C6588" w:rsidRDefault="00573F14">
      <w:pPr>
        <w:suppressAutoHyphens w:val="0"/>
        <w:spacing w:line="276" w:lineRule="auto"/>
        <w:ind w:left="4956" w:firstLine="708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……………………………………….…………….</w:t>
      </w:r>
    </w:p>
    <w:p w:rsidR="006C6588" w:rsidRDefault="00573F14">
      <w:pPr>
        <w:suppressAutoHyphens w:val="0"/>
        <w:spacing w:line="276" w:lineRule="auto"/>
        <w:ind w:left="4956" w:firstLine="708"/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(miejscowość, data, podpis osoby upoważnionej)</w:t>
      </w:r>
    </w:p>
    <w:p w:rsidR="006C6588" w:rsidRDefault="006C6588">
      <w:pPr>
        <w:suppressAutoHyphens w:val="0"/>
        <w:spacing w:line="276" w:lineRule="auto"/>
        <w:jc w:val="both"/>
        <w:rPr>
          <w:rFonts w:cs="Times New Roman"/>
          <w:sz w:val="16"/>
          <w:szCs w:val="16"/>
        </w:rPr>
      </w:pPr>
    </w:p>
    <w:p w:rsidR="006C6588" w:rsidRDefault="006C6588">
      <w:pPr>
        <w:suppressAutoHyphens w:val="0"/>
        <w:spacing w:line="276" w:lineRule="auto"/>
        <w:ind w:left="4956"/>
        <w:jc w:val="both"/>
        <w:rPr>
          <w:rFonts w:cs="Times New Roman"/>
          <w:sz w:val="16"/>
          <w:szCs w:val="16"/>
        </w:rPr>
      </w:pPr>
    </w:p>
    <w:p w:rsidR="006C6588" w:rsidRDefault="00573F14">
      <w:pPr>
        <w:suppressAutoHyphens w:val="0"/>
        <w:spacing w:line="276" w:lineRule="auto"/>
        <w:jc w:val="both"/>
      </w:pPr>
      <w:r>
        <w:rPr>
          <w:rFonts w:cs="Times New Roman"/>
          <w:sz w:val="18"/>
          <w:szCs w:val="18"/>
        </w:rPr>
        <w:t xml:space="preserve">Wypełniony Formularz Oferty należy złożyć, pod rygorem nieważności, w formie elektronicznej, (tj. w postaci elektronicznej opatrzonej kwalifikowanym podpisem elektronicznym) lub w postaci elektronicznej opatrzonej podpisem zaufanym lub podpisem osobistym osoby upoważnionej do reprezentowania wykonawców zgodnie z formą reprezentacji określoną </w:t>
      </w:r>
      <w:r>
        <w:rPr>
          <w:rFonts w:cs="Times New Roman"/>
          <w:sz w:val="18"/>
          <w:szCs w:val="18"/>
        </w:rPr>
        <w:br/>
        <w:t>w dokumencie rejestrowym właściwym dla formy organizacyjnej lub innym dokumencie. Zamawiający zaleca zapisanie dokumentu w formacie PDF.</w:t>
      </w:r>
    </w:p>
    <w:p w:rsidR="006C6588" w:rsidRDefault="006C6588">
      <w:pPr>
        <w:suppressAutoHyphens w:val="0"/>
        <w:spacing w:line="276" w:lineRule="auto"/>
        <w:jc w:val="both"/>
        <w:rPr>
          <w:rFonts w:cs="Times New Roman"/>
          <w:b/>
          <w:sz w:val="22"/>
          <w:szCs w:val="22"/>
        </w:rPr>
      </w:pPr>
    </w:p>
    <w:p w:rsidR="006C6588" w:rsidRDefault="00573F14">
      <w:pPr>
        <w:suppressAutoHyphens w:val="0"/>
        <w:spacing w:line="276" w:lineRule="auto"/>
        <w:jc w:val="both"/>
      </w:pPr>
      <w:r>
        <w:rPr>
          <w:rFonts w:cs="Times New Roman"/>
          <w:b/>
          <w:sz w:val="22"/>
          <w:szCs w:val="22"/>
        </w:rPr>
        <w:t xml:space="preserve">Załącznik nr 1.1. – </w:t>
      </w:r>
      <w:r w:rsidRPr="00573F14">
        <w:t>Wzór Wykazu parametrów technic</w:t>
      </w:r>
      <w:r w:rsidR="00DF1975">
        <w:t>znych  – stanowiący merytoryczną</w:t>
      </w:r>
      <w:r w:rsidRPr="00573F14">
        <w:t xml:space="preserve"> </w:t>
      </w:r>
      <w:r w:rsidR="00D42FB5">
        <w:br/>
      </w:r>
      <w:r w:rsidR="00DF1975">
        <w:t>treść</w:t>
      </w:r>
      <w:r w:rsidRPr="00573F14">
        <w:t xml:space="preserve"> oferty</w:t>
      </w:r>
    </w:p>
    <w:p w:rsidR="006C6588" w:rsidRDefault="006C6588">
      <w:pPr>
        <w:spacing w:line="276" w:lineRule="auto"/>
        <w:jc w:val="both"/>
        <w:rPr>
          <w:b/>
        </w:rPr>
      </w:pPr>
    </w:p>
    <w:p w:rsidR="006C6588" w:rsidRDefault="006C6588">
      <w:pPr>
        <w:spacing w:line="276" w:lineRule="auto"/>
        <w:jc w:val="both"/>
        <w:rPr>
          <w:b/>
        </w:rPr>
      </w:pPr>
    </w:p>
    <w:p w:rsidR="006C6588" w:rsidRDefault="006C6588">
      <w:pPr>
        <w:spacing w:line="276" w:lineRule="auto"/>
        <w:jc w:val="both"/>
        <w:rPr>
          <w:b/>
        </w:rPr>
      </w:pPr>
    </w:p>
    <w:p w:rsidR="006C6588" w:rsidRDefault="00573F14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…….……………dnia …………………</w:t>
      </w:r>
    </w:p>
    <w:p w:rsidR="006C6588" w:rsidRDefault="006C6588">
      <w:pPr>
        <w:spacing w:line="276" w:lineRule="auto"/>
        <w:jc w:val="both"/>
        <w:rPr>
          <w:sz w:val="16"/>
          <w:szCs w:val="16"/>
        </w:rPr>
      </w:pPr>
    </w:p>
    <w:p w:rsidR="006C6588" w:rsidRDefault="006C6588">
      <w:pPr>
        <w:spacing w:line="276" w:lineRule="auto"/>
        <w:jc w:val="both"/>
        <w:rPr>
          <w:sz w:val="16"/>
          <w:szCs w:val="16"/>
        </w:rPr>
      </w:pPr>
    </w:p>
    <w:p w:rsidR="006C6588" w:rsidRDefault="006C6588">
      <w:pPr>
        <w:spacing w:line="276" w:lineRule="auto"/>
        <w:jc w:val="both"/>
        <w:rPr>
          <w:sz w:val="16"/>
          <w:szCs w:val="16"/>
        </w:rPr>
      </w:pPr>
    </w:p>
    <w:p w:rsidR="006C6588" w:rsidRDefault="006C6588">
      <w:pPr>
        <w:spacing w:line="276" w:lineRule="auto"/>
        <w:jc w:val="both"/>
        <w:rPr>
          <w:b/>
        </w:rPr>
      </w:pPr>
    </w:p>
    <w:p w:rsidR="006C6588" w:rsidRPr="00573F14" w:rsidRDefault="00573F14" w:rsidP="00573F14">
      <w:pPr>
        <w:spacing w:line="276" w:lineRule="auto"/>
        <w:jc w:val="center"/>
        <w:rPr>
          <w:b/>
        </w:rPr>
      </w:pPr>
      <w:r>
        <w:rPr>
          <w:b/>
        </w:rPr>
        <w:t>Wykaz parametrów technicznych oferowanego wózka widłowego</w:t>
      </w:r>
    </w:p>
    <w:p w:rsidR="006C6588" w:rsidRDefault="006C6588">
      <w:pPr>
        <w:spacing w:line="276" w:lineRule="auto"/>
        <w:jc w:val="both"/>
        <w:rPr>
          <w:b/>
          <w:sz w:val="22"/>
          <w:szCs w:val="22"/>
        </w:rPr>
      </w:pPr>
    </w:p>
    <w:p w:rsidR="006C6588" w:rsidRDefault="00573F14">
      <w:pPr>
        <w:spacing w:line="276" w:lineRule="auto"/>
        <w:jc w:val="both"/>
      </w:pPr>
      <w:r>
        <w:rPr>
          <w:sz w:val="22"/>
          <w:szCs w:val="22"/>
        </w:rPr>
        <w:t xml:space="preserve">Składając ofertę w postępowaniu o udzielenie zamówienia publicznego przeprowadzonego </w:t>
      </w:r>
      <w:r>
        <w:rPr>
          <w:sz w:val="22"/>
          <w:szCs w:val="22"/>
        </w:rPr>
        <w:br/>
        <w:t>w trybie podstawowym bez negocjacji pn.: „</w:t>
      </w:r>
      <w:r>
        <w:rPr>
          <w:b/>
          <w:sz w:val="22"/>
          <w:szCs w:val="22"/>
        </w:rPr>
        <w:t xml:space="preserve">Dostawa wózka widłowego z chwytakiem do bel” </w:t>
      </w:r>
      <w:r>
        <w:rPr>
          <w:sz w:val="22"/>
          <w:szCs w:val="22"/>
        </w:rPr>
        <w:t xml:space="preserve"> oświadczam, że oferowany przedmiot zamówienia charakteryzuje się poniższymi parametrami:  </w:t>
      </w:r>
    </w:p>
    <w:p w:rsidR="006C6588" w:rsidRDefault="006C6588">
      <w:pPr>
        <w:spacing w:line="276" w:lineRule="auto"/>
        <w:jc w:val="both"/>
        <w:rPr>
          <w:sz w:val="22"/>
          <w:szCs w:val="22"/>
        </w:rPr>
      </w:pPr>
    </w:p>
    <w:p w:rsidR="006C6588" w:rsidRDefault="006C6588">
      <w:pPr>
        <w:spacing w:line="276" w:lineRule="auto"/>
        <w:jc w:val="both"/>
        <w:rPr>
          <w:b/>
          <w:sz w:val="22"/>
          <w:szCs w:val="22"/>
        </w:rPr>
      </w:pPr>
    </w:p>
    <w:p w:rsidR="006C6588" w:rsidRDefault="00573F14">
      <w:pPr>
        <w:spacing w:line="276" w:lineRule="auto"/>
        <w:jc w:val="both"/>
      </w:pPr>
      <w:r>
        <w:t>Producent : ………………………………………………………………………</w:t>
      </w:r>
    </w:p>
    <w:p w:rsidR="006C6588" w:rsidRDefault="00573F14">
      <w:pPr>
        <w:spacing w:line="276" w:lineRule="auto"/>
        <w:jc w:val="both"/>
      </w:pPr>
      <w:r>
        <w:t>Marka: …………………………………………………………………………..</w:t>
      </w:r>
    </w:p>
    <w:p w:rsidR="006C6588" w:rsidRDefault="00573F14">
      <w:pPr>
        <w:spacing w:line="276" w:lineRule="auto"/>
        <w:jc w:val="both"/>
      </w:pPr>
      <w:r>
        <w:t>Model: …………………………………………………………………………...</w:t>
      </w:r>
    </w:p>
    <w:p w:rsidR="006C6588" w:rsidRDefault="006C6588">
      <w:pPr>
        <w:spacing w:line="276" w:lineRule="auto"/>
        <w:jc w:val="both"/>
      </w:pPr>
    </w:p>
    <w:tbl>
      <w:tblPr>
        <w:tblW w:w="904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4"/>
        <w:gridCol w:w="6095"/>
        <w:gridCol w:w="2419"/>
      </w:tblGrid>
      <w:tr w:rsidR="006C658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588" w:rsidRDefault="00573F14">
            <w:pPr>
              <w:spacing w:line="276" w:lineRule="auto"/>
              <w:jc w:val="center"/>
            </w:pPr>
            <w:r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588" w:rsidRDefault="00573F14">
            <w:pPr>
              <w:spacing w:line="276" w:lineRule="auto"/>
              <w:jc w:val="center"/>
            </w:pPr>
            <w:r>
              <w:rPr>
                <w:b/>
                <w:sz w:val="22"/>
                <w:szCs w:val="22"/>
              </w:rPr>
              <w:t>Parametry wymagane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588" w:rsidRDefault="00573F14">
            <w:pPr>
              <w:spacing w:line="276" w:lineRule="auto"/>
              <w:jc w:val="center"/>
            </w:pPr>
            <w:r>
              <w:rPr>
                <w:b/>
                <w:sz w:val="22"/>
                <w:szCs w:val="22"/>
              </w:rPr>
              <w:t>Parametry oferowane</w:t>
            </w:r>
          </w:p>
        </w:tc>
      </w:tr>
      <w:tr w:rsidR="006C6588">
        <w:trPr>
          <w:trHeight w:val="82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588" w:rsidRDefault="006C6588">
            <w:pPr>
              <w:pStyle w:val="Akapitzlist"/>
              <w:numPr>
                <w:ilvl w:val="0"/>
                <w:numId w:val="17"/>
              </w:numPr>
              <w:suppressAutoHyphens w:val="0"/>
              <w:spacing w:after="0" w:line="276" w:lineRule="auto"/>
              <w:ind w:left="0" w:firstLine="0"/>
              <w:jc w:val="center"/>
              <w:textAlignment w:val="auto"/>
              <w:rPr>
                <w:rFonts w:ascii="Calibri" w:hAnsi="Calibri"/>
                <w:sz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588" w:rsidRDefault="00573F14">
            <w:r>
              <w:rPr>
                <w:color w:val="000000"/>
                <w:sz w:val="22"/>
                <w:szCs w:val="22"/>
              </w:rPr>
              <w:t>Minimalny udźwig: 2500 kg na środku ciężkości 500 mm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C6588" w:rsidRDefault="00573F14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*……………………….[kg]</w:t>
            </w:r>
          </w:p>
        </w:tc>
      </w:tr>
      <w:tr w:rsidR="006C658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588" w:rsidRDefault="006C6588">
            <w:pPr>
              <w:pStyle w:val="Akapitzlist"/>
              <w:numPr>
                <w:ilvl w:val="0"/>
                <w:numId w:val="17"/>
              </w:numPr>
              <w:suppressAutoHyphens w:val="0"/>
              <w:spacing w:after="0" w:line="276" w:lineRule="auto"/>
              <w:ind w:left="0" w:firstLine="0"/>
              <w:jc w:val="center"/>
              <w:textAlignment w:val="auto"/>
              <w:rPr>
                <w:rFonts w:ascii="Calibri" w:hAnsi="Calibri"/>
                <w:sz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588" w:rsidRDefault="00573F14">
            <w:r>
              <w:rPr>
                <w:sz w:val="22"/>
                <w:szCs w:val="22"/>
              </w:rPr>
              <w:t>Silnik spalinowy zasilany LPG z butli (11 kg)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588" w:rsidRDefault="00573F14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TAK / NIE</w:t>
            </w:r>
          </w:p>
        </w:tc>
      </w:tr>
      <w:tr w:rsidR="006C6588">
        <w:trPr>
          <w:trHeight w:val="78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588" w:rsidRDefault="006C6588">
            <w:pPr>
              <w:pStyle w:val="Akapitzlist"/>
              <w:numPr>
                <w:ilvl w:val="0"/>
                <w:numId w:val="17"/>
              </w:numPr>
              <w:suppressAutoHyphens w:val="0"/>
              <w:spacing w:after="0" w:line="276" w:lineRule="auto"/>
              <w:ind w:left="0" w:firstLine="0"/>
              <w:jc w:val="center"/>
              <w:textAlignment w:val="auto"/>
              <w:rPr>
                <w:rFonts w:ascii="Calibri" w:hAnsi="Calibri"/>
                <w:sz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588" w:rsidRDefault="00573F14">
            <w:r>
              <w:rPr>
                <w:sz w:val="22"/>
                <w:szCs w:val="22"/>
              </w:rPr>
              <w:t>Moc silnika min. 36 kW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C6588" w:rsidRDefault="00573F14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*……………………….[kW]</w:t>
            </w:r>
          </w:p>
        </w:tc>
      </w:tr>
      <w:tr w:rsidR="006C6588">
        <w:trPr>
          <w:trHeight w:val="83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588" w:rsidRDefault="006C6588">
            <w:pPr>
              <w:pStyle w:val="Akapitzlist"/>
              <w:numPr>
                <w:ilvl w:val="0"/>
                <w:numId w:val="17"/>
              </w:numPr>
              <w:suppressAutoHyphens w:val="0"/>
              <w:spacing w:after="0" w:line="276" w:lineRule="auto"/>
              <w:ind w:left="0" w:firstLine="0"/>
              <w:jc w:val="center"/>
              <w:textAlignment w:val="auto"/>
              <w:rPr>
                <w:rFonts w:ascii="Calibri" w:hAnsi="Calibri"/>
                <w:sz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588" w:rsidRDefault="00573F14">
            <w:r>
              <w:rPr>
                <w:sz w:val="22"/>
                <w:szCs w:val="22"/>
              </w:rPr>
              <w:t xml:space="preserve">Maksymalny moment obrotowy min. 160 </w:t>
            </w:r>
            <w:proofErr w:type="spellStart"/>
            <w:r>
              <w:rPr>
                <w:sz w:val="22"/>
                <w:szCs w:val="22"/>
              </w:rPr>
              <w:t>Nm</w:t>
            </w:r>
            <w:proofErr w:type="spellEnd"/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C6588" w:rsidRDefault="00573F14">
            <w:r>
              <w:rPr>
                <w:sz w:val="22"/>
                <w:szCs w:val="22"/>
              </w:rPr>
              <w:t>*……………………….[</w:t>
            </w:r>
            <w:proofErr w:type="spellStart"/>
            <w:r>
              <w:rPr>
                <w:sz w:val="22"/>
                <w:szCs w:val="22"/>
              </w:rPr>
              <w:t>Nm</w:t>
            </w:r>
            <w:proofErr w:type="spellEnd"/>
            <w:r>
              <w:rPr>
                <w:sz w:val="22"/>
                <w:szCs w:val="22"/>
              </w:rPr>
              <w:t>]</w:t>
            </w:r>
          </w:p>
        </w:tc>
      </w:tr>
      <w:tr w:rsidR="006C6588">
        <w:trPr>
          <w:trHeight w:val="83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588" w:rsidRDefault="006C6588">
            <w:pPr>
              <w:pStyle w:val="Akapitzlist"/>
              <w:numPr>
                <w:ilvl w:val="0"/>
                <w:numId w:val="17"/>
              </w:numPr>
              <w:suppressAutoHyphens w:val="0"/>
              <w:spacing w:after="0" w:line="276" w:lineRule="auto"/>
              <w:ind w:left="0" w:firstLine="0"/>
              <w:jc w:val="center"/>
              <w:textAlignment w:val="auto"/>
              <w:rPr>
                <w:rFonts w:ascii="Calibri" w:hAnsi="Calibri"/>
                <w:sz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588" w:rsidRDefault="00573F14">
            <w:r>
              <w:rPr>
                <w:color w:val="000000"/>
                <w:sz w:val="22"/>
                <w:szCs w:val="22"/>
              </w:rPr>
              <w:t>Maksymalna wysokość podnoszenia min. 3200 mm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C6588" w:rsidRDefault="00573F14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*……………………….[mm]</w:t>
            </w:r>
          </w:p>
        </w:tc>
      </w:tr>
      <w:tr w:rsidR="006C6588">
        <w:trPr>
          <w:trHeight w:val="84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588" w:rsidRDefault="006C6588">
            <w:pPr>
              <w:pStyle w:val="Akapitzlist"/>
              <w:numPr>
                <w:ilvl w:val="0"/>
                <w:numId w:val="17"/>
              </w:numPr>
              <w:suppressAutoHyphens w:val="0"/>
              <w:spacing w:after="0" w:line="276" w:lineRule="auto"/>
              <w:ind w:left="0" w:firstLine="0"/>
              <w:jc w:val="center"/>
              <w:textAlignment w:val="auto"/>
              <w:rPr>
                <w:rFonts w:ascii="Calibri" w:hAnsi="Calibri"/>
                <w:sz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588" w:rsidRDefault="00573F14">
            <w:r>
              <w:rPr>
                <w:color w:val="000000"/>
                <w:sz w:val="22"/>
                <w:szCs w:val="22"/>
              </w:rPr>
              <w:t>Wolny skok wideł 150 – 160 mm.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C6588" w:rsidRDefault="00573F14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*……………………….[mm]</w:t>
            </w:r>
          </w:p>
        </w:tc>
      </w:tr>
      <w:tr w:rsidR="006C658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588" w:rsidRDefault="006C6588">
            <w:pPr>
              <w:pStyle w:val="Akapitzlist"/>
              <w:numPr>
                <w:ilvl w:val="0"/>
                <w:numId w:val="17"/>
              </w:numPr>
              <w:suppressAutoHyphens w:val="0"/>
              <w:spacing w:after="0" w:line="276" w:lineRule="auto"/>
              <w:ind w:left="0" w:firstLine="0"/>
              <w:jc w:val="center"/>
              <w:textAlignment w:val="auto"/>
              <w:rPr>
                <w:rFonts w:ascii="Calibri" w:hAnsi="Calibri"/>
                <w:sz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588" w:rsidRDefault="00573F14">
            <w:r>
              <w:rPr>
                <w:color w:val="000000"/>
                <w:sz w:val="22"/>
                <w:szCs w:val="22"/>
              </w:rPr>
              <w:t>Układ kierowniczy ze wspomaganiem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588" w:rsidRDefault="00573F14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TAK / NIE</w:t>
            </w:r>
          </w:p>
        </w:tc>
      </w:tr>
      <w:tr w:rsidR="006C658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588" w:rsidRDefault="006C6588">
            <w:pPr>
              <w:pStyle w:val="Akapitzlist"/>
              <w:numPr>
                <w:ilvl w:val="0"/>
                <w:numId w:val="17"/>
              </w:numPr>
              <w:suppressAutoHyphens w:val="0"/>
              <w:spacing w:after="0" w:line="276" w:lineRule="auto"/>
              <w:ind w:left="0" w:firstLine="0"/>
              <w:jc w:val="center"/>
              <w:textAlignment w:val="auto"/>
              <w:rPr>
                <w:rFonts w:ascii="Calibri" w:hAnsi="Calibri"/>
                <w:sz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588" w:rsidRDefault="00573F14">
            <w:r>
              <w:rPr>
                <w:color w:val="000000"/>
                <w:sz w:val="22"/>
                <w:szCs w:val="22"/>
              </w:rPr>
              <w:t>Regulacja kolumny kierownicy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588" w:rsidRDefault="00573F14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TAK / NIE</w:t>
            </w:r>
          </w:p>
        </w:tc>
      </w:tr>
      <w:tr w:rsidR="006C658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588" w:rsidRDefault="006C6588">
            <w:pPr>
              <w:pStyle w:val="Akapitzlist"/>
              <w:numPr>
                <w:ilvl w:val="0"/>
                <w:numId w:val="17"/>
              </w:numPr>
              <w:suppressAutoHyphens w:val="0"/>
              <w:spacing w:after="0" w:line="276" w:lineRule="auto"/>
              <w:ind w:left="0" w:firstLine="0"/>
              <w:jc w:val="center"/>
              <w:textAlignment w:val="auto"/>
              <w:rPr>
                <w:rFonts w:ascii="Calibri" w:hAnsi="Calibri"/>
                <w:sz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588" w:rsidRDefault="00573F14">
            <w:r>
              <w:rPr>
                <w:color w:val="000000"/>
                <w:sz w:val="22"/>
                <w:szCs w:val="22"/>
              </w:rPr>
              <w:t>Napęd hydrostatyczny samohamowny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588" w:rsidRDefault="00573F14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TAK / NIE</w:t>
            </w:r>
          </w:p>
        </w:tc>
      </w:tr>
      <w:tr w:rsidR="006C658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588" w:rsidRDefault="006C6588">
            <w:pPr>
              <w:pStyle w:val="Akapitzlist"/>
              <w:numPr>
                <w:ilvl w:val="0"/>
                <w:numId w:val="17"/>
              </w:numPr>
              <w:suppressAutoHyphens w:val="0"/>
              <w:spacing w:after="0" w:line="276" w:lineRule="auto"/>
              <w:ind w:left="0" w:firstLine="0"/>
              <w:jc w:val="center"/>
              <w:textAlignment w:val="auto"/>
              <w:rPr>
                <w:rFonts w:ascii="Calibri" w:hAnsi="Calibri"/>
                <w:sz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588" w:rsidRDefault="00573F14">
            <w:r>
              <w:rPr>
                <w:color w:val="000000"/>
                <w:sz w:val="22"/>
                <w:szCs w:val="22"/>
              </w:rPr>
              <w:t>Dwupedałowy system sterowania jazdą –przód – tył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588" w:rsidRDefault="00573F14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TAK / NIE</w:t>
            </w:r>
          </w:p>
        </w:tc>
      </w:tr>
      <w:tr w:rsidR="006C658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588" w:rsidRDefault="006C6588">
            <w:pPr>
              <w:pStyle w:val="Akapitzlist"/>
              <w:numPr>
                <w:ilvl w:val="0"/>
                <w:numId w:val="17"/>
              </w:numPr>
              <w:suppressAutoHyphens w:val="0"/>
              <w:spacing w:after="0" w:line="276" w:lineRule="auto"/>
              <w:ind w:left="0" w:firstLine="0"/>
              <w:jc w:val="center"/>
              <w:textAlignment w:val="auto"/>
              <w:rPr>
                <w:rFonts w:ascii="Calibri" w:hAnsi="Calibri"/>
                <w:sz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588" w:rsidRDefault="00573F14">
            <w:r>
              <w:rPr>
                <w:color w:val="000000"/>
                <w:sz w:val="22"/>
                <w:szCs w:val="22"/>
              </w:rPr>
              <w:t>Liczba kół – 4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588" w:rsidRDefault="00573F14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TAK / NIE</w:t>
            </w:r>
          </w:p>
        </w:tc>
      </w:tr>
      <w:tr w:rsidR="006C658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588" w:rsidRDefault="006C6588">
            <w:pPr>
              <w:pStyle w:val="Akapitzlist"/>
              <w:numPr>
                <w:ilvl w:val="0"/>
                <w:numId w:val="17"/>
              </w:numPr>
              <w:suppressAutoHyphens w:val="0"/>
              <w:spacing w:after="0" w:line="276" w:lineRule="auto"/>
              <w:ind w:left="0" w:firstLine="0"/>
              <w:jc w:val="center"/>
              <w:textAlignment w:val="auto"/>
              <w:rPr>
                <w:rFonts w:ascii="Calibri" w:hAnsi="Calibri"/>
                <w:sz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588" w:rsidRDefault="00573F14">
            <w:r>
              <w:rPr>
                <w:color w:val="000000"/>
                <w:sz w:val="22"/>
                <w:szCs w:val="22"/>
              </w:rPr>
              <w:t xml:space="preserve">Ogumienie pełne </w:t>
            </w:r>
            <w:proofErr w:type="spellStart"/>
            <w:r>
              <w:rPr>
                <w:color w:val="000000"/>
                <w:sz w:val="22"/>
                <w:szCs w:val="22"/>
              </w:rPr>
              <w:t>superelastyczne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(przód i tył) przystosowane do jazdy po drogach i nawierzchniach utwardzonych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588" w:rsidRDefault="00573F14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TAK / NIE</w:t>
            </w:r>
          </w:p>
        </w:tc>
      </w:tr>
      <w:tr w:rsidR="006C6588">
        <w:trPr>
          <w:trHeight w:val="69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588" w:rsidRDefault="006C6588">
            <w:pPr>
              <w:pStyle w:val="Akapitzlist"/>
              <w:numPr>
                <w:ilvl w:val="0"/>
                <w:numId w:val="17"/>
              </w:numPr>
              <w:suppressAutoHyphens w:val="0"/>
              <w:spacing w:after="0" w:line="276" w:lineRule="auto"/>
              <w:ind w:left="0" w:firstLine="0"/>
              <w:jc w:val="center"/>
              <w:textAlignment w:val="auto"/>
              <w:rPr>
                <w:rFonts w:ascii="Calibri" w:hAnsi="Calibri"/>
                <w:sz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588" w:rsidRDefault="00573F14">
            <w:r>
              <w:rPr>
                <w:color w:val="000000"/>
                <w:sz w:val="22"/>
                <w:szCs w:val="22"/>
              </w:rPr>
              <w:t>Widły do palet - długość min. 1200 mm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C6588" w:rsidRDefault="00573F14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*……………………….[mm]</w:t>
            </w:r>
          </w:p>
        </w:tc>
      </w:tr>
      <w:tr w:rsidR="006C658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588" w:rsidRDefault="006C6588">
            <w:pPr>
              <w:pStyle w:val="Akapitzlist"/>
              <w:numPr>
                <w:ilvl w:val="0"/>
                <w:numId w:val="17"/>
              </w:numPr>
              <w:suppressAutoHyphens w:val="0"/>
              <w:spacing w:after="0" w:line="276" w:lineRule="auto"/>
              <w:ind w:left="0" w:firstLine="0"/>
              <w:jc w:val="center"/>
              <w:textAlignment w:val="auto"/>
              <w:rPr>
                <w:rFonts w:ascii="Calibri" w:hAnsi="Calibri"/>
                <w:sz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588" w:rsidRDefault="00573F14">
            <w:r>
              <w:rPr>
                <w:color w:val="000000"/>
                <w:sz w:val="22"/>
                <w:szCs w:val="22"/>
              </w:rPr>
              <w:t>Regulacja rozstawu wideł - ręczna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588" w:rsidRDefault="00573F14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TAK / NIE</w:t>
            </w:r>
          </w:p>
        </w:tc>
      </w:tr>
      <w:tr w:rsidR="006C658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588" w:rsidRDefault="006C6588">
            <w:pPr>
              <w:pStyle w:val="Akapitzlist"/>
              <w:numPr>
                <w:ilvl w:val="0"/>
                <w:numId w:val="17"/>
              </w:numPr>
              <w:suppressAutoHyphens w:val="0"/>
              <w:spacing w:after="0" w:line="276" w:lineRule="auto"/>
              <w:ind w:left="0" w:firstLine="0"/>
              <w:jc w:val="center"/>
              <w:textAlignment w:val="auto"/>
              <w:rPr>
                <w:rFonts w:ascii="Calibri" w:hAnsi="Calibri"/>
                <w:sz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588" w:rsidRDefault="00573F14">
            <w:r>
              <w:rPr>
                <w:color w:val="000000"/>
                <w:sz w:val="22"/>
                <w:szCs w:val="22"/>
              </w:rPr>
              <w:t>Przygotowanie mechaniczne i hydrauliczne do montażu i podłączenia chwytaka do bel umożliwiające pełne sterowanie chwytakiem z zależnym przesuwem bocznym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588" w:rsidRDefault="00573F14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TAK / NIE</w:t>
            </w:r>
          </w:p>
        </w:tc>
      </w:tr>
      <w:tr w:rsidR="006C658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588" w:rsidRDefault="006C6588">
            <w:pPr>
              <w:pStyle w:val="Akapitzlist"/>
              <w:numPr>
                <w:ilvl w:val="0"/>
                <w:numId w:val="17"/>
              </w:numPr>
              <w:suppressAutoHyphens w:val="0"/>
              <w:spacing w:after="0" w:line="276" w:lineRule="auto"/>
              <w:ind w:left="0" w:firstLine="0"/>
              <w:jc w:val="center"/>
              <w:textAlignment w:val="auto"/>
              <w:rPr>
                <w:rFonts w:ascii="Calibri" w:hAnsi="Calibri"/>
                <w:sz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588" w:rsidRDefault="00573F14">
            <w:r>
              <w:rPr>
                <w:sz w:val="22"/>
                <w:szCs w:val="22"/>
              </w:rPr>
              <w:t>Chwytak do bel z zależnym przesuwem bocznym, przystosowany do pracy z oferowanym wózkiem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588" w:rsidRDefault="00573F14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TAK / NIE</w:t>
            </w:r>
          </w:p>
        </w:tc>
      </w:tr>
      <w:tr w:rsidR="006C6588">
        <w:trPr>
          <w:trHeight w:val="68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588" w:rsidRDefault="006C6588">
            <w:pPr>
              <w:pStyle w:val="Akapitzlist"/>
              <w:numPr>
                <w:ilvl w:val="0"/>
                <w:numId w:val="17"/>
              </w:numPr>
              <w:suppressAutoHyphens w:val="0"/>
              <w:spacing w:after="0" w:line="276" w:lineRule="auto"/>
              <w:ind w:left="0" w:firstLine="0"/>
              <w:jc w:val="center"/>
              <w:textAlignment w:val="auto"/>
              <w:rPr>
                <w:rFonts w:ascii="Calibri" w:hAnsi="Calibri"/>
                <w:sz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588" w:rsidRDefault="00573F14">
            <w:r>
              <w:rPr>
                <w:color w:val="000000"/>
                <w:sz w:val="22"/>
                <w:szCs w:val="22"/>
              </w:rPr>
              <w:t>Udźwig chwytaka min. 2200 kg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C6588" w:rsidRDefault="00573F14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*……………………….[kg]</w:t>
            </w:r>
          </w:p>
        </w:tc>
      </w:tr>
      <w:tr w:rsidR="006C6588">
        <w:trPr>
          <w:trHeight w:val="85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588" w:rsidRDefault="006C6588">
            <w:pPr>
              <w:pStyle w:val="Akapitzlist"/>
              <w:numPr>
                <w:ilvl w:val="0"/>
                <w:numId w:val="17"/>
              </w:numPr>
              <w:suppressAutoHyphens w:val="0"/>
              <w:spacing w:after="0" w:line="276" w:lineRule="auto"/>
              <w:ind w:left="0" w:firstLine="0"/>
              <w:jc w:val="center"/>
              <w:textAlignment w:val="auto"/>
              <w:rPr>
                <w:rFonts w:ascii="Calibri" w:hAnsi="Calibri"/>
                <w:sz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588" w:rsidRDefault="00573F14">
            <w:r>
              <w:rPr>
                <w:sz w:val="22"/>
                <w:szCs w:val="22"/>
              </w:rPr>
              <w:t>Minimalny zakres otwarcia ramion chwytaka do bel od 470 do 1760 mm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588" w:rsidRDefault="00573F14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*od ……………..…… do</w:t>
            </w:r>
          </w:p>
          <w:p w:rsidR="006C6588" w:rsidRDefault="00573F14">
            <w:pPr>
              <w:spacing w:line="276" w:lineRule="auto"/>
            </w:pPr>
            <w:r>
              <w:rPr>
                <w:sz w:val="22"/>
                <w:szCs w:val="22"/>
              </w:rPr>
              <w:t xml:space="preserve"> …………………… [mm]</w:t>
            </w:r>
          </w:p>
        </w:tc>
      </w:tr>
      <w:tr w:rsidR="006C6588">
        <w:trPr>
          <w:trHeight w:val="85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588" w:rsidRDefault="006C6588">
            <w:pPr>
              <w:pStyle w:val="Akapitzlist"/>
              <w:numPr>
                <w:ilvl w:val="0"/>
                <w:numId w:val="17"/>
              </w:numPr>
              <w:suppressAutoHyphens w:val="0"/>
              <w:spacing w:after="0" w:line="276" w:lineRule="auto"/>
              <w:ind w:left="0" w:firstLine="0"/>
              <w:jc w:val="center"/>
              <w:textAlignment w:val="auto"/>
              <w:rPr>
                <w:rFonts w:ascii="Calibri" w:hAnsi="Calibri"/>
                <w:sz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588" w:rsidRDefault="00573F14">
            <w:r>
              <w:rPr>
                <w:sz w:val="22"/>
                <w:szCs w:val="22"/>
              </w:rPr>
              <w:t>Długość ramion chwytaka min. 1200 mm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C6588" w:rsidRDefault="00573F14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*……………………….[mm]</w:t>
            </w:r>
          </w:p>
        </w:tc>
      </w:tr>
      <w:tr w:rsidR="006C6588">
        <w:trPr>
          <w:trHeight w:val="89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588" w:rsidRDefault="006C6588">
            <w:pPr>
              <w:pStyle w:val="Akapitzlist"/>
              <w:numPr>
                <w:ilvl w:val="0"/>
                <w:numId w:val="17"/>
              </w:numPr>
              <w:suppressAutoHyphens w:val="0"/>
              <w:spacing w:after="0" w:line="276" w:lineRule="auto"/>
              <w:ind w:left="0" w:firstLine="0"/>
              <w:jc w:val="center"/>
              <w:textAlignment w:val="auto"/>
              <w:rPr>
                <w:rFonts w:ascii="Calibri" w:hAnsi="Calibri"/>
                <w:sz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588" w:rsidRDefault="00573F14">
            <w:r>
              <w:rPr>
                <w:color w:val="000000"/>
                <w:sz w:val="22"/>
                <w:szCs w:val="22"/>
              </w:rPr>
              <w:t>Szerokość ramion chwytaka min. 400 mm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C6588" w:rsidRDefault="00573F14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*……………………….[mm]</w:t>
            </w:r>
          </w:p>
        </w:tc>
      </w:tr>
      <w:tr w:rsidR="006C658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588" w:rsidRDefault="006C6588">
            <w:pPr>
              <w:pStyle w:val="Akapitzlist"/>
              <w:numPr>
                <w:ilvl w:val="0"/>
                <w:numId w:val="17"/>
              </w:numPr>
              <w:suppressAutoHyphens w:val="0"/>
              <w:spacing w:after="0" w:line="276" w:lineRule="auto"/>
              <w:ind w:left="0" w:firstLine="0"/>
              <w:jc w:val="center"/>
              <w:textAlignment w:val="auto"/>
              <w:rPr>
                <w:rFonts w:ascii="Calibri" w:hAnsi="Calibri"/>
                <w:sz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588" w:rsidRDefault="00573F14">
            <w:r>
              <w:rPr>
                <w:color w:val="000000"/>
                <w:sz w:val="22"/>
                <w:szCs w:val="22"/>
              </w:rPr>
              <w:t>Układ hydrauliczny i sterowanie umożliwiające wykonywanie dwóch funkcji jednocześnie np. podnoszenie masztu i zamykanie ramion chwytaka.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588" w:rsidRDefault="00573F14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TAK / NIE</w:t>
            </w:r>
          </w:p>
        </w:tc>
      </w:tr>
      <w:tr w:rsidR="006C658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588" w:rsidRDefault="006C6588">
            <w:pPr>
              <w:pStyle w:val="Akapitzlist"/>
              <w:numPr>
                <w:ilvl w:val="0"/>
                <w:numId w:val="17"/>
              </w:numPr>
              <w:suppressAutoHyphens w:val="0"/>
              <w:spacing w:after="0" w:line="276" w:lineRule="auto"/>
              <w:ind w:left="0" w:firstLine="0"/>
              <w:jc w:val="center"/>
              <w:textAlignment w:val="auto"/>
              <w:rPr>
                <w:rFonts w:ascii="Calibri" w:hAnsi="Calibri"/>
                <w:sz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588" w:rsidRDefault="00573F14">
            <w:r>
              <w:rPr>
                <w:color w:val="000000"/>
                <w:sz w:val="22"/>
                <w:szCs w:val="22"/>
              </w:rPr>
              <w:t>Obsługa masztu za pomocą jednej dźwigni – joystick krzyżowy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588" w:rsidRDefault="00573F14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TAK / NIE</w:t>
            </w:r>
          </w:p>
        </w:tc>
      </w:tr>
      <w:tr w:rsidR="006C658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588" w:rsidRDefault="006C6588">
            <w:pPr>
              <w:pStyle w:val="Akapitzlist"/>
              <w:numPr>
                <w:ilvl w:val="0"/>
                <w:numId w:val="17"/>
              </w:numPr>
              <w:suppressAutoHyphens w:val="0"/>
              <w:spacing w:after="0" w:line="276" w:lineRule="auto"/>
              <w:ind w:left="0" w:firstLine="0"/>
              <w:jc w:val="center"/>
              <w:textAlignment w:val="auto"/>
              <w:rPr>
                <w:rFonts w:ascii="Calibri" w:hAnsi="Calibri"/>
                <w:sz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588" w:rsidRDefault="00573F14">
            <w:r>
              <w:rPr>
                <w:color w:val="000000"/>
                <w:sz w:val="22"/>
                <w:szCs w:val="22"/>
              </w:rPr>
              <w:t>Obsługa chwytaka za pomocą jednej dźwigni - joystick krzyżowy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588" w:rsidRDefault="00573F14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TAK / NIE</w:t>
            </w:r>
          </w:p>
        </w:tc>
      </w:tr>
      <w:tr w:rsidR="006C658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588" w:rsidRDefault="006C6588">
            <w:pPr>
              <w:pStyle w:val="Akapitzlist"/>
              <w:numPr>
                <w:ilvl w:val="0"/>
                <w:numId w:val="17"/>
              </w:numPr>
              <w:suppressAutoHyphens w:val="0"/>
              <w:spacing w:after="0" w:line="276" w:lineRule="auto"/>
              <w:ind w:left="0" w:firstLine="0"/>
              <w:jc w:val="center"/>
              <w:textAlignment w:val="auto"/>
              <w:rPr>
                <w:rFonts w:ascii="Calibri" w:hAnsi="Calibri"/>
                <w:sz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588" w:rsidRDefault="00573F14">
            <w:r>
              <w:rPr>
                <w:color w:val="000000"/>
                <w:sz w:val="22"/>
                <w:szCs w:val="22"/>
              </w:rPr>
              <w:t>Układ wydechowy spalin skierowany do góry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588" w:rsidRDefault="00573F14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TAK / NIE</w:t>
            </w:r>
          </w:p>
        </w:tc>
      </w:tr>
      <w:tr w:rsidR="006C6588">
        <w:trPr>
          <w:trHeight w:val="101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588" w:rsidRDefault="006C6588">
            <w:pPr>
              <w:pStyle w:val="Akapitzlist"/>
              <w:numPr>
                <w:ilvl w:val="0"/>
                <w:numId w:val="17"/>
              </w:numPr>
              <w:suppressAutoHyphens w:val="0"/>
              <w:spacing w:after="0" w:line="276" w:lineRule="auto"/>
              <w:ind w:left="0" w:firstLine="0"/>
              <w:jc w:val="center"/>
              <w:textAlignment w:val="auto"/>
              <w:rPr>
                <w:rFonts w:ascii="Calibri" w:hAnsi="Calibri"/>
                <w:sz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588" w:rsidRDefault="00573F14">
            <w:r>
              <w:rPr>
                <w:color w:val="000000"/>
                <w:sz w:val="22"/>
                <w:szCs w:val="22"/>
              </w:rPr>
              <w:t>Zamknięte podwozie wózka zapobiegające zaciąganiu zanieczyszczeń z posadzki do komory silnika.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C6588" w:rsidRDefault="00573F14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TAK/NIE</w:t>
            </w:r>
          </w:p>
        </w:tc>
      </w:tr>
      <w:tr w:rsidR="006C6588">
        <w:trPr>
          <w:trHeight w:val="72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588" w:rsidRDefault="006C6588">
            <w:pPr>
              <w:pStyle w:val="Akapitzlist"/>
              <w:numPr>
                <w:ilvl w:val="0"/>
                <w:numId w:val="17"/>
              </w:numPr>
              <w:suppressAutoHyphens w:val="0"/>
              <w:spacing w:after="0" w:line="276" w:lineRule="auto"/>
              <w:ind w:left="0" w:firstLine="0"/>
              <w:jc w:val="center"/>
              <w:textAlignment w:val="auto"/>
              <w:rPr>
                <w:rFonts w:ascii="Calibri" w:hAnsi="Calibri"/>
                <w:sz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588" w:rsidRDefault="00573F14">
            <w:r>
              <w:rPr>
                <w:color w:val="000000"/>
                <w:sz w:val="22"/>
                <w:szCs w:val="22"/>
              </w:rPr>
              <w:t xml:space="preserve">Poziom hałasu poniżej 78 </w:t>
            </w:r>
            <w:proofErr w:type="spellStart"/>
            <w:r>
              <w:rPr>
                <w:color w:val="000000"/>
                <w:sz w:val="22"/>
                <w:szCs w:val="22"/>
              </w:rPr>
              <w:t>dB</w:t>
            </w:r>
            <w:proofErr w:type="spellEnd"/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C6588" w:rsidRDefault="00573F14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*……………………….[</w:t>
            </w:r>
            <w:proofErr w:type="spellStart"/>
            <w:r>
              <w:rPr>
                <w:sz w:val="22"/>
                <w:szCs w:val="22"/>
              </w:rPr>
              <w:t>dB</w:t>
            </w:r>
            <w:proofErr w:type="spellEnd"/>
            <w:r>
              <w:rPr>
                <w:sz w:val="22"/>
                <w:szCs w:val="22"/>
              </w:rPr>
              <w:t>]</w:t>
            </w:r>
          </w:p>
        </w:tc>
      </w:tr>
      <w:tr w:rsidR="006C658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588" w:rsidRDefault="006C6588">
            <w:pPr>
              <w:pStyle w:val="Akapitzlist"/>
              <w:numPr>
                <w:ilvl w:val="0"/>
                <w:numId w:val="17"/>
              </w:numPr>
              <w:suppressAutoHyphens w:val="0"/>
              <w:spacing w:after="0" w:line="276" w:lineRule="auto"/>
              <w:ind w:left="0" w:firstLine="0"/>
              <w:jc w:val="center"/>
              <w:textAlignment w:val="auto"/>
              <w:rPr>
                <w:rFonts w:ascii="Calibri" w:hAnsi="Calibri"/>
                <w:sz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588" w:rsidRDefault="00573F14">
            <w:r>
              <w:rPr>
                <w:color w:val="000000"/>
                <w:sz w:val="22"/>
                <w:szCs w:val="22"/>
              </w:rPr>
              <w:t>Oświetlenie kompletne drogowe zawierające w szczególności lampę stopu, kierunkowskazy, tradycyjne światła z przodu i z tyłu kabiny. Lampę ostrzegawczą (kogut) oraz dodatkowo oświetlenie robocze (dwie przednie i minimum jedna tylna  lampy typu szperacz LED)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588" w:rsidRDefault="00573F14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TAK / NIE</w:t>
            </w:r>
          </w:p>
        </w:tc>
      </w:tr>
      <w:tr w:rsidR="006C658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588" w:rsidRDefault="006C6588">
            <w:pPr>
              <w:pStyle w:val="Akapitzlist"/>
              <w:numPr>
                <w:ilvl w:val="0"/>
                <w:numId w:val="17"/>
              </w:numPr>
              <w:suppressAutoHyphens w:val="0"/>
              <w:spacing w:after="0" w:line="276" w:lineRule="auto"/>
              <w:ind w:left="0" w:firstLine="0"/>
              <w:jc w:val="center"/>
              <w:textAlignment w:val="auto"/>
              <w:rPr>
                <w:rFonts w:ascii="Calibri" w:hAnsi="Calibri"/>
                <w:sz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588" w:rsidRDefault="00573F14">
            <w:r>
              <w:rPr>
                <w:color w:val="000000"/>
                <w:sz w:val="22"/>
                <w:szCs w:val="22"/>
              </w:rPr>
              <w:t>Sygnał dźwiękowy i światło cofania LED przy jeździe tyłem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588" w:rsidRDefault="00573F14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TAK / NIE</w:t>
            </w:r>
          </w:p>
        </w:tc>
      </w:tr>
      <w:tr w:rsidR="006C658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588" w:rsidRDefault="006C6588">
            <w:pPr>
              <w:pStyle w:val="Akapitzlist"/>
              <w:numPr>
                <w:ilvl w:val="0"/>
                <w:numId w:val="17"/>
              </w:numPr>
              <w:suppressAutoHyphens w:val="0"/>
              <w:spacing w:after="0" w:line="276" w:lineRule="auto"/>
              <w:ind w:left="0" w:firstLine="0"/>
              <w:jc w:val="center"/>
              <w:textAlignment w:val="auto"/>
              <w:rPr>
                <w:rFonts w:ascii="Calibri" w:hAnsi="Calibri"/>
                <w:sz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588" w:rsidRDefault="00573F14">
            <w:r>
              <w:rPr>
                <w:color w:val="000000"/>
                <w:sz w:val="22"/>
                <w:szCs w:val="22"/>
              </w:rPr>
              <w:t>Kabina pełna, zamknięta, ogrzewana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588" w:rsidRDefault="00573F14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TAK / NIE</w:t>
            </w:r>
          </w:p>
        </w:tc>
      </w:tr>
      <w:tr w:rsidR="006C658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588" w:rsidRDefault="006C6588">
            <w:pPr>
              <w:pStyle w:val="Akapitzlist"/>
              <w:numPr>
                <w:ilvl w:val="0"/>
                <w:numId w:val="17"/>
              </w:numPr>
              <w:suppressAutoHyphens w:val="0"/>
              <w:spacing w:after="0" w:line="276" w:lineRule="auto"/>
              <w:ind w:left="0" w:firstLine="0"/>
              <w:jc w:val="center"/>
              <w:textAlignment w:val="auto"/>
              <w:rPr>
                <w:rFonts w:ascii="Calibri" w:hAnsi="Calibri"/>
                <w:sz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588" w:rsidRDefault="00573F14">
            <w:r>
              <w:rPr>
                <w:color w:val="000000"/>
                <w:sz w:val="22"/>
                <w:szCs w:val="22"/>
              </w:rPr>
              <w:t>Sposób obsługi wózka – na siedząco z niezależnie amortyzowanego siedziska operatora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588" w:rsidRDefault="00573F14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TAK / NIE</w:t>
            </w:r>
          </w:p>
        </w:tc>
      </w:tr>
      <w:tr w:rsidR="006C658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588" w:rsidRDefault="006C6588">
            <w:pPr>
              <w:pStyle w:val="Akapitzlist"/>
              <w:numPr>
                <w:ilvl w:val="0"/>
                <w:numId w:val="17"/>
              </w:numPr>
              <w:suppressAutoHyphens w:val="0"/>
              <w:spacing w:after="0" w:line="276" w:lineRule="auto"/>
              <w:ind w:left="0" w:firstLine="0"/>
              <w:jc w:val="center"/>
              <w:textAlignment w:val="auto"/>
              <w:rPr>
                <w:rFonts w:ascii="Calibri" w:hAnsi="Calibri"/>
                <w:sz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588" w:rsidRDefault="00573F14">
            <w:r>
              <w:rPr>
                <w:color w:val="000000"/>
                <w:sz w:val="22"/>
                <w:szCs w:val="22"/>
              </w:rPr>
              <w:t>Wycieraczka przedniej i tylnej szyby w tym  przednia ze spryskiwaczem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588" w:rsidRDefault="00573F14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TAK / NIE</w:t>
            </w:r>
          </w:p>
        </w:tc>
      </w:tr>
      <w:tr w:rsidR="006C658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588" w:rsidRDefault="006C6588">
            <w:pPr>
              <w:pStyle w:val="Akapitzlist"/>
              <w:numPr>
                <w:ilvl w:val="0"/>
                <w:numId w:val="17"/>
              </w:numPr>
              <w:suppressAutoHyphens w:val="0"/>
              <w:spacing w:after="0" w:line="276" w:lineRule="auto"/>
              <w:ind w:left="0" w:firstLine="0"/>
              <w:jc w:val="center"/>
              <w:textAlignment w:val="auto"/>
              <w:rPr>
                <w:rFonts w:ascii="Calibri" w:hAnsi="Calibri"/>
                <w:sz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588" w:rsidRDefault="00573F14">
            <w:r>
              <w:rPr>
                <w:color w:val="000000"/>
                <w:sz w:val="22"/>
                <w:szCs w:val="22"/>
              </w:rPr>
              <w:t>Pasy bezpieczeństwa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588" w:rsidRDefault="00573F14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TAK / NIE</w:t>
            </w:r>
          </w:p>
        </w:tc>
      </w:tr>
      <w:tr w:rsidR="006C658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588" w:rsidRDefault="006C6588">
            <w:pPr>
              <w:pStyle w:val="Akapitzlist"/>
              <w:numPr>
                <w:ilvl w:val="0"/>
                <w:numId w:val="17"/>
              </w:numPr>
              <w:suppressAutoHyphens w:val="0"/>
              <w:spacing w:after="0" w:line="276" w:lineRule="auto"/>
              <w:ind w:left="0" w:firstLine="0"/>
              <w:jc w:val="center"/>
              <w:textAlignment w:val="auto"/>
              <w:rPr>
                <w:rFonts w:ascii="Calibri" w:hAnsi="Calibri"/>
                <w:sz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588" w:rsidRDefault="00573F14">
            <w:r>
              <w:rPr>
                <w:color w:val="000000"/>
                <w:sz w:val="22"/>
                <w:szCs w:val="22"/>
              </w:rPr>
              <w:t>Dwa zewnętrzne lusterka wsteczne, lusterko wsteczne wewnętrzne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588" w:rsidRDefault="00573F14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TAK / NIE</w:t>
            </w:r>
          </w:p>
        </w:tc>
      </w:tr>
      <w:tr w:rsidR="006C658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588" w:rsidRDefault="006C6588">
            <w:pPr>
              <w:pStyle w:val="Akapitzlist"/>
              <w:numPr>
                <w:ilvl w:val="0"/>
                <w:numId w:val="17"/>
              </w:numPr>
              <w:suppressAutoHyphens w:val="0"/>
              <w:spacing w:after="0" w:line="276" w:lineRule="auto"/>
              <w:ind w:left="0" w:firstLine="0"/>
              <w:jc w:val="center"/>
              <w:textAlignment w:val="auto"/>
              <w:rPr>
                <w:rFonts w:ascii="Calibri" w:hAnsi="Calibri"/>
                <w:sz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588" w:rsidRDefault="00573F14">
            <w:r>
              <w:rPr>
                <w:color w:val="000000"/>
                <w:sz w:val="22"/>
                <w:szCs w:val="22"/>
              </w:rPr>
              <w:t>Kratownica ochronna przemieszczanego ładunku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588" w:rsidRDefault="00573F14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TAK / NIE</w:t>
            </w:r>
          </w:p>
        </w:tc>
      </w:tr>
      <w:tr w:rsidR="006C658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588" w:rsidRDefault="006C6588">
            <w:pPr>
              <w:pStyle w:val="Akapitzlist"/>
              <w:numPr>
                <w:ilvl w:val="0"/>
                <w:numId w:val="17"/>
              </w:numPr>
              <w:suppressAutoHyphens w:val="0"/>
              <w:spacing w:after="0" w:line="276" w:lineRule="auto"/>
              <w:ind w:left="0" w:firstLine="0"/>
              <w:jc w:val="center"/>
              <w:textAlignment w:val="auto"/>
              <w:rPr>
                <w:rFonts w:ascii="Calibri" w:hAnsi="Calibri"/>
                <w:sz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588" w:rsidRDefault="00573F14">
            <w:r>
              <w:rPr>
                <w:color w:val="000000"/>
                <w:sz w:val="22"/>
                <w:szCs w:val="22"/>
              </w:rPr>
              <w:t>Hak holowniczy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588" w:rsidRDefault="00573F14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TAK / NIE</w:t>
            </w:r>
          </w:p>
        </w:tc>
      </w:tr>
      <w:tr w:rsidR="006C658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588" w:rsidRDefault="006C6588">
            <w:pPr>
              <w:pStyle w:val="Akapitzlist"/>
              <w:numPr>
                <w:ilvl w:val="0"/>
                <w:numId w:val="17"/>
              </w:numPr>
              <w:suppressAutoHyphens w:val="0"/>
              <w:spacing w:after="0" w:line="276" w:lineRule="auto"/>
              <w:ind w:left="0" w:firstLine="0"/>
              <w:jc w:val="center"/>
              <w:textAlignment w:val="auto"/>
              <w:rPr>
                <w:rFonts w:ascii="Calibri" w:hAnsi="Calibri"/>
                <w:sz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588" w:rsidRDefault="00573F14">
            <w:r>
              <w:rPr>
                <w:color w:val="000000"/>
                <w:sz w:val="22"/>
                <w:szCs w:val="22"/>
              </w:rPr>
              <w:t>Licznik godzin pracy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588" w:rsidRDefault="00573F14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TAK / NIE</w:t>
            </w:r>
          </w:p>
        </w:tc>
      </w:tr>
      <w:tr w:rsidR="006C658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588" w:rsidRDefault="006C6588">
            <w:pPr>
              <w:pStyle w:val="Akapitzlist"/>
              <w:numPr>
                <w:ilvl w:val="0"/>
                <w:numId w:val="17"/>
              </w:numPr>
              <w:suppressAutoHyphens w:val="0"/>
              <w:spacing w:after="0" w:line="276" w:lineRule="auto"/>
              <w:ind w:left="0" w:firstLine="0"/>
              <w:jc w:val="center"/>
              <w:textAlignment w:val="auto"/>
              <w:rPr>
                <w:rFonts w:ascii="Calibri" w:hAnsi="Calibri"/>
                <w:sz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588" w:rsidRDefault="00573F14">
            <w:r>
              <w:rPr>
                <w:color w:val="000000"/>
                <w:sz w:val="22"/>
                <w:szCs w:val="22"/>
              </w:rPr>
              <w:t>Instalacja elektryczna przygotowana do podłączenia radia łączności wewnętrznej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588" w:rsidRDefault="00573F14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TAK / NIE</w:t>
            </w:r>
          </w:p>
        </w:tc>
      </w:tr>
      <w:tr w:rsidR="006C658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588" w:rsidRDefault="006C6588">
            <w:pPr>
              <w:pStyle w:val="Akapitzlist"/>
              <w:numPr>
                <w:ilvl w:val="0"/>
                <w:numId w:val="17"/>
              </w:numPr>
              <w:suppressAutoHyphens w:val="0"/>
              <w:spacing w:after="0" w:line="276" w:lineRule="auto"/>
              <w:ind w:left="0" w:firstLine="0"/>
              <w:jc w:val="center"/>
              <w:textAlignment w:val="auto"/>
              <w:rPr>
                <w:rFonts w:ascii="Calibri" w:hAnsi="Calibri"/>
                <w:sz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588" w:rsidRDefault="00573F14">
            <w:r>
              <w:rPr>
                <w:color w:val="000000"/>
                <w:sz w:val="22"/>
                <w:szCs w:val="22"/>
              </w:rPr>
              <w:t>Opisy – pisane w języku polskim lub graficzne według standardowych oznaczeń UE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588" w:rsidRDefault="00573F14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TAK / NIE</w:t>
            </w:r>
          </w:p>
        </w:tc>
      </w:tr>
      <w:tr w:rsidR="006C658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588" w:rsidRDefault="006C6588">
            <w:pPr>
              <w:pStyle w:val="Akapitzlist"/>
              <w:numPr>
                <w:ilvl w:val="0"/>
                <w:numId w:val="17"/>
              </w:numPr>
              <w:suppressAutoHyphens w:val="0"/>
              <w:spacing w:after="0" w:line="276" w:lineRule="auto"/>
              <w:ind w:left="0" w:firstLine="0"/>
              <w:jc w:val="center"/>
              <w:textAlignment w:val="auto"/>
              <w:rPr>
                <w:rFonts w:ascii="Calibri" w:hAnsi="Calibri"/>
                <w:sz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588" w:rsidRDefault="00573F14">
            <w:r>
              <w:rPr>
                <w:color w:val="000000"/>
                <w:sz w:val="22"/>
                <w:szCs w:val="22"/>
              </w:rPr>
              <w:t>Wszystkie wewnętrzne i zewnętrzne powierzchnie metalowe i powierzchnie zamknięte mają być przygotowane i wykończone zgodnie z technologią zabezpieczeń antykorozyjnych producenta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588" w:rsidRDefault="00573F14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TAK / NIE</w:t>
            </w:r>
          </w:p>
        </w:tc>
      </w:tr>
      <w:tr w:rsidR="006C658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588" w:rsidRDefault="006C6588">
            <w:pPr>
              <w:pStyle w:val="Akapitzlist"/>
              <w:numPr>
                <w:ilvl w:val="0"/>
                <w:numId w:val="17"/>
              </w:numPr>
              <w:suppressAutoHyphens w:val="0"/>
              <w:spacing w:after="0" w:line="276" w:lineRule="auto"/>
              <w:ind w:left="0" w:firstLine="0"/>
              <w:jc w:val="center"/>
              <w:textAlignment w:val="auto"/>
              <w:rPr>
                <w:rFonts w:ascii="Calibri" w:hAnsi="Calibri"/>
                <w:sz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588" w:rsidRDefault="00573F14">
            <w:r>
              <w:rPr>
                <w:rFonts w:eastAsia="Arial" w:cs="Arial"/>
                <w:color w:val="000000"/>
                <w:sz w:val="22"/>
                <w:szCs w:val="22"/>
              </w:rPr>
              <w:t>Gaśnica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588" w:rsidRDefault="00573F14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TAK / NIE</w:t>
            </w:r>
          </w:p>
        </w:tc>
      </w:tr>
      <w:tr w:rsidR="006C658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588" w:rsidRDefault="006C6588">
            <w:pPr>
              <w:pStyle w:val="Akapitzlist"/>
              <w:numPr>
                <w:ilvl w:val="0"/>
                <w:numId w:val="17"/>
              </w:numPr>
              <w:suppressAutoHyphens w:val="0"/>
              <w:spacing w:after="0" w:line="276" w:lineRule="auto"/>
              <w:ind w:left="0" w:firstLine="0"/>
              <w:jc w:val="center"/>
              <w:textAlignment w:val="auto"/>
              <w:rPr>
                <w:rFonts w:ascii="Calibri" w:hAnsi="Calibri"/>
                <w:sz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588" w:rsidRDefault="00573F14">
            <w:r>
              <w:rPr>
                <w:rFonts w:eastAsia="Arial" w:cs="Arial"/>
                <w:color w:val="000000"/>
                <w:sz w:val="22"/>
                <w:szCs w:val="22"/>
              </w:rPr>
              <w:t>Instrukcja obsługi  i bhp w języku polskim z uwzględnieniem zapobiegania awariom i usuwania skutków awarii wraz z dokumentacją umożliwiającą zarejestrowanie wózka w Urzędzie Dozoru Technicznego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588" w:rsidRDefault="00573F14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TAK / NIE</w:t>
            </w:r>
          </w:p>
        </w:tc>
      </w:tr>
      <w:tr w:rsidR="006C658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588" w:rsidRDefault="006C6588">
            <w:pPr>
              <w:pStyle w:val="Akapitzlist"/>
              <w:numPr>
                <w:ilvl w:val="0"/>
                <w:numId w:val="17"/>
              </w:numPr>
              <w:suppressAutoHyphens w:val="0"/>
              <w:spacing w:after="0" w:line="276" w:lineRule="auto"/>
              <w:ind w:left="0" w:firstLine="0"/>
              <w:jc w:val="center"/>
              <w:textAlignment w:val="auto"/>
              <w:rPr>
                <w:rFonts w:ascii="Calibri" w:hAnsi="Calibri"/>
                <w:sz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588" w:rsidRDefault="00573F14">
            <w:r>
              <w:rPr>
                <w:rFonts w:eastAsia="Arial" w:cs="Arial"/>
                <w:color w:val="000000"/>
                <w:sz w:val="22"/>
                <w:szCs w:val="22"/>
              </w:rPr>
              <w:t>Katalog części zamiennych oraz schematy instalacji elektrycznej i hydraulicznej (również w wersji elektronicznej)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588" w:rsidRDefault="00573F14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TAK / NIE</w:t>
            </w:r>
          </w:p>
        </w:tc>
      </w:tr>
      <w:tr w:rsidR="006C658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588" w:rsidRDefault="006C6588">
            <w:pPr>
              <w:pStyle w:val="Akapitzlist"/>
              <w:numPr>
                <w:ilvl w:val="0"/>
                <w:numId w:val="17"/>
              </w:numPr>
              <w:suppressAutoHyphens w:val="0"/>
              <w:spacing w:after="0" w:line="276" w:lineRule="auto"/>
              <w:ind w:left="0" w:firstLine="0"/>
              <w:jc w:val="center"/>
              <w:textAlignment w:val="auto"/>
              <w:rPr>
                <w:rFonts w:ascii="Calibri" w:hAnsi="Calibri"/>
                <w:sz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588" w:rsidRDefault="00573F14">
            <w:r>
              <w:rPr>
                <w:rFonts w:eastAsia="Arial" w:cs="Arial"/>
                <w:color w:val="000000"/>
                <w:sz w:val="22"/>
                <w:szCs w:val="22"/>
              </w:rPr>
              <w:t>Dziennik konserwacji urządzenia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588" w:rsidRDefault="00573F14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TAK / NIE</w:t>
            </w:r>
          </w:p>
        </w:tc>
      </w:tr>
      <w:tr w:rsidR="006C658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588" w:rsidRDefault="006C6588">
            <w:pPr>
              <w:pStyle w:val="Akapitzlist"/>
              <w:numPr>
                <w:ilvl w:val="0"/>
                <w:numId w:val="17"/>
              </w:numPr>
              <w:suppressAutoHyphens w:val="0"/>
              <w:spacing w:after="0" w:line="276" w:lineRule="auto"/>
              <w:ind w:left="0" w:firstLine="0"/>
              <w:jc w:val="center"/>
              <w:textAlignment w:val="auto"/>
              <w:rPr>
                <w:rFonts w:ascii="Calibri" w:hAnsi="Calibri"/>
                <w:sz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588" w:rsidRDefault="00573F14">
            <w:r>
              <w:rPr>
                <w:rFonts w:eastAsia="Arial" w:cs="Arial"/>
                <w:color w:val="000000"/>
                <w:sz w:val="22"/>
                <w:szCs w:val="22"/>
              </w:rPr>
              <w:t>Certyfikat CE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588" w:rsidRDefault="00573F14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TAK / NIE</w:t>
            </w:r>
          </w:p>
        </w:tc>
      </w:tr>
    </w:tbl>
    <w:p w:rsidR="006C6588" w:rsidRDefault="006C6588">
      <w:pPr>
        <w:spacing w:line="276" w:lineRule="auto"/>
        <w:jc w:val="both"/>
        <w:rPr>
          <w:b/>
          <w:sz w:val="22"/>
          <w:szCs w:val="22"/>
        </w:rPr>
      </w:pPr>
    </w:p>
    <w:p w:rsidR="006C6588" w:rsidRDefault="00573F14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UWAGA:</w:t>
      </w:r>
    </w:p>
    <w:p w:rsidR="006C6588" w:rsidRDefault="00573F14">
      <w:pPr>
        <w:numPr>
          <w:ilvl w:val="2"/>
          <w:numId w:val="18"/>
        </w:numPr>
        <w:suppressAutoHyphens w:val="0"/>
        <w:spacing w:line="276" w:lineRule="auto"/>
        <w:ind w:left="360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w polu oznaczonym * należy wpisać wartości oferowane przez wykonawcę;</w:t>
      </w:r>
    </w:p>
    <w:p w:rsidR="006C6588" w:rsidRDefault="00573F14">
      <w:pPr>
        <w:numPr>
          <w:ilvl w:val="2"/>
          <w:numId w:val="18"/>
        </w:numPr>
        <w:suppressAutoHyphens w:val="0"/>
        <w:spacing w:line="276" w:lineRule="auto"/>
        <w:ind w:left="360"/>
        <w:jc w:val="both"/>
        <w:textAlignment w:val="auto"/>
      </w:pPr>
      <w:r>
        <w:rPr>
          <w:sz w:val="22"/>
          <w:szCs w:val="22"/>
        </w:rPr>
        <w:t>w</w:t>
      </w:r>
      <w:r w:rsidR="00BF3C9D">
        <w:rPr>
          <w:sz w:val="22"/>
          <w:szCs w:val="22"/>
        </w:rPr>
        <w:t xml:space="preserve"> pozostałych polach</w:t>
      </w:r>
      <w:r>
        <w:rPr>
          <w:sz w:val="22"/>
          <w:szCs w:val="22"/>
        </w:rPr>
        <w:t xml:space="preserve"> należy </w:t>
      </w:r>
      <w:r w:rsidR="00BF3C9D">
        <w:rPr>
          <w:sz w:val="22"/>
          <w:szCs w:val="22"/>
        </w:rPr>
        <w:t>wybrać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TAK albo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NIE;</w:t>
      </w:r>
    </w:p>
    <w:p w:rsidR="006C6588" w:rsidRDefault="00573F14">
      <w:pPr>
        <w:numPr>
          <w:ilvl w:val="2"/>
          <w:numId w:val="18"/>
        </w:numPr>
        <w:suppressAutoHyphens w:val="0"/>
        <w:spacing w:line="276" w:lineRule="auto"/>
        <w:ind w:left="360"/>
        <w:jc w:val="both"/>
        <w:textAlignment w:val="auto"/>
      </w:pPr>
      <w:r>
        <w:t xml:space="preserve">w przypadku, gdy wykonawca nie </w:t>
      </w:r>
      <w:r w:rsidR="00BF3C9D">
        <w:t>wybierze</w:t>
      </w:r>
      <w:r>
        <w:t xml:space="preserve"> w ogóle opcji „TAK/NIE” zamawiający uzna, że wykonawca wybrał opcję </w:t>
      </w:r>
      <w:r>
        <w:rPr>
          <w:b/>
        </w:rPr>
        <w:t>„TAK”;</w:t>
      </w:r>
    </w:p>
    <w:p w:rsidR="006C6588" w:rsidRDefault="00573F14">
      <w:pPr>
        <w:numPr>
          <w:ilvl w:val="2"/>
          <w:numId w:val="18"/>
        </w:numPr>
        <w:suppressAutoHyphens w:val="0"/>
        <w:spacing w:line="276" w:lineRule="auto"/>
        <w:ind w:left="360"/>
        <w:jc w:val="both"/>
        <w:textAlignment w:val="auto"/>
      </w:pPr>
      <w:r>
        <w:rPr>
          <w:b/>
        </w:rPr>
        <w:t xml:space="preserve">w przypadku, gdy wykonawca zaoferuje parametr niezgodny w stosunku do </w:t>
      </w:r>
      <w:r>
        <w:rPr>
          <w:b/>
        </w:rPr>
        <w:br/>
        <w:t xml:space="preserve"> wymaganego lub w ogóle go nie wpisze oferta będzie podlegała odrzuceniu.</w:t>
      </w:r>
    </w:p>
    <w:p w:rsidR="006C6588" w:rsidRDefault="006C6588">
      <w:pPr>
        <w:spacing w:line="276" w:lineRule="auto"/>
        <w:jc w:val="both"/>
      </w:pPr>
    </w:p>
    <w:p w:rsidR="00BF3C9D" w:rsidRDefault="00573F14">
      <w:pPr>
        <w:spacing w:line="276" w:lineRule="auto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Zamawiający informuje, </w:t>
      </w:r>
      <w:r w:rsidR="00BF3C9D">
        <w:rPr>
          <w:b/>
          <w:sz w:val="22"/>
          <w:szCs w:val="22"/>
          <w:u w:val="single"/>
        </w:rPr>
        <w:t>w</w:t>
      </w:r>
      <w:r w:rsidR="00BF3C9D" w:rsidRPr="00BF3C9D">
        <w:rPr>
          <w:b/>
          <w:sz w:val="22"/>
          <w:szCs w:val="22"/>
          <w:u w:val="single"/>
        </w:rPr>
        <w:t>szędzie tam, gdzie przedmiot zamówienia jest opisany poprzez przez odniesienie do norm, ocen technicznych, specyfikacji technicznych i systemów referencji technicznych zamawiający dopuszcza zastosowanie rozwiązań równoważnych w stosunku do opisanych w SWZ. Wykonawca, który powołuje się na rozwiązania równoważne, jest zobowiązany wykazać, że oferowane przez niego rozwiązanie spełnia wymagania określone przez zamawiającego</w:t>
      </w:r>
    </w:p>
    <w:p w:rsidR="00BF3C9D" w:rsidRDefault="00BF3C9D">
      <w:pPr>
        <w:spacing w:line="276" w:lineRule="auto"/>
        <w:jc w:val="both"/>
        <w:rPr>
          <w:b/>
          <w:sz w:val="22"/>
          <w:szCs w:val="22"/>
          <w:u w:val="single"/>
        </w:rPr>
      </w:pPr>
    </w:p>
    <w:p w:rsidR="00BF3C9D" w:rsidRDefault="00BF3C9D">
      <w:pPr>
        <w:spacing w:line="276" w:lineRule="auto"/>
        <w:jc w:val="both"/>
        <w:rPr>
          <w:b/>
          <w:sz w:val="22"/>
          <w:szCs w:val="22"/>
          <w:u w:val="single"/>
        </w:rPr>
      </w:pPr>
    </w:p>
    <w:p w:rsidR="006C6588" w:rsidRDefault="006C6588">
      <w:pPr>
        <w:suppressAutoHyphens w:val="0"/>
        <w:spacing w:after="200" w:line="276" w:lineRule="auto"/>
        <w:rPr>
          <w:rFonts w:eastAsia="FreeSans" w:cs="Arial"/>
          <w:b/>
        </w:rPr>
      </w:pPr>
    </w:p>
    <w:p w:rsidR="006C6588" w:rsidRDefault="006C6588">
      <w:pPr>
        <w:suppressAutoHyphens w:val="0"/>
        <w:spacing w:after="200" w:line="276" w:lineRule="auto"/>
        <w:rPr>
          <w:rFonts w:eastAsia="FreeSans" w:cs="Arial"/>
          <w:b/>
        </w:rPr>
      </w:pPr>
    </w:p>
    <w:p w:rsidR="006C6588" w:rsidRDefault="00573F14">
      <w:pPr>
        <w:suppressAutoHyphens w:val="0"/>
        <w:spacing w:line="276" w:lineRule="auto"/>
        <w:ind w:left="4956"/>
        <w:jc w:val="both"/>
        <w:textAlignment w:val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……………………………………….……………</w:t>
      </w:r>
    </w:p>
    <w:p w:rsidR="006C6588" w:rsidRDefault="00573F14">
      <w:pPr>
        <w:suppressAutoHyphens w:val="0"/>
        <w:spacing w:line="276" w:lineRule="auto"/>
        <w:ind w:left="4956"/>
        <w:jc w:val="both"/>
        <w:textAlignment w:val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(miejscowość, data, podpis osoby upoważnionej)</w:t>
      </w:r>
    </w:p>
    <w:p w:rsidR="006C6588" w:rsidRDefault="006C6588">
      <w:pPr>
        <w:suppressAutoHyphens w:val="0"/>
        <w:spacing w:after="200" w:line="276" w:lineRule="auto"/>
        <w:rPr>
          <w:rFonts w:eastAsia="FreeSans" w:cs="Arial"/>
          <w:b/>
        </w:rPr>
      </w:pPr>
    </w:p>
    <w:p w:rsidR="006C6588" w:rsidRDefault="006C6588">
      <w:pPr>
        <w:suppressAutoHyphens w:val="0"/>
        <w:spacing w:after="200" w:line="276" w:lineRule="auto"/>
        <w:rPr>
          <w:rFonts w:eastAsia="FreeSans" w:cs="Arial"/>
          <w:b/>
        </w:rPr>
      </w:pPr>
    </w:p>
    <w:p w:rsidR="006C6588" w:rsidRDefault="006C6588">
      <w:pPr>
        <w:suppressAutoHyphens w:val="0"/>
        <w:spacing w:after="200" w:line="276" w:lineRule="auto"/>
        <w:jc w:val="right"/>
        <w:rPr>
          <w:rFonts w:eastAsia="FreeSans" w:cs="Arial"/>
          <w:b/>
        </w:rPr>
      </w:pPr>
    </w:p>
    <w:p w:rsidR="006C6588" w:rsidRDefault="006C6588">
      <w:pPr>
        <w:suppressAutoHyphens w:val="0"/>
        <w:spacing w:after="200" w:line="276" w:lineRule="auto"/>
        <w:jc w:val="right"/>
        <w:rPr>
          <w:rFonts w:eastAsia="FreeSans" w:cs="Arial"/>
          <w:b/>
        </w:rPr>
      </w:pPr>
    </w:p>
    <w:p w:rsidR="006C6588" w:rsidRDefault="00573F14">
      <w:pPr>
        <w:suppressAutoHyphens w:val="0"/>
        <w:spacing w:line="276" w:lineRule="auto"/>
        <w:jc w:val="both"/>
        <w:textAlignment w:val="auto"/>
      </w:pPr>
      <w:r>
        <w:rPr>
          <w:rFonts w:cs="Times New Roman"/>
          <w:sz w:val="16"/>
          <w:szCs w:val="16"/>
        </w:rPr>
        <w:t>Wypełniony Wykaz parametrów technicznych należy złożyć w formie elektronicznej, (tj. w postaci elektronicznej opatrzonej kwalifikow</w:t>
      </w:r>
      <w:r>
        <w:rPr>
          <w:rFonts w:cs="Times New Roman"/>
          <w:sz w:val="16"/>
          <w:szCs w:val="16"/>
        </w:rPr>
        <w:t>a</w:t>
      </w:r>
      <w:r>
        <w:rPr>
          <w:rFonts w:cs="Times New Roman"/>
          <w:sz w:val="16"/>
          <w:szCs w:val="16"/>
        </w:rPr>
        <w:t>nym podpisem elektronicznym) lub w postaci elektronicznej opatrzonej podpisem zaufanym lub podpisem osobistym osoby upoważnionej do reprezentowania wykonawców zgodnie z formą reprezentacji określoną w dokumencie rejestrowym właściwym dla formy organizacy</w:t>
      </w:r>
      <w:r>
        <w:rPr>
          <w:rFonts w:cs="Times New Roman"/>
          <w:sz w:val="16"/>
          <w:szCs w:val="16"/>
        </w:rPr>
        <w:t>j</w:t>
      </w:r>
      <w:r>
        <w:rPr>
          <w:rFonts w:cs="Times New Roman"/>
          <w:sz w:val="16"/>
          <w:szCs w:val="16"/>
        </w:rPr>
        <w:t>nej lub innym dokumencie. .Zamawiający zaleca zapisanie dokumentu w formacie PDF.</w:t>
      </w:r>
    </w:p>
    <w:p w:rsidR="006C6588" w:rsidRDefault="006C6588"/>
    <w:sectPr w:rsidR="006C6588">
      <w:footerReference w:type="default" r:id="rId8"/>
      <w:pgSz w:w="11906" w:h="16838"/>
      <w:pgMar w:top="1134" w:right="1418" w:bottom="1134" w:left="1418" w:header="284" w:footer="2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CFE" w:rsidRDefault="00573F14">
      <w:r>
        <w:separator/>
      </w:r>
    </w:p>
  </w:endnote>
  <w:endnote w:type="continuationSeparator" w:id="0">
    <w:p w:rsidR="00393CFE" w:rsidRDefault="00573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eeSans">
    <w:altName w:val="MS Mincho"/>
    <w:charset w:val="8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9F6" w:rsidRDefault="00573F14">
    <w:pPr>
      <w:pStyle w:val="Stopka"/>
      <w:jc w:val="right"/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DB598B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</w:p>
  <w:p w:rsidR="003519F6" w:rsidRDefault="00DB598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CFE" w:rsidRDefault="00573F14">
      <w:r>
        <w:rPr>
          <w:color w:val="000000"/>
        </w:rPr>
        <w:separator/>
      </w:r>
    </w:p>
  </w:footnote>
  <w:footnote w:type="continuationSeparator" w:id="0">
    <w:p w:rsidR="00393CFE" w:rsidRDefault="00573F14">
      <w:r>
        <w:continuationSeparator/>
      </w:r>
    </w:p>
  </w:footnote>
  <w:footnote w:id="1">
    <w:p w:rsidR="006C6588" w:rsidRDefault="00573F14">
      <w:pPr>
        <w:pStyle w:val="Tekstprzypisudolnego"/>
      </w:pPr>
      <w:r w:rsidRPr="00573F14">
        <w:rPr>
          <w:rStyle w:val="Odwoanieprzypisudolnego"/>
        </w:rPr>
        <w:footnoteRef/>
      </w:r>
      <w:r w:rsidRPr="00573F14">
        <w:t xml:space="preserve"> Należy wybrać i zaznaczyć jeden z zestawów określonych w Rozdziale III.4. SWZ</w:t>
      </w:r>
      <w:r>
        <w:t xml:space="preserve"> </w:t>
      </w:r>
    </w:p>
  </w:footnote>
  <w:footnote w:id="2">
    <w:p w:rsidR="006C6588" w:rsidRDefault="00573F1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  <w:szCs w:val="18"/>
        </w:rPr>
        <w:t>Wykonawca skreśla niepotrzebne; w przypadku braku skreślenia zamawiający uzna, że nie dochodzi do</w:t>
      </w:r>
      <w:r>
        <w:t xml:space="preserve"> </w:t>
      </w:r>
      <w:r>
        <w:rPr>
          <w:sz w:val="18"/>
          <w:szCs w:val="18"/>
        </w:rPr>
        <w:t>powstania obowiązku podatkowego u zamawiającego.</w:t>
      </w:r>
    </w:p>
  </w:footnote>
  <w:footnote w:id="3">
    <w:p w:rsidR="006C6588" w:rsidRDefault="00573F14">
      <w:pPr>
        <w:pStyle w:val="Tekstprzypisudolnego"/>
      </w:pPr>
      <w:r>
        <w:rPr>
          <w:rStyle w:val="Odwoanieprzypisudolnego"/>
        </w:rPr>
        <w:footnoteRef/>
      </w:r>
      <w:r>
        <w:rPr>
          <w:sz w:val="18"/>
          <w:szCs w:val="18"/>
        </w:rPr>
        <w:t xml:space="preserve"> Niepotrzebne skreślić, a w razie konieczności wypełnić tabelę; w przypadku braku skreślenia zamawiający uzna, że wykonawca nie zamierza powierzyć do podwykonania żadnej części niniejszego zamówienia.</w:t>
      </w:r>
    </w:p>
  </w:footnote>
  <w:footnote w:id="4">
    <w:p w:rsidR="006C6588" w:rsidRDefault="00573F14">
      <w:pPr>
        <w:pStyle w:val="Tekstprzypisudolnego"/>
      </w:pPr>
      <w:r>
        <w:rPr>
          <w:rStyle w:val="Odwoanieprzypisudolnego"/>
        </w:rPr>
        <w:footnoteRef/>
      </w:r>
      <w:r>
        <w:rPr>
          <w:sz w:val="18"/>
          <w:szCs w:val="18"/>
        </w:rPr>
        <w:t xml:space="preserve"> Wykonawca zobowiązany jest wpisać firmę podwykonawcy w przypadku, gdy firma podwykonawcy jest znana na etapie składania oferty; gdy firma nie jest znana – wykonawca wpisuje tylko opis części zamówienia, której wykonanie zamierza powierzyć podwykonawcom.</w:t>
      </w:r>
    </w:p>
  </w:footnote>
  <w:footnote w:id="5">
    <w:p w:rsidR="006C6588" w:rsidRDefault="00573F1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  <w:szCs w:val="18"/>
        </w:rPr>
        <w:t xml:space="preserve">Niepotrzebne </w:t>
      </w:r>
      <w:r w:rsidR="0096349F">
        <w:rPr>
          <w:sz w:val="18"/>
          <w:szCs w:val="18"/>
        </w:rPr>
        <w:t xml:space="preserve">skreślić.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C3A99"/>
    <w:multiLevelType w:val="multilevel"/>
    <w:tmpl w:val="660A043E"/>
    <w:styleLink w:val="WWOutlineListStyle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0E5F025B"/>
    <w:multiLevelType w:val="multilevel"/>
    <w:tmpl w:val="FEE6423E"/>
    <w:styleLink w:val="WWOutlineListStyle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19D0688F"/>
    <w:multiLevelType w:val="multilevel"/>
    <w:tmpl w:val="F22ACA2C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  <w:pPr>
        <w:ind w:left="1080" w:firstLine="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cs="Calibri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7D2D48"/>
    <w:multiLevelType w:val="multilevel"/>
    <w:tmpl w:val="F22C2C30"/>
    <w:styleLink w:val="WWOutlineListStyle7"/>
    <w:lvl w:ilvl="0">
      <w:start w:val="1"/>
      <w:numFmt w:val="none"/>
      <w:lvlText w:val=""/>
      <w:lvlJc w:val="left"/>
    </w:lvl>
    <w:lvl w:ilvl="1">
      <w:start w:val="1"/>
      <w:numFmt w:val="decimal"/>
      <w:pStyle w:val="Nowy2"/>
      <w:lvlText w:val="%2."/>
      <w:lvlJc w:val="left"/>
      <w:pPr>
        <w:ind w:left="644" w:hanging="360"/>
      </w:pPr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4">
    <w:nsid w:val="224E48D5"/>
    <w:multiLevelType w:val="multilevel"/>
    <w:tmpl w:val="280490A2"/>
    <w:lvl w:ilvl="0">
      <w:start w:val="1"/>
      <w:numFmt w:val="decimal"/>
      <w:lvlText w:val="%1."/>
      <w:lvlJc w:val="left"/>
      <w:pPr>
        <w:tabs>
          <w:tab w:val="num" w:pos="284"/>
        </w:tabs>
        <w:ind w:left="1004" w:hanging="360"/>
      </w:pPr>
      <w:rPr>
        <w:rFonts w:ascii="Times New Roman" w:eastAsia="Calibri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284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28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28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2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28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28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284"/>
        </w:tabs>
        <w:ind w:left="6764" w:hanging="180"/>
      </w:pPr>
    </w:lvl>
  </w:abstractNum>
  <w:abstractNum w:abstractNumId="5">
    <w:nsid w:val="2C365DBA"/>
    <w:multiLevelType w:val="multilevel"/>
    <w:tmpl w:val="E788FFA2"/>
    <w:lvl w:ilvl="0">
      <w:start w:val="1"/>
      <w:numFmt w:val="decimal"/>
      <w:lvlText w:val="%1"/>
      <w:lvlJc w:val="left"/>
    </w:lvl>
    <w:lvl w:ilvl="1">
      <w:start w:val="1"/>
      <w:numFmt w:val="decimal"/>
      <w:lvlText w:val="%2)"/>
      <w:lvlJc w:val="left"/>
      <w:rPr>
        <w:rFonts w:ascii="Calibri" w:hAnsi="Calibri" w:cs="Calibri"/>
        <w:b w:val="0"/>
        <w:i w:val="0"/>
        <w:sz w:val="22"/>
        <w:szCs w:val="22"/>
      </w:rPr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6">
    <w:nsid w:val="376F612E"/>
    <w:multiLevelType w:val="multilevel"/>
    <w:tmpl w:val="F1EA4016"/>
    <w:styleLink w:val="WWOutlineListStyle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>
    <w:nsid w:val="41AF147B"/>
    <w:multiLevelType w:val="multilevel"/>
    <w:tmpl w:val="E6DC4AC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35C2EE9"/>
    <w:multiLevelType w:val="multilevel"/>
    <w:tmpl w:val="B0FE8036"/>
    <w:styleLink w:val="WWOutlineListStyle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>
    <w:nsid w:val="5D8B5C5E"/>
    <w:multiLevelType w:val="multilevel"/>
    <w:tmpl w:val="A69ACBF4"/>
    <w:lvl w:ilvl="0">
      <w:numFmt w:val="bullet"/>
      <w:lvlText w:val=""/>
      <w:lvlJc w:val="left"/>
      <w:pPr>
        <w:ind w:left="1571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29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011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731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45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71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91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61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331" w:hanging="360"/>
      </w:pPr>
      <w:rPr>
        <w:rFonts w:ascii="Wingdings" w:hAnsi="Wingdings"/>
      </w:rPr>
    </w:lvl>
  </w:abstractNum>
  <w:abstractNum w:abstractNumId="10">
    <w:nsid w:val="6DC27881"/>
    <w:multiLevelType w:val="multilevel"/>
    <w:tmpl w:val="8020C140"/>
    <w:styleLink w:val="WWOutlineListStyle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>
    <w:nsid w:val="72BD7BE2"/>
    <w:multiLevelType w:val="multilevel"/>
    <w:tmpl w:val="B8E852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1C5A00"/>
    <w:multiLevelType w:val="multilevel"/>
    <w:tmpl w:val="E4984CB4"/>
    <w:styleLink w:val="WWOutlineListStyle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">
    <w:nsid w:val="77D878CC"/>
    <w:multiLevelType w:val="multilevel"/>
    <w:tmpl w:val="FDBE08E2"/>
    <w:styleLink w:val="WWOutlineListStyle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12"/>
  </w:num>
  <w:num w:numId="5">
    <w:abstractNumId w:val="13"/>
  </w:num>
  <w:num w:numId="6">
    <w:abstractNumId w:val="0"/>
  </w:num>
  <w:num w:numId="7">
    <w:abstractNumId w:val="1"/>
  </w:num>
  <w:num w:numId="8">
    <w:abstractNumId w:val="8"/>
  </w:num>
  <w:num w:numId="9">
    <w:abstractNumId w:val="8"/>
    <w:lvlOverride w:ilvl="0">
      <w:startOverride w:val="1"/>
    </w:lvlOverride>
  </w:num>
  <w:num w:numId="10">
    <w:abstractNumId w:val="13"/>
    <w:lvlOverride w:ilvl="0">
      <w:startOverride w:val="1"/>
    </w:lvlOverride>
  </w:num>
  <w:num w:numId="11">
    <w:abstractNumId w:val="12"/>
    <w:lvlOverride w:ilvl="0">
      <w:startOverride w:val="1"/>
    </w:lvlOverride>
  </w:num>
  <w:num w:numId="12">
    <w:abstractNumId w:val="10"/>
    <w:lvlOverride w:ilvl="0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</w:num>
  <w:num w:numId="14">
    <w:abstractNumId w:val="5"/>
  </w:num>
  <w:num w:numId="15">
    <w:abstractNumId w:val="9"/>
  </w:num>
  <w:num w:numId="16">
    <w:abstractNumId w:val="2"/>
  </w:num>
  <w:num w:numId="17">
    <w:abstractNumId w:val="11"/>
  </w:num>
  <w:num w:numId="18">
    <w:abstractNumId w:val="7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C6588"/>
    <w:rsid w:val="0028719E"/>
    <w:rsid w:val="00393CFE"/>
    <w:rsid w:val="00573F14"/>
    <w:rsid w:val="006C6588"/>
    <w:rsid w:val="006E0664"/>
    <w:rsid w:val="0073488D"/>
    <w:rsid w:val="0096349F"/>
    <w:rsid w:val="00A1427C"/>
    <w:rsid w:val="00B1764F"/>
    <w:rsid w:val="00BF3C9D"/>
    <w:rsid w:val="00D42FB5"/>
    <w:rsid w:val="00D73EFB"/>
    <w:rsid w:val="00DB598B"/>
    <w:rsid w:val="00DF1975"/>
    <w:rsid w:val="00EF1B12"/>
    <w:rsid w:val="00EF5472"/>
    <w:rsid w:val="00FC6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spacing w:after="0" w:line="240" w:lineRule="auto"/>
    </w:pPr>
    <w:rPr>
      <w:rFonts w:cs="Calibri"/>
      <w:sz w:val="24"/>
      <w:szCs w:val="24"/>
    </w:rPr>
  </w:style>
  <w:style w:type="paragraph" w:styleId="Nagwek2">
    <w:name w:val="heading 2"/>
    <w:basedOn w:val="Normalny"/>
    <w:next w:val="Normalny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7">
    <w:name w:val="WW_OutlineListStyle_7"/>
    <w:basedOn w:val="Bezlisty"/>
    <w:pPr>
      <w:numPr>
        <w:numId w:val="1"/>
      </w:numPr>
    </w:pPr>
  </w:style>
  <w:style w:type="paragraph" w:customStyle="1" w:styleId="Nowy2">
    <w:name w:val="Nowy 2"/>
    <w:basedOn w:val="Nagwek2"/>
    <w:next w:val="Nagwek3"/>
    <w:autoRedefine/>
    <w:rsid w:val="00573F14"/>
    <w:pPr>
      <w:widowControl w:val="0"/>
      <w:numPr>
        <w:ilvl w:val="1"/>
        <w:numId w:val="1"/>
      </w:numPr>
      <w:autoSpaceDE w:val="0"/>
      <w:spacing w:before="0" w:after="60"/>
      <w:ind w:left="720" w:right="-1"/>
      <w:jc w:val="both"/>
    </w:pPr>
    <w:rPr>
      <w:rFonts w:ascii="Calibri" w:eastAsia="Calibri" w:hAnsi="Calibri" w:cs="Calibri"/>
      <w:bCs w:val="0"/>
      <w:iCs/>
      <w:color w:val="auto"/>
      <w:sz w:val="22"/>
      <w:szCs w:val="22"/>
    </w:rPr>
  </w:style>
  <w:style w:type="character" w:styleId="Odwoanieprzypisudolnego">
    <w:name w:val="footnote reference"/>
    <w:rPr>
      <w:rFonts w:cs="Times New Roman"/>
      <w:position w:val="0"/>
      <w:vertAlign w:val="superscript"/>
    </w:rPr>
  </w:style>
  <w:style w:type="paragraph" w:styleId="Tekstprzypisudolnego">
    <w:name w:val="footnote text"/>
    <w:basedOn w:val="Normalny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rPr>
      <w:rFonts w:ascii="Calibri" w:hAnsi="Calibri" w:cs="Calibri"/>
      <w:sz w:val="20"/>
      <w:szCs w:val="20"/>
    </w:rPr>
  </w:style>
  <w:style w:type="paragraph" w:styleId="Akapitzlist">
    <w:name w:val="List Paragraph"/>
    <w:basedOn w:val="Normalny"/>
    <w:pPr>
      <w:spacing w:after="120" w:line="260" w:lineRule="atLeast"/>
      <w:ind w:left="708"/>
    </w:pPr>
    <w:rPr>
      <w:rFonts w:ascii="Arial" w:hAnsi="Arial"/>
      <w:sz w:val="20"/>
    </w:rPr>
  </w:style>
  <w:style w:type="character" w:customStyle="1" w:styleId="Nowy2Znak">
    <w:name w:val="Nowy 2 Znak"/>
    <w:rPr>
      <w:rFonts w:ascii="Calibri" w:hAnsi="Calibri" w:cs="Calibri"/>
      <w:b/>
      <w:iCs/>
      <w:sz w:val="24"/>
      <w:szCs w:val="24"/>
    </w:rPr>
  </w:style>
  <w:style w:type="character" w:customStyle="1" w:styleId="AkapitzlistZnak">
    <w:name w:val="Akapit z listą Znak"/>
    <w:rPr>
      <w:rFonts w:ascii="Arial" w:hAnsi="Arial" w:cs="Calibri"/>
      <w:sz w:val="20"/>
      <w:szCs w:val="24"/>
    </w:rPr>
  </w:style>
  <w:style w:type="character" w:customStyle="1" w:styleId="Nagwek2Znak">
    <w:name w:val="Nagłówek 2 Znak"/>
    <w:basedOn w:val="Domylnaczcionkaakapitu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Pr>
      <w:rFonts w:cs="Calibri"/>
      <w:sz w:val="24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Pr>
      <w:rFonts w:cs="Calibri"/>
      <w:sz w:val="24"/>
      <w:szCs w:val="24"/>
    </w:rPr>
  </w:style>
  <w:style w:type="paragraph" w:styleId="Tekstprzypisukocowego">
    <w:name w:val="endnote text"/>
    <w:basedOn w:val="Normalny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rPr>
      <w:rFonts w:cs="Calibri"/>
      <w:sz w:val="20"/>
      <w:szCs w:val="20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numbering" w:customStyle="1" w:styleId="WWOutlineListStyle6">
    <w:name w:val="WW_OutlineListStyle_6"/>
    <w:basedOn w:val="Bezlisty"/>
    <w:pPr>
      <w:numPr>
        <w:numId w:val="2"/>
      </w:numPr>
    </w:pPr>
  </w:style>
  <w:style w:type="numbering" w:customStyle="1" w:styleId="WWOutlineListStyle5">
    <w:name w:val="WW_OutlineListStyle_5"/>
    <w:basedOn w:val="Bezlisty"/>
    <w:pPr>
      <w:numPr>
        <w:numId w:val="3"/>
      </w:numPr>
    </w:pPr>
  </w:style>
  <w:style w:type="numbering" w:customStyle="1" w:styleId="WWOutlineListStyle4">
    <w:name w:val="WW_OutlineListStyle_4"/>
    <w:basedOn w:val="Bezlisty"/>
    <w:pPr>
      <w:numPr>
        <w:numId w:val="4"/>
      </w:numPr>
    </w:pPr>
  </w:style>
  <w:style w:type="numbering" w:customStyle="1" w:styleId="WWOutlineListStyle3">
    <w:name w:val="WW_OutlineListStyle_3"/>
    <w:basedOn w:val="Bezlisty"/>
    <w:pPr>
      <w:numPr>
        <w:numId w:val="5"/>
      </w:numPr>
    </w:pPr>
  </w:style>
  <w:style w:type="numbering" w:customStyle="1" w:styleId="WWOutlineListStyle2">
    <w:name w:val="WW_OutlineListStyle_2"/>
    <w:basedOn w:val="Bezlisty"/>
    <w:pPr>
      <w:numPr>
        <w:numId w:val="6"/>
      </w:numPr>
    </w:pPr>
  </w:style>
  <w:style w:type="numbering" w:customStyle="1" w:styleId="WWOutlineListStyle1">
    <w:name w:val="WW_OutlineListStyle_1"/>
    <w:basedOn w:val="Bezlisty"/>
    <w:pPr>
      <w:numPr>
        <w:numId w:val="7"/>
      </w:numPr>
    </w:pPr>
  </w:style>
  <w:style w:type="numbering" w:customStyle="1" w:styleId="WWOutlineListStyle">
    <w:name w:val="WW_OutlineListStyle"/>
    <w:basedOn w:val="Bezlisty"/>
    <w:pPr>
      <w:numPr>
        <w:numId w:val="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spacing w:after="0" w:line="240" w:lineRule="auto"/>
    </w:pPr>
    <w:rPr>
      <w:rFonts w:cs="Calibri"/>
      <w:sz w:val="24"/>
      <w:szCs w:val="24"/>
    </w:rPr>
  </w:style>
  <w:style w:type="paragraph" w:styleId="Nagwek2">
    <w:name w:val="heading 2"/>
    <w:basedOn w:val="Normalny"/>
    <w:next w:val="Normalny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7">
    <w:name w:val="WW_OutlineListStyle_7"/>
    <w:basedOn w:val="Bezlisty"/>
    <w:pPr>
      <w:numPr>
        <w:numId w:val="1"/>
      </w:numPr>
    </w:pPr>
  </w:style>
  <w:style w:type="paragraph" w:customStyle="1" w:styleId="Nowy2">
    <w:name w:val="Nowy 2"/>
    <w:basedOn w:val="Nagwek2"/>
    <w:next w:val="Nagwek3"/>
    <w:autoRedefine/>
    <w:rsid w:val="00573F14"/>
    <w:pPr>
      <w:widowControl w:val="0"/>
      <w:numPr>
        <w:ilvl w:val="1"/>
        <w:numId w:val="1"/>
      </w:numPr>
      <w:autoSpaceDE w:val="0"/>
      <w:spacing w:before="0" w:after="60"/>
      <w:ind w:left="720" w:right="-1"/>
      <w:jc w:val="both"/>
    </w:pPr>
    <w:rPr>
      <w:rFonts w:ascii="Calibri" w:eastAsia="Calibri" w:hAnsi="Calibri" w:cs="Calibri"/>
      <w:bCs w:val="0"/>
      <w:iCs/>
      <w:color w:val="auto"/>
      <w:sz w:val="22"/>
      <w:szCs w:val="22"/>
    </w:rPr>
  </w:style>
  <w:style w:type="character" w:styleId="Odwoanieprzypisudolnego">
    <w:name w:val="footnote reference"/>
    <w:rPr>
      <w:rFonts w:cs="Times New Roman"/>
      <w:position w:val="0"/>
      <w:vertAlign w:val="superscript"/>
    </w:rPr>
  </w:style>
  <w:style w:type="paragraph" w:styleId="Tekstprzypisudolnego">
    <w:name w:val="footnote text"/>
    <w:basedOn w:val="Normalny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rPr>
      <w:rFonts w:ascii="Calibri" w:hAnsi="Calibri" w:cs="Calibri"/>
      <w:sz w:val="20"/>
      <w:szCs w:val="20"/>
    </w:rPr>
  </w:style>
  <w:style w:type="paragraph" w:styleId="Akapitzlist">
    <w:name w:val="List Paragraph"/>
    <w:basedOn w:val="Normalny"/>
    <w:pPr>
      <w:spacing w:after="120" w:line="260" w:lineRule="atLeast"/>
      <w:ind w:left="708"/>
    </w:pPr>
    <w:rPr>
      <w:rFonts w:ascii="Arial" w:hAnsi="Arial"/>
      <w:sz w:val="20"/>
    </w:rPr>
  </w:style>
  <w:style w:type="character" w:customStyle="1" w:styleId="Nowy2Znak">
    <w:name w:val="Nowy 2 Znak"/>
    <w:rPr>
      <w:rFonts w:ascii="Calibri" w:hAnsi="Calibri" w:cs="Calibri"/>
      <w:b/>
      <w:iCs/>
      <w:sz w:val="24"/>
      <w:szCs w:val="24"/>
    </w:rPr>
  </w:style>
  <w:style w:type="character" w:customStyle="1" w:styleId="AkapitzlistZnak">
    <w:name w:val="Akapit z listą Znak"/>
    <w:rPr>
      <w:rFonts w:ascii="Arial" w:hAnsi="Arial" w:cs="Calibri"/>
      <w:sz w:val="20"/>
      <w:szCs w:val="24"/>
    </w:rPr>
  </w:style>
  <w:style w:type="character" w:customStyle="1" w:styleId="Nagwek2Znak">
    <w:name w:val="Nagłówek 2 Znak"/>
    <w:basedOn w:val="Domylnaczcionkaakapitu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Pr>
      <w:rFonts w:cs="Calibri"/>
      <w:sz w:val="24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Pr>
      <w:rFonts w:cs="Calibri"/>
      <w:sz w:val="24"/>
      <w:szCs w:val="24"/>
    </w:rPr>
  </w:style>
  <w:style w:type="paragraph" w:styleId="Tekstprzypisukocowego">
    <w:name w:val="endnote text"/>
    <w:basedOn w:val="Normalny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rPr>
      <w:rFonts w:cs="Calibri"/>
      <w:sz w:val="20"/>
      <w:szCs w:val="20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numbering" w:customStyle="1" w:styleId="WWOutlineListStyle6">
    <w:name w:val="WW_OutlineListStyle_6"/>
    <w:basedOn w:val="Bezlisty"/>
    <w:pPr>
      <w:numPr>
        <w:numId w:val="2"/>
      </w:numPr>
    </w:pPr>
  </w:style>
  <w:style w:type="numbering" w:customStyle="1" w:styleId="WWOutlineListStyle5">
    <w:name w:val="WW_OutlineListStyle_5"/>
    <w:basedOn w:val="Bezlisty"/>
    <w:pPr>
      <w:numPr>
        <w:numId w:val="3"/>
      </w:numPr>
    </w:pPr>
  </w:style>
  <w:style w:type="numbering" w:customStyle="1" w:styleId="WWOutlineListStyle4">
    <w:name w:val="WW_OutlineListStyle_4"/>
    <w:basedOn w:val="Bezlisty"/>
    <w:pPr>
      <w:numPr>
        <w:numId w:val="4"/>
      </w:numPr>
    </w:pPr>
  </w:style>
  <w:style w:type="numbering" w:customStyle="1" w:styleId="WWOutlineListStyle3">
    <w:name w:val="WW_OutlineListStyle_3"/>
    <w:basedOn w:val="Bezlisty"/>
    <w:pPr>
      <w:numPr>
        <w:numId w:val="5"/>
      </w:numPr>
    </w:pPr>
  </w:style>
  <w:style w:type="numbering" w:customStyle="1" w:styleId="WWOutlineListStyle2">
    <w:name w:val="WW_OutlineListStyle_2"/>
    <w:basedOn w:val="Bezlisty"/>
    <w:pPr>
      <w:numPr>
        <w:numId w:val="6"/>
      </w:numPr>
    </w:pPr>
  </w:style>
  <w:style w:type="numbering" w:customStyle="1" w:styleId="WWOutlineListStyle1">
    <w:name w:val="WW_OutlineListStyle_1"/>
    <w:basedOn w:val="Bezlisty"/>
    <w:pPr>
      <w:numPr>
        <w:numId w:val="7"/>
      </w:numPr>
    </w:pPr>
  </w:style>
  <w:style w:type="numbering" w:customStyle="1" w:styleId="WWOutlineListStyle">
    <w:name w:val="WW_OutlineListStyle"/>
    <w:basedOn w:val="Bezlisty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1366</Words>
  <Characters>8199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Wiktorowska</dc:creator>
  <cp:lastModifiedBy>Beata Wiktorowska</cp:lastModifiedBy>
  <cp:revision>17</cp:revision>
  <cp:lastPrinted>2021-05-04T11:30:00Z</cp:lastPrinted>
  <dcterms:created xsi:type="dcterms:W3CDTF">2021-05-05T10:35:00Z</dcterms:created>
  <dcterms:modified xsi:type="dcterms:W3CDTF">2021-05-10T07:59:00Z</dcterms:modified>
</cp:coreProperties>
</file>