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Hlk130798010"/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Postępowanie nr: WB.2710.</w:t>
      </w:r>
      <w:r w:rsidR="0036785B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B36D3B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</w:t>
      </w:r>
      <w:r w:rsidRPr="006830D2">
        <w:rPr>
          <w:rFonts w:ascii="Verdana" w:eastAsia="Times New Roman" w:hAnsi="Verdana" w:cs="Verdana"/>
          <w:sz w:val="18"/>
          <w:szCs w:val="18"/>
          <w:lang w:eastAsia="pl-PL"/>
        </w:rPr>
        <w:t>; załącznik nr 1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6830D2" w:rsidRPr="006830D2" w:rsidTr="00EC255C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keepNext/>
        <w:tabs>
          <w:tab w:val="left" w:pos="0"/>
        </w:tabs>
        <w:spacing w:after="0" w:line="360" w:lineRule="auto"/>
        <w:jc w:val="both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</w:p>
    <w:p w:rsidR="006830D2" w:rsidRPr="006830D2" w:rsidRDefault="006830D2" w:rsidP="00D2753D">
      <w:pPr>
        <w:keepNext/>
        <w:tabs>
          <w:tab w:val="left" w:pos="0"/>
        </w:tabs>
        <w:spacing w:after="0" w:line="360" w:lineRule="auto"/>
        <w:jc w:val="center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  <w:t>FORMULARZ OFERTOWY</w:t>
      </w:r>
    </w:p>
    <w:p w:rsidR="006830D2" w:rsidRPr="00534B38" w:rsidRDefault="006830D2" w:rsidP="005B638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  <w:lang w:eastAsia="pl-PL"/>
        </w:rPr>
      </w:pP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Niniejszym, po zapoznaniu się z treścią postępowania i załącznikami pn.:</w:t>
      </w:r>
      <w:r w:rsidR="00B36D3B" w:rsidRPr="00B36D3B">
        <w:t xml:space="preserve"> </w:t>
      </w:r>
      <w:r w:rsidR="00B36D3B">
        <w:t>Dostawa wyparki próżniowej laboratoryjnej d</w:t>
      </w:r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 Wydziału Biotechnologii </w:t>
      </w:r>
      <w:proofErr w:type="spellStart"/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B36D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instalacją oraz przeszkoleniem pracowników </w:t>
      </w:r>
      <w:r w:rsidR="001D4F56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>w zakresie obsługi</w:t>
      </w:r>
      <w:r w:rsidR="00534B38" w:rsidRPr="00D2753D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534B38" w:rsidRPr="00534B38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Verdana"/>
          <w:sz w:val="18"/>
          <w:szCs w:val="18"/>
          <w:lang w:eastAsia="pl-PL"/>
        </w:rPr>
        <w:t>o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świadczamy, że przedmiot zamówienia opisany szczegółowo w zapytaniu ofertowym wraz </w:t>
      </w:r>
      <w:r w:rsidR="001E4D76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z załącznikami, zobowiązujemy się zrealizować w zakresie ustalonym w umowie (</w:t>
      </w:r>
      <w:r w:rsidRPr="007616B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 </w:t>
      </w:r>
      <w:r w:rsidR="007616B4" w:rsidRPr="007616B4">
        <w:rPr>
          <w:rFonts w:ascii="Verdana" w:eastAsia="Times New Roman" w:hAnsi="Verdana" w:cs="Times New Roman"/>
          <w:b/>
          <w:sz w:val="18"/>
          <w:szCs w:val="18"/>
          <w:lang w:eastAsia="pl-PL"/>
        </w:rPr>
        <w:t>9</w:t>
      </w:r>
      <w:r w:rsidR="00B36D3B" w:rsidRPr="007616B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 dni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od dnia podpisania umowy),</w:t>
      </w:r>
      <w:r w:rsidR="001E4D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 cenę ofertową: </w:t>
      </w:r>
    </w:p>
    <w:p w:rsidR="006830D2" w:rsidRPr="006830D2" w:rsidRDefault="006830D2" w:rsidP="006830D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6"/>
          <w:szCs w:val="24"/>
          <w:lang w:eastAsia="pl-PL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6830D2" w:rsidRPr="006830D2" w:rsidTr="00EC255C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:rsidR="006830D2" w:rsidRPr="006830D2" w:rsidRDefault="006830D2" w:rsidP="006830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30D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2654EF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cena ofertowa netto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2654EF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Wartość podatku VAT (…....%)*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(iloczyn ceny ofertowej netto i stawki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2654EF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8D44F4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</w:t>
            </w:r>
            <w:r w:rsidR="006830D2"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ena ofertowa brutto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(suma ceny ofertowej netto i wartości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2654EF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Producent, typ oraz  model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akceptujemy bez zastrzeżeń projekt umowy z załącznikami przedstawiony w zapytaniu ofertowym. 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W przypadku uznania naszej oferty za najkorzystniejszą zobowiązujemy się zawrzeć umowę w miejscu i terminie, jakie zostaną wskazane przez Zamawiającego. 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jesteśmy związani niniejszą ofertą przez okres 30 dni.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znajdujemy się w sytuacji ekonomicznej i finansowej zapewniającej wykonanie zamówienia.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nie znajdujemy się w trakcie postępowania upadłościowego, w stanie upadłości lub likwidacji.</w:t>
      </w:r>
    </w:p>
    <w:p w:rsidR="006830D2" w:rsidRPr="006830D2" w:rsidRDefault="006830D2" w:rsidP="002654EF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gwarantujemy wykonanie całości niniejszego zamówienia zgodnie z treścią zapytania ofertowego.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…………………………</w:t>
      </w:r>
      <w:r w:rsidR="005B6384">
        <w:rPr>
          <w:rFonts w:ascii="Verdana" w:eastAsia="Times New Roman" w:hAnsi="Verdana" w:cs="Times New Roman"/>
          <w:sz w:val="16"/>
          <w:szCs w:val="20"/>
          <w:lang w:eastAsia="pl-PL"/>
        </w:rPr>
        <w:t>…………………………………..</w:t>
      </w: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>………</w:t>
      </w:r>
      <w:r w:rsidR="005B6384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………………………………………………….</w:t>
      </w:r>
    </w:p>
    <w:p w:rsidR="006830D2" w:rsidRPr="006830D2" w:rsidRDefault="006830D2" w:rsidP="005B6384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</w:pP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(miejscowość, data)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  <w:t xml:space="preserve"> </w:t>
      </w:r>
      <w:r w:rsidR="005B6384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 xml:space="preserve">                                                                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</w:t>
      </w:r>
      <w:r w:rsidRPr="006830D2"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  <w:t>podpis osób uprawnionych do podejmowania zobowiązań)</w:t>
      </w:r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6830D2">
        <w:rPr>
          <w:rFonts w:ascii="Verdana" w:eastAsia="Times New Roman" w:hAnsi="Verdana" w:cs="Verdana"/>
          <w:sz w:val="16"/>
          <w:szCs w:val="16"/>
          <w:lang w:eastAsia="zh-CN"/>
        </w:rPr>
        <w:br w:type="page"/>
      </w: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Postępowanie nr:</w:t>
      </w:r>
      <w:r w:rsidRPr="005B638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WB.2710.</w:t>
      </w:r>
      <w:r w:rsidR="001E4D76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B36D3B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.2023.RM</w:t>
      </w:r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t>załącznik nr 2</w:t>
      </w: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5B6384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OPIS PRZEDMIOTU ZAMÓWIENIA – SPECYFIKACJA TECHNICZNA – WYMAGANIA MINIMALNE</w:t>
      </w:r>
    </w:p>
    <w:p w:rsidR="006830D2" w:rsidRPr="00E12F8D" w:rsidRDefault="006830D2" w:rsidP="006830D2">
      <w:pPr>
        <w:tabs>
          <w:tab w:val="left" w:pos="142"/>
        </w:tabs>
        <w:suppressAutoHyphens/>
        <w:spacing w:before="60" w:after="60" w:line="360" w:lineRule="auto"/>
        <w:jc w:val="both"/>
      </w:pPr>
      <w:r w:rsidRPr="005B6384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Dotyczy zapytania ofertowego pn.:</w:t>
      </w:r>
      <w:r w:rsidR="00B36D3B" w:rsidRPr="00B36D3B">
        <w:t xml:space="preserve"> </w:t>
      </w:r>
      <w:r w:rsidR="00B36D3B">
        <w:t xml:space="preserve">Dostawa wyparki próżniowej laboratoryjnej </w:t>
      </w:r>
      <w:r w:rsidR="00E12F8D">
        <w:t xml:space="preserve">– zestawu obejmującego </w:t>
      </w:r>
      <w:r w:rsidR="00E12F8D" w:rsidRPr="00E12F8D">
        <w:t xml:space="preserve">wyparkę laboratoryjną z łaźnią grzewczą, pompę próżniową oraz chłodnicę </w:t>
      </w:r>
      <w:r w:rsidR="00B36D3B">
        <w:t>d</w:t>
      </w:r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 Wydziału Biotechnologii </w:t>
      </w:r>
      <w:proofErr w:type="spellStart"/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E12F8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7616B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12F8D" w:rsidRPr="005B6384" w:rsidRDefault="00E12F8D" w:rsidP="006830D2">
      <w:pPr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tbl>
      <w:tblPr>
        <w:tblW w:w="102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962"/>
        <w:gridCol w:w="4819"/>
      </w:tblGrid>
      <w:tr w:rsidR="004912F8" w:rsidRPr="004912F8" w:rsidTr="006D1AA4">
        <w:trPr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>LP.</w:t>
            </w:r>
          </w:p>
          <w:p w:rsidR="004912F8" w:rsidRPr="004912F8" w:rsidRDefault="004912F8" w:rsidP="004912F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48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8D20DF" w:rsidRDefault="004912F8" w:rsidP="004912F8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01" w:hanging="801"/>
              <w:jc w:val="center"/>
              <w:outlineLvl w:val="8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8D20DF">
              <w:rPr>
                <w:rFonts w:eastAsia="Times New Roman" w:cstheme="minorHAnsi"/>
                <w:b/>
                <w:bCs/>
                <w:lang w:eastAsia="zh-CN"/>
              </w:rPr>
              <w:t>Minimalne</w:t>
            </w:r>
            <w:r w:rsidRPr="008D20DF">
              <w:rPr>
                <w:rFonts w:eastAsia="Verdana" w:cstheme="minorHAnsi"/>
                <w:b/>
                <w:bCs/>
                <w:lang w:eastAsia="zh-CN"/>
              </w:rPr>
              <w:t xml:space="preserve"> </w:t>
            </w:r>
            <w:r w:rsidRPr="008D20DF">
              <w:rPr>
                <w:rFonts w:eastAsia="Times New Roman" w:cstheme="minorHAnsi"/>
                <w:b/>
                <w:bCs/>
                <w:lang w:eastAsia="zh-CN"/>
              </w:rPr>
              <w:t>parametry</w:t>
            </w:r>
            <w:r w:rsidRPr="008D20DF">
              <w:rPr>
                <w:rFonts w:eastAsia="Verdana" w:cstheme="minorHAnsi"/>
                <w:b/>
                <w:bCs/>
                <w:lang w:eastAsia="zh-CN"/>
              </w:rPr>
              <w:t xml:space="preserve"> </w:t>
            </w:r>
            <w:r w:rsidRPr="008D20DF">
              <w:rPr>
                <w:rFonts w:eastAsia="Times New Roman" w:cstheme="minorHAnsi"/>
                <w:b/>
                <w:bCs/>
                <w:lang w:eastAsia="zh-CN"/>
              </w:rPr>
              <w:t>wymagane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Parametry</w:t>
            </w:r>
            <w:r w:rsidRPr="004912F8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oferowane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(wypełnia</w:t>
            </w:r>
            <w:r w:rsidRPr="004912F8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Oferent)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="000E595C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powinien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potwierdzić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parametry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Zamawiającego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wpisanie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kolumnie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C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tabeli: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tak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jak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obok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zgodnie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wymaganiami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oraz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przypadku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parametrów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funkcji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innych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należy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podać/opisać.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winien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jest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termin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gwarancji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miesiącach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(poz.</w:t>
            </w:r>
            <w:r w:rsidRPr="004912F8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="00744AA9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>17</w:t>
            </w:r>
            <w:r w:rsidRPr="004912F8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)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4912F8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Arial"/>
                <w:b/>
                <w:color w:val="000000"/>
                <w:sz w:val="16"/>
                <w:lang w:eastAsia="zh-CN"/>
              </w:rPr>
            </w:pPr>
            <w:r w:rsidRPr="004912F8">
              <w:rPr>
                <w:rFonts w:ascii="Verdana" w:eastAsia="Times New Roman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4912F8" w:rsidRPr="004912F8" w:rsidTr="004912F8">
        <w:trPr>
          <w:cantSplit/>
          <w:trHeight w:val="577"/>
        </w:trPr>
        <w:tc>
          <w:tcPr>
            <w:tcW w:w="10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912F8" w:rsidRPr="004912F8" w:rsidRDefault="004912F8" w:rsidP="00491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  <w:p w:rsidR="004912F8" w:rsidRPr="004912F8" w:rsidRDefault="004912F8" w:rsidP="004912F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</w:pPr>
            <w:r w:rsidRPr="004912F8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Parametry</w:t>
            </w:r>
            <w:r w:rsidRPr="004912F8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  <w:r w:rsidRPr="004912F8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techniczne</w:t>
            </w:r>
            <w:r w:rsidRPr="004912F8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</w:p>
          <w:p w:rsidR="004912F8" w:rsidRPr="004912F8" w:rsidRDefault="004912F8" w:rsidP="004912F8">
            <w:pPr>
              <w:suppressAutoHyphens/>
              <w:spacing w:after="0" w:line="240" w:lineRule="auto"/>
              <w:rPr>
                <w:rFonts w:ascii="Times New Roman" w:eastAsia="Verdana" w:hAnsi="Times New Roman" w:cs="Verdana"/>
                <w:sz w:val="24"/>
                <w:szCs w:val="16"/>
                <w:lang w:eastAsia="zh-CN"/>
              </w:rPr>
            </w:pPr>
          </w:p>
        </w:tc>
      </w:tr>
      <w:tr w:rsidR="008718C9" w:rsidRPr="004912F8" w:rsidTr="006D1AA4">
        <w:trPr>
          <w:cantSplit/>
          <w:trHeight w:val="129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8C9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8C9" w:rsidRPr="008718C9" w:rsidRDefault="008718C9" w:rsidP="00DB1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8718C9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Wyparka laboratoryjna z łaźnią grzewczą: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C9" w:rsidRPr="004912F8" w:rsidRDefault="008718C9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29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E12F8D" w:rsidRDefault="00E12F8D" w:rsidP="00DB1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E12F8D">
              <w:rPr>
                <w:rFonts w:ascii="Calibri" w:eastAsia="Times New Roman" w:hAnsi="Calibri" w:cs="Calibri"/>
                <w:lang w:eastAsia="zh-CN"/>
              </w:rPr>
              <w:t>Łaźnia grzewcza wyposażona w</w:t>
            </w:r>
            <w:r w:rsidR="00744AA9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r w:rsidRPr="00E12F8D">
              <w:rPr>
                <w:rFonts w:ascii="Calibri" w:eastAsia="Times New Roman" w:hAnsi="Calibri" w:cs="Calibri"/>
                <w:lang w:eastAsia="zh-CN"/>
              </w:rPr>
              <w:t xml:space="preserve"> możliwość regulacji temperatury </w:t>
            </w:r>
            <w:r w:rsidR="00744AA9">
              <w:rPr>
                <w:rFonts w:ascii="Calibri" w:eastAsia="Times New Roman" w:hAnsi="Calibri" w:cs="Calibri"/>
                <w:lang w:eastAsia="zh-CN"/>
              </w:rPr>
              <w:t>,</w:t>
            </w:r>
          </w:p>
          <w:p w:rsidR="00E12F8D" w:rsidRPr="00E12F8D" w:rsidRDefault="00E12F8D" w:rsidP="00DB1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E12F8D">
              <w:rPr>
                <w:rFonts w:ascii="Calibri" w:eastAsia="Times New Roman" w:hAnsi="Calibri" w:cs="Calibri"/>
                <w:lang w:eastAsia="zh-CN"/>
              </w:rPr>
              <w:t>- wyświetlacz pokazujący aktualną temperaturę</w:t>
            </w:r>
          </w:p>
          <w:p w:rsidR="00E12F8D" w:rsidRPr="00E12F8D" w:rsidRDefault="00E12F8D" w:rsidP="00DB1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E12F8D">
              <w:rPr>
                <w:rFonts w:ascii="Calibri" w:eastAsia="Times New Roman" w:hAnsi="Calibri" w:cs="Calibri"/>
                <w:lang w:eastAsia="zh-CN"/>
              </w:rPr>
              <w:t>-  automatyczne odcięcie grzania po przekroczeniu zadanej temperatury</w:t>
            </w:r>
          </w:p>
          <w:p w:rsidR="00E12F8D" w:rsidRPr="00E12F8D" w:rsidRDefault="00E12F8D" w:rsidP="00DB1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E12F8D">
              <w:rPr>
                <w:rFonts w:ascii="Calibri" w:eastAsia="Times New Roman" w:hAnsi="Calibri" w:cs="Calibri"/>
                <w:lang w:eastAsia="zh-CN"/>
              </w:rPr>
              <w:t>- zakres pracy 20-95 C</w:t>
            </w:r>
          </w:p>
          <w:p w:rsidR="004912F8" w:rsidRPr="004912F8" w:rsidRDefault="00E12F8D" w:rsidP="00DB12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E12F8D">
              <w:rPr>
                <w:rFonts w:ascii="Calibri" w:eastAsia="Times New Roman" w:hAnsi="Calibri" w:cs="Calibri"/>
                <w:lang w:eastAsia="zh-CN"/>
              </w:rPr>
              <w:t>- dokładność regulacji temp. +/- 2 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6D1AA4">
        <w:trPr>
          <w:cantSplit/>
          <w:trHeight w:val="154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E12F8D" w:rsidRDefault="00E12F8D" w:rsidP="00E12F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12F8D">
              <w:rPr>
                <w:rFonts w:ascii="Calibri" w:eastAsia="Times New Roman" w:hAnsi="Calibri" w:cs="Calibri"/>
                <w:lang w:eastAsia="zh-CN"/>
              </w:rPr>
              <w:t xml:space="preserve">Wyparka laboratoryjna: </w:t>
            </w:r>
          </w:p>
          <w:p w:rsidR="00E12F8D" w:rsidRPr="00E12F8D" w:rsidRDefault="00E12F8D" w:rsidP="00E12F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12F8D">
              <w:rPr>
                <w:rFonts w:ascii="Calibri" w:eastAsia="Times New Roman" w:hAnsi="Calibri" w:cs="Calibri"/>
                <w:lang w:eastAsia="zh-CN"/>
              </w:rPr>
              <w:t xml:space="preserve">- typ kondensora (chłodnicy): wertykalny (V </w:t>
            </w:r>
            <w:proofErr w:type="spellStart"/>
            <w:r w:rsidRPr="00E12F8D">
              <w:rPr>
                <w:rFonts w:ascii="Calibri" w:eastAsia="Times New Roman" w:hAnsi="Calibri" w:cs="Calibri"/>
                <w:lang w:eastAsia="zh-CN"/>
              </w:rPr>
              <w:t>type</w:t>
            </w:r>
            <w:proofErr w:type="spellEnd"/>
            <w:r w:rsidRPr="00E12F8D">
              <w:rPr>
                <w:rFonts w:ascii="Calibri" w:eastAsia="Times New Roman" w:hAnsi="Calibri" w:cs="Calibri"/>
                <w:lang w:eastAsia="zh-CN"/>
              </w:rPr>
              <w:t>)</w:t>
            </w:r>
          </w:p>
          <w:p w:rsidR="00E12F8D" w:rsidRPr="00E12F8D" w:rsidRDefault="00E12F8D" w:rsidP="00E12F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12F8D">
              <w:rPr>
                <w:rFonts w:ascii="Calibri" w:eastAsia="Times New Roman" w:hAnsi="Calibri" w:cs="Calibri"/>
                <w:lang w:eastAsia="zh-CN"/>
              </w:rPr>
              <w:t>- kąt nachylenia kolby: regulowany, w zakresie 0-35 stopni</w:t>
            </w:r>
          </w:p>
          <w:p w:rsidR="004912F8" w:rsidRPr="004912F8" w:rsidRDefault="00E12F8D" w:rsidP="00E12F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12F8D">
              <w:rPr>
                <w:rFonts w:ascii="Calibri" w:eastAsia="Times New Roman" w:hAnsi="Calibri" w:cs="Calibri"/>
                <w:lang w:eastAsia="zh-CN"/>
              </w:rPr>
              <w:t xml:space="preserve">- szybkość rotacji: regulowana, w zakresie 20-280 </w:t>
            </w:r>
            <w:proofErr w:type="spellStart"/>
            <w:r w:rsidRPr="00E12F8D">
              <w:rPr>
                <w:rFonts w:ascii="Calibri" w:eastAsia="Times New Roman" w:hAnsi="Calibri" w:cs="Calibri"/>
                <w:lang w:eastAsia="zh-CN"/>
              </w:rPr>
              <w:t>rpm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63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DB7C0C" w:rsidRDefault="00E12F8D" w:rsidP="00E12F8D">
            <w:r w:rsidRPr="00DB7C0C">
              <w:t>Kolba do odparowywania: minimum 1 litr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5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Default="00E12F8D" w:rsidP="00E12F8D">
            <w:r w:rsidRPr="00DB7C0C">
              <w:t>Kolba odbieralnikowa: minimum 1 litr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DB1284">
        <w:trPr>
          <w:cantSplit/>
          <w:trHeight w:val="98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E12F8D" w:rsidP="008D20DF">
            <w:pPr>
              <w:tabs>
                <w:tab w:val="num" w:pos="482"/>
              </w:tabs>
              <w:suppressAutoHyphens/>
              <w:spacing w:after="100" w:afterAutospacing="1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E12F8D">
              <w:rPr>
                <w:rFonts w:ascii="Calibri" w:eastAsia="Calibri" w:hAnsi="Calibri" w:cs="Calibri"/>
                <w:lang w:eastAsia="zh-CN"/>
              </w:rPr>
              <w:t>Wymiary zestawu (wyparka laboratoryjna + łaźnia grzewcza): nie większe niż 620x900x510 mm (</w:t>
            </w:r>
            <w:proofErr w:type="spellStart"/>
            <w:r w:rsidRPr="00E12F8D">
              <w:rPr>
                <w:rFonts w:ascii="Calibri" w:eastAsia="Calibri" w:hAnsi="Calibri" w:cs="Calibri"/>
                <w:lang w:eastAsia="zh-CN"/>
              </w:rPr>
              <w:t>WxHxD</w:t>
            </w:r>
            <w:proofErr w:type="spellEnd"/>
            <w:r w:rsidRPr="00E12F8D">
              <w:rPr>
                <w:rFonts w:ascii="Calibri" w:eastAsia="Calibri" w:hAnsi="Calibri" w:cs="Calibri"/>
                <w:lang w:eastAsia="zh-CN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DB1284">
        <w:trPr>
          <w:cantSplit/>
          <w:trHeight w:val="93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4912F8" w:rsidRDefault="00E12F8D" w:rsidP="008D20DF">
            <w:pPr>
              <w:spacing w:after="100" w:afterAutospacing="1" w:line="240" w:lineRule="auto"/>
              <w:ind w:left="142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E12F8D">
              <w:rPr>
                <w:rFonts w:ascii="Calibri" w:eastAsia="Calibri" w:hAnsi="Calibri" w:cs="Calibri"/>
                <w:lang w:eastAsia="zh-CN"/>
              </w:rPr>
              <w:t>Waga zestawu (wyparka laboratoryjna + łaźnia grzewcza): nie większa niż 20 kg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E12F8D">
        <w:trPr>
          <w:cantSplit/>
          <w:trHeight w:val="83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2F8" w:rsidRPr="00DB1284" w:rsidRDefault="00E12F8D" w:rsidP="008D20D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DB1284">
              <w:rPr>
                <w:rFonts w:ascii="Calibri" w:eastAsia="Times New Roman" w:hAnsi="Calibri" w:cs="Calibri"/>
                <w:b/>
                <w:lang w:eastAsia="zh-CN"/>
              </w:rPr>
              <w:t>Pompa próżniowa: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F8" w:rsidRPr="004912F8" w:rsidRDefault="004912F8" w:rsidP="004912F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6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9C4494" w:rsidRDefault="00E12F8D" w:rsidP="00E12F8D">
            <w:r w:rsidRPr="009C4494">
              <w:t>Wydajność: nie mniejsza niż 1.5m3/h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56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9C4494" w:rsidRDefault="00E12F8D" w:rsidP="00E12F8D">
            <w:r w:rsidRPr="009C4494">
              <w:t xml:space="preserve">Próżnia końcowa: 10 </w:t>
            </w:r>
            <w:proofErr w:type="spellStart"/>
            <w:r w:rsidRPr="009C4494">
              <w:t>mbar</w:t>
            </w:r>
            <w:proofErr w:type="spellEnd"/>
            <w:r w:rsidRPr="009C4494"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69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9C4494" w:rsidRDefault="00E12F8D" w:rsidP="00E12F8D">
            <w:r w:rsidRPr="009C4494">
              <w:t>Kontroler próżni: 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7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9C4494" w:rsidRDefault="00E12F8D" w:rsidP="00E12F8D">
            <w:r w:rsidRPr="009C4494">
              <w:t xml:space="preserve">Butelka </w:t>
            </w:r>
            <w:proofErr w:type="spellStart"/>
            <w:r w:rsidRPr="009C4494">
              <w:t>Woulffa</w:t>
            </w:r>
            <w:proofErr w:type="spellEnd"/>
            <w:r w:rsidRPr="009C4494">
              <w:t>: tak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68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9C4494" w:rsidRDefault="00E12F8D" w:rsidP="00E12F8D">
            <w:r w:rsidRPr="009C4494">
              <w:t xml:space="preserve">szybkość obrotów: do 1280 </w:t>
            </w:r>
            <w:proofErr w:type="spellStart"/>
            <w:r w:rsidRPr="009C4494">
              <w:t>rpm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85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9C4494" w:rsidRDefault="00E12F8D" w:rsidP="00E12F8D">
            <w:r w:rsidRPr="009C4494">
              <w:t>Wymiary zestawu (pompa próżniowa + kontroler próżni): nie większe niż 340x340x630 mm (</w:t>
            </w:r>
            <w:proofErr w:type="spellStart"/>
            <w:r w:rsidRPr="009C4494">
              <w:t>WxDxH</w:t>
            </w:r>
            <w:proofErr w:type="spellEnd"/>
            <w:r w:rsidRPr="009C4494"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55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9C4494" w:rsidRDefault="00E12F8D" w:rsidP="00E12F8D">
            <w:r w:rsidRPr="00E12F8D">
              <w:t>Waga: nie większa niż 6 kg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5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DB1284" w:rsidRDefault="00E12F8D" w:rsidP="00E12F8D">
            <w:pPr>
              <w:rPr>
                <w:b/>
              </w:rPr>
            </w:pPr>
            <w:r w:rsidRPr="00DB1284">
              <w:rPr>
                <w:b/>
              </w:rPr>
              <w:t>Chłodnica: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1E5981">
        <w:trPr>
          <w:cantSplit/>
          <w:trHeight w:val="4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353F1A" w:rsidRDefault="00E12F8D" w:rsidP="00E12F8D">
            <w:r w:rsidRPr="00353F1A">
              <w:t>Moc chłodzenia: minimum 300 W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E12F8D">
        <w:trPr>
          <w:cantSplit/>
          <w:trHeight w:val="63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Default="00E12F8D" w:rsidP="00E12F8D">
            <w:r w:rsidRPr="00353F1A">
              <w:t>Temperatura operacyjna: stała, 10 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912F8" w:rsidRPr="004912F8" w:rsidTr="004912F8">
        <w:trPr>
          <w:cantSplit/>
          <w:trHeight w:val="567"/>
        </w:trPr>
        <w:tc>
          <w:tcPr>
            <w:tcW w:w="10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12F8" w:rsidRPr="004912F8" w:rsidRDefault="004912F8" w:rsidP="00E9208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</w:p>
        </w:tc>
      </w:tr>
      <w:tr w:rsidR="00E12F8D" w:rsidRPr="004912F8" w:rsidTr="002A0C30">
        <w:trPr>
          <w:cantSplit/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F8D" w:rsidRPr="007616B4" w:rsidRDefault="007616B4" w:rsidP="007616B4">
            <w:r w:rsidRPr="007616B4">
              <w:t>Czas dostawy 90 dni od podpisania umowy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E12F8D" w:rsidRPr="004912F8" w:rsidTr="008718C9">
        <w:trPr>
          <w:cantSplit/>
          <w:trHeight w:val="930"/>
        </w:trPr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2F8D" w:rsidRPr="004912F8" w:rsidRDefault="008718C9" w:rsidP="008718C9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F8D" w:rsidRPr="007616B4" w:rsidRDefault="00E12F8D" w:rsidP="008718C9">
            <w:r w:rsidRPr="007616B4">
              <w:t>Gwarancja min</w:t>
            </w:r>
            <w:r w:rsidR="007616B4" w:rsidRPr="007616B4">
              <w:t xml:space="preserve">imum </w:t>
            </w:r>
            <w:r w:rsidRPr="007616B4">
              <w:t xml:space="preserve"> 12 miesięcy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F8D" w:rsidRPr="004912F8" w:rsidRDefault="00E12F8D" w:rsidP="00E12F8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</w:pPr>
          </w:p>
        </w:tc>
      </w:tr>
    </w:tbl>
    <w:p w:rsidR="008D20DF" w:rsidRDefault="008D20DF" w:rsidP="008D20D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20DF" w:rsidRDefault="008D20DF" w:rsidP="008D20D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20DF" w:rsidRPr="006830D2" w:rsidRDefault="005B6384" w:rsidP="008D20D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638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8D20DF" w:rsidRPr="006830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8D20DF" w:rsidRPr="006830D2" w:rsidRDefault="008D20DF" w:rsidP="008D20DF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:rsidR="006830D2" w:rsidRPr="006830D2" w:rsidRDefault="006830D2" w:rsidP="005B6384">
      <w:pPr>
        <w:suppressAutoHyphens/>
        <w:spacing w:before="60" w:after="60" w:line="36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A5F1E" w:rsidRDefault="008A5F1E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Postępowanie nr:</w:t>
      </w: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WB.2710.</w:t>
      </w:r>
      <w:r w:rsidR="00014476"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B36D3B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.2023.RM; Załącznik nr 3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Nazwa i adres Wykonawcy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</w:t>
      </w:r>
    </w:p>
    <w:p w:rsidR="006830D2" w:rsidRPr="006830D2" w:rsidRDefault="006830D2" w:rsidP="006830D2">
      <w:pPr>
        <w:spacing w:before="60" w:after="6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Będąc upoważnionym do reprezentacji Wykonawcy w postępowaniu pn.:</w:t>
      </w:r>
      <w:r w:rsidR="00B36D3B" w:rsidRPr="00B36D3B">
        <w:t xml:space="preserve"> </w:t>
      </w:r>
      <w:r w:rsidR="00B36D3B">
        <w:t>Dostawa wyparki próżniowej laboratoryjnej d</w:t>
      </w:r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 Wydziału Biotechnologii </w:t>
      </w:r>
      <w:proofErr w:type="spellStart"/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B36D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F769E7" w:rsidRPr="006830D2">
        <w:rPr>
          <w:rFonts w:ascii="Verdana" w:eastAsia="Times New Roman" w:hAnsi="Verdana" w:cs="Calibri"/>
          <w:sz w:val="20"/>
          <w:szCs w:val="20"/>
          <w:lang w:eastAsia="ar-SA"/>
        </w:rPr>
        <w:t>.</w:t>
      </w:r>
      <w:r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D2753D">
        <w:rPr>
          <w:rFonts w:ascii="Verdana" w:eastAsia="Times New Roman" w:hAnsi="Verdana" w:cs="Times New Roman"/>
          <w:sz w:val="20"/>
          <w:szCs w:val="20"/>
          <w:lang w:eastAsia="pl-PL"/>
        </w:rPr>
        <w:t>oświadczam, że przedsiębiorstwo nie posiada zaległości wobec Zakładu</w:t>
      </w: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Ubezpieczeń Społecznych oraz Urzędu Skarbowego, a także znajduje się w sytuacji finansowej i organizacyjnej pozwalającej na realizację przedmiotowego zamówienia.</w:t>
      </w: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360" w:lineRule="auto"/>
        <w:ind w:right="1062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6830D2" w:rsidRDefault="006830D2" w:rsidP="006830D2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br w:type="page"/>
      </w:r>
      <w:r w:rsidRPr="006830D2">
        <w:rPr>
          <w:rFonts w:ascii="Verdana" w:eastAsia="Times New Roman" w:hAnsi="Verdana" w:cs="Times New Roman"/>
          <w:sz w:val="18"/>
          <w:szCs w:val="16"/>
          <w:lang w:eastAsia="ar-SA"/>
        </w:rPr>
        <w:lastRenderedPageBreak/>
        <w:t>Nr postępowania: WB.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2710.</w:t>
      </w:r>
      <w:r w:rsidR="00014476">
        <w:rPr>
          <w:rFonts w:ascii="Verdana" w:eastAsia="Times New Roman" w:hAnsi="Verdana" w:cs="Times New Roman"/>
          <w:bCs/>
          <w:sz w:val="18"/>
          <w:szCs w:val="16"/>
          <w:lang w:eastAsia="ar-SA"/>
        </w:rPr>
        <w:t>1</w:t>
      </w:r>
      <w:r w:rsidR="00B36D3B">
        <w:rPr>
          <w:rFonts w:ascii="Verdana" w:eastAsia="Times New Roman" w:hAnsi="Verdana" w:cs="Times New Roman"/>
          <w:bCs/>
          <w:sz w:val="18"/>
          <w:szCs w:val="16"/>
          <w:lang w:eastAsia="ar-SA"/>
        </w:rPr>
        <w:t>3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.2023.RM, Załącznik nr 4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:rsidR="006830D2" w:rsidRPr="006830D2" w:rsidRDefault="006830D2" w:rsidP="0068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:rsidR="006830D2" w:rsidRPr="00EB1667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i/>
          <w:snapToGrid w:val="0"/>
          <w:sz w:val="20"/>
          <w:szCs w:val="20"/>
          <w:lang w:eastAsia="pl-PL"/>
        </w:rPr>
      </w:pP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Na potrzeby prowadzonego przez Uniwersytet Wrocławski postępowania o udzielenie zamówienia publicznego pn.</w:t>
      </w:r>
      <w:r w:rsidR="00F769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B36D3B" w:rsidRPr="00B36D3B">
        <w:t xml:space="preserve"> </w:t>
      </w:r>
      <w:r w:rsidR="00B36D3B">
        <w:t>Dostawa wyparki próżniowej laboratoryjnej d</w:t>
      </w:r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la Wydziału Biotechnologii </w:t>
      </w:r>
      <w:proofErr w:type="spellStart"/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</w:t>
      </w:r>
      <w:r w:rsidR="00B36D3B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B36D3B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B166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830D2" w:rsidRPr="006830D2" w:rsidRDefault="006830D2" w:rsidP="006830D2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:rsidR="006830D2" w:rsidRPr="006830D2" w:rsidRDefault="006830D2" w:rsidP="002654EF">
      <w:pPr>
        <w:widowControl w:val="0"/>
        <w:numPr>
          <w:ilvl w:val="0"/>
          <w:numId w:val="9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2654EF">
      <w:pPr>
        <w:widowControl w:val="0"/>
        <w:numPr>
          <w:ilvl w:val="0"/>
          <w:numId w:val="9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2654EF">
      <w:pPr>
        <w:widowControl w:val="0"/>
        <w:numPr>
          <w:ilvl w:val="0"/>
          <w:numId w:val="9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szCs w:val="24"/>
          <w:lang w:eastAsia="ar-SA"/>
        </w:rPr>
      </w:pPr>
      <w:r w:rsidRPr="006830D2"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:rsidR="006830D2" w:rsidRPr="006830D2" w:rsidRDefault="006830D2" w:rsidP="0068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D88" w:rsidRDefault="00604D88" w:rsidP="0027635E">
      <w:pPr>
        <w:spacing w:after="0" w:line="240" w:lineRule="auto"/>
        <w:jc w:val="right"/>
      </w:pPr>
      <w:bookmarkStart w:id="1" w:name="_GoBack"/>
      <w:bookmarkEnd w:id="0"/>
      <w:bookmarkEnd w:id="1"/>
    </w:p>
    <w:p w:rsidR="00637182" w:rsidRPr="006830D2" w:rsidRDefault="00637182" w:rsidP="006830D2">
      <w:pPr>
        <w:spacing w:after="0" w:line="300" w:lineRule="atLeast"/>
        <w:jc w:val="right"/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</w:pPr>
    </w:p>
    <w:sectPr w:rsidR="00637182" w:rsidRPr="006830D2" w:rsidSect="00EC255C">
      <w:headerReference w:type="first" r:id="rId7"/>
      <w:pgSz w:w="11906" w:h="16838" w:code="9"/>
      <w:pgMar w:top="720" w:right="991" w:bottom="720" w:left="72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B9" w:rsidRDefault="008207B9">
      <w:pPr>
        <w:spacing w:after="0" w:line="240" w:lineRule="auto"/>
      </w:pPr>
      <w:r>
        <w:separator/>
      </w:r>
    </w:p>
  </w:endnote>
  <w:endnote w:type="continuationSeparator" w:id="0">
    <w:p w:rsidR="008207B9" w:rsidRDefault="0082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B9" w:rsidRDefault="008207B9">
      <w:pPr>
        <w:spacing w:after="0" w:line="240" w:lineRule="auto"/>
      </w:pPr>
      <w:r>
        <w:separator/>
      </w:r>
    </w:p>
  </w:footnote>
  <w:footnote w:type="continuationSeparator" w:id="0">
    <w:p w:rsidR="008207B9" w:rsidRDefault="0082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3B" w:rsidRDefault="00B36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70B55"/>
    <w:multiLevelType w:val="hybridMultilevel"/>
    <w:tmpl w:val="4B52D64A"/>
    <w:lvl w:ilvl="0" w:tplc="9012865A">
      <w:start w:val="1"/>
      <w:numFmt w:val="lowerLetter"/>
      <w:lvlText w:val="%1)"/>
      <w:lvlJc w:val="left"/>
      <w:pPr>
        <w:ind w:left="502" w:hanging="360"/>
      </w:pPr>
      <w:rPr>
        <w:rFonts w:ascii="Verdana" w:eastAsia="Calibri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3237F7C"/>
    <w:multiLevelType w:val="hybridMultilevel"/>
    <w:tmpl w:val="6784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B6F"/>
    <w:multiLevelType w:val="hybridMultilevel"/>
    <w:tmpl w:val="320C6012"/>
    <w:lvl w:ilvl="0" w:tplc="3006B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3A98"/>
    <w:multiLevelType w:val="hybridMultilevel"/>
    <w:tmpl w:val="3412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7DB0"/>
    <w:multiLevelType w:val="hybridMultilevel"/>
    <w:tmpl w:val="3662C982"/>
    <w:lvl w:ilvl="0" w:tplc="384052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06E4D"/>
    <w:multiLevelType w:val="hybridMultilevel"/>
    <w:tmpl w:val="9E64F8E8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F7A19"/>
    <w:multiLevelType w:val="hybridMultilevel"/>
    <w:tmpl w:val="9D8EE91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6F23"/>
    <w:multiLevelType w:val="hybridMultilevel"/>
    <w:tmpl w:val="10B6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5CCF"/>
    <w:multiLevelType w:val="hybridMultilevel"/>
    <w:tmpl w:val="24763D40"/>
    <w:lvl w:ilvl="0" w:tplc="4676A8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9B3D11"/>
    <w:multiLevelType w:val="hybridMultilevel"/>
    <w:tmpl w:val="C6A677F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23D1AF4"/>
    <w:multiLevelType w:val="hybridMultilevel"/>
    <w:tmpl w:val="0D46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28C2"/>
    <w:multiLevelType w:val="hybridMultilevel"/>
    <w:tmpl w:val="A79C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F7D0D"/>
    <w:multiLevelType w:val="hybridMultilevel"/>
    <w:tmpl w:val="05BAF5C4"/>
    <w:lvl w:ilvl="0" w:tplc="020012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97E3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66F"/>
    <w:multiLevelType w:val="hybridMultilevel"/>
    <w:tmpl w:val="194E13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F2218"/>
    <w:multiLevelType w:val="hybridMultilevel"/>
    <w:tmpl w:val="9EA6B6BA"/>
    <w:lvl w:ilvl="0" w:tplc="892287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1" w15:restartNumberingAfterBreak="0">
    <w:nsid w:val="504D66D7"/>
    <w:multiLevelType w:val="hybridMultilevel"/>
    <w:tmpl w:val="19D2E61E"/>
    <w:lvl w:ilvl="0" w:tplc="070C9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94AD3"/>
    <w:multiLevelType w:val="hybridMultilevel"/>
    <w:tmpl w:val="08C85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23200"/>
    <w:multiLevelType w:val="hybridMultilevel"/>
    <w:tmpl w:val="2DFCABA2"/>
    <w:lvl w:ilvl="0" w:tplc="EA5A4598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E0409"/>
    <w:multiLevelType w:val="hybridMultilevel"/>
    <w:tmpl w:val="FCEE03DC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965B9"/>
    <w:multiLevelType w:val="hybridMultilevel"/>
    <w:tmpl w:val="5268B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F2F08"/>
    <w:multiLevelType w:val="hybridMultilevel"/>
    <w:tmpl w:val="F3C67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91D7D"/>
    <w:multiLevelType w:val="hybridMultilevel"/>
    <w:tmpl w:val="7F30C658"/>
    <w:lvl w:ilvl="0" w:tplc="C2E8E77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FD10E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81E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9D686E"/>
    <w:multiLevelType w:val="hybridMultilevel"/>
    <w:tmpl w:val="C78E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6C0262B8"/>
    <w:multiLevelType w:val="hybridMultilevel"/>
    <w:tmpl w:val="02C0C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6C6793"/>
    <w:multiLevelType w:val="hybridMultilevel"/>
    <w:tmpl w:val="55CAAE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BA2685"/>
    <w:multiLevelType w:val="singleLevel"/>
    <w:tmpl w:val="E7E4A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trike w:val="0"/>
        <w:sz w:val="20"/>
        <w:szCs w:val="20"/>
      </w:rPr>
    </w:lvl>
  </w:abstractNum>
  <w:abstractNum w:abstractNumId="40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FC34CA"/>
    <w:multiLevelType w:val="singleLevel"/>
    <w:tmpl w:val="3A96E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36"/>
  </w:num>
  <w:num w:numId="6">
    <w:abstractNumId w:val="15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1"/>
  </w:num>
  <w:num w:numId="11">
    <w:abstractNumId w:val="29"/>
  </w:num>
  <w:num w:numId="12">
    <w:abstractNumId w:val="35"/>
  </w:num>
  <w:num w:numId="13">
    <w:abstractNumId w:val="24"/>
  </w:num>
  <w:num w:numId="14">
    <w:abstractNumId w:val="19"/>
  </w:num>
  <w:num w:numId="15">
    <w:abstractNumId w:val="34"/>
  </w:num>
  <w:num w:numId="16">
    <w:abstractNumId w:val="31"/>
  </w:num>
  <w:num w:numId="17">
    <w:abstractNumId w:val="1"/>
  </w:num>
  <w:num w:numId="18">
    <w:abstractNumId w:val="13"/>
  </w:num>
  <w:num w:numId="19">
    <w:abstractNumId w:val="33"/>
  </w:num>
  <w:num w:numId="20">
    <w:abstractNumId w:val="18"/>
  </w:num>
  <w:num w:numId="21">
    <w:abstractNumId w:val="22"/>
  </w:num>
  <w:num w:numId="22">
    <w:abstractNumId w:val="37"/>
  </w:num>
  <w:num w:numId="23">
    <w:abstractNumId w:val="12"/>
  </w:num>
  <w:num w:numId="24">
    <w:abstractNumId w:val="32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"/>
  </w:num>
  <w:num w:numId="33">
    <w:abstractNumId w:val="5"/>
  </w:num>
  <w:num w:numId="34">
    <w:abstractNumId w:val="8"/>
  </w:num>
  <w:num w:numId="35">
    <w:abstractNumId w:val="14"/>
  </w:num>
  <w:num w:numId="36">
    <w:abstractNumId w:val="10"/>
  </w:num>
  <w:num w:numId="37">
    <w:abstractNumId w:val="16"/>
  </w:num>
  <w:num w:numId="38">
    <w:abstractNumId w:val="26"/>
  </w:num>
  <w:num w:numId="39">
    <w:abstractNumId w:val="23"/>
  </w:num>
  <w:num w:numId="40">
    <w:abstractNumId w:val="17"/>
  </w:num>
  <w:num w:numId="41">
    <w:abstractNumId w:val="40"/>
  </w:num>
  <w:num w:numId="4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2"/>
    <w:rsid w:val="00011589"/>
    <w:rsid w:val="00014476"/>
    <w:rsid w:val="000571D4"/>
    <w:rsid w:val="000E595C"/>
    <w:rsid w:val="000F0024"/>
    <w:rsid w:val="0011051E"/>
    <w:rsid w:val="001D4F56"/>
    <w:rsid w:val="001E1BF1"/>
    <w:rsid w:val="001E4D76"/>
    <w:rsid w:val="00237B1E"/>
    <w:rsid w:val="002654EF"/>
    <w:rsid w:val="0027635E"/>
    <w:rsid w:val="00282700"/>
    <w:rsid w:val="002C22C9"/>
    <w:rsid w:val="002E2E02"/>
    <w:rsid w:val="00334818"/>
    <w:rsid w:val="0036785B"/>
    <w:rsid w:val="00410323"/>
    <w:rsid w:val="00480CEB"/>
    <w:rsid w:val="004912F8"/>
    <w:rsid w:val="004E4CAA"/>
    <w:rsid w:val="00534B38"/>
    <w:rsid w:val="005B6384"/>
    <w:rsid w:val="005D2EA0"/>
    <w:rsid w:val="00604D88"/>
    <w:rsid w:val="006232FB"/>
    <w:rsid w:val="00637182"/>
    <w:rsid w:val="00651971"/>
    <w:rsid w:val="006608CC"/>
    <w:rsid w:val="006830D2"/>
    <w:rsid w:val="006B0347"/>
    <w:rsid w:val="006C5C49"/>
    <w:rsid w:val="006D0D2C"/>
    <w:rsid w:val="006D1AA4"/>
    <w:rsid w:val="006E744C"/>
    <w:rsid w:val="006F0624"/>
    <w:rsid w:val="00744AA9"/>
    <w:rsid w:val="007616B4"/>
    <w:rsid w:val="007A2E8F"/>
    <w:rsid w:val="007C33B7"/>
    <w:rsid w:val="007F56C3"/>
    <w:rsid w:val="008207B9"/>
    <w:rsid w:val="008718C9"/>
    <w:rsid w:val="008A5F1E"/>
    <w:rsid w:val="008B7DDD"/>
    <w:rsid w:val="008D20DF"/>
    <w:rsid w:val="008D44F4"/>
    <w:rsid w:val="008F4336"/>
    <w:rsid w:val="00966DB2"/>
    <w:rsid w:val="009859A2"/>
    <w:rsid w:val="009C764F"/>
    <w:rsid w:val="00A150EE"/>
    <w:rsid w:val="00A26F4E"/>
    <w:rsid w:val="00A50A15"/>
    <w:rsid w:val="00AA29AD"/>
    <w:rsid w:val="00AF7B9B"/>
    <w:rsid w:val="00B36D3B"/>
    <w:rsid w:val="00B42CF4"/>
    <w:rsid w:val="00BB60A6"/>
    <w:rsid w:val="00C20B3B"/>
    <w:rsid w:val="00C56582"/>
    <w:rsid w:val="00C851AE"/>
    <w:rsid w:val="00CA1D25"/>
    <w:rsid w:val="00CE5BE2"/>
    <w:rsid w:val="00D2753D"/>
    <w:rsid w:val="00DA79EA"/>
    <w:rsid w:val="00DB1284"/>
    <w:rsid w:val="00E12F8D"/>
    <w:rsid w:val="00E62BFC"/>
    <w:rsid w:val="00E8456D"/>
    <w:rsid w:val="00E9208E"/>
    <w:rsid w:val="00EB1667"/>
    <w:rsid w:val="00EC255C"/>
    <w:rsid w:val="00F769E7"/>
    <w:rsid w:val="00F97169"/>
    <w:rsid w:val="00FB2301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10F3F"/>
  <w15:chartTrackingRefBased/>
  <w15:docId w15:val="{8EA92973-A207-4725-BC0E-9045B05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830D2"/>
  </w:style>
  <w:style w:type="paragraph" w:styleId="Nagwek">
    <w:name w:val="header"/>
    <w:basedOn w:val="Normalny"/>
    <w:link w:val="Nagwek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830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30D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830D2"/>
    <w:rPr>
      <w:color w:val="0563C1"/>
      <w:u w:val="single"/>
    </w:rPr>
  </w:style>
  <w:style w:type="paragraph" w:customStyle="1" w:styleId="Default">
    <w:name w:val="Default"/>
    <w:rsid w:val="006830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30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rojekttitle">
    <w:name w:val="projekttitle"/>
    <w:rsid w:val="006830D2"/>
  </w:style>
  <w:style w:type="paragraph" w:styleId="Tekstpodstawowy3">
    <w:name w:val="Body Text 3"/>
    <w:basedOn w:val="Normalny"/>
    <w:link w:val="Tekstpodstawowy3Znak"/>
    <w:rsid w:val="006830D2"/>
    <w:pPr>
      <w:tabs>
        <w:tab w:val="left" w:pos="397"/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830D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8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B1E"/>
    <w:pPr>
      <w:ind w:left="720"/>
      <w:contextualSpacing/>
    </w:pPr>
  </w:style>
  <w:style w:type="table" w:styleId="Tabela-Siatka">
    <w:name w:val="Table Grid"/>
    <w:basedOn w:val="Standardowy"/>
    <w:uiPriority w:val="39"/>
    <w:rsid w:val="005B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Renata Michałowska</cp:lastModifiedBy>
  <cp:revision>2</cp:revision>
  <cp:lastPrinted>2023-07-18T12:16:00Z</cp:lastPrinted>
  <dcterms:created xsi:type="dcterms:W3CDTF">2023-07-18T12:18:00Z</dcterms:created>
  <dcterms:modified xsi:type="dcterms:W3CDTF">2023-07-18T12:18:00Z</dcterms:modified>
</cp:coreProperties>
</file>