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D5" w:rsidRDefault="00CA70D5" w:rsidP="00CA70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A70D5" w:rsidRDefault="00CA70D5" w:rsidP="00CA70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6136" w:rsidRDefault="006B6136" w:rsidP="006B6136">
      <w:pPr>
        <w:rPr>
          <w:rFonts w:ascii="Times New Roman" w:hAnsi="Times New Roman"/>
        </w:rPr>
      </w:pPr>
      <w:r w:rsidRPr="00D26F44">
        <w:rPr>
          <w:rFonts w:ascii="Times New Roman" w:hAnsi="Times New Roman"/>
        </w:rPr>
        <w:t>Nakło nad Notecią</w:t>
      </w:r>
      <w:r w:rsidR="00002AC0">
        <w:rPr>
          <w:rFonts w:ascii="Times New Roman" w:hAnsi="Times New Roman"/>
        </w:rPr>
        <w:t>, 15</w:t>
      </w:r>
      <w:r>
        <w:rPr>
          <w:rFonts w:ascii="Times New Roman" w:hAnsi="Times New Roman"/>
        </w:rPr>
        <w:t>.02.2023</w:t>
      </w:r>
      <w:r w:rsidRPr="00D26F44">
        <w:rPr>
          <w:rFonts w:ascii="Times New Roman" w:hAnsi="Times New Roman"/>
        </w:rPr>
        <w:t xml:space="preserve"> r.</w:t>
      </w:r>
    </w:p>
    <w:p w:rsidR="006B6136" w:rsidRPr="006B6136" w:rsidRDefault="006B6136" w:rsidP="006B61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ODI.272.2.2023  </w:t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 w:rsidRPr="00D26F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B6136" w:rsidRPr="00015C71" w:rsidRDefault="006B6136" w:rsidP="006B6136">
      <w:pPr>
        <w:pStyle w:val="Default"/>
        <w:rPr>
          <w:sz w:val="22"/>
          <w:szCs w:val="22"/>
          <w:u w:val="single"/>
        </w:rPr>
      </w:pPr>
      <w:r w:rsidRPr="00015C71">
        <w:rPr>
          <w:sz w:val="22"/>
          <w:szCs w:val="22"/>
          <w:u w:val="single"/>
        </w:rPr>
        <w:t>Załącznik nr 2</w:t>
      </w:r>
    </w:p>
    <w:p w:rsidR="006B6136" w:rsidRDefault="006B6136" w:rsidP="006B6136">
      <w:pPr>
        <w:pStyle w:val="Default"/>
        <w:rPr>
          <w:sz w:val="22"/>
          <w:szCs w:val="22"/>
        </w:rPr>
      </w:pPr>
    </w:p>
    <w:p w:rsidR="006B6136" w:rsidRPr="00D26F44" w:rsidRDefault="006B6136" w:rsidP="006B6136">
      <w:pPr>
        <w:pStyle w:val="Default"/>
        <w:rPr>
          <w:sz w:val="22"/>
          <w:szCs w:val="22"/>
        </w:rPr>
      </w:pPr>
    </w:p>
    <w:p w:rsidR="006B6136" w:rsidRPr="00D26F44" w:rsidRDefault="006B6136" w:rsidP="006B6136">
      <w:pPr>
        <w:pStyle w:val="Default"/>
        <w:rPr>
          <w:sz w:val="22"/>
          <w:szCs w:val="22"/>
        </w:rPr>
      </w:pPr>
      <w:r w:rsidRPr="00D26F44">
        <w:rPr>
          <w:b/>
          <w:bCs/>
          <w:sz w:val="22"/>
          <w:szCs w:val="22"/>
        </w:rPr>
        <w:t xml:space="preserve">Nazwa postępowania: </w:t>
      </w:r>
    </w:p>
    <w:p w:rsidR="006B6136" w:rsidRDefault="006B6136" w:rsidP="006B6136">
      <w:pPr>
        <w:pStyle w:val="Default"/>
        <w:rPr>
          <w:b/>
          <w:bCs/>
          <w:sz w:val="22"/>
          <w:szCs w:val="22"/>
        </w:rPr>
      </w:pPr>
    </w:p>
    <w:p w:rsidR="006B6136" w:rsidRDefault="006B6136" w:rsidP="006B6136">
      <w:pPr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Dostawa</w:t>
      </w:r>
      <w:r w:rsidRPr="00E63404">
        <w:rPr>
          <w:rFonts w:ascii="Times New Roman" w:hAnsi="Times New Roman"/>
          <w:b/>
          <w:bCs/>
          <w:color w:val="000000"/>
          <w:u w:val="single"/>
        </w:rPr>
        <w:t xml:space="preserve"> akcesoriów komputerowych na potrzeby Starostwa Powiatowego w Nakle nad Notecią.</w:t>
      </w:r>
    </w:p>
    <w:p w:rsidR="006B6136" w:rsidRDefault="006B6136" w:rsidP="006B6136">
      <w:pPr>
        <w:rPr>
          <w:rFonts w:ascii="Times New Roman" w:hAnsi="Times New Roman"/>
          <w:b/>
          <w:bCs/>
        </w:rPr>
      </w:pPr>
    </w:p>
    <w:p w:rsidR="006B6136" w:rsidRDefault="006B6136" w:rsidP="006B6136">
      <w:pPr>
        <w:rPr>
          <w:rFonts w:ascii="Times New Roman" w:hAnsi="Times New Roman"/>
          <w:b/>
          <w:bCs/>
        </w:rPr>
      </w:pPr>
    </w:p>
    <w:p w:rsidR="006B6136" w:rsidRDefault="006B6136" w:rsidP="006B6136">
      <w:pPr>
        <w:rPr>
          <w:rFonts w:ascii="Times New Roman" w:hAnsi="Times New Roman"/>
          <w:b/>
          <w:bCs/>
        </w:rPr>
      </w:pPr>
      <w:r w:rsidRPr="00D26F44">
        <w:rPr>
          <w:rFonts w:ascii="Times New Roman" w:hAnsi="Times New Roman"/>
          <w:b/>
          <w:bCs/>
        </w:rPr>
        <w:t>Specyfikacja techniczna</w:t>
      </w:r>
    </w:p>
    <w:p w:rsidR="006B6136" w:rsidRPr="000D4076" w:rsidRDefault="006B6136" w:rsidP="006B6136">
      <w:pPr>
        <w:rPr>
          <w:rFonts w:ascii="Times New Roman" w:hAnsi="Times New Roman"/>
        </w:rPr>
      </w:pP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7938"/>
        <w:gridCol w:w="1333"/>
      </w:tblGrid>
      <w:tr w:rsidR="006B6136" w:rsidRPr="00B12679" w:rsidTr="00E95801">
        <w:trPr>
          <w:trHeight w:val="30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L.p.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Nazwa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Ilość (szt.)</w:t>
            </w: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Dyski SSD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>Samsung 500GB 2,5" SATA SSD 870 EVO</w:t>
            </w: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2D232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232D">
              <w:rPr>
                <w:rFonts w:ascii="Times New Roman" w:hAnsi="Times New Roman"/>
                <w:b/>
                <w:bCs/>
                <w:color w:val="000000"/>
              </w:rPr>
              <w:t>Hub USB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2D232D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D232D">
              <w:rPr>
                <w:rFonts w:ascii="Times New Roman" w:hAnsi="Times New Roman"/>
                <w:b/>
                <w:bCs/>
                <w:color w:val="000000"/>
              </w:rPr>
              <w:t>Orico</w:t>
            </w:r>
            <w:proofErr w:type="spellEnd"/>
            <w:r w:rsidRPr="002D232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D232D">
              <w:rPr>
                <w:rFonts w:ascii="Times New Roman" w:hAnsi="Times New Roman"/>
                <w:color w:val="000000"/>
              </w:rPr>
              <w:t>MH4PU-SV-BP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D232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232D">
              <w:rPr>
                <w:rFonts w:ascii="Times New Roman" w:hAnsi="Times New Roman"/>
                <w:b/>
                <w:bCs/>
                <w:color w:val="000000"/>
              </w:rPr>
              <w:t>Hub USB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2D232D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2D232D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D232D">
              <w:rPr>
                <w:rFonts w:ascii="Times New Roman" w:hAnsi="Times New Roman"/>
                <w:color w:val="000000"/>
              </w:rPr>
              <w:t>Unitek Y-2178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Switch</w:t>
            </w:r>
            <w:proofErr w:type="spellEnd"/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 8 port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Netgear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8p GS108GE (8x10/100/1000Mbit)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Switch</w:t>
            </w:r>
            <w:proofErr w:type="spellEnd"/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 5 port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6B6136" w:rsidRPr="00B12679" w:rsidTr="00E95801">
        <w:trPr>
          <w:trHeight w:val="278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TP-Link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5p LS1005G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12679">
              <w:rPr>
                <w:rFonts w:ascii="Times New Roman" w:hAnsi="Times New Roman"/>
                <w:color w:val="000000"/>
              </w:rPr>
              <w:t>(5x10/100/1000Mbit)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Akumulatorki AA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16 szt.</w:t>
            </w:r>
          </w:p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blistry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Green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Cell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4x AA HR6 2600mAh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Akumulatorki AAA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24 szt.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Green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Cell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4x AAA HR03 800mAh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(6 </w:t>
            </w: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blistrów</w:t>
            </w:r>
            <w:proofErr w:type="spellEnd"/>
            <w:r w:rsidRPr="00B1267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Listwa antyprzepięciowa 5m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Ever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Classic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- 5 gniazd, 5m, czarna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Ładowarka USB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i-tec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Ładowarka sieciowa 2xUSB, 2.4A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Kabel HDMI 2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Silve</w:t>
            </w:r>
            <w:r>
              <w:rPr>
                <w:rFonts w:ascii="Times New Roman" w:hAnsi="Times New Roman"/>
                <w:color w:val="000000"/>
              </w:rPr>
              <w:t>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Monkey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Kabel HDMI 2.0 - HDMI 2</w:t>
            </w:r>
            <w:r w:rsidRPr="00B12679"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Kable </w:t>
            </w: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microUSB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Kabel USB 2.0 </w:t>
            </w:r>
            <w:r w:rsidRPr="00B12679">
              <w:rPr>
                <w:rFonts w:ascii="Times New Roman" w:hAnsi="Times New Roman"/>
                <w:color w:val="000000"/>
              </w:rPr>
              <w:noBreakHyphen/>
              <w:t xml:space="preserve">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microUSB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1,5m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Splitter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color w:val="000000"/>
              </w:rPr>
              <w:t>Gembird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DSP-2PH4-03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Słuchawki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>Słuchawki jednorazowe douszne LTG S-2 stereo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14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Baterie BIOS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CMOS BIOS CR2032 Z KABELKIEM I WTYCZKĄ (Dell, HP,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Lenovo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>) 2 pin; MICRO JST SH 1.25 2-PIN MCX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FD16BB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Pr="00FD16B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Default="006B6136" w:rsidP="006B6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D16BB">
              <w:rPr>
                <w:rFonts w:ascii="Times New Roman" w:hAnsi="Times New Roman"/>
                <w:b/>
                <w:bCs/>
                <w:color w:val="000000"/>
              </w:rPr>
              <w:t>Router</w:t>
            </w:r>
          </w:p>
          <w:p w:rsidR="006B6136" w:rsidRPr="006B6136" w:rsidRDefault="006B6136" w:rsidP="006B613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B6136">
              <w:rPr>
                <w:rFonts w:ascii="Times New Roman" w:hAnsi="Times New Roman" w:cs="Times New Roman"/>
              </w:rPr>
              <w:t>ASUS RT-AX55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6B6136" w:rsidRDefault="006B6136" w:rsidP="000923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13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6B6136" w:rsidRPr="00B12679" w:rsidTr="00E95801">
        <w:trPr>
          <w:trHeight w:val="3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Telefon </w:t>
            </w: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VoIP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6B6136" w:rsidRPr="00B12679" w:rsidTr="00E95801">
        <w:trPr>
          <w:trHeight w:val="2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>Telefon GIGASET C530 IP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Zestaw serwisowy do urządzeń elektronicznych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B12679">
              <w:rPr>
                <w:rFonts w:ascii="Times New Roman" w:hAnsi="Times New Roman"/>
                <w:color w:val="000000"/>
              </w:rPr>
              <w:t>Fixit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Zestaw narzędziowy do urządzeń elektronicznych EU145348-5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Pendrive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Kingston 32GB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DataTraveler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Kyson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200MB/s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Dysk zewnętrzny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Toshiba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Canvio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Advance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4TB USB 3.2 Gen. 1 Czarny (HDTCA40EK3CA)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28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Dmuch</w:t>
            </w:r>
            <w:r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wa do elektroniki 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6B6136" w:rsidRPr="00B12679" w:rsidTr="00E95801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 xml:space="preserve">IT DUSTERS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CompuCleaner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2679">
              <w:rPr>
                <w:rFonts w:ascii="Times New Roman" w:hAnsi="Times New Roman"/>
                <w:color w:val="000000"/>
              </w:rPr>
              <w:t>Xpert</w:t>
            </w:r>
            <w:proofErr w:type="spellEnd"/>
            <w:r w:rsidRPr="00B12679">
              <w:rPr>
                <w:rFonts w:ascii="Times New Roman" w:hAnsi="Times New Roman"/>
                <w:color w:val="000000"/>
              </w:rPr>
              <w:t xml:space="preserve"> EG-2000 (zestaw z końcówkami)</w:t>
            </w: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6136" w:rsidRPr="00B12679" w:rsidTr="00E95801">
        <w:trPr>
          <w:trHeight w:val="426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E9580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B1267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 xml:space="preserve">Bramka </w:t>
            </w:r>
            <w:proofErr w:type="spellStart"/>
            <w:r w:rsidRPr="00B12679">
              <w:rPr>
                <w:rFonts w:ascii="Times New Roman" w:hAnsi="Times New Roman"/>
                <w:b/>
                <w:bCs/>
                <w:color w:val="000000"/>
              </w:rPr>
              <w:t>Zigbee</w:t>
            </w:r>
            <w:proofErr w:type="spellEnd"/>
          </w:p>
          <w:p w:rsidR="006B6136" w:rsidRPr="00B12679" w:rsidRDefault="006B6136" w:rsidP="0009236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color w:val="000000"/>
              </w:rPr>
              <w:t>Centralka Bramka ZIGBEE 3.0 Ethernet TUYA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136" w:rsidRPr="00B12679" w:rsidRDefault="006B6136" w:rsidP="0009236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67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</w:tbl>
    <w:p w:rsidR="006B6136" w:rsidRPr="000D4076" w:rsidRDefault="006B6136" w:rsidP="006B6136">
      <w:pPr>
        <w:rPr>
          <w:rFonts w:ascii="Times New Roman" w:hAnsi="Times New Roman"/>
        </w:rPr>
      </w:pPr>
    </w:p>
    <w:p w:rsidR="00CF04B9" w:rsidRDefault="00CF04B9"/>
    <w:sectPr w:rsidR="00CF04B9" w:rsidSect="00E9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127" w:right="1440" w:bottom="1440" w:left="1417" w:header="1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DA" w:rsidRDefault="006B5BDA">
      <w:pPr>
        <w:spacing w:line="240" w:lineRule="auto"/>
      </w:pPr>
      <w:r>
        <w:separator/>
      </w:r>
    </w:p>
  </w:endnote>
  <w:endnote w:type="continuationSeparator" w:id="0">
    <w:p w:rsidR="006B5BDA" w:rsidRDefault="006B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9" w:rsidRDefault="00947BB6">
    <w:pPr>
      <w:ind w:left="-1440" w:right="-1440"/>
    </w:pPr>
    <w:r>
      <w:rPr>
        <w:noProof/>
      </w:rPr>
      <w:drawing>
        <wp:inline distT="114300" distB="114300" distL="114300" distR="114300">
          <wp:extent cx="7605713" cy="803622"/>
          <wp:effectExtent l="0" t="0" r="0" b="0"/>
          <wp:docPr id="9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595" b="595"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DA" w:rsidRDefault="006B5BDA">
      <w:pPr>
        <w:spacing w:line="240" w:lineRule="auto"/>
      </w:pPr>
      <w:r>
        <w:separator/>
      </w:r>
    </w:p>
  </w:footnote>
  <w:footnote w:type="continuationSeparator" w:id="0">
    <w:p w:rsidR="006B5BDA" w:rsidRDefault="006B5B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9" w:rsidRDefault="008F3771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8890</wp:posOffset>
          </wp:positionV>
          <wp:extent cx="9274175" cy="3019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4175" cy="301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04B9" w:rsidRDefault="00CF04B9">
    <w:pPr>
      <w:ind w:left="-1440" w:right="-14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71" w:rsidRDefault="008F37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241"/>
    <w:multiLevelType w:val="hybridMultilevel"/>
    <w:tmpl w:val="63F0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6A1"/>
    <w:multiLevelType w:val="hybridMultilevel"/>
    <w:tmpl w:val="5C48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F04B9"/>
    <w:rsid w:val="00002AC0"/>
    <w:rsid w:val="00015C71"/>
    <w:rsid w:val="001161C5"/>
    <w:rsid w:val="001A2066"/>
    <w:rsid w:val="004800FA"/>
    <w:rsid w:val="006B5BDA"/>
    <w:rsid w:val="006B6136"/>
    <w:rsid w:val="00773DFE"/>
    <w:rsid w:val="00775415"/>
    <w:rsid w:val="008B1B48"/>
    <w:rsid w:val="008F3771"/>
    <w:rsid w:val="00947BB6"/>
    <w:rsid w:val="00CA70D5"/>
    <w:rsid w:val="00CF04B9"/>
    <w:rsid w:val="00E9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B48"/>
  </w:style>
  <w:style w:type="paragraph" w:styleId="Nagwek1">
    <w:name w:val="heading 1"/>
    <w:basedOn w:val="Normalny"/>
    <w:next w:val="Normalny"/>
    <w:uiPriority w:val="9"/>
    <w:qFormat/>
    <w:rsid w:val="008B1B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1B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1B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1B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1B4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1B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1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1B4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8B1B48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800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FA"/>
  </w:style>
  <w:style w:type="paragraph" w:styleId="Stopka">
    <w:name w:val="footer"/>
    <w:basedOn w:val="Normalny"/>
    <w:link w:val="StopkaZnak"/>
    <w:uiPriority w:val="99"/>
    <w:unhideWhenUsed/>
    <w:rsid w:val="004800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FA"/>
  </w:style>
  <w:style w:type="paragraph" w:styleId="Akapitzlist">
    <w:name w:val="List Paragraph"/>
    <w:basedOn w:val="Normalny"/>
    <w:uiPriority w:val="34"/>
    <w:qFormat/>
    <w:rsid w:val="00CA7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613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2023-01-26T10:41:00Z</dcterms:created>
  <dcterms:modified xsi:type="dcterms:W3CDTF">2023-02-15T12:24:00Z</dcterms:modified>
</cp:coreProperties>
</file>