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A6" w:rsidRDefault="00432AB8" w:rsidP="00CC54A6">
      <w:pPr>
        <w:keepNext/>
        <w:tabs>
          <w:tab w:val="left" w:pos="0"/>
        </w:tabs>
        <w:suppressAutoHyphens/>
        <w:spacing w:line="276" w:lineRule="auto"/>
        <w:jc w:val="both"/>
        <w:rPr>
          <w:rFonts w:cs="Cambria"/>
          <w:b/>
          <w:sz w:val="20"/>
          <w:szCs w:val="20"/>
          <w:lang w:eastAsia="zh-CN"/>
        </w:rPr>
      </w:pPr>
      <w:r>
        <w:rPr>
          <w:rFonts w:cs="Cambria"/>
          <w:b/>
          <w:sz w:val="20"/>
          <w:szCs w:val="20"/>
          <w:lang w:eastAsia="zh-CN"/>
        </w:rPr>
        <w:t>Nr sprawy KP-272-PNK-18</w:t>
      </w:r>
      <w:r w:rsidR="00CC54A6">
        <w:rPr>
          <w:rFonts w:cs="Cambria"/>
          <w:b/>
          <w:sz w:val="20"/>
          <w:szCs w:val="20"/>
          <w:lang w:eastAsia="zh-CN"/>
        </w:rPr>
        <w:t>/202</w:t>
      </w:r>
      <w:r>
        <w:rPr>
          <w:rFonts w:cs="Cambria"/>
          <w:b/>
          <w:sz w:val="20"/>
          <w:szCs w:val="20"/>
          <w:lang w:eastAsia="zh-CN"/>
        </w:rPr>
        <w:t>2</w:t>
      </w:r>
      <w:r w:rsidR="00CC54A6">
        <w:rPr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b/>
          <w:sz w:val="20"/>
          <w:szCs w:val="20"/>
          <w:lang w:val="x-none" w:eastAsia="zh-CN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b/>
          <w:sz w:val="20"/>
          <w:szCs w:val="20"/>
          <w:lang w:val="x-none" w:eastAsia="zh-CN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b/>
          <w:sz w:val="20"/>
          <w:szCs w:val="20"/>
          <w:lang w:val="x-none" w:eastAsia="zh-CN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sz w:val="20"/>
          <w:szCs w:val="20"/>
          <w:lang w:val="x-none" w:eastAsia="zh-CN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sz w:val="20"/>
          <w:szCs w:val="20"/>
          <w:lang w:eastAsia="zh-CN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sz w:val="20"/>
          <w:szCs w:val="20"/>
          <w:lang w:eastAsia="zh-CN"/>
        </w:rPr>
      </w:pPr>
    </w:p>
    <w:p w:rsidR="00CC54A6" w:rsidRDefault="00CC54A6" w:rsidP="00CC54A6">
      <w:pPr>
        <w:keepNext/>
        <w:tabs>
          <w:tab w:val="left" w:pos="864"/>
        </w:tabs>
        <w:suppressAutoHyphens/>
        <w:spacing w:line="276" w:lineRule="auto"/>
        <w:jc w:val="center"/>
        <w:rPr>
          <w:sz w:val="28"/>
          <w:szCs w:val="28"/>
          <w:lang w:eastAsia="zh-CN"/>
        </w:rPr>
      </w:pPr>
      <w:r>
        <w:rPr>
          <w:rFonts w:cs="Cambria"/>
          <w:b/>
          <w:sz w:val="28"/>
          <w:szCs w:val="28"/>
          <w:lang w:eastAsia="zh-CN"/>
        </w:rPr>
        <w:t>SPECYFIKACJA  WARUNKÓW ZAMÓWIENIA</w:t>
      </w:r>
    </w:p>
    <w:p w:rsidR="00CC54A6" w:rsidRDefault="00CC54A6" w:rsidP="00CC54A6">
      <w:pPr>
        <w:suppressAutoHyphens/>
        <w:spacing w:line="276" w:lineRule="auto"/>
        <w:jc w:val="center"/>
        <w:rPr>
          <w:rFonts w:cs="Cambria"/>
          <w:b/>
          <w:sz w:val="20"/>
          <w:szCs w:val="20"/>
          <w:lang w:eastAsia="zh-CN"/>
        </w:rPr>
      </w:pPr>
    </w:p>
    <w:p w:rsidR="00CC54A6" w:rsidRDefault="00CC54A6" w:rsidP="00CC54A6">
      <w:pPr>
        <w:suppressAutoHyphens/>
        <w:spacing w:line="276" w:lineRule="auto"/>
        <w:jc w:val="center"/>
        <w:rPr>
          <w:rFonts w:cs="Cambria"/>
          <w:b/>
          <w:sz w:val="20"/>
          <w:szCs w:val="20"/>
          <w:lang w:eastAsia="zh-CN"/>
        </w:rPr>
      </w:pPr>
    </w:p>
    <w:p w:rsidR="00CC54A6" w:rsidRDefault="00CC54A6" w:rsidP="00CC54A6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rFonts w:cs="Cambria"/>
          <w:lang w:eastAsia="zh-CN"/>
        </w:rPr>
        <w:t xml:space="preserve">Dotyczy postępowania o udzielenie zamówienia publicznego </w:t>
      </w:r>
      <w:r>
        <w:rPr>
          <w:rFonts w:cs="Cambria"/>
        </w:rPr>
        <w:t xml:space="preserve">prowadzonego na podstawie ustawy z dnia 11 września 2019 r. Prawo zamówień publicznych </w:t>
      </w:r>
      <w:r>
        <w:rPr>
          <w:rFonts w:cs="Cambria"/>
          <w:lang w:eastAsia="zh-CN"/>
        </w:rPr>
        <w:t>(Dz. U. z 2021r., poz. 1129</w:t>
      </w:r>
      <w:r w:rsidR="00AF47D3">
        <w:rPr>
          <w:rFonts w:cs="Cambria"/>
          <w:lang w:eastAsia="zh-CN"/>
        </w:rPr>
        <w:br/>
      </w:r>
      <w:r>
        <w:rPr>
          <w:rFonts w:cs="Cambria"/>
          <w:lang w:eastAsia="zh-CN"/>
        </w:rPr>
        <w:t xml:space="preserve">z </w:t>
      </w:r>
      <w:proofErr w:type="spellStart"/>
      <w:r>
        <w:rPr>
          <w:rFonts w:cs="Cambria"/>
          <w:lang w:eastAsia="zh-CN"/>
        </w:rPr>
        <w:t>późn</w:t>
      </w:r>
      <w:proofErr w:type="spellEnd"/>
      <w:r>
        <w:rPr>
          <w:rFonts w:cs="Cambria"/>
          <w:lang w:eastAsia="zh-CN"/>
        </w:rPr>
        <w:t>. zm.</w:t>
      </w:r>
      <w:r>
        <w:rPr>
          <w:rFonts w:cs="Cambria"/>
          <w:bCs/>
          <w:lang w:eastAsia="zh-CN"/>
        </w:rPr>
        <w:t xml:space="preserve">) </w:t>
      </w:r>
      <w:r>
        <w:rPr>
          <w:rFonts w:cs="Cambria"/>
          <w:lang w:eastAsia="zh-CN"/>
        </w:rPr>
        <w:t>w trybie podstawowym bez negocjacji pn.:</w:t>
      </w:r>
    </w:p>
    <w:p w:rsidR="00CC54A6" w:rsidRDefault="00CC54A6" w:rsidP="00CC54A6">
      <w:pPr>
        <w:suppressAutoHyphens/>
        <w:spacing w:line="276" w:lineRule="auto"/>
        <w:jc w:val="center"/>
        <w:rPr>
          <w:rFonts w:cs="Cambria"/>
          <w:b/>
          <w:lang w:eastAsia="zh-CN"/>
        </w:rPr>
      </w:pPr>
    </w:p>
    <w:p w:rsidR="0038755D" w:rsidRDefault="004A4E19" w:rsidP="00CC54A6">
      <w:pPr>
        <w:suppressAutoHyphens/>
        <w:spacing w:line="276" w:lineRule="auto"/>
        <w:jc w:val="center"/>
        <w:rPr>
          <w:rFonts w:cs="Cambria"/>
          <w:b/>
          <w:lang w:eastAsia="zh-CN"/>
        </w:rPr>
      </w:pPr>
      <w:bookmarkStart w:id="0" w:name="_Hlk71036658"/>
      <w:r>
        <w:rPr>
          <w:rFonts w:cs="Cambria"/>
          <w:b/>
          <w:lang w:eastAsia="zh-CN"/>
        </w:rPr>
        <w:t xml:space="preserve">Dostawa </w:t>
      </w:r>
      <w:r w:rsidR="00432AB8">
        <w:rPr>
          <w:rFonts w:cs="Cambria"/>
          <w:b/>
          <w:lang w:eastAsia="zh-CN"/>
        </w:rPr>
        <w:t xml:space="preserve">zestawu gadżetów promocyjnych </w:t>
      </w:r>
    </w:p>
    <w:p w:rsidR="0038755D" w:rsidRDefault="0038755D" w:rsidP="00CC54A6">
      <w:pPr>
        <w:suppressAutoHyphens/>
        <w:spacing w:line="276" w:lineRule="auto"/>
        <w:jc w:val="center"/>
        <w:rPr>
          <w:rFonts w:cs="Cambria"/>
          <w:b/>
          <w:lang w:eastAsia="zh-CN"/>
        </w:rPr>
      </w:pPr>
    </w:p>
    <w:p w:rsidR="00D30EE0" w:rsidRDefault="00D30EE0" w:rsidP="00CC54A6">
      <w:pPr>
        <w:suppressAutoHyphens/>
        <w:spacing w:line="276" w:lineRule="auto"/>
        <w:jc w:val="center"/>
        <w:rPr>
          <w:rFonts w:cs="Cambria"/>
          <w:b/>
          <w:lang w:eastAsia="zh-CN"/>
        </w:rPr>
      </w:pPr>
    </w:p>
    <w:p w:rsidR="00D30EE0" w:rsidRDefault="00D30EE0" w:rsidP="00CC54A6">
      <w:pPr>
        <w:suppressAutoHyphens/>
        <w:spacing w:line="276" w:lineRule="auto"/>
        <w:jc w:val="center"/>
        <w:rPr>
          <w:rFonts w:cs="Cambria"/>
          <w:b/>
          <w:lang w:eastAsia="zh-CN"/>
        </w:rPr>
      </w:pPr>
    </w:p>
    <w:p w:rsidR="00D30EE0" w:rsidRDefault="00D30EE0" w:rsidP="00CC54A6">
      <w:pPr>
        <w:suppressAutoHyphens/>
        <w:spacing w:line="276" w:lineRule="auto"/>
        <w:jc w:val="center"/>
        <w:rPr>
          <w:rFonts w:cs="Cambria"/>
          <w:color w:val="FF0000"/>
        </w:rPr>
      </w:pPr>
    </w:p>
    <w:bookmarkEnd w:id="0"/>
    <w:p w:rsidR="00CC54A6" w:rsidRDefault="00CC54A6" w:rsidP="00CC54A6">
      <w:pPr>
        <w:suppressAutoHyphens/>
        <w:spacing w:line="276" w:lineRule="auto"/>
        <w:jc w:val="both"/>
        <w:rPr>
          <w:rFonts w:cs="Cambria"/>
          <w:color w:val="FF0000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color w:val="FF0000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color w:val="FF0000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color w:val="FF0000"/>
        </w:rPr>
      </w:pPr>
    </w:p>
    <w:p w:rsidR="00CC54A6" w:rsidRPr="00D11C0A" w:rsidRDefault="00D11C0A" w:rsidP="00D11C0A">
      <w:pPr>
        <w:suppressAutoHyphens/>
        <w:spacing w:line="276" w:lineRule="auto"/>
        <w:ind w:left="6372"/>
        <w:jc w:val="center"/>
        <w:rPr>
          <w:rFonts w:cs="Cambria"/>
          <w:b/>
        </w:rPr>
      </w:pPr>
      <w:r w:rsidRPr="00D11C0A">
        <w:rPr>
          <w:rFonts w:cs="Cambria"/>
          <w:b/>
        </w:rPr>
        <w:t>Zatwierdził</w:t>
      </w:r>
    </w:p>
    <w:p w:rsidR="00D11C0A" w:rsidRPr="00D11C0A" w:rsidRDefault="00D11C0A" w:rsidP="00D11C0A">
      <w:pPr>
        <w:suppressAutoHyphens/>
        <w:spacing w:line="276" w:lineRule="auto"/>
        <w:ind w:left="6372"/>
        <w:jc w:val="center"/>
        <w:rPr>
          <w:rFonts w:cs="Cambria"/>
          <w:b/>
        </w:rPr>
      </w:pPr>
      <w:r w:rsidRPr="00D11C0A">
        <w:rPr>
          <w:rFonts w:cs="Cambria"/>
          <w:b/>
        </w:rPr>
        <w:t>Zastępca Kanclerza</w:t>
      </w:r>
    </w:p>
    <w:p w:rsidR="00D11C0A" w:rsidRPr="00D11C0A" w:rsidRDefault="00D11C0A" w:rsidP="00D11C0A">
      <w:pPr>
        <w:suppressAutoHyphens/>
        <w:spacing w:line="276" w:lineRule="auto"/>
        <w:ind w:left="6372"/>
        <w:jc w:val="center"/>
        <w:rPr>
          <w:rFonts w:cs="Cambria"/>
          <w:b/>
        </w:rPr>
      </w:pPr>
      <w:r w:rsidRPr="00D11C0A">
        <w:rPr>
          <w:rFonts w:cs="Cambria"/>
          <w:b/>
        </w:rPr>
        <w:t xml:space="preserve">dr inż. Marcin </w:t>
      </w:r>
      <w:proofErr w:type="spellStart"/>
      <w:r w:rsidRPr="00D11C0A">
        <w:rPr>
          <w:rFonts w:cs="Cambria"/>
          <w:b/>
        </w:rPr>
        <w:t>Jakimiak</w:t>
      </w:r>
      <w:proofErr w:type="spellEnd"/>
    </w:p>
    <w:p w:rsidR="00CC54A6" w:rsidRPr="00D11C0A" w:rsidRDefault="00CC54A6" w:rsidP="00D11C0A">
      <w:pPr>
        <w:suppressAutoHyphens/>
        <w:spacing w:line="276" w:lineRule="auto"/>
        <w:ind w:left="4248" w:firstLine="1416"/>
        <w:jc w:val="center"/>
        <w:rPr>
          <w:b/>
          <w:sz w:val="20"/>
          <w:szCs w:val="20"/>
          <w:lang w:eastAsia="zh-CN"/>
        </w:rPr>
      </w:pPr>
    </w:p>
    <w:p w:rsidR="00CC54A6" w:rsidRDefault="00240C63" w:rsidP="00A33019">
      <w:pPr>
        <w:suppressAutoHyphens/>
        <w:spacing w:line="276" w:lineRule="auto"/>
        <w:ind w:left="4248" w:firstLine="708"/>
        <w:jc w:val="both"/>
        <w:rPr>
          <w:sz w:val="20"/>
          <w:szCs w:val="20"/>
          <w:lang w:eastAsia="zh-CN"/>
        </w:rPr>
      </w:pPr>
      <w:r>
        <w:rPr>
          <w:rFonts w:cs="Cambria"/>
          <w:b/>
          <w:i/>
          <w:sz w:val="20"/>
          <w:szCs w:val="20"/>
          <w:lang w:eastAsia="zh-CN"/>
        </w:rPr>
        <w:t xml:space="preserve">         </w:t>
      </w: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b/>
          <w:i/>
          <w:color w:val="FF0000"/>
          <w:sz w:val="22"/>
          <w:szCs w:val="22"/>
          <w:lang w:eastAsia="zh-CN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b/>
          <w:i/>
          <w:color w:val="FF0000"/>
          <w:sz w:val="20"/>
          <w:szCs w:val="20"/>
          <w:lang w:eastAsia="zh-CN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color w:val="FF0000"/>
          <w:sz w:val="20"/>
          <w:szCs w:val="20"/>
          <w:lang w:eastAsia="zh-CN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color w:val="FF0000"/>
          <w:sz w:val="20"/>
          <w:szCs w:val="20"/>
          <w:lang w:eastAsia="zh-CN"/>
        </w:rPr>
      </w:pPr>
    </w:p>
    <w:p w:rsidR="00CC54A6" w:rsidRDefault="00CC54A6" w:rsidP="00CC54A6">
      <w:pPr>
        <w:spacing w:line="276" w:lineRule="auto"/>
        <w:jc w:val="both"/>
        <w:rPr>
          <w:rFonts w:cs="Cambria"/>
          <w:color w:val="FF0000"/>
          <w:sz w:val="20"/>
          <w:szCs w:val="20"/>
        </w:rPr>
      </w:pPr>
    </w:p>
    <w:p w:rsidR="00CC54A6" w:rsidRDefault="00CC54A6" w:rsidP="00CC54A6">
      <w:pPr>
        <w:spacing w:line="276" w:lineRule="auto"/>
        <w:jc w:val="both"/>
        <w:rPr>
          <w:rFonts w:cs="Cambria"/>
          <w:color w:val="FF0000"/>
          <w:sz w:val="20"/>
          <w:szCs w:val="20"/>
        </w:rPr>
      </w:pPr>
    </w:p>
    <w:p w:rsidR="00CC54A6" w:rsidRDefault="00CC54A6" w:rsidP="00CC54A6">
      <w:pPr>
        <w:spacing w:line="276" w:lineRule="auto"/>
        <w:jc w:val="both"/>
        <w:rPr>
          <w:rFonts w:cs="Cambria"/>
          <w:color w:val="FF0000"/>
          <w:sz w:val="20"/>
          <w:szCs w:val="20"/>
        </w:rPr>
      </w:pPr>
    </w:p>
    <w:p w:rsidR="00CC54A6" w:rsidRDefault="00CC54A6" w:rsidP="00CC54A6">
      <w:pPr>
        <w:spacing w:line="276" w:lineRule="auto"/>
        <w:jc w:val="both"/>
        <w:rPr>
          <w:rFonts w:cs="Cambria"/>
          <w:color w:val="FF0000"/>
          <w:sz w:val="20"/>
          <w:szCs w:val="20"/>
        </w:rPr>
      </w:pPr>
    </w:p>
    <w:p w:rsidR="00CC54A6" w:rsidRDefault="00CC54A6" w:rsidP="00CC54A6">
      <w:pPr>
        <w:spacing w:line="276" w:lineRule="auto"/>
        <w:jc w:val="both"/>
        <w:rPr>
          <w:rFonts w:cs="Cambria"/>
          <w:color w:val="FF0000"/>
          <w:sz w:val="20"/>
          <w:szCs w:val="20"/>
        </w:rPr>
      </w:pPr>
    </w:p>
    <w:p w:rsidR="00CC54A6" w:rsidRDefault="00CC54A6" w:rsidP="00CC54A6">
      <w:pPr>
        <w:spacing w:line="276" w:lineRule="auto"/>
        <w:jc w:val="both"/>
        <w:rPr>
          <w:rFonts w:cs="Cambria"/>
          <w:color w:val="FF0000"/>
          <w:sz w:val="20"/>
          <w:szCs w:val="20"/>
        </w:rPr>
      </w:pPr>
    </w:p>
    <w:p w:rsidR="00CC54A6" w:rsidRDefault="00CC54A6" w:rsidP="00CC54A6">
      <w:pPr>
        <w:spacing w:line="276" w:lineRule="auto"/>
        <w:jc w:val="both"/>
        <w:rPr>
          <w:rFonts w:cs="Cambria"/>
          <w:color w:val="FF0000"/>
          <w:sz w:val="20"/>
          <w:szCs w:val="20"/>
        </w:rPr>
      </w:pPr>
    </w:p>
    <w:p w:rsidR="00CC54A6" w:rsidRDefault="00CC54A6" w:rsidP="00CC54A6">
      <w:pPr>
        <w:spacing w:line="276" w:lineRule="auto"/>
        <w:jc w:val="both"/>
        <w:rPr>
          <w:rFonts w:cs="Cambria"/>
          <w:sz w:val="20"/>
          <w:szCs w:val="20"/>
        </w:rPr>
      </w:pPr>
    </w:p>
    <w:p w:rsidR="00CC54A6" w:rsidRPr="000B0542" w:rsidRDefault="0058488F" w:rsidP="00CC54A6">
      <w:pPr>
        <w:spacing w:line="276" w:lineRule="auto"/>
        <w:jc w:val="center"/>
        <w:rPr>
          <w:rFonts w:cs="Cambria"/>
          <w:lang w:eastAsia="zh-CN"/>
        </w:rPr>
      </w:pPr>
      <w:r w:rsidRPr="000B0542">
        <w:rPr>
          <w:rFonts w:cs="Cambria"/>
          <w:lang w:eastAsia="zh-CN"/>
        </w:rPr>
        <w:t xml:space="preserve">Lublin, </w:t>
      </w:r>
      <w:r w:rsidR="00FF64EE" w:rsidRPr="00D76592">
        <w:rPr>
          <w:rFonts w:cs="Cambria"/>
          <w:lang w:eastAsia="zh-CN"/>
        </w:rPr>
        <w:t>marzec 2022 r.</w:t>
      </w:r>
    </w:p>
    <w:p w:rsidR="00CC54A6" w:rsidRDefault="00CC54A6" w:rsidP="00CC54A6">
      <w:pPr>
        <w:spacing w:line="276" w:lineRule="auto"/>
        <w:jc w:val="both"/>
        <w:rPr>
          <w:rFonts w:cs="Cambria"/>
          <w:sz w:val="20"/>
          <w:szCs w:val="20"/>
        </w:rPr>
      </w:pP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p w:rsidR="00CC54A6" w:rsidRPr="001A0FFB" w:rsidRDefault="00CC54A6" w:rsidP="000B0542">
      <w:pPr>
        <w:suppressAutoHyphens/>
        <w:spacing w:after="120" w:line="276" w:lineRule="auto"/>
        <w:jc w:val="both"/>
        <w:rPr>
          <w:rFonts w:cs="Cambria"/>
          <w:b/>
          <w:bCs/>
          <w:sz w:val="22"/>
          <w:szCs w:val="22"/>
          <w:lang w:eastAsia="zh-CN"/>
        </w:rPr>
      </w:pPr>
      <w:r>
        <w:rPr>
          <w:rFonts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:rsidR="00CC54A6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Nazwa: </w:t>
      </w:r>
      <w:r>
        <w:rPr>
          <w:rFonts w:cs="Cambria"/>
          <w:b/>
          <w:sz w:val="20"/>
          <w:szCs w:val="20"/>
          <w:lang w:eastAsia="zh-CN"/>
        </w:rPr>
        <w:t>Politechnika Lubelska</w:t>
      </w:r>
    </w:p>
    <w:p w:rsidR="00CC54A6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Adres: </w:t>
      </w:r>
      <w:r>
        <w:rPr>
          <w:rFonts w:cs="Cambria"/>
          <w:b/>
          <w:sz w:val="20"/>
          <w:szCs w:val="20"/>
          <w:lang w:eastAsia="zh-CN"/>
        </w:rPr>
        <w:t xml:space="preserve">ul. Nadbystrzycka 38D, 20-618 Lublin </w:t>
      </w:r>
    </w:p>
    <w:p w:rsidR="00CC54A6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Nr telefonu: </w:t>
      </w:r>
      <w:r>
        <w:rPr>
          <w:rFonts w:cs="Cambria"/>
          <w:b/>
          <w:sz w:val="20"/>
          <w:szCs w:val="20"/>
          <w:lang w:eastAsia="zh-CN"/>
        </w:rPr>
        <w:t>+48 81 538 46 32</w:t>
      </w:r>
    </w:p>
    <w:p w:rsidR="00CC54A6" w:rsidRPr="000B0542" w:rsidRDefault="00CC54A6" w:rsidP="000B0542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NIP: </w:t>
      </w:r>
      <w:r>
        <w:rPr>
          <w:rFonts w:cs="Cambria"/>
          <w:b/>
          <w:sz w:val="20"/>
          <w:szCs w:val="20"/>
          <w:lang w:eastAsia="zh-CN"/>
        </w:rPr>
        <w:t>7120104651</w:t>
      </w:r>
      <w:r w:rsidR="000B0542">
        <w:rPr>
          <w:sz w:val="20"/>
          <w:szCs w:val="20"/>
          <w:lang w:eastAsia="zh-CN"/>
        </w:rPr>
        <w:t xml:space="preserve">, </w:t>
      </w:r>
      <w:r w:rsidRPr="000B0542">
        <w:rPr>
          <w:rFonts w:cs="Cambria"/>
          <w:sz w:val="20"/>
          <w:szCs w:val="20"/>
          <w:lang w:eastAsia="zh-CN"/>
        </w:rPr>
        <w:t xml:space="preserve">REGON: </w:t>
      </w:r>
      <w:r w:rsidRPr="000B0542">
        <w:rPr>
          <w:rFonts w:cs="Cambria"/>
          <w:b/>
          <w:sz w:val="20"/>
          <w:szCs w:val="20"/>
          <w:lang w:eastAsia="zh-CN"/>
        </w:rPr>
        <w:t>000001726</w:t>
      </w:r>
    </w:p>
    <w:p w:rsidR="00CC54A6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rFonts w:cs="Cambria"/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Adres poczty elektronicznej: </w:t>
      </w:r>
      <w:hyperlink r:id="rId8" w:history="1">
        <w:r>
          <w:rPr>
            <w:rStyle w:val="Hipercze"/>
            <w:rFonts w:cs="Cambria"/>
            <w:sz w:val="20"/>
            <w:lang w:eastAsia="zh-CN"/>
          </w:rPr>
          <w:t>bzp@pollub.pl</w:t>
        </w:r>
      </w:hyperlink>
    </w:p>
    <w:p w:rsidR="00CC54A6" w:rsidRDefault="00CC54A6" w:rsidP="00CC54A6">
      <w:pPr>
        <w:widowControl w:val="0"/>
        <w:numPr>
          <w:ilvl w:val="0"/>
          <w:numId w:val="4"/>
        </w:numPr>
        <w:tabs>
          <w:tab w:val="right" w:pos="0"/>
        </w:tabs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Adres strony internetowej: </w:t>
      </w:r>
      <w:hyperlink r:id="rId9" w:history="1">
        <w:r>
          <w:rPr>
            <w:rStyle w:val="Hipercze"/>
            <w:rFonts w:cs="Cambria"/>
            <w:sz w:val="20"/>
            <w:lang w:eastAsia="zh-CN"/>
          </w:rPr>
          <w:t>www.pollub.pl</w:t>
        </w:r>
      </w:hyperlink>
      <w:r>
        <w:rPr>
          <w:rFonts w:cs="Cambria"/>
          <w:sz w:val="20"/>
          <w:szCs w:val="20"/>
          <w:lang w:eastAsia="zh-CN"/>
        </w:rPr>
        <w:t xml:space="preserve"> </w:t>
      </w:r>
    </w:p>
    <w:p w:rsidR="00CC54A6" w:rsidRDefault="00CC54A6" w:rsidP="00CC54A6">
      <w:pPr>
        <w:widowControl w:val="0"/>
        <w:numPr>
          <w:ilvl w:val="0"/>
          <w:numId w:val="4"/>
        </w:numPr>
        <w:tabs>
          <w:tab w:val="right" w:pos="284"/>
        </w:tabs>
        <w:suppressAutoHyphens/>
        <w:autoSpaceDE w:val="0"/>
        <w:autoSpaceDN w:val="0"/>
        <w:spacing w:line="276" w:lineRule="auto"/>
        <w:jc w:val="both"/>
        <w:rPr>
          <w:rFonts w:cs="Cambria"/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>Adres strony internetowej prowadzonego postępowania:</w:t>
      </w:r>
      <w:r>
        <w:rPr>
          <w:rFonts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>
          <w:rPr>
            <w:rStyle w:val="Hipercze"/>
            <w:rFonts w:cs="Cambria"/>
            <w:b/>
            <w:bCs/>
            <w:sz w:val="20"/>
            <w:lang w:eastAsia="zh-CN"/>
          </w:rPr>
          <w:t>https://platformazakupowa.pl/pn/pollub</w:t>
        </w:r>
      </w:hyperlink>
    </w:p>
    <w:p w:rsidR="00CC54A6" w:rsidRDefault="00CC54A6" w:rsidP="00CC54A6">
      <w:pPr>
        <w:tabs>
          <w:tab w:val="right" w:pos="0"/>
        </w:tabs>
        <w:suppressAutoHyphens/>
        <w:spacing w:line="276" w:lineRule="auto"/>
        <w:ind w:left="708"/>
        <w:jc w:val="both"/>
        <w:rPr>
          <w:rFonts w:cs="Calibri"/>
          <w:b/>
          <w:sz w:val="20"/>
          <w:szCs w:val="20"/>
          <w:lang w:eastAsia="ar-SA"/>
        </w:rPr>
      </w:pPr>
      <w:r>
        <w:rPr>
          <w:rFonts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>
          <w:rPr>
            <w:rStyle w:val="Hipercze"/>
            <w:rFonts w:cs="Calibri"/>
            <w:b/>
            <w:sz w:val="20"/>
            <w:lang w:eastAsia="zh-CN"/>
          </w:rPr>
          <w:t>https://platformazakupowa.pl/pn/pollub</w:t>
        </w:r>
      </w:hyperlink>
      <w:r>
        <w:rPr>
          <w:rFonts w:cs="Calibri"/>
          <w:b/>
          <w:sz w:val="20"/>
          <w:szCs w:val="20"/>
          <w:lang w:eastAsia="zh-CN"/>
        </w:rPr>
        <w:t xml:space="preserve"> </w:t>
      </w:r>
    </w:p>
    <w:p w:rsidR="00CC54A6" w:rsidRDefault="00CC54A6" w:rsidP="00CC54A6">
      <w:pPr>
        <w:spacing w:line="276" w:lineRule="auto"/>
        <w:ind w:left="708"/>
        <w:jc w:val="both"/>
        <w:rPr>
          <w:sz w:val="20"/>
          <w:szCs w:val="20"/>
          <w:lang w:eastAsia="zh-CN"/>
        </w:rPr>
      </w:pPr>
      <w:r>
        <w:rPr>
          <w:rFonts w:cs="Cambria"/>
          <w:i/>
          <w:sz w:val="20"/>
          <w:szCs w:val="20"/>
        </w:rPr>
        <w:t>Wykonawca zamierzający wziąć udział w postępowaniu o udzielenie zamówienia publicznego, zobowiązany jest posiadać konto na platformie zakupowej.</w:t>
      </w:r>
      <w:r>
        <w:rPr>
          <w:sz w:val="20"/>
          <w:szCs w:val="20"/>
          <w:lang w:eastAsia="zh-CN"/>
        </w:rPr>
        <w:t xml:space="preserve"> </w:t>
      </w:r>
      <w:r>
        <w:rPr>
          <w:rFonts w:cs="Cambria"/>
          <w:i/>
          <w:sz w:val="20"/>
          <w:szCs w:val="20"/>
        </w:rPr>
        <w:t>Zarejestrowanie i utrzymanie konta na platformie zakupowej oraz korzystanie z platformy jest bezpłatne.</w:t>
      </w:r>
    </w:p>
    <w:p w:rsidR="00CC54A6" w:rsidRDefault="00CC54A6" w:rsidP="00CC54A6">
      <w:pPr>
        <w:spacing w:line="276" w:lineRule="auto"/>
        <w:ind w:left="284" w:hanging="284"/>
        <w:jc w:val="both"/>
        <w:rPr>
          <w:rFonts w:cs="Cambria"/>
          <w:bCs/>
          <w:sz w:val="20"/>
          <w:szCs w:val="20"/>
          <w:u w:val="single"/>
        </w:rPr>
      </w:pPr>
    </w:p>
    <w:p w:rsidR="00CC54A6" w:rsidRPr="001A0FFB" w:rsidRDefault="00CC54A6" w:rsidP="000B0542">
      <w:pPr>
        <w:suppressAutoHyphens/>
        <w:spacing w:after="120" w:line="276" w:lineRule="auto"/>
        <w:rPr>
          <w:rFonts w:cs="Cambria"/>
          <w:b/>
          <w:sz w:val="22"/>
          <w:szCs w:val="22"/>
          <w:lang w:eastAsia="zh-CN"/>
        </w:rPr>
      </w:pPr>
      <w:r>
        <w:rPr>
          <w:rFonts w:cs="Cambria"/>
          <w:b/>
          <w:lang w:eastAsia="zh-CN"/>
        </w:rPr>
        <w:t>ROZDZIAŁ 2. TRYB UDZIELENIA ZAMÓWIENIA</w:t>
      </w:r>
    </w:p>
    <w:p w:rsidR="00CC54A6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</w:rPr>
        <w:t xml:space="preserve">Niniejsze postępowanie o udzielenie zamówienia prowadzone jest w </w:t>
      </w:r>
      <w:r>
        <w:rPr>
          <w:rFonts w:cs="Cambria"/>
          <w:b/>
          <w:sz w:val="20"/>
          <w:szCs w:val="20"/>
        </w:rPr>
        <w:t>trybie podstawowym</w:t>
      </w:r>
      <w:r>
        <w:rPr>
          <w:rFonts w:cs="Cambria"/>
          <w:sz w:val="20"/>
          <w:szCs w:val="20"/>
        </w:rPr>
        <w:t xml:space="preserve"> na podstawie </w:t>
      </w:r>
      <w:r w:rsidR="00C36F12">
        <w:rPr>
          <w:rFonts w:cs="Cambria"/>
          <w:sz w:val="20"/>
          <w:szCs w:val="20"/>
        </w:rPr>
        <w:br/>
      </w:r>
      <w:r>
        <w:rPr>
          <w:rFonts w:cs="Cambria"/>
          <w:sz w:val="20"/>
          <w:szCs w:val="20"/>
        </w:rPr>
        <w:t>art. 275 pkt 1 ustawy z dnia 11 września 2019</w:t>
      </w:r>
      <w:r w:rsidR="00C36F12">
        <w:rPr>
          <w:rFonts w:cs="Cambria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 xml:space="preserve">r. – Prawo zamówień publicznych (zwanej dalej: ustawą </w:t>
      </w:r>
      <w:proofErr w:type="spellStart"/>
      <w:r>
        <w:rPr>
          <w:rFonts w:cs="Cambria"/>
          <w:sz w:val="20"/>
          <w:szCs w:val="20"/>
        </w:rPr>
        <w:t>Pzp</w:t>
      </w:r>
      <w:proofErr w:type="spellEnd"/>
      <w:r>
        <w:rPr>
          <w:rFonts w:cs="Cambria"/>
          <w:sz w:val="20"/>
          <w:szCs w:val="20"/>
        </w:rPr>
        <w:t>) oraz zgodnie z wymogami określonymi w niniejszej Specyfikacji Warunków Zamówienia, zwanej dalej „SWZ”.</w:t>
      </w:r>
    </w:p>
    <w:p w:rsidR="00CC54A6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</w:rPr>
        <w:t xml:space="preserve">Szacunkowa wartość przedmiotowego postepowania nie przekracza kwot określonych w obwieszczeniu Prezesa Urzędu Zamówień publicznych wydanym na podstawie art. 3 ust. 2 ustawy </w:t>
      </w:r>
      <w:proofErr w:type="spellStart"/>
      <w:r>
        <w:rPr>
          <w:rFonts w:cs="Cambria"/>
          <w:sz w:val="20"/>
          <w:szCs w:val="20"/>
        </w:rPr>
        <w:t>Pzp</w:t>
      </w:r>
      <w:proofErr w:type="spellEnd"/>
      <w:r>
        <w:rPr>
          <w:rFonts w:cs="Cambria"/>
          <w:sz w:val="20"/>
          <w:szCs w:val="20"/>
        </w:rPr>
        <w:t>.</w:t>
      </w:r>
    </w:p>
    <w:p w:rsidR="00CC54A6" w:rsidRDefault="00CC54A6" w:rsidP="00CC54A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</w:rPr>
        <w:t xml:space="preserve">Zamawiający nie przewiduje możliwości prowadzenia negocjacji, o których mowa w art. 275 pkt 2 ustawy </w:t>
      </w:r>
      <w:proofErr w:type="spellStart"/>
      <w:r>
        <w:rPr>
          <w:rFonts w:cs="Cambria"/>
          <w:sz w:val="20"/>
          <w:szCs w:val="20"/>
        </w:rPr>
        <w:t>Pzp</w:t>
      </w:r>
      <w:proofErr w:type="spellEnd"/>
      <w:r>
        <w:rPr>
          <w:rFonts w:cs="Cambria"/>
          <w:sz w:val="20"/>
          <w:szCs w:val="20"/>
        </w:rPr>
        <w:t>.</w:t>
      </w:r>
    </w:p>
    <w:p w:rsidR="00CC54A6" w:rsidRDefault="00CC54A6" w:rsidP="00CC54A6">
      <w:pPr>
        <w:spacing w:line="276" w:lineRule="auto"/>
        <w:jc w:val="both"/>
        <w:rPr>
          <w:rFonts w:cs="Cambria"/>
          <w:sz w:val="20"/>
          <w:szCs w:val="20"/>
        </w:rPr>
      </w:pPr>
    </w:p>
    <w:p w:rsidR="00CC54A6" w:rsidRPr="001A0FFB" w:rsidRDefault="00CC54A6" w:rsidP="000B0542">
      <w:pPr>
        <w:spacing w:after="120" w:line="276" w:lineRule="auto"/>
        <w:rPr>
          <w:rFonts w:cs="Cambria"/>
          <w:b/>
          <w:sz w:val="22"/>
          <w:szCs w:val="22"/>
        </w:rPr>
      </w:pPr>
      <w:r>
        <w:rPr>
          <w:rFonts w:cs="Cambria"/>
          <w:b/>
        </w:rPr>
        <w:t>ROZDZIAŁ 3. OPIS PRZEDMIOTU ZAMÓWIENIA</w:t>
      </w:r>
    </w:p>
    <w:p w:rsidR="00C36F12" w:rsidRDefault="00CC54A6" w:rsidP="00C36F12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line="276" w:lineRule="auto"/>
        <w:ind w:firstLine="66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  <w:r w:rsidRPr="005F3D16">
        <w:rPr>
          <w:rFonts w:eastAsia="SimSun"/>
          <w:bCs/>
          <w:iCs/>
          <w:kern w:val="3"/>
          <w:sz w:val="20"/>
          <w:szCs w:val="20"/>
          <w:lang w:eastAsia="zh-CN" w:bidi="hi-IN"/>
        </w:rPr>
        <w:t>Przedmiotem zamówienia jest</w:t>
      </w:r>
      <w:r w:rsidR="00432AB8" w:rsidRPr="00432AB8">
        <w:rPr>
          <w:rFonts w:cs="Cambria"/>
          <w:b/>
          <w:lang w:eastAsia="zh-CN"/>
        </w:rPr>
        <w:t xml:space="preserve"> </w:t>
      </w:r>
      <w:r w:rsidR="00432AB8" w:rsidRPr="00432AB8"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  <w:t>Dostawa zestawu gadżetów promocyjnych</w:t>
      </w:r>
      <w:r w:rsidR="00C36F12"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  <w:t>.</w:t>
      </w:r>
    </w:p>
    <w:p w:rsidR="00C36F12" w:rsidRPr="00D76592" w:rsidRDefault="00C36F12" w:rsidP="00C36F12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line="276" w:lineRule="auto"/>
        <w:ind w:firstLine="66"/>
        <w:jc w:val="both"/>
        <w:rPr>
          <w:rFonts w:eastAsia="SimSun"/>
          <w:b/>
          <w:bCs/>
          <w:iCs/>
          <w:color w:val="000000" w:themeColor="text1"/>
          <w:kern w:val="3"/>
          <w:sz w:val="20"/>
          <w:szCs w:val="20"/>
          <w:lang w:eastAsia="zh-CN" w:bidi="hi-IN"/>
        </w:rPr>
      </w:pPr>
      <w:r w:rsidRPr="00D76592">
        <w:rPr>
          <w:rFonts w:eastAsia="Calibri" w:cs="Calibri"/>
          <w:color w:val="000000" w:themeColor="text1"/>
          <w:sz w:val="20"/>
          <w:szCs w:val="20"/>
          <w:lang w:eastAsia="zh-CN"/>
        </w:rPr>
        <w:t>Zamawiający informuje, że przedmiot zamówienia dofinansowany został z</w:t>
      </w:r>
      <w:r w:rsidRPr="00D76592">
        <w:rPr>
          <w:rFonts w:eastAsia="Calibri" w:cs="Calibri"/>
          <w:b/>
          <w:color w:val="000000" w:themeColor="text1"/>
          <w:sz w:val="20"/>
          <w:szCs w:val="20"/>
          <w:lang w:eastAsia="zh-CN"/>
        </w:rPr>
        <w:t xml:space="preserve"> </w:t>
      </w:r>
      <w:r w:rsidR="00D76592" w:rsidRPr="00D76592">
        <w:rPr>
          <w:rFonts w:eastAsia="Calibri" w:cs="Calibri"/>
          <w:b/>
          <w:color w:val="000000" w:themeColor="text1"/>
          <w:sz w:val="20"/>
          <w:szCs w:val="20"/>
          <w:lang w:eastAsia="zh-CN"/>
        </w:rPr>
        <w:t>„Technika akademickie jako departamenty promocji nauki w otoczeniu społeczno-biznesowym” Umowa nr: SONP/SP/513878/2021 Finansowanie ze środków Ministerstwa Edukacji i Nauki w ramach programu ,,Społeczna odpowiedzialność nauki”</w:t>
      </w:r>
    </w:p>
    <w:p w:rsidR="00CC54A6" w:rsidRPr="005F3D16" w:rsidRDefault="00CC54A6" w:rsidP="005F3D16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line="276" w:lineRule="auto"/>
        <w:ind w:firstLine="66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  <w:r w:rsidRPr="005F3D16">
        <w:rPr>
          <w:rFonts w:eastAsia="SimSun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5F3D16"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:rsidR="00CC54A6" w:rsidRPr="005F3D16" w:rsidRDefault="00CC54A6" w:rsidP="005F3D16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spacing w:line="276" w:lineRule="auto"/>
        <w:ind w:firstLine="66"/>
        <w:jc w:val="both"/>
        <w:rPr>
          <w:sz w:val="20"/>
          <w:szCs w:val="20"/>
          <w:lang w:eastAsia="zh-CN"/>
        </w:rPr>
      </w:pPr>
      <w:r w:rsidRPr="005F3D16">
        <w:rPr>
          <w:sz w:val="20"/>
          <w:szCs w:val="20"/>
        </w:rPr>
        <w:t>Określenie przedmiotu zamówienia za pomocą kodów CPV:</w:t>
      </w:r>
    </w:p>
    <w:p w:rsidR="00697C3D" w:rsidRPr="005F3D16" w:rsidRDefault="002B6A9D" w:rsidP="000B0542">
      <w:pPr>
        <w:widowControl w:val="0"/>
        <w:suppressAutoHyphens/>
        <w:autoSpaceDE w:val="0"/>
        <w:autoSpaceDN w:val="0"/>
        <w:spacing w:line="276" w:lineRule="auto"/>
        <w:ind w:left="709" w:firstLine="66"/>
        <w:jc w:val="both"/>
        <w:rPr>
          <w:b/>
          <w:sz w:val="20"/>
          <w:szCs w:val="20"/>
          <w:lang w:eastAsia="zh-CN"/>
        </w:rPr>
      </w:pPr>
      <w:r w:rsidRPr="005F3D16">
        <w:rPr>
          <w:b/>
          <w:sz w:val="20"/>
          <w:szCs w:val="20"/>
          <w:lang w:eastAsia="zh-CN"/>
        </w:rPr>
        <w:t>22462000-6 materiały reklamowe</w:t>
      </w:r>
      <w:r w:rsidR="000B0542">
        <w:rPr>
          <w:b/>
          <w:sz w:val="20"/>
          <w:szCs w:val="20"/>
          <w:lang w:eastAsia="zh-CN"/>
        </w:rPr>
        <w:t xml:space="preserve">, </w:t>
      </w:r>
      <w:r w:rsidR="005F3D16">
        <w:rPr>
          <w:b/>
          <w:sz w:val="20"/>
          <w:szCs w:val="20"/>
        </w:rPr>
        <w:t>39294100-0 a</w:t>
      </w:r>
      <w:r w:rsidR="00697C3D" w:rsidRPr="00697C3D">
        <w:rPr>
          <w:b/>
          <w:sz w:val="20"/>
          <w:szCs w:val="20"/>
        </w:rPr>
        <w:t>rtykuły informacyjne i promocyjne</w:t>
      </w:r>
    </w:p>
    <w:p w:rsidR="0011411C" w:rsidRPr="0011411C" w:rsidRDefault="0011411C" w:rsidP="005F3D16">
      <w:pPr>
        <w:widowControl w:val="0"/>
        <w:numPr>
          <w:ilvl w:val="0"/>
          <w:numId w:val="6"/>
        </w:numPr>
        <w:tabs>
          <w:tab w:val="clear" w:pos="360"/>
        </w:tabs>
        <w:suppressAutoHyphens/>
        <w:autoSpaceDE w:val="0"/>
        <w:autoSpaceDN w:val="0"/>
        <w:spacing w:line="276" w:lineRule="auto"/>
        <w:ind w:left="709" w:hanging="283"/>
        <w:jc w:val="both"/>
        <w:rPr>
          <w:rFonts w:eastAsia="SimSun"/>
          <w:bCs/>
          <w:iCs/>
          <w:kern w:val="3"/>
          <w:sz w:val="20"/>
          <w:szCs w:val="20"/>
          <w:lang w:eastAsia="zh-CN" w:bidi="hi-IN"/>
        </w:rPr>
      </w:pPr>
      <w:r w:rsidRPr="0011411C">
        <w:rPr>
          <w:rFonts w:eastAsia="SimSun"/>
          <w:bCs/>
          <w:iCs/>
          <w:kern w:val="3"/>
          <w:sz w:val="20"/>
          <w:szCs w:val="20"/>
          <w:lang w:eastAsia="zh-CN" w:bidi="hi-IN"/>
        </w:rPr>
        <w:t xml:space="preserve">Miejsce dostawy: </w:t>
      </w:r>
      <w:r w:rsidRPr="00C36F12"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  <w:t xml:space="preserve">Centrum Innowacji i Zawansowanych Technologii Politechniki Lubelskiej, </w:t>
      </w:r>
      <w:r w:rsidR="00C36F12"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  <w:br/>
      </w:r>
      <w:r w:rsidRPr="00C36F12"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  <w:t>ul. Nadbystrzycka 36C, 20-618 Lublin, pok.102</w:t>
      </w:r>
      <w:r>
        <w:rPr>
          <w:rFonts w:eastAsia="SimSun"/>
          <w:bCs/>
          <w:iCs/>
          <w:kern w:val="3"/>
          <w:sz w:val="20"/>
          <w:szCs w:val="20"/>
          <w:lang w:eastAsia="zh-CN" w:bidi="hi-IN"/>
        </w:rPr>
        <w:t>.</w:t>
      </w:r>
    </w:p>
    <w:p w:rsidR="00CC54A6" w:rsidRPr="005F3D16" w:rsidRDefault="00CC54A6" w:rsidP="005F3D16">
      <w:pPr>
        <w:widowControl w:val="0"/>
        <w:numPr>
          <w:ilvl w:val="0"/>
          <w:numId w:val="6"/>
        </w:numPr>
        <w:tabs>
          <w:tab w:val="clear" w:pos="360"/>
        </w:tabs>
        <w:suppressAutoHyphens/>
        <w:autoSpaceDE w:val="0"/>
        <w:autoSpaceDN w:val="0"/>
        <w:spacing w:line="276" w:lineRule="auto"/>
        <w:ind w:left="709" w:hanging="283"/>
        <w:jc w:val="both"/>
        <w:rPr>
          <w:rFonts w:eastAsia="SimSun"/>
          <w:b/>
          <w:bCs/>
          <w:iCs/>
          <w:kern w:val="3"/>
          <w:sz w:val="20"/>
          <w:szCs w:val="20"/>
          <w:lang w:eastAsia="zh-CN" w:bidi="hi-IN"/>
        </w:rPr>
      </w:pPr>
      <w:r w:rsidRPr="005F3D16">
        <w:rPr>
          <w:rFonts w:eastAsia="SimSun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tj. zaproponowanie produktów, które posiadają nie gorsze cechy jakościowe, wydajnościowe, użytkowe, </w:t>
      </w:r>
      <w:r w:rsidR="00C36F12">
        <w:rPr>
          <w:rFonts w:eastAsia="SimSun"/>
          <w:kern w:val="3"/>
          <w:sz w:val="20"/>
          <w:szCs w:val="20"/>
          <w:lang w:eastAsia="zh-CN" w:bidi="hi-IN"/>
        </w:rPr>
        <w:br/>
      </w:r>
      <w:r w:rsidRPr="005F3D16">
        <w:rPr>
          <w:rFonts w:eastAsia="SimSun"/>
          <w:kern w:val="3"/>
          <w:sz w:val="20"/>
          <w:szCs w:val="20"/>
          <w:lang w:eastAsia="zh-CN" w:bidi="hi-IN"/>
        </w:rPr>
        <w:t>od produktów wskazanych przez Zamawiającego, o walorach nie gorszych niż opisane w SWZ. Wykonawca jest obowiązany wykazać, że oferowany przez niego przedmiot zamówienia spełnia wymagania określone przez Zamawiającego.</w:t>
      </w:r>
    </w:p>
    <w:p w:rsidR="001D489D" w:rsidRDefault="001D489D" w:rsidP="005F3D16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709" w:hanging="283"/>
        <w:jc w:val="both"/>
        <w:rPr>
          <w:sz w:val="20"/>
          <w:szCs w:val="20"/>
          <w:lang w:eastAsia="zh-CN"/>
        </w:rPr>
      </w:pPr>
      <w:r w:rsidRPr="005F3D16">
        <w:rPr>
          <w:sz w:val="20"/>
          <w:szCs w:val="20"/>
          <w:lang w:eastAsia="zh-CN"/>
        </w:rPr>
        <w:t>Zamawiający nie przewiduje podziału zamówienia na części</w:t>
      </w:r>
      <w:r w:rsidRPr="005F3D16">
        <w:rPr>
          <w:sz w:val="20"/>
          <w:szCs w:val="20"/>
          <w:lang w:eastAsia="ar-SA"/>
        </w:rPr>
        <w:t>. Brak podziału niniejszego zamówienia na części nie narusza zasady zachowania uczciwej konkurencji</w:t>
      </w:r>
      <w:r w:rsidR="000B0542">
        <w:rPr>
          <w:sz w:val="20"/>
          <w:szCs w:val="20"/>
          <w:lang w:eastAsia="ar-SA"/>
        </w:rPr>
        <w:t>.</w:t>
      </w:r>
      <w:r w:rsidRPr="005F3D16">
        <w:rPr>
          <w:sz w:val="20"/>
          <w:szCs w:val="20"/>
          <w:lang w:eastAsia="ar-SA"/>
        </w:rPr>
        <w:t xml:space="preserve"> </w:t>
      </w:r>
      <w:r w:rsidR="000B0542">
        <w:rPr>
          <w:sz w:val="20"/>
          <w:szCs w:val="20"/>
          <w:lang w:eastAsia="ar-SA"/>
        </w:rPr>
        <w:t>P</w:t>
      </w:r>
      <w:r w:rsidRPr="005F3D16">
        <w:rPr>
          <w:sz w:val="20"/>
          <w:szCs w:val="20"/>
          <w:lang w:eastAsia="ar-SA"/>
        </w:rPr>
        <w:t xml:space="preserve">rzedsiębiorstwa różnej wielkości mogą starać się </w:t>
      </w:r>
      <w:r w:rsidR="00C36F12">
        <w:rPr>
          <w:sz w:val="20"/>
          <w:szCs w:val="20"/>
          <w:lang w:eastAsia="ar-SA"/>
        </w:rPr>
        <w:br/>
      </w:r>
      <w:r w:rsidRPr="005F3D16">
        <w:rPr>
          <w:sz w:val="20"/>
          <w:szCs w:val="20"/>
          <w:lang w:eastAsia="ar-SA"/>
        </w:rPr>
        <w:t>o udzielenie niniejszego  zamówienia.</w:t>
      </w:r>
    </w:p>
    <w:p w:rsidR="001D489D" w:rsidRDefault="001D489D" w:rsidP="001A0FFB">
      <w:pPr>
        <w:widowControl w:val="0"/>
        <w:suppressAutoHyphens/>
        <w:autoSpaceDE w:val="0"/>
        <w:autoSpaceDN w:val="0"/>
        <w:spacing w:line="276" w:lineRule="auto"/>
        <w:jc w:val="both"/>
        <w:rPr>
          <w:rFonts w:eastAsia="SimSun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CC54A6" w:rsidRDefault="00BD6CCB" w:rsidP="000B0542">
      <w:pPr>
        <w:spacing w:after="120" w:line="276" w:lineRule="auto"/>
        <w:rPr>
          <w:b/>
        </w:rPr>
      </w:pPr>
      <w:r w:rsidRPr="00BD6CCB">
        <w:rPr>
          <w:b/>
        </w:rPr>
        <w:t>ROZDZIAŁ 4</w:t>
      </w:r>
      <w:r>
        <w:rPr>
          <w:b/>
        </w:rPr>
        <w:t xml:space="preserve"> PODWYKONAWSTWO</w:t>
      </w:r>
    </w:p>
    <w:p w:rsidR="00BD6CCB" w:rsidRPr="00BD6CCB" w:rsidRDefault="00BD6CCB" w:rsidP="00A94697">
      <w:pPr>
        <w:pStyle w:val="Akapitzlist"/>
        <w:numPr>
          <w:ilvl w:val="0"/>
          <w:numId w:val="31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BD6CCB">
        <w:rPr>
          <w:sz w:val="20"/>
          <w:szCs w:val="20"/>
        </w:rPr>
        <w:t xml:space="preserve">Wykonawca może powierzyć wykonanie części zamówienia podwykonawcy lub podwykonawcom na zasadach i w granicach określonych w ustawie </w:t>
      </w:r>
      <w:proofErr w:type="spellStart"/>
      <w:r w:rsidRPr="00BD6CCB">
        <w:rPr>
          <w:sz w:val="20"/>
          <w:szCs w:val="20"/>
        </w:rPr>
        <w:t>Pzp</w:t>
      </w:r>
      <w:proofErr w:type="spellEnd"/>
      <w:r w:rsidRPr="00BD6CCB">
        <w:rPr>
          <w:sz w:val="20"/>
          <w:szCs w:val="20"/>
        </w:rPr>
        <w:t>.</w:t>
      </w:r>
    </w:p>
    <w:p w:rsidR="00BD6CCB" w:rsidRPr="00BD6CCB" w:rsidRDefault="00BD6CCB" w:rsidP="00A94697">
      <w:pPr>
        <w:pStyle w:val="Akapitzlist"/>
        <w:numPr>
          <w:ilvl w:val="0"/>
          <w:numId w:val="31"/>
        </w:numPr>
        <w:tabs>
          <w:tab w:val="left" w:pos="426"/>
        </w:tabs>
        <w:suppressAutoHyphens/>
        <w:jc w:val="both"/>
        <w:rPr>
          <w:sz w:val="20"/>
          <w:szCs w:val="20"/>
        </w:rPr>
      </w:pPr>
      <w:r w:rsidRPr="00BD6CCB">
        <w:rPr>
          <w:sz w:val="20"/>
          <w:szCs w:val="20"/>
        </w:rPr>
        <w:t xml:space="preserve">Zamawiający żąda wskazania przez Wykonawcę w ofercie części zamówienia, których wykonanie zamierza powierzyć podwykonawcy lub podwykonawcom oraz podania nazw ewentualnych podwykonawców, jeżeli </w:t>
      </w:r>
      <w:r w:rsidR="00A347D1">
        <w:rPr>
          <w:sz w:val="20"/>
          <w:szCs w:val="20"/>
        </w:rPr>
        <w:br/>
      </w:r>
      <w:r w:rsidRPr="00BD6CCB">
        <w:rPr>
          <w:sz w:val="20"/>
          <w:szCs w:val="20"/>
        </w:rPr>
        <w:t xml:space="preserve">są już znani.  </w:t>
      </w:r>
    </w:p>
    <w:p w:rsidR="00BD6CCB" w:rsidRPr="00BD6CCB" w:rsidRDefault="00BD6CCB" w:rsidP="00A94697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120"/>
        <w:jc w:val="both"/>
        <w:rPr>
          <w:color w:val="000000"/>
          <w:sz w:val="20"/>
          <w:szCs w:val="20"/>
        </w:rPr>
      </w:pPr>
      <w:r w:rsidRPr="00BD6CCB">
        <w:rPr>
          <w:sz w:val="20"/>
          <w:szCs w:val="20"/>
        </w:rPr>
        <w:lastRenderedPageBreak/>
        <w:t xml:space="preserve">Powierzenie wykonania części zamówienia podwykonawcom nie zwalnia Wykonawcy z odpowiedzialności </w:t>
      </w:r>
      <w:r w:rsidR="00A347D1">
        <w:rPr>
          <w:sz w:val="20"/>
          <w:szCs w:val="20"/>
        </w:rPr>
        <w:br/>
      </w:r>
      <w:r w:rsidRPr="00BD6CCB">
        <w:rPr>
          <w:sz w:val="20"/>
          <w:szCs w:val="20"/>
        </w:rPr>
        <w:t>za należyte wykonanie zamówienia</w:t>
      </w:r>
      <w:r w:rsidRPr="00BD6CCB">
        <w:rPr>
          <w:color w:val="000000"/>
          <w:sz w:val="20"/>
          <w:szCs w:val="20"/>
        </w:rPr>
        <w:t>.</w:t>
      </w:r>
    </w:p>
    <w:p w:rsidR="00D76592" w:rsidRDefault="00D76592" w:rsidP="000B0542">
      <w:pPr>
        <w:spacing w:after="120" w:line="276" w:lineRule="auto"/>
        <w:rPr>
          <w:rFonts w:cs="Cambria"/>
          <w:b/>
          <w:bCs/>
          <w:lang w:eastAsia="zh-CN"/>
        </w:rPr>
      </w:pPr>
    </w:p>
    <w:p w:rsidR="00CC54A6" w:rsidRPr="00A554F7" w:rsidRDefault="00546AD7" w:rsidP="000B0542">
      <w:pPr>
        <w:spacing w:after="120" w:line="276" w:lineRule="auto"/>
        <w:rPr>
          <w:rFonts w:cs="Cambria"/>
          <w:b/>
          <w:bCs/>
          <w:sz w:val="22"/>
          <w:szCs w:val="22"/>
          <w:lang w:eastAsia="zh-CN"/>
        </w:rPr>
      </w:pPr>
      <w:r w:rsidRPr="00A554F7">
        <w:rPr>
          <w:rFonts w:cs="Cambria"/>
          <w:b/>
          <w:bCs/>
          <w:lang w:eastAsia="zh-CN"/>
        </w:rPr>
        <w:t>ROZDZIAŁ 5</w:t>
      </w:r>
      <w:r w:rsidR="00CC54A6" w:rsidRPr="00A554F7">
        <w:rPr>
          <w:rFonts w:cs="Cambria"/>
          <w:b/>
          <w:bCs/>
          <w:lang w:eastAsia="zh-CN"/>
        </w:rPr>
        <w:t>. TERMIN WYKONANIA ZAMÓWIENIA</w:t>
      </w:r>
    </w:p>
    <w:p w:rsidR="00CC54A6" w:rsidRPr="00A554F7" w:rsidRDefault="00CC54A6" w:rsidP="00CC54A6">
      <w:pPr>
        <w:suppressAutoHyphens/>
        <w:spacing w:line="276" w:lineRule="auto"/>
        <w:jc w:val="both"/>
        <w:rPr>
          <w:rFonts w:cs="Cambria"/>
          <w:b/>
          <w:bCs/>
          <w:sz w:val="20"/>
          <w:szCs w:val="20"/>
          <w:lang w:eastAsia="zh-CN"/>
        </w:rPr>
      </w:pPr>
      <w:r w:rsidRPr="00A554F7">
        <w:rPr>
          <w:rFonts w:cs="Cambria"/>
          <w:bCs/>
          <w:sz w:val="20"/>
          <w:szCs w:val="20"/>
          <w:lang w:eastAsia="zh-CN"/>
        </w:rPr>
        <w:t>Termin wykonania przedmiotu zamówienia:</w:t>
      </w:r>
      <w:r w:rsidR="00697C3D" w:rsidRPr="00A554F7">
        <w:rPr>
          <w:rFonts w:cs="Cambria"/>
          <w:b/>
          <w:bCs/>
          <w:sz w:val="20"/>
          <w:szCs w:val="20"/>
          <w:lang w:eastAsia="zh-CN"/>
        </w:rPr>
        <w:t xml:space="preserve"> do </w:t>
      </w:r>
      <w:r w:rsidR="00A554F7" w:rsidRPr="00A554F7">
        <w:rPr>
          <w:rFonts w:cs="Cambria"/>
          <w:b/>
          <w:bCs/>
          <w:sz w:val="20"/>
          <w:szCs w:val="20"/>
          <w:lang w:eastAsia="zh-CN"/>
        </w:rPr>
        <w:t>28</w:t>
      </w:r>
      <w:r w:rsidRPr="00A554F7">
        <w:rPr>
          <w:rFonts w:cs="Cambria"/>
          <w:b/>
          <w:bCs/>
          <w:sz w:val="20"/>
          <w:szCs w:val="20"/>
          <w:lang w:eastAsia="zh-CN"/>
        </w:rPr>
        <w:t xml:space="preserve"> dni od</w:t>
      </w:r>
      <w:r w:rsidR="005F3D16" w:rsidRPr="00A554F7">
        <w:rPr>
          <w:rFonts w:cs="Cambria"/>
          <w:b/>
          <w:bCs/>
          <w:sz w:val="20"/>
          <w:szCs w:val="20"/>
          <w:lang w:eastAsia="zh-CN"/>
        </w:rPr>
        <w:t xml:space="preserve"> dnia a</w:t>
      </w:r>
      <w:r w:rsidR="00892C4D" w:rsidRPr="00A554F7">
        <w:rPr>
          <w:rFonts w:cs="Cambria"/>
          <w:b/>
          <w:bCs/>
          <w:sz w:val="20"/>
          <w:szCs w:val="20"/>
          <w:lang w:eastAsia="zh-CN"/>
        </w:rPr>
        <w:t>kceptacji projektów graficznych przez Zamawiającego.</w:t>
      </w:r>
    </w:p>
    <w:p w:rsidR="00CC54A6" w:rsidRPr="00A554F7" w:rsidRDefault="00CC54A6" w:rsidP="00CC54A6">
      <w:pPr>
        <w:suppressAutoHyphens/>
        <w:spacing w:line="276" w:lineRule="auto"/>
        <w:jc w:val="both"/>
        <w:rPr>
          <w:rFonts w:cs="Cambria"/>
          <w:b/>
          <w:bCs/>
          <w:sz w:val="20"/>
          <w:szCs w:val="20"/>
          <w:lang w:eastAsia="zh-CN"/>
        </w:rPr>
      </w:pPr>
      <w:r w:rsidRPr="00A554F7">
        <w:rPr>
          <w:rFonts w:cs="Cambria"/>
          <w:b/>
          <w:bCs/>
          <w:sz w:val="20"/>
          <w:szCs w:val="20"/>
          <w:lang w:eastAsia="zh-CN"/>
        </w:rPr>
        <w:t>Termin ten stanowi jedno z kryteriów oceny ofert i jego ostateczna długość będzie uzależniona od terminu wskazanego w formularzu „Oferta Wykonawcy”.</w:t>
      </w:r>
    </w:p>
    <w:p w:rsidR="00CC54A6" w:rsidRDefault="00CC54A6" w:rsidP="00CC54A6">
      <w:pPr>
        <w:spacing w:line="276" w:lineRule="auto"/>
        <w:jc w:val="both"/>
        <w:rPr>
          <w:rFonts w:cs="Cambria"/>
          <w:sz w:val="20"/>
          <w:szCs w:val="20"/>
          <w:lang w:eastAsia="zh-CN"/>
        </w:rPr>
      </w:pPr>
    </w:p>
    <w:p w:rsidR="00FF64EE" w:rsidRPr="00D76592" w:rsidRDefault="00546AD7" w:rsidP="00D76592">
      <w:pPr>
        <w:tabs>
          <w:tab w:val="left" w:pos="426"/>
        </w:tabs>
        <w:suppressAutoHyphens/>
        <w:spacing w:after="120" w:line="276" w:lineRule="auto"/>
        <w:rPr>
          <w:rFonts w:cs="Cambria"/>
          <w:b/>
          <w:sz w:val="22"/>
          <w:szCs w:val="22"/>
        </w:rPr>
      </w:pPr>
      <w:r>
        <w:rPr>
          <w:rFonts w:cs="Cambria"/>
          <w:b/>
        </w:rPr>
        <w:t>ROZDZIAŁ 6</w:t>
      </w:r>
      <w:r w:rsidR="00CC54A6">
        <w:rPr>
          <w:rFonts w:cs="Cambria"/>
          <w:b/>
        </w:rPr>
        <w:t>. WARUNKI UDZIAŁU W POSTĘPOWANIU</w:t>
      </w:r>
    </w:p>
    <w:p w:rsidR="00FF64EE" w:rsidRPr="00D76592" w:rsidRDefault="00FF64EE" w:rsidP="00FF64EE">
      <w:pPr>
        <w:pStyle w:val="Akapitzlist"/>
        <w:numPr>
          <w:ilvl w:val="0"/>
          <w:numId w:val="42"/>
        </w:numPr>
        <w:ind w:left="426" w:hanging="284"/>
        <w:rPr>
          <w:rFonts w:eastAsia="Calibri" w:cs="Calibri"/>
          <w:kern w:val="144"/>
          <w:sz w:val="20"/>
          <w:szCs w:val="20"/>
          <w:lang w:eastAsia="zh-CN"/>
        </w:rPr>
      </w:pPr>
      <w:r w:rsidRPr="00D76592">
        <w:rPr>
          <w:rFonts w:eastAsia="Calibri" w:cs="Calibri"/>
          <w:kern w:val="144"/>
          <w:sz w:val="20"/>
          <w:szCs w:val="20"/>
          <w:lang w:eastAsia="zh-CN"/>
        </w:rPr>
        <w:t>Zamawiający nie stawia żadnych warunków udziału w postępowaniu.</w:t>
      </w:r>
    </w:p>
    <w:p w:rsidR="00E71E6D" w:rsidRPr="00A3191F" w:rsidRDefault="00E71E6D" w:rsidP="00A3191F">
      <w:pPr>
        <w:spacing w:line="276" w:lineRule="auto"/>
        <w:jc w:val="both"/>
        <w:rPr>
          <w:rFonts w:cs="Cambria"/>
          <w:sz w:val="20"/>
          <w:szCs w:val="20"/>
          <w:lang w:eastAsia="zh-CN"/>
        </w:rPr>
      </w:pPr>
    </w:p>
    <w:p w:rsidR="00CC54A6" w:rsidRPr="001A0FFB" w:rsidRDefault="00E71E6D" w:rsidP="000B0542">
      <w:pPr>
        <w:suppressAutoHyphens/>
        <w:spacing w:after="120" w:line="276" w:lineRule="auto"/>
        <w:ind w:left="1276" w:hanging="1276"/>
        <w:rPr>
          <w:rFonts w:cs="Cambria"/>
          <w:b/>
          <w:bCs/>
          <w:sz w:val="22"/>
          <w:szCs w:val="22"/>
          <w:lang w:eastAsia="zh-CN"/>
        </w:rPr>
      </w:pPr>
      <w:bookmarkStart w:id="1" w:name="_Toc457395653"/>
      <w:bookmarkStart w:id="2" w:name="_Toc19535818"/>
      <w:bookmarkStart w:id="3" w:name="_Toc31961386"/>
      <w:bookmarkStart w:id="4" w:name="_Toc32565671"/>
      <w:bookmarkStart w:id="5" w:name="_Toc62048731"/>
      <w:r>
        <w:rPr>
          <w:rFonts w:cs="Cambria"/>
          <w:b/>
          <w:lang w:eastAsia="zh-CN"/>
        </w:rPr>
        <w:t>ROZDZIAŁ 7</w:t>
      </w:r>
      <w:r w:rsidR="00CC54A6">
        <w:rPr>
          <w:rFonts w:cs="Cambria"/>
          <w:b/>
          <w:lang w:eastAsia="zh-CN"/>
        </w:rPr>
        <w:t xml:space="preserve">. </w:t>
      </w:r>
      <w:r w:rsidR="00CC54A6">
        <w:rPr>
          <w:rFonts w:cs="Cambria"/>
          <w:b/>
          <w:bCs/>
          <w:lang w:eastAsia="zh-CN"/>
        </w:rPr>
        <w:t>PODSTAWY WYKLUCZENIA</w:t>
      </w:r>
      <w:bookmarkEnd w:id="1"/>
      <w:bookmarkEnd w:id="2"/>
      <w:bookmarkEnd w:id="3"/>
      <w:bookmarkEnd w:id="4"/>
      <w:bookmarkEnd w:id="5"/>
      <w:r w:rsidR="00CC54A6">
        <w:rPr>
          <w:rFonts w:cs="Cambria"/>
          <w:b/>
          <w:bCs/>
          <w:lang w:eastAsia="zh-CN"/>
        </w:rPr>
        <w:t xml:space="preserve"> Z POSTĘPOWANIA</w:t>
      </w:r>
    </w:p>
    <w:p w:rsidR="000B0542" w:rsidRDefault="00CC54A6" w:rsidP="000B0542">
      <w:pPr>
        <w:widowControl w:val="0"/>
        <w:numPr>
          <w:ilvl w:val="3"/>
          <w:numId w:val="6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>
        <w:rPr>
          <w:rFonts w:eastAsia="Calibri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>
        <w:rPr>
          <w:rFonts w:eastAsia="Calibri" w:cs="Calibri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:rsidR="000B0542" w:rsidRDefault="00E71E6D" w:rsidP="001A0FFB">
      <w:pPr>
        <w:widowControl w:val="0"/>
        <w:numPr>
          <w:ilvl w:val="3"/>
          <w:numId w:val="6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0B0542">
        <w:rPr>
          <w:rFonts w:eastAsia="Calibri" w:cs="Calibri"/>
          <w:color w:val="000000"/>
          <w:kern w:val="144"/>
          <w:sz w:val="20"/>
          <w:szCs w:val="20"/>
          <w:lang w:eastAsia="zh-CN"/>
        </w:rPr>
        <w:t>Wykonawca może zostać wykluczony przez Zamawiającego na każdym etapie postępowania o udzielenia zamówienia.</w:t>
      </w:r>
    </w:p>
    <w:p w:rsidR="00411A75" w:rsidRPr="00D76592" w:rsidRDefault="00411A75" w:rsidP="00411A75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t xml:space="preserve">Wykonawca nie podlega wykluczeniu w okolicznościach określonych w art. 108 ust. 1 pkt 1, 2, 5 ustawy </w:t>
      </w:r>
      <w:proofErr w:type="spellStart"/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t xml:space="preserve">, jeżeli udowodni Zamawiającemu, że spełnił łącznie przesłanki wskazane w art. 110 ust. 2 ustawy </w:t>
      </w:r>
      <w:proofErr w:type="spellStart"/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t>.</w:t>
      </w:r>
    </w:p>
    <w:p w:rsidR="00411A75" w:rsidRPr="00D76592" w:rsidRDefault="00411A75" w:rsidP="00411A75">
      <w:pPr>
        <w:widowControl w:val="0"/>
        <w:numPr>
          <w:ilvl w:val="3"/>
          <w:numId w:val="6"/>
        </w:numPr>
        <w:shd w:val="clear" w:color="auto" w:fill="FFFFFF"/>
        <w:tabs>
          <w:tab w:val="clear" w:pos="2880"/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t xml:space="preserve">Zamawiający oceni, czy podjęte przez Wykonawcę czynności, o których mowa w art. 110 ust. 2 ustawy </w:t>
      </w:r>
      <w:proofErr w:type="spellStart"/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t xml:space="preserve">, </w:t>
      </w:r>
      <w:r w:rsidRPr="00D76592">
        <w:rPr>
          <w:rFonts w:eastAsia="Calibri" w:cs="Calibri"/>
          <w:color w:val="000000"/>
          <w:kern w:val="144"/>
          <w:sz w:val="20"/>
          <w:szCs w:val="20"/>
          <w:lang w:eastAsia="zh-CN"/>
        </w:rPr>
        <w:br/>
        <w:t>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DF190E" w:rsidRPr="000B0542" w:rsidRDefault="00CC54A6" w:rsidP="001A0FFB">
      <w:pPr>
        <w:widowControl w:val="0"/>
        <w:numPr>
          <w:ilvl w:val="3"/>
          <w:numId w:val="6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567" w:hanging="425"/>
        <w:contextualSpacing/>
        <w:jc w:val="both"/>
        <w:rPr>
          <w:rFonts w:eastAsia="Calibri" w:cs="Calibri"/>
          <w:color w:val="000000"/>
          <w:kern w:val="144"/>
          <w:sz w:val="20"/>
          <w:szCs w:val="20"/>
          <w:lang w:eastAsia="zh-CN"/>
        </w:rPr>
      </w:pPr>
      <w:r w:rsidRPr="000B0542">
        <w:rPr>
          <w:rFonts w:eastAsia="Calibri" w:cs="Calibri"/>
          <w:color w:val="000000"/>
          <w:kern w:val="144"/>
          <w:sz w:val="20"/>
          <w:szCs w:val="20"/>
          <w:lang w:eastAsia="zh-CN"/>
        </w:rPr>
        <w:t xml:space="preserve">Wykluczenie Wykonawcy następuje zgodnie z art. 111 ustawy </w:t>
      </w:r>
      <w:proofErr w:type="spellStart"/>
      <w:r w:rsidRPr="000B0542">
        <w:rPr>
          <w:rFonts w:eastAsia="Calibri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0B0542">
        <w:rPr>
          <w:rFonts w:eastAsia="Calibri" w:cs="Calibri"/>
          <w:color w:val="000000"/>
          <w:kern w:val="144"/>
          <w:sz w:val="20"/>
          <w:szCs w:val="20"/>
          <w:lang w:eastAsia="zh-CN"/>
        </w:rPr>
        <w:t>.</w:t>
      </w:r>
    </w:p>
    <w:p w:rsidR="00DF190E" w:rsidRDefault="00DF190E" w:rsidP="00CC54A6">
      <w:pPr>
        <w:spacing w:line="276" w:lineRule="auto"/>
        <w:ind w:firstLine="708"/>
        <w:jc w:val="center"/>
        <w:rPr>
          <w:rFonts w:cs="Cambria"/>
          <w:b/>
          <w:sz w:val="22"/>
          <w:szCs w:val="22"/>
          <w:lang w:eastAsia="zh-CN"/>
        </w:rPr>
      </w:pPr>
    </w:p>
    <w:p w:rsidR="00CC54A6" w:rsidRDefault="00E71E6D" w:rsidP="00CB5A6E">
      <w:pPr>
        <w:suppressAutoHyphens/>
        <w:spacing w:line="276" w:lineRule="auto"/>
        <w:jc w:val="both"/>
        <w:rPr>
          <w:rFonts w:cs="Cambria"/>
          <w:b/>
          <w:bCs/>
          <w:lang w:eastAsia="zh-CN"/>
        </w:rPr>
      </w:pPr>
      <w:r>
        <w:rPr>
          <w:rFonts w:cs="Cambria"/>
          <w:b/>
          <w:lang w:eastAsia="zh-CN"/>
        </w:rPr>
        <w:t>ROZDZIAŁ 8</w:t>
      </w:r>
      <w:r w:rsidR="00CC54A6">
        <w:rPr>
          <w:rFonts w:cs="Cambria"/>
          <w:b/>
          <w:lang w:eastAsia="zh-CN"/>
        </w:rPr>
        <w:t xml:space="preserve">. </w:t>
      </w:r>
      <w:r w:rsidR="00CC54A6">
        <w:rPr>
          <w:rFonts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CC54A6" w:rsidRDefault="00CC54A6" w:rsidP="00CC54A6">
      <w:pPr>
        <w:widowControl w:val="0"/>
        <w:numPr>
          <w:ilvl w:val="6"/>
          <w:numId w:val="6"/>
        </w:numPr>
        <w:tabs>
          <w:tab w:val="num" w:pos="0"/>
          <w:tab w:val="num" w:pos="142"/>
        </w:tabs>
        <w:suppressAutoHyphens/>
        <w:autoSpaceDE w:val="0"/>
        <w:autoSpaceDN w:val="0"/>
        <w:spacing w:before="37" w:line="276" w:lineRule="auto"/>
        <w:ind w:left="284" w:hanging="284"/>
        <w:jc w:val="both"/>
        <w:rPr>
          <w:rFonts w:cs="Cambria"/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 xml:space="preserve">Oświadczenie składane wraz z ofertą przez Wykonawcę: </w:t>
      </w:r>
    </w:p>
    <w:p w:rsidR="00CC54A6" w:rsidRDefault="00CC54A6" w:rsidP="00CC54A6">
      <w:pPr>
        <w:suppressAutoHyphens/>
        <w:spacing w:before="37" w:line="276" w:lineRule="auto"/>
        <w:ind w:left="284"/>
        <w:jc w:val="both"/>
        <w:rPr>
          <w:rFonts w:cs="Cambria"/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 xml:space="preserve">- </w:t>
      </w:r>
      <w:r>
        <w:rPr>
          <w:rFonts w:eastAsia="Calibri"/>
          <w:b/>
          <w:bCs/>
          <w:sz w:val="20"/>
          <w:szCs w:val="20"/>
        </w:rPr>
        <w:t>aktualne na dzień składania ofert oświadczenie o niepodleganiu wykluczeniu</w:t>
      </w:r>
      <w:r>
        <w:rPr>
          <w:rFonts w:eastAsia="Calibri"/>
          <w:bCs/>
          <w:sz w:val="20"/>
          <w:szCs w:val="20"/>
        </w:rPr>
        <w:t xml:space="preserve"> na podstawie art. 108 ust. 1 ustawy</w:t>
      </w:r>
      <w:r w:rsidR="00E71E6D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i/>
          <w:sz w:val="20"/>
          <w:szCs w:val="20"/>
        </w:rPr>
        <w:t>(</w:t>
      </w:r>
      <w:r>
        <w:rPr>
          <w:rFonts w:eastAsia="Calibri" w:cs="Carlito"/>
          <w:i/>
          <w:sz w:val="20"/>
          <w:szCs w:val="20"/>
        </w:rPr>
        <w:t>w formie elektronicznej lub w postaci elektronicznej opatrzonej podpisem zaufanym lub podpisem osobistym)</w:t>
      </w:r>
      <w:r>
        <w:rPr>
          <w:rFonts w:eastAsia="Calibri"/>
          <w:bCs/>
          <w:i/>
          <w:sz w:val="20"/>
          <w:szCs w:val="20"/>
        </w:rPr>
        <w:t>,</w:t>
      </w:r>
      <w:r>
        <w:rPr>
          <w:rFonts w:eastAsia="Calibri"/>
          <w:bCs/>
          <w:sz w:val="20"/>
          <w:szCs w:val="20"/>
        </w:rPr>
        <w:t xml:space="preserve"> według wzoru stanowiącego </w:t>
      </w:r>
      <w:r>
        <w:rPr>
          <w:rFonts w:eastAsia="Calibri"/>
          <w:b/>
          <w:sz w:val="20"/>
          <w:szCs w:val="20"/>
        </w:rPr>
        <w:t>załącznik nr 3 do SWZ;</w:t>
      </w:r>
    </w:p>
    <w:p w:rsidR="00D76592" w:rsidRDefault="00D76592" w:rsidP="005D3BC9">
      <w:pPr>
        <w:widowControl w:val="0"/>
        <w:tabs>
          <w:tab w:val="num" w:pos="5040"/>
        </w:tabs>
        <w:suppressAutoHyphens/>
        <w:autoSpaceDE w:val="0"/>
        <w:autoSpaceDN w:val="0"/>
        <w:spacing w:after="120" w:line="276" w:lineRule="auto"/>
        <w:jc w:val="both"/>
        <w:rPr>
          <w:rFonts w:cs="Cambria"/>
          <w:bCs/>
          <w:sz w:val="20"/>
          <w:szCs w:val="20"/>
          <w:lang w:eastAsia="zh-CN"/>
        </w:rPr>
      </w:pPr>
    </w:p>
    <w:p w:rsidR="008C7A1E" w:rsidRPr="00DF190E" w:rsidRDefault="00DF190E" w:rsidP="005D3BC9">
      <w:pPr>
        <w:widowControl w:val="0"/>
        <w:tabs>
          <w:tab w:val="num" w:pos="5040"/>
        </w:tabs>
        <w:suppressAutoHyphens/>
        <w:autoSpaceDE w:val="0"/>
        <w:autoSpaceDN w:val="0"/>
        <w:spacing w:after="120" w:line="276" w:lineRule="auto"/>
        <w:jc w:val="both"/>
        <w:rPr>
          <w:rFonts w:cs="Cambria"/>
          <w:b/>
          <w:bCs/>
          <w:lang w:eastAsia="zh-CN"/>
        </w:rPr>
      </w:pPr>
      <w:r w:rsidRPr="00DF190E">
        <w:rPr>
          <w:rFonts w:cs="Cambria"/>
          <w:b/>
          <w:bCs/>
          <w:lang w:eastAsia="zh-CN"/>
        </w:rPr>
        <w:t>ROZDZIAŁ 9</w:t>
      </w:r>
      <w:r w:rsidR="009F7BA7">
        <w:rPr>
          <w:rFonts w:cs="Cambria"/>
          <w:b/>
          <w:bCs/>
          <w:lang w:eastAsia="zh-CN"/>
        </w:rPr>
        <w:t>.</w:t>
      </w:r>
      <w:r w:rsidR="00FD23CA">
        <w:rPr>
          <w:rFonts w:cs="Cambria"/>
          <w:b/>
          <w:bCs/>
          <w:lang w:eastAsia="zh-CN"/>
        </w:rPr>
        <w:t xml:space="preserve"> </w:t>
      </w:r>
      <w:r w:rsidR="008E0AA5">
        <w:rPr>
          <w:rFonts w:cs="Cambria"/>
          <w:b/>
          <w:bCs/>
          <w:lang w:eastAsia="zh-CN"/>
        </w:rPr>
        <w:t>INFORMACJA DLA WYKONAWCÓW WSPÓLNIE UBIEGAJACYCH SIĘ O UDZIELENIE ZAMÓWIENIA (SPÓŁKI CYWILNE, KONSORCJA)</w:t>
      </w:r>
    </w:p>
    <w:p w:rsidR="00CC54A6" w:rsidRDefault="00CC54A6" w:rsidP="005D3BC9">
      <w:pPr>
        <w:widowControl w:val="0"/>
        <w:numPr>
          <w:ilvl w:val="6"/>
          <w:numId w:val="40"/>
        </w:numPr>
        <w:suppressAutoHyphens/>
        <w:autoSpaceDE w:val="0"/>
        <w:autoSpaceDN w:val="0"/>
        <w:spacing w:before="37" w:line="276" w:lineRule="auto"/>
        <w:jc w:val="both"/>
        <w:rPr>
          <w:rFonts w:cs="Cambria"/>
          <w:bCs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</w:rPr>
        <w:t>D</w:t>
      </w:r>
      <w:r>
        <w:rPr>
          <w:rFonts w:eastAsia="Calibri"/>
          <w:b/>
          <w:bCs/>
          <w:sz w:val="20"/>
          <w:szCs w:val="20"/>
        </w:rPr>
        <w:t>okumenty wymagane w przypadku składania oferty wspólnej</w:t>
      </w:r>
      <w:r>
        <w:rPr>
          <w:rFonts w:eastAsia="Calibri"/>
          <w:bCs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przez kilku przedsiębiorców (konsorcjum) lub przez spółkę cywilną:</w:t>
      </w:r>
    </w:p>
    <w:p w:rsidR="00CC54A6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>Oświadczenie potwierdzające, że Wykonawca nie podlega wykluczeniu, wymienione w</w:t>
      </w:r>
      <w:r w:rsidR="008433E0">
        <w:rPr>
          <w:rFonts w:eastAsia="Calibri"/>
          <w:sz w:val="20"/>
          <w:szCs w:val="20"/>
        </w:rPr>
        <w:t xml:space="preserve"> Rozdziale 8</w:t>
      </w:r>
      <w:r w:rsidR="008433E0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 xml:space="preserve">pkt 1 składa </w:t>
      </w:r>
      <w:r w:rsidR="0029299F">
        <w:rPr>
          <w:rFonts w:eastAsia="Calibri"/>
          <w:sz w:val="20"/>
          <w:szCs w:val="20"/>
        </w:rPr>
        <w:t xml:space="preserve">oddzielnie </w:t>
      </w:r>
      <w:r>
        <w:rPr>
          <w:rFonts w:eastAsia="Calibri"/>
          <w:sz w:val="20"/>
          <w:szCs w:val="20"/>
        </w:rPr>
        <w:t>każdy z Wykonawców wspólnie ubiegających się o zamówienie</w:t>
      </w:r>
      <w:r w:rsidR="0029299F">
        <w:rPr>
          <w:rFonts w:eastAsia="Calibri"/>
          <w:sz w:val="20"/>
          <w:szCs w:val="20"/>
        </w:rPr>
        <w:t>.</w:t>
      </w:r>
    </w:p>
    <w:p w:rsidR="00CC54A6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Formularz ofertowy składany jest przez pełnomocnika Wykonawców wspólnie ubiegających się o udzielenie zamówienia </w:t>
      </w:r>
      <w:r>
        <w:rPr>
          <w:rFonts w:eastAsia="Calibri"/>
          <w:bCs/>
          <w:i/>
          <w:sz w:val="20"/>
          <w:szCs w:val="20"/>
        </w:rPr>
        <w:t>(</w:t>
      </w:r>
      <w:r>
        <w:rPr>
          <w:rFonts w:eastAsia="Calibri" w:cs="Arial"/>
          <w:i/>
          <w:sz w:val="20"/>
          <w:szCs w:val="20"/>
        </w:rPr>
        <w:t>w formie elektronicznej lub w postaci elektronicznej opatrzonej podpisem zaufanym lub podpisem osobistym)</w:t>
      </w:r>
      <w:r>
        <w:rPr>
          <w:rFonts w:eastAsia="Calibri"/>
          <w:bCs/>
          <w:i/>
          <w:sz w:val="20"/>
          <w:szCs w:val="20"/>
        </w:rPr>
        <w:t xml:space="preserve">. </w:t>
      </w:r>
      <w:r>
        <w:rPr>
          <w:rFonts w:eastAsia="Calibri" w:cs="Arial"/>
          <w:i/>
          <w:sz w:val="20"/>
          <w:szCs w:val="20"/>
        </w:rPr>
        <w:t xml:space="preserve"> </w:t>
      </w:r>
    </w:p>
    <w:p w:rsidR="00CC54A6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Poza oświadczeniem i dokumentem wymienionym w </w:t>
      </w:r>
      <w:proofErr w:type="spellStart"/>
      <w:r>
        <w:rPr>
          <w:rFonts w:eastAsia="Calibri"/>
          <w:sz w:val="20"/>
          <w:szCs w:val="20"/>
        </w:rPr>
        <w:t>ppkt</w:t>
      </w:r>
      <w:proofErr w:type="spellEnd"/>
      <w:r>
        <w:rPr>
          <w:rFonts w:eastAsia="Calibri"/>
          <w:sz w:val="20"/>
          <w:szCs w:val="20"/>
        </w:rPr>
        <w:t xml:space="preserve">. 1) i 2) Wykonawcy wspólnie ubiegający się o udzielenie zamówienia winni załączyć </w:t>
      </w:r>
      <w:r>
        <w:rPr>
          <w:rFonts w:eastAsia="Calibri"/>
          <w:b/>
          <w:sz w:val="20"/>
          <w:szCs w:val="20"/>
        </w:rPr>
        <w:t xml:space="preserve">do oferty </w:t>
      </w:r>
      <w:r>
        <w:rPr>
          <w:rFonts w:eastAsia="Calibri"/>
          <w:b/>
          <w:bCs/>
          <w:sz w:val="20"/>
          <w:szCs w:val="20"/>
        </w:rPr>
        <w:t>pełnomocnictwo</w:t>
      </w:r>
      <w:r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i/>
          <w:sz w:val="20"/>
          <w:szCs w:val="20"/>
        </w:rPr>
        <w:t>(w formie elektronicznej lub w postaci elektronicznej opatrzonej podpisem zaufanym lub podpisem osobistym).</w:t>
      </w:r>
    </w:p>
    <w:p w:rsidR="00B81E9F" w:rsidRPr="00B81E9F" w:rsidRDefault="00CC54A6" w:rsidP="007B5201">
      <w:pPr>
        <w:widowControl w:val="0"/>
        <w:numPr>
          <w:ilvl w:val="0"/>
          <w:numId w:val="10"/>
        </w:numPr>
        <w:tabs>
          <w:tab w:val="clear" w:pos="1070"/>
        </w:tabs>
        <w:suppressAutoHyphens/>
        <w:autoSpaceDE w:val="0"/>
        <w:autoSpaceDN w:val="0"/>
        <w:spacing w:line="276" w:lineRule="auto"/>
        <w:ind w:left="709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>
        <w:rPr>
          <w:rFonts w:eastAsia="Calibri"/>
          <w:sz w:val="20"/>
          <w:szCs w:val="20"/>
        </w:rPr>
        <w:t xml:space="preserve"> Treść pełnomocnictwa powinna dokładnie określać zakres umocowania. Dokument pełnomocnictwa powinien zostać podpisany przez </w:t>
      </w:r>
      <w:r>
        <w:rPr>
          <w:rFonts w:eastAsia="Calibri"/>
          <w:sz w:val="20"/>
          <w:szCs w:val="20"/>
        </w:rPr>
        <w:lastRenderedPageBreak/>
        <w:t xml:space="preserve">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</w:t>
      </w:r>
      <w:r w:rsidR="00810DC0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w taki sposób, aby prawnie zobowiązywała wszystkich Wykonawców występujących wspólnie.</w:t>
      </w:r>
    </w:p>
    <w:p w:rsidR="00CC54A6" w:rsidRDefault="00CC54A6" w:rsidP="00421C30">
      <w:pPr>
        <w:suppressAutoHyphens/>
        <w:spacing w:line="276" w:lineRule="auto"/>
        <w:rPr>
          <w:rFonts w:cs="Cambria"/>
          <w:b/>
          <w:bCs/>
          <w:sz w:val="22"/>
          <w:szCs w:val="22"/>
          <w:lang w:eastAsia="zh-CN"/>
        </w:rPr>
      </w:pPr>
    </w:p>
    <w:p w:rsidR="00CC54A6" w:rsidRPr="00766CC1" w:rsidRDefault="008433E0" w:rsidP="005D3BC9">
      <w:pPr>
        <w:suppressAutoHyphens/>
        <w:spacing w:after="120" w:line="276" w:lineRule="auto"/>
        <w:jc w:val="both"/>
        <w:rPr>
          <w:rFonts w:eastAsia="Calibri"/>
          <w:b/>
          <w:lang w:eastAsia="en-US"/>
        </w:rPr>
      </w:pPr>
      <w:r w:rsidRPr="008433E0">
        <w:rPr>
          <w:rFonts w:eastAsia="Calibri"/>
          <w:b/>
        </w:rPr>
        <w:t>ROZDZIAŁ</w:t>
      </w:r>
      <w:r w:rsidR="00CC54A6" w:rsidRPr="008433E0">
        <w:rPr>
          <w:rFonts w:eastAsia="Calibri"/>
          <w:b/>
        </w:rPr>
        <w:t xml:space="preserve"> </w:t>
      </w:r>
      <w:r w:rsidR="00810DC0" w:rsidRPr="00D76592">
        <w:rPr>
          <w:rFonts w:eastAsia="Calibri"/>
          <w:b/>
        </w:rPr>
        <w:t>10.</w:t>
      </w:r>
      <w:r w:rsidR="00810DC0">
        <w:rPr>
          <w:rFonts w:eastAsia="Calibri"/>
          <w:b/>
        </w:rPr>
        <w:t xml:space="preserve"> </w:t>
      </w:r>
      <w:r w:rsidR="00CC54A6" w:rsidRPr="008433E0">
        <w:rPr>
          <w:rFonts w:cs="Cambria"/>
          <w:b/>
          <w:lang w:eastAsia="zh-CN"/>
        </w:rPr>
        <w:t xml:space="preserve">INFORMACJA O ŚRODKACH KOMUNIKACJI ELEKTRONICZNEJ, PRZY UŻYCIU KTÓRYCH     ZAMAWIAJĄCY BĘDZIE KOMUNIKOWAŁ SIĘ </w:t>
      </w:r>
      <w:r w:rsidR="00FD23CA">
        <w:rPr>
          <w:rFonts w:cs="Cambria"/>
          <w:b/>
          <w:lang w:eastAsia="zh-CN"/>
        </w:rPr>
        <w:br/>
      </w:r>
      <w:r w:rsidR="00CC54A6" w:rsidRPr="008433E0">
        <w:rPr>
          <w:rFonts w:cs="Cambria"/>
          <w:b/>
          <w:lang w:eastAsia="zh-CN"/>
        </w:rPr>
        <w:t>Z WYKONAWCAMI ORAZ INFORMACJE O WYMAGANIACH TECHNICZNYCH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Postępowanie prowadzone jest w języku polskim w formie elektronicznej za pośrednictwem platformy zakupowej (</w:t>
      </w:r>
      <w:r w:rsidRPr="000333E9">
        <w:rPr>
          <w:rFonts w:cs="Cambria"/>
          <w:sz w:val="20"/>
          <w:szCs w:val="20"/>
          <w:lang w:eastAsia="zh-CN"/>
        </w:rPr>
        <w:t>dalej jako „Platforma”) pod adresem</w:t>
      </w:r>
      <w:r w:rsidRPr="000333E9">
        <w:rPr>
          <w:rFonts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0333E9">
          <w:rPr>
            <w:rStyle w:val="Hipercze"/>
            <w:rFonts w:cs="Cambria"/>
            <w:b/>
            <w:sz w:val="20"/>
            <w:szCs w:val="20"/>
            <w:lang w:eastAsia="zh-CN"/>
          </w:rPr>
          <w:t>https://platformazakupowa.pl/pn/pollub</w:t>
        </w:r>
      </w:hyperlink>
      <w:r w:rsidRPr="000333E9">
        <w:rPr>
          <w:rFonts w:cs="Cambria"/>
          <w:b/>
          <w:sz w:val="20"/>
          <w:szCs w:val="20"/>
          <w:lang w:eastAsia="zh-CN"/>
        </w:rPr>
        <w:t xml:space="preserve"> 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0333E9">
        <w:rPr>
          <w:rFonts w:cs="Cambria"/>
          <w:sz w:val="20"/>
          <w:szCs w:val="20"/>
          <w:lang w:eastAsia="zh-CN"/>
        </w:rPr>
        <w:t xml:space="preserve">W celu skrócenia czasu udzielenia odpowiedzi na pytania preferuje się, aby komunikacja między Zamawiającym </w:t>
      </w:r>
      <w:r w:rsidR="00FD23CA">
        <w:rPr>
          <w:rFonts w:cs="Cambria"/>
          <w:sz w:val="20"/>
          <w:szCs w:val="20"/>
          <w:lang w:eastAsia="zh-CN"/>
        </w:rPr>
        <w:br/>
      </w:r>
      <w:r w:rsidRPr="000333E9">
        <w:rPr>
          <w:rFonts w:cs="Cambria"/>
          <w:sz w:val="20"/>
          <w:szCs w:val="20"/>
          <w:lang w:eastAsia="zh-CN"/>
        </w:rPr>
        <w:t>a Wykonawcami, w tym wszelkie oświadczenia, wnioski, zawiadomienia oraz informacje,  przekazywane są w formie elektronicznej za pośrednictwem platformazakupowa.pl i formularza „Wyślij wiadomość do Zamawiającego”.</w:t>
      </w:r>
      <w:r w:rsidRPr="000333E9">
        <w:rPr>
          <w:sz w:val="20"/>
          <w:szCs w:val="20"/>
          <w:lang w:eastAsia="zh-CN"/>
        </w:rPr>
        <w:t xml:space="preserve"> </w:t>
      </w:r>
      <w:r w:rsidR="00FD23CA">
        <w:rPr>
          <w:sz w:val="20"/>
          <w:szCs w:val="20"/>
          <w:lang w:eastAsia="zh-CN"/>
        </w:rPr>
        <w:br/>
      </w:r>
      <w:r w:rsidRPr="000333E9">
        <w:rPr>
          <w:rFonts w:eastAsia="Calibri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0333E9">
        <w:rPr>
          <w:rFonts w:eastAsia="Calibri" w:cs="Cambria"/>
          <w:sz w:val="20"/>
          <w:szCs w:val="20"/>
          <w:u w:val="single"/>
          <w:lang w:eastAsia="zh-CN"/>
        </w:rPr>
        <w:t>platformazakupowa.pl</w:t>
      </w:r>
      <w:r w:rsidRPr="000333E9">
        <w:rPr>
          <w:rFonts w:eastAsia="Calibri" w:cs="Cambria"/>
          <w:sz w:val="20"/>
          <w:szCs w:val="20"/>
          <w:lang w:eastAsia="zh-CN"/>
        </w:rPr>
        <w:t xml:space="preserve"> poprzez kliknięcie przycisku „Wyślij wiadomość do zamawiającego” </w:t>
      </w:r>
      <w:r w:rsidR="00FD23CA">
        <w:rPr>
          <w:rFonts w:eastAsia="Calibri" w:cs="Cambria"/>
          <w:sz w:val="20"/>
          <w:szCs w:val="20"/>
          <w:lang w:eastAsia="zh-CN"/>
        </w:rPr>
        <w:br/>
      </w:r>
      <w:r w:rsidRPr="000333E9">
        <w:rPr>
          <w:rFonts w:eastAsia="Calibri" w:cs="Cambria"/>
          <w:sz w:val="20"/>
          <w:szCs w:val="20"/>
          <w:lang w:eastAsia="zh-CN"/>
        </w:rPr>
        <w:t>po których pojawi się komunikat, że wiadomość została wysłana do Zamawiającego.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 xml:space="preserve">Zamawiający będzie przekazywał </w:t>
      </w:r>
      <w:r w:rsidR="00810DC0">
        <w:rPr>
          <w:rFonts w:eastAsia="Calibri" w:cs="Cambria"/>
          <w:sz w:val="20"/>
          <w:szCs w:val="20"/>
          <w:lang w:eastAsia="zh-CN"/>
        </w:rPr>
        <w:t>W</w:t>
      </w:r>
      <w:r w:rsidRPr="000333E9">
        <w:rPr>
          <w:rFonts w:eastAsia="Calibri" w:cs="Cambria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0333E9">
        <w:rPr>
          <w:rFonts w:eastAsia="Calibri" w:cs="Cambria"/>
          <w:sz w:val="20"/>
          <w:szCs w:val="20"/>
          <w:u w:val="single"/>
          <w:lang w:eastAsia="zh-CN"/>
        </w:rPr>
        <w:t>platformazakupowa.pl</w:t>
      </w:r>
      <w:r w:rsidRPr="000333E9">
        <w:rPr>
          <w:rFonts w:eastAsia="Calibri" w:cs="Cambria"/>
          <w:sz w:val="20"/>
          <w:szCs w:val="20"/>
          <w:lang w:eastAsia="zh-CN"/>
        </w:rPr>
        <w:t xml:space="preserve"> do konkretnego Wykonawcy.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 xml:space="preserve">Wykonawca jako podmiot profesjonalny ma obowiązek sprawdzania komunikatów i wiadomości bezpośrednio </w:t>
      </w:r>
      <w:r w:rsidR="00FD23CA">
        <w:rPr>
          <w:rFonts w:eastAsia="Calibri" w:cs="Cambria"/>
          <w:sz w:val="20"/>
          <w:szCs w:val="20"/>
          <w:lang w:eastAsia="zh-CN"/>
        </w:rPr>
        <w:br/>
      </w:r>
      <w:r w:rsidRPr="000333E9">
        <w:rPr>
          <w:rFonts w:eastAsia="Calibri" w:cs="Cambria"/>
          <w:sz w:val="20"/>
          <w:szCs w:val="20"/>
          <w:lang w:eastAsia="zh-CN"/>
        </w:rPr>
        <w:t>na platformazakupowa.pl przesłanych przez Zamawiającego, gdyż system powiadomień może ulec awarii lub powiadomienie może trafić do folderu SPAM.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 xml:space="preserve">Zamawiający,  zgodnie z </w:t>
      </w:r>
      <w:r w:rsidRPr="000333E9">
        <w:rPr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</w:t>
      </w:r>
      <w:r w:rsidR="002B4595">
        <w:rPr>
          <w:sz w:val="20"/>
          <w:szCs w:val="20"/>
          <w:lang w:eastAsia="zh-CN"/>
        </w:rPr>
        <w:br/>
      </w:r>
      <w:r w:rsidRPr="000333E9">
        <w:rPr>
          <w:sz w:val="20"/>
          <w:szCs w:val="20"/>
          <w:lang w:eastAsia="zh-CN"/>
        </w:rPr>
        <w:t xml:space="preserve">poz. 2452), </w:t>
      </w:r>
      <w:r w:rsidRPr="000333E9">
        <w:rPr>
          <w:rFonts w:eastAsia="Calibri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3" w:history="1">
        <w:r w:rsidRPr="000333E9">
          <w:rPr>
            <w:rStyle w:val="Hipercze"/>
            <w:rFonts w:eastAsia="Calibri" w:cs="Cambria"/>
            <w:color w:val="1155CC"/>
            <w:sz w:val="20"/>
            <w:szCs w:val="20"/>
            <w:lang w:eastAsia="zh-CN"/>
          </w:rPr>
          <w:t>platformazakupowa.pl</w:t>
        </w:r>
      </w:hyperlink>
      <w:r w:rsidRPr="000333E9">
        <w:rPr>
          <w:rFonts w:eastAsia="Calibri" w:cs="Cambria"/>
          <w:sz w:val="20"/>
          <w:szCs w:val="20"/>
          <w:lang w:eastAsia="zh-CN"/>
        </w:rPr>
        <w:t>, tj.:</w:t>
      </w:r>
    </w:p>
    <w:p w:rsidR="00CC54A6" w:rsidRPr="000333E9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0333E9">
        <w:rPr>
          <w:rFonts w:eastAsia="Calibri" w:cs="Cambria"/>
          <w:sz w:val="20"/>
          <w:szCs w:val="20"/>
          <w:lang w:eastAsia="zh-CN"/>
        </w:rPr>
        <w:t>kb</w:t>
      </w:r>
      <w:proofErr w:type="spellEnd"/>
      <w:r w:rsidRPr="000333E9">
        <w:rPr>
          <w:rFonts w:eastAsia="Calibri" w:cs="Cambria"/>
          <w:sz w:val="20"/>
          <w:szCs w:val="20"/>
          <w:lang w:eastAsia="zh-CN"/>
        </w:rPr>
        <w:t>/s,</w:t>
      </w:r>
    </w:p>
    <w:p w:rsidR="00CC54A6" w:rsidRPr="000333E9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C54A6" w:rsidRPr="000333E9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:rsidR="00CC54A6" w:rsidRPr="000333E9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>włączona obsługa JavaScript,</w:t>
      </w:r>
    </w:p>
    <w:p w:rsidR="00CC54A6" w:rsidRPr="000333E9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0333E9">
        <w:rPr>
          <w:rFonts w:eastAsia="Calibri" w:cs="Cambria"/>
          <w:sz w:val="20"/>
          <w:szCs w:val="20"/>
          <w:lang w:eastAsia="zh-CN"/>
        </w:rPr>
        <w:t>Acrobat</w:t>
      </w:r>
      <w:proofErr w:type="spellEnd"/>
      <w:r w:rsidRPr="000333E9">
        <w:rPr>
          <w:rFonts w:eastAsia="Calibri" w:cs="Cambria"/>
          <w:sz w:val="20"/>
          <w:szCs w:val="20"/>
          <w:lang w:eastAsia="zh-CN"/>
        </w:rPr>
        <w:t xml:space="preserve"> Reader lub inny obsługujący format plików .pdf,</w:t>
      </w:r>
    </w:p>
    <w:p w:rsidR="00CC54A6" w:rsidRPr="000333E9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:rsidR="00CC54A6" w:rsidRPr="000333E9" w:rsidRDefault="00CC54A6" w:rsidP="00CC54A6">
      <w:pPr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0333E9">
        <w:rPr>
          <w:rFonts w:eastAsia="Calibri" w:cs="Cambria"/>
          <w:sz w:val="20"/>
          <w:szCs w:val="20"/>
          <w:lang w:eastAsia="zh-CN"/>
        </w:rPr>
        <w:t>hh:mm:ss</w:t>
      </w:r>
      <w:proofErr w:type="spellEnd"/>
      <w:r w:rsidRPr="000333E9">
        <w:rPr>
          <w:rFonts w:eastAsia="Calibri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:rsidR="00CC54A6" w:rsidRPr="000333E9" w:rsidRDefault="00CC54A6" w:rsidP="007B5201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CC54A6" w:rsidRPr="000333E9" w:rsidRDefault="00CC54A6" w:rsidP="00CC54A6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0333E9">
          <w:rPr>
            <w:rStyle w:val="Hipercze"/>
            <w:rFonts w:eastAsia="Calibri" w:cs="Cambria"/>
            <w:color w:val="1155CC"/>
            <w:sz w:val="20"/>
            <w:szCs w:val="20"/>
            <w:lang w:eastAsia="zh-CN"/>
          </w:rPr>
          <w:t>platformazakupowa.pl</w:t>
        </w:r>
      </w:hyperlink>
      <w:r w:rsidRPr="000333E9">
        <w:rPr>
          <w:rFonts w:eastAsia="Calibri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0333E9">
          <w:rPr>
            <w:rStyle w:val="Hipercze"/>
            <w:rFonts w:eastAsia="Calibri" w:cs="Cambria"/>
            <w:sz w:val="20"/>
            <w:szCs w:val="20"/>
            <w:lang w:eastAsia="zh-CN"/>
          </w:rPr>
          <w:t>pod linkiem</w:t>
        </w:r>
      </w:hyperlink>
      <w:r w:rsidRPr="000333E9">
        <w:rPr>
          <w:rFonts w:eastAsia="Calibri" w:cs="Cambria"/>
          <w:sz w:val="20"/>
          <w:szCs w:val="20"/>
          <w:lang w:eastAsia="zh-CN"/>
        </w:rPr>
        <w:t xml:space="preserve">  w zakładce „Regulamin" oraz uznaje go za wiążący,</w:t>
      </w:r>
    </w:p>
    <w:p w:rsidR="00CC54A6" w:rsidRPr="000333E9" w:rsidRDefault="00CC54A6" w:rsidP="00CC54A6">
      <w:pPr>
        <w:widowControl w:val="0"/>
        <w:numPr>
          <w:ilvl w:val="0"/>
          <w:numId w:val="1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0333E9">
          <w:rPr>
            <w:rStyle w:val="Hipercze"/>
            <w:rFonts w:eastAsia="Calibri" w:cs="Cambria"/>
            <w:color w:val="1155CC"/>
            <w:sz w:val="20"/>
            <w:szCs w:val="20"/>
            <w:lang w:eastAsia="zh-CN"/>
          </w:rPr>
          <w:t>pod linkiem</w:t>
        </w:r>
      </w:hyperlink>
      <w:r w:rsidRPr="000333E9">
        <w:rPr>
          <w:rFonts w:eastAsia="Calibri" w:cs="Cambria"/>
          <w:sz w:val="20"/>
          <w:szCs w:val="20"/>
          <w:lang w:eastAsia="zh-CN"/>
        </w:rPr>
        <w:t xml:space="preserve">. 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b/>
          <w:sz w:val="20"/>
          <w:szCs w:val="20"/>
          <w:lang w:eastAsia="zh-CN"/>
        </w:rPr>
        <w:t xml:space="preserve">Zamawiający nie ponosi odpowiedzialności za złożenie oferty w sposób niezgodny z Instrukcją korzystania </w:t>
      </w:r>
      <w:r w:rsidR="002B4595">
        <w:rPr>
          <w:rFonts w:eastAsia="Calibri" w:cs="Cambria"/>
          <w:b/>
          <w:sz w:val="20"/>
          <w:szCs w:val="20"/>
          <w:lang w:eastAsia="zh-CN"/>
        </w:rPr>
        <w:br/>
      </w:r>
      <w:r w:rsidRPr="000333E9">
        <w:rPr>
          <w:rFonts w:eastAsia="Calibri" w:cs="Cambria"/>
          <w:b/>
          <w:sz w:val="20"/>
          <w:szCs w:val="20"/>
          <w:lang w:eastAsia="zh-CN"/>
        </w:rPr>
        <w:t>z platformazakupowa.pl</w:t>
      </w:r>
      <w:r w:rsidRPr="000333E9">
        <w:rPr>
          <w:rFonts w:eastAsia="Calibri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0333E9">
        <w:rPr>
          <w:rFonts w:eastAsia="Calibri" w:cs="Cambria"/>
          <w:sz w:val="20"/>
          <w:szCs w:val="20"/>
          <w:lang w:eastAsia="zh-CN"/>
        </w:rPr>
        <w:t>Pzp</w:t>
      </w:r>
      <w:proofErr w:type="spellEnd"/>
      <w:r w:rsidRPr="000333E9">
        <w:rPr>
          <w:rFonts w:eastAsia="Calibri" w:cs="Cambria"/>
          <w:sz w:val="20"/>
          <w:szCs w:val="20"/>
          <w:lang w:eastAsia="zh-CN"/>
        </w:rPr>
        <w:t>.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sz w:val="20"/>
          <w:szCs w:val="20"/>
          <w:lang w:eastAsia="zh-CN"/>
        </w:rPr>
        <w:t xml:space="preserve">Zamawiający informuje, że instrukcje korzystania z </w:t>
      </w:r>
      <w:r w:rsidRPr="000333E9">
        <w:rPr>
          <w:rFonts w:eastAsia="Calibri" w:cs="Cambria"/>
          <w:sz w:val="20"/>
          <w:szCs w:val="20"/>
          <w:u w:val="single"/>
          <w:lang w:eastAsia="zh-CN"/>
        </w:rPr>
        <w:t>platformazakupowa.pl</w:t>
      </w:r>
      <w:r w:rsidRPr="000333E9">
        <w:rPr>
          <w:rFonts w:eastAsia="Calibri" w:cs="Cambria"/>
          <w:sz w:val="20"/>
          <w:szCs w:val="20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0333E9">
        <w:rPr>
          <w:rFonts w:eastAsia="Calibri" w:cs="Cambria"/>
          <w:sz w:val="20"/>
          <w:szCs w:val="20"/>
          <w:u w:val="single"/>
          <w:lang w:eastAsia="zh-CN"/>
        </w:rPr>
        <w:t>platformazakupowa.pl</w:t>
      </w:r>
      <w:r w:rsidRPr="000333E9">
        <w:rPr>
          <w:rFonts w:eastAsia="Calibri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0333E9">
          <w:rPr>
            <w:rStyle w:val="Hipercze"/>
            <w:rFonts w:eastAsia="Calibri" w:cs="Cambria"/>
            <w:color w:val="1155CC"/>
            <w:sz w:val="20"/>
            <w:szCs w:val="20"/>
            <w:lang w:eastAsia="zh-CN"/>
          </w:rPr>
          <w:t>https://platformazakupowa.pl/strona/45-instrukcje</w:t>
        </w:r>
      </w:hyperlink>
      <w:r w:rsidRPr="000333E9">
        <w:rPr>
          <w:rFonts w:eastAsia="Calibri" w:cs="Cambria"/>
          <w:color w:val="1155CC"/>
          <w:sz w:val="20"/>
          <w:szCs w:val="20"/>
          <w:u w:val="single"/>
          <w:lang w:eastAsia="zh-CN"/>
        </w:rPr>
        <w:t>.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0333E9">
        <w:rPr>
          <w:rFonts w:eastAsia="Calibri" w:cs="Cambria"/>
          <w:sz w:val="20"/>
          <w:szCs w:val="20"/>
          <w:lang w:eastAsia="zh-CN"/>
        </w:rPr>
        <w:t>.</w:t>
      </w:r>
    </w:p>
    <w:p w:rsidR="00CC54A6" w:rsidRPr="000333E9" w:rsidRDefault="00CC54A6" w:rsidP="00CC54A6">
      <w:pPr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0333E9">
        <w:rPr>
          <w:rFonts w:eastAsia="Calibri" w:cs="Cambria"/>
          <w:b/>
          <w:sz w:val="20"/>
          <w:szCs w:val="20"/>
          <w:lang w:eastAsia="zh-CN"/>
        </w:rPr>
        <w:lastRenderedPageBreak/>
        <w:t xml:space="preserve"> </w:t>
      </w:r>
      <w:r w:rsidRPr="000333E9">
        <w:rPr>
          <w:rFonts w:cs="Cambria"/>
          <w:sz w:val="20"/>
          <w:szCs w:val="20"/>
          <w:lang w:eastAsia="zh-CN"/>
        </w:rPr>
        <w:t xml:space="preserve">Osobą uprawnioną do porozumiewania się z Wykonawcami - w zakresie zagadnień proceduralnych związanych </w:t>
      </w:r>
      <w:r w:rsidR="002B4595">
        <w:rPr>
          <w:rFonts w:cs="Cambria"/>
          <w:sz w:val="20"/>
          <w:szCs w:val="20"/>
          <w:lang w:eastAsia="zh-CN"/>
        </w:rPr>
        <w:br/>
      </w:r>
      <w:r w:rsidRPr="000333E9">
        <w:rPr>
          <w:rFonts w:cs="Cambria"/>
          <w:sz w:val="20"/>
          <w:szCs w:val="20"/>
          <w:lang w:eastAsia="zh-CN"/>
        </w:rPr>
        <w:t>z postepowaniem jest</w:t>
      </w:r>
      <w:r w:rsidR="000333E9">
        <w:rPr>
          <w:rFonts w:cs="Cambria"/>
          <w:b/>
          <w:sz w:val="20"/>
          <w:szCs w:val="20"/>
          <w:lang w:eastAsia="zh-CN"/>
        </w:rPr>
        <w:t xml:space="preserve"> </w:t>
      </w:r>
      <w:r w:rsidR="007B5201">
        <w:rPr>
          <w:rFonts w:cs="Cambria"/>
          <w:b/>
          <w:sz w:val="20"/>
          <w:szCs w:val="20"/>
          <w:lang w:eastAsia="zh-CN"/>
        </w:rPr>
        <w:t xml:space="preserve">Izabela Krawczyk oraz </w:t>
      </w:r>
      <w:r w:rsidR="00432AB8">
        <w:rPr>
          <w:rFonts w:cs="Cambria"/>
          <w:b/>
          <w:sz w:val="20"/>
          <w:szCs w:val="20"/>
          <w:lang w:eastAsia="zh-CN"/>
        </w:rPr>
        <w:t xml:space="preserve">Monika Sołdatow </w:t>
      </w:r>
      <w:r w:rsidR="007B5201">
        <w:rPr>
          <w:rFonts w:cs="Cambria"/>
          <w:b/>
          <w:sz w:val="20"/>
          <w:szCs w:val="20"/>
          <w:lang w:eastAsia="zh-CN"/>
        </w:rPr>
        <w:t>–</w:t>
      </w:r>
      <w:r w:rsidR="00432AB8">
        <w:rPr>
          <w:rFonts w:cs="Cambria"/>
          <w:b/>
          <w:sz w:val="20"/>
          <w:szCs w:val="20"/>
          <w:lang w:eastAsia="zh-CN"/>
        </w:rPr>
        <w:t xml:space="preserve"> Trzewik</w:t>
      </w:r>
      <w:r w:rsidR="007B5201">
        <w:rPr>
          <w:sz w:val="20"/>
          <w:szCs w:val="20"/>
          <w:lang w:eastAsia="zh-CN"/>
        </w:rPr>
        <w:t>.</w:t>
      </w:r>
    </w:p>
    <w:p w:rsidR="00CC54A6" w:rsidRDefault="00CC54A6" w:rsidP="00CC54A6">
      <w:pPr>
        <w:suppressAutoHyphens/>
        <w:spacing w:line="276" w:lineRule="auto"/>
        <w:rPr>
          <w:rFonts w:cs="Cambria"/>
          <w:b/>
          <w:sz w:val="20"/>
          <w:szCs w:val="20"/>
          <w:lang w:eastAsia="zh-CN"/>
        </w:rPr>
      </w:pPr>
    </w:p>
    <w:p w:rsidR="00CC54A6" w:rsidRPr="001A0FFB" w:rsidRDefault="000333E9" w:rsidP="007B5201">
      <w:pPr>
        <w:suppressAutoHyphens/>
        <w:spacing w:after="120" w:line="276" w:lineRule="auto"/>
        <w:rPr>
          <w:rFonts w:cs="Cambria"/>
          <w:b/>
          <w:sz w:val="22"/>
          <w:szCs w:val="22"/>
          <w:lang w:eastAsia="zh-CN"/>
        </w:rPr>
      </w:pPr>
      <w:r>
        <w:rPr>
          <w:rFonts w:cs="Cambria"/>
          <w:b/>
          <w:lang w:eastAsia="zh-CN"/>
        </w:rPr>
        <w:t xml:space="preserve">ROZDZIAŁ </w:t>
      </w:r>
      <w:r w:rsidR="00CC54A6">
        <w:rPr>
          <w:rFonts w:cs="Cambria"/>
          <w:b/>
          <w:lang w:eastAsia="zh-CN"/>
        </w:rPr>
        <w:t xml:space="preserve"> </w:t>
      </w:r>
      <w:r w:rsidR="002B4595" w:rsidRPr="00D76592">
        <w:rPr>
          <w:rFonts w:cs="Cambria"/>
          <w:b/>
          <w:lang w:eastAsia="zh-CN"/>
        </w:rPr>
        <w:t>11.</w:t>
      </w:r>
      <w:r w:rsidR="002B4595">
        <w:rPr>
          <w:rFonts w:cs="Cambria"/>
          <w:b/>
          <w:lang w:eastAsia="zh-CN"/>
        </w:rPr>
        <w:t xml:space="preserve"> </w:t>
      </w:r>
      <w:r w:rsidR="00CC54A6">
        <w:rPr>
          <w:rFonts w:cs="Cambria"/>
          <w:b/>
          <w:lang w:eastAsia="zh-CN"/>
        </w:rPr>
        <w:t>WYMAGANIA DOTYCZĄCE WADIUM</w:t>
      </w:r>
    </w:p>
    <w:p w:rsidR="00CC54A6" w:rsidRDefault="00CC54A6" w:rsidP="008E0F34">
      <w:pPr>
        <w:suppressAutoHyphens/>
        <w:spacing w:line="276" w:lineRule="auto"/>
        <w:jc w:val="both"/>
        <w:rPr>
          <w:rFonts w:eastAsia="Calibri"/>
          <w:sz w:val="20"/>
          <w:szCs w:val="20"/>
        </w:rPr>
      </w:pPr>
      <w:bookmarkStart w:id="6" w:name="_Toc31970290"/>
      <w:bookmarkEnd w:id="6"/>
      <w:r>
        <w:rPr>
          <w:rFonts w:eastAsia="Calibri"/>
          <w:sz w:val="20"/>
          <w:szCs w:val="20"/>
        </w:rPr>
        <w:t>Zamawiający nie wymaga w niniejszym postępowaniu o udzielenie zamówienia</w:t>
      </w:r>
      <w:r w:rsidR="008E0F34">
        <w:rPr>
          <w:rFonts w:eastAsia="Calibri"/>
          <w:sz w:val="20"/>
          <w:szCs w:val="20"/>
        </w:rPr>
        <w:t xml:space="preserve"> publicznego wniesienia wadium.</w:t>
      </w:r>
    </w:p>
    <w:p w:rsidR="003708C2" w:rsidRPr="008E0F34" w:rsidRDefault="003708C2" w:rsidP="008E0F34">
      <w:pPr>
        <w:suppressAutoHyphens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CC54A6" w:rsidRPr="001A0FFB" w:rsidRDefault="00122613" w:rsidP="007B5201">
      <w:pPr>
        <w:spacing w:after="120" w:line="276" w:lineRule="auto"/>
        <w:jc w:val="both"/>
        <w:rPr>
          <w:rFonts w:cs="Cambria"/>
          <w:b/>
          <w:lang w:eastAsia="zh-CN"/>
        </w:rPr>
      </w:pPr>
      <w:r>
        <w:rPr>
          <w:rFonts w:cs="Cambria"/>
          <w:b/>
          <w:lang w:eastAsia="zh-CN"/>
        </w:rPr>
        <w:t xml:space="preserve">ROZDZIAŁ </w:t>
      </w:r>
      <w:r w:rsidR="002B4595" w:rsidRPr="00D76592">
        <w:rPr>
          <w:rFonts w:cs="Cambria"/>
          <w:b/>
          <w:lang w:eastAsia="zh-CN"/>
        </w:rPr>
        <w:t>12.</w:t>
      </w:r>
      <w:r w:rsidR="002B4595">
        <w:rPr>
          <w:rFonts w:cs="Cambria"/>
          <w:b/>
          <w:lang w:eastAsia="zh-CN"/>
        </w:rPr>
        <w:t xml:space="preserve"> </w:t>
      </w:r>
      <w:r w:rsidR="00CC54A6">
        <w:rPr>
          <w:rFonts w:cs="Cambria"/>
          <w:b/>
          <w:lang w:eastAsia="zh-CN"/>
        </w:rPr>
        <w:t>PROJEKTOWANE POSTANOWIENIA UMOWY W SPRAWIE ZAMÓWIENIA PUBLICZNEGO, KTÓRE ZOSTANĄ WPROWADZONE DO TREŚCI TEJ UMOWY</w:t>
      </w:r>
    </w:p>
    <w:p w:rsidR="00CC54A6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b/>
          <w:bCs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Do SWZ dołączony jest wzór umowy stanowiący jej integralną część zgodnie z </w:t>
      </w:r>
      <w:r>
        <w:rPr>
          <w:b/>
          <w:bCs/>
          <w:sz w:val="20"/>
          <w:szCs w:val="20"/>
          <w:lang w:eastAsia="zh-CN"/>
        </w:rPr>
        <w:t>Załącznikiem nr 4 do SWZ</w:t>
      </w:r>
      <w:r>
        <w:rPr>
          <w:sz w:val="20"/>
          <w:szCs w:val="20"/>
          <w:lang w:eastAsia="zh-CN"/>
        </w:rPr>
        <w:t xml:space="preserve">, </w:t>
      </w:r>
      <w:r w:rsidR="002B4595">
        <w:rPr>
          <w:sz w:val="20"/>
          <w:szCs w:val="20"/>
          <w:lang w:eastAsia="zh-CN"/>
        </w:rPr>
        <w:br/>
      </w:r>
      <w:r>
        <w:rPr>
          <w:sz w:val="20"/>
          <w:szCs w:val="20"/>
          <w:lang w:eastAsia="zh-CN"/>
        </w:rPr>
        <w:t>w których Zamawiający przewidział wszystkie istotne dla stron postanowienia oraz przyszłe zobowiązania Wykonawcy i Zamawiającego.</w:t>
      </w:r>
      <w:r>
        <w:rPr>
          <w:b/>
          <w:bCs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Umowa zostanie uzupełniona o zapisy wynikające ze złożonej oferty. </w:t>
      </w:r>
    </w:p>
    <w:p w:rsidR="00CC54A6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b/>
          <w:bCs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Umowy w sprawach zamówień publicznych są jawne i podlegają udostępnianiu na zasadach określonych </w:t>
      </w:r>
      <w:r w:rsidR="002B4595">
        <w:rPr>
          <w:sz w:val="20"/>
          <w:szCs w:val="20"/>
          <w:lang w:eastAsia="zh-CN"/>
        </w:rPr>
        <w:br/>
      </w:r>
      <w:r>
        <w:rPr>
          <w:sz w:val="20"/>
          <w:szCs w:val="20"/>
          <w:lang w:eastAsia="zh-CN"/>
        </w:rPr>
        <w:t xml:space="preserve">w przepisach o dostępie do informacji publicznej. </w:t>
      </w:r>
    </w:p>
    <w:p w:rsidR="00CC54A6" w:rsidRDefault="00CC54A6" w:rsidP="00A94697">
      <w:pPr>
        <w:widowControl w:val="0"/>
        <w:numPr>
          <w:ilvl w:val="6"/>
          <w:numId w:val="24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b/>
          <w:bCs/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Zamawiający, zgodnie z art. 455 ust. 1 pkt. 1)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>, przewiduje możliwość dokonania zmian postanowień zawartej umowy w sprawie zamówienia publicznego, w sposób i na warunkach określonych w projekcie umowy.</w:t>
      </w:r>
    </w:p>
    <w:p w:rsidR="00CC54A6" w:rsidRDefault="00CC54A6" w:rsidP="00CC54A6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</w:p>
    <w:p w:rsidR="00CC54A6" w:rsidRPr="001A0FFB" w:rsidRDefault="008E0F34" w:rsidP="007B5201">
      <w:pPr>
        <w:suppressAutoHyphens/>
        <w:spacing w:after="120" w:line="276" w:lineRule="auto"/>
        <w:rPr>
          <w:rFonts w:cs="Cambria"/>
          <w:b/>
          <w:sz w:val="22"/>
          <w:szCs w:val="22"/>
          <w:lang w:eastAsia="zh-CN"/>
        </w:rPr>
      </w:pPr>
      <w:r>
        <w:rPr>
          <w:rFonts w:cs="Cambria"/>
          <w:b/>
          <w:lang w:eastAsia="zh-CN"/>
        </w:rPr>
        <w:t xml:space="preserve">ROZDZIAŁ </w:t>
      </w:r>
      <w:r w:rsidR="002B4595" w:rsidRPr="00D76592">
        <w:rPr>
          <w:rFonts w:cs="Cambria"/>
          <w:b/>
          <w:lang w:eastAsia="zh-CN"/>
        </w:rPr>
        <w:t>13.</w:t>
      </w:r>
      <w:r w:rsidR="002B4595">
        <w:rPr>
          <w:rFonts w:cs="Cambria"/>
          <w:b/>
          <w:lang w:eastAsia="zh-CN"/>
        </w:rPr>
        <w:t xml:space="preserve"> </w:t>
      </w:r>
      <w:r w:rsidR="00CC54A6">
        <w:rPr>
          <w:rFonts w:cs="Cambria"/>
          <w:b/>
          <w:lang w:eastAsia="zh-CN"/>
        </w:rPr>
        <w:t>TERMIN ZWIĄZANIA OFERTĄ</w:t>
      </w:r>
    </w:p>
    <w:p w:rsidR="008C41CA" w:rsidRPr="007B5201" w:rsidRDefault="00CC54A6" w:rsidP="007648FB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cs="Cambria"/>
          <w:b/>
          <w:sz w:val="20"/>
          <w:szCs w:val="20"/>
          <w:lang w:eastAsia="zh-CN"/>
        </w:rPr>
      </w:pPr>
      <w:r w:rsidRPr="00515F29">
        <w:rPr>
          <w:rFonts w:cs="Cambria"/>
          <w:sz w:val="20"/>
          <w:szCs w:val="20"/>
          <w:lang w:eastAsia="zh-CN"/>
        </w:rPr>
        <w:t xml:space="preserve">Wykonawca jest związany ofertą przez okres </w:t>
      </w:r>
      <w:r w:rsidR="00515F29" w:rsidRPr="00515F29">
        <w:rPr>
          <w:rFonts w:cs="Cambria"/>
          <w:b/>
          <w:sz w:val="20"/>
          <w:szCs w:val="20"/>
          <w:lang w:eastAsia="zh-CN"/>
        </w:rPr>
        <w:t xml:space="preserve">30 </w:t>
      </w:r>
      <w:r w:rsidRPr="00515F29">
        <w:rPr>
          <w:rFonts w:cs="Cambria"/>
          <w:b/>
          <w:sz w:val="20"/>
          <w:szCs w:val="20"/>
          <w:lang w:eastAsia="zh-CN"/>
        </w:rPr>
        <w:t>dni</w:t>
      </w:r>
      <w:r w:rsidRPr="00515F29">
        <w:rPr>
          <w:rFonts w:cs="Cambria"/>
          <w:sz w:val="20"/>
          <w:szCs w:val="20"/>
          <w:lang w:eastAsia="zh-CN"/>
        </w:rPr>
        <w:t xml:space="preserve"> od terminu składania ofert</w:t>
      </w:r>
      <w:r w:rsidR="007B5201">
        <w:rPr>
          <w:rFonts w:cs="Cambria"/>
          <w:sz w:val="20"/>
          <w:szCs w:val="20"/>
          <w:lang w:eastAsia="zh-CN"/>
        </w:rPr>
        <w:t xml:space="preserve">, tj. </w:t>
      </w:r>
      <w:r w:rsidR="005A415D">
        <w:rPr>
          <w:rFonts w:cs="Cambria"/>
          <w:b/>
          <w:sz w:val="20"/>
          <w:szCs w:val="20"/>
          <w:lang w:eastAsia="zh-CN"/>
        </w:rPr>
        <w:t>od dnia 08</w:t>
      </w:r>
      <w:r w:rsidR="007B5201" w:rsidRPr="002B4595">
        <w:rPr>
          <w:rFonts w:cs="Cambria"/>
          <w:b/>
          <w:sz w:val="20"/>
          <w:szCs w:val="20"/>
          <w:lang w:eastAsia="zh-CN"/>
        </w:rPr>
        <w:t>.04.2022 r.</w:t>
      </w:r>
      <w:r w:rsidRPr="00515F29">
        <w:rPr>
          <w:rFonts w:cs="Cambria"/>
          <w:sz w:val="20"/>
          <w:szCs w:val="20"/>
          <w:lang w:eastAsia="zh-CN"/>
        </w:rPr>
        <w:t xml:space="preserve"> </w:t>
      </w:r>
      <w:r w:rsidRPr="007B5201">
        <w:rPr>
          <w:rFonts w:cs="Cambria"/>
          <w:b/>
          <w:sz w:val="20"/>
          <w:szCs w:val="20"/>
          <w:lang w:eastAsia="zh-CN"/>
        </w:rPr>
        <w:t xml:space="preserve">Bieg terminu związania ofertą upływa z dniem </w:t>
      </w:r>
      <w:r w:rsidR="005A415D">
        <w:rPr>
          <w:rFonts w:cs="Cambria"/>
          <w:b/>
          <w:sz w:val="20"/>
          <w:szCs w:val="20"/>
          <w:lang w:eastAsia="zh-CN"/>
        </w:rPr>
        <w:t>7</w:t>
      </w:r>
      <w:r w:rsidR="008C41CA" w:rsidRPr="007B5201">
        <w:rPr>
          <w:rFonts w:cs="Cambria"/>
          <w:b/>
          <w:sz w:val="20"/>
          <w:szCs w:val="20"/>
          <w:lang w:eastAsia="zh-CN"/>
        </w:rPr>
        <w:t xml:space="preserve"> maja 2022</w:t>
      </w:r>
      <w:r w:rsidR="007B5201">
        <w:rPr>
          <w:rFonts w:cs="Cambria"/>
          <w:b/>
          <w:sz w:val="20"/>
          <w:szCs w:val="20"/>
          <w:lang w:eastAsia="zh-CN"/>
        </w:rPr>
        <w:t xml:space="preserve"> r</w:t>
      </w:r>
      <w:r w:rsidR="007B5201" w:rsidRPr="007B5201">
        <w:rPr>
          <w:rFonts w:cs="Cambria"/>
          <w:b/>
          <w:sz w:val="20"/>
          <w:szCs w:val="20"/>
          <w:lang w:eastAsia="zh-CN"/>
        </w:rPr>
        <w:t>.</w:t>
      </w:r>
    </w:p>
    <w:p w:rsidR="00CC54A6" w:rsidRPr="00515F29" w:rsidRDefault="00CC54A6" w:rsidP="007648FB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cs="Cambria"/>
          <w:sz w:val="20"/>
          <w:szCs w:val="20"/>
          <w:lang w:eastAsia="zh-CN"/>
        </w:rPr>
      </w:pPr>
      <w:r w:rsidRPr="00515F29">
        <w:rPr>
          <w:rFonts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CC54A6" w:rsidRDefault="00CC54A6" w:rsidP="00A94697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cs="Cambria"/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</w:t>
      </w:r>
      <w:r w:rsidR="002B4595">
        <w:rPr>
          <w:rFonts w:cs="Cambria"/>
          <w:sz w:val="20"/>
          <w:szCs w:val="20"/>
          <w:lang w:eastAsia="zh-CN"/>
        </w:rPr>
        <w:br/>
      </w:r>
      <w:r>
        <w:rPr>
          <w:rFonts w:cs="Cambria"/>
          <w:sz w:val="20"/>
          <w:szCs w:val="20"/>
          <w:lang w:eastAsia="zh-CN"/>
        </w:rPr>
        <w:t>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:rsidR="002B4595" w:rsidRDefault="002B4595" w:rsidP="002B4595">
      <w:pPr>
        <w:widowControl w:val="0"/>
        <w:suppressAutoHyphens/>
        <w:autoSpaceDE w:val="0"/>
        <w:autoSpaceDN w:val="0"/>
        <w:spacing w:line="276" w:lineRule="auto"/>
        <w:ind w:left="284"/>
        <w:jc w:val="both"/>
        <w:rPr>
          <w:rFonts w:cs="Cambria"/>
          <w:sz w:val="20"/>
          <w:szCs w:val="20"/>
          <w:lang w:eastAsia="zh-CN"/>
        </w:rPr>
      </w:pPr>
    </w:p>
    <w:p w:rsidR="00CC54A6" w:rsidRDefault="00CC54A6" w:rsidP="00CC54A6">
      <w:pPr>
        <w:suppressAutoHyphens/>
        <w:spacing w:line="276" w:lineRule="auto"/>
        <w:jc w:val="center"/>
        <w:rPr>
          <w:rFonts w:cs="Cambria"/>
          <w:b/>
          <w:sz w:val="22"/>
          <w:szCs w:val="22"/>
          <w:lang w:eastAsia="zh-CN"/>
        </w:rPr>
      </w:pPr>
    </w:p>
    <w:p w:rsidR="00CC54A6" w:rsidRDefault="004667D2" w:rsidP="007B5201">
      <w:pPr>
        <w:spacing w:after="120" w:line="276" w:lineRule="auto"/>
        <w:rPr>
          <w:rFonts w:eastAsia="Calibri" w:cs="Cambria"/>
          <w:b/>
          <w:lang w:eastAsia="en-US"/>
        </w:rPr>
      </w:pPr>
      <w:r>
        <w:rPr>
          <w:rFonts w:eastAsia="Calibri" w:cs="Cambria"/>
          <w:b/>
        </w:rPr>
        <w:t xml:space="preserve">ROZDZIAŁ </w:t>
      </w:r>
      <w:r w:rsidR="005235DB" w:rsidRPr="00D76592">
        <w:rPr>
          <w:rFonts w:eastAsia="Calibri" w:cs="Cambria"/>
          <w:b/>
        </w:rPr>
        <w:t>1</w:t>
      </w:r>
      <w:r w:rsidR="004D0BA2" w:rsidRPr="00D76592">
        <w:rPr>
          <w:rFonts w:eastAsia="Calibri" w:cs="Cambria"/>
          <w:b/>
        </w:rPr>
        <w:t>4</w:t>
      </w:r>
      <w:r w:rsidR="005235DB" w:rsidRPr="00D76592">
        <w:rPr>
          <w:rFonts w:eastAsia="Calibri" w:cs="Cambria"/>
          <w:b/>
        </w:rPr>
        <w:t>.</w:t>
      </w:r>
      <w:r w:rsidR="005235DB">
        <w:rPr>
          <w:rFonts w:eastAsia="Calibri" w:cs="Cambria"/>
          <w:b/>
        </w:rPr>
        <w:t xml:space="preserve"> </w:t>
      </w:r>
      <w:r w:rsidR="00CC54A6">
        <w:rPr>
          <w:rFonts w:eastAsia="Calibri" w:cs="Cambria"/>
          <w:b/>
        </w:rPr>
        <w:t>OPIS SPOSOBU PRZYGOTOWANIA OFERTY</w:t>
      </w:r>
    </w:p>
    <w:p w:rsidR="00CC54A6" w:rsidRPr="00E46007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E46007">
        <w:rPr>
          <w:sz w:val="20"/>
          <w:szCs w:val="20"/>
          <w:lang w:eastAsia="zh-CN"/>
        </w:rPr>
        <w:t>Wykonawca może złożyć tylko jedną ofertę.</w:t>
      </w:r>
    </w:p>
    <w:p w:rsidR="00CC54A6" w:rsidRPr="00E46007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E46007">
        <w:rPr>
          <w:rFonts w:eastAsia="Calibri" w:cs="Cambria"/>
          <w:b/>
          <w:sz w:val="20"/>
          <w:szCs w:val="20"/>
          <w:lang w:eastAsia="zh-CN"/>
        </w:rPr>
        <w:t>Na ofertę składają się:</w:t>
      </w:r>
    </w:p>
    <w:p w:rsidR="00CC54A6" w:rsidRPr="00E46007" w:rsidRDefault="00CC54A6" w:rsidP="00A94697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jc w:val="both"/>
        <w:rPr>
          <w:color w:val="FF0000"/>
          <w:sz w:val="20"/>
          <w:szCs w:val="20"/>
          <w:lang w:eastAsia="zh-CN"/>
        </w:rPr>
      </w:pPr>
      <w:r w:rsidRPr="00E46007">
        <w:rPr>
          <w:rFonts w:eastAsia="Calibri" w:cs="Cambria"/>
          <w:b/>
          <w:sz w:val="20"/>
          <w:szCs w:val="20"/>
          <w:lang w:eastAsia="zh-CN"/>
        </w:rPr>
        <w:t xml:space="preserve">Wypełniony Formularz ofertowy </w:t>
      </w:r>
      <w:bookmarkStart w:id="7" w:name="_Hlk71021696"/>
      <w:r w:rsidRPr="00E46007">
        <w:rPr>
          <w:rFonts w:eastAsia="Calibri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E46007">
        <w:rPr>
          <w:rFonts w:eastAsia="Calibri" w:cs="Cambria"/>
          <w:b/>
          <w:sz w:val="20"/>
          <w:szCs w:val="20"/>
          <w:lang w:eastAsia="zh-CN"/>
        </w:rPr>
        <w:t xml:space="preserve"> </w:t>
      </w:r>
      <w:bookmarkEnd w:id="7"/>
      <w:r w:rsidRPr="00E46007">
        <w:rPr>
          <w:rFonts w:eastAsia="Calibri" w:cs="Cambria"/>
          <w:bCs/>
          <w:sz w:val="20"/>
          <w:szCs w:val="20"/>
          <w:lang w:eastAsia="zh-CN"/>
        </w:rPr>
        <w:t>zgodny ze wzorem formularza</w:t>
      </w:r>
      <w:r w:rsidRPr="00E46007">
        <w:rPr>
          <w:rFonts w:eastAsia="Calibri" w:cs="Cambria"/>
          <w:b/>
          <w:sz w:val="20"/>
          <w:szCs w:val="20"/>
          <w:lang w:eastAsia="zh-CN"/>
        </w:rPr>
        <w:t xml:space="preserve"> </w:t>
      </w:r>
      <w:r w:rsidRPr="00E46007">
        <w:rPr>
          <w:rFonts w:eastAsia="Calibri" w:cs="Cambria"/>
          <w:bCs/>
          <w:sz w:val="20"/>
          <w:szCs w:val="20"/>
          <w:lang w:eastAsia="zh-CN"/>
        </w:rPr>
        <w:t>stanowiącym</w:t>
      </w:r>
      <w:r w:rsidRPr="00E46007">
        <w:rPr>
          <w:rFonts w:eastAsia="Calibri" w:cs="Cambria"/>
          <w:b/>
          <w:sz w:val="20"/>
          <w:szCs w:val="20"/>
          <w:lang w:eastAsia="zh-CN"/>
        </w:rPr>
        <w:t xml:space="preserve"> Załącznik</w:t>
      </w:r>
      <w:r w:rsidRPr="00E46007">
        <w:rPr>
          <w:rFonts w:eastAsia="Calibri" w:cs="Cambria"/>
          <w:b/>
          <w:color w:val="FF0000"/>
          <w:sz w:val="20"/>
          <w:szCs w:val="20"/>
          <w:lang w:eastAsia="zh-CN"/>
        </w:rPr>
        <w:t xml:space="preserve"> </w:t>
      </w:r>
      <w:r w:rsidRPr="00E46007">
        <w:rPr>
          <w:rFonts w:eastAsia="Calibri" w:cs="Cambria"/>
          <w:b/>
          <w:sz w:val="20"/>
          <w:szCs w:val="20"/>
          <w:lang w:eastAsia="zh-CN"/>
        </w:rPr>
        <w:t xml:space="preserve">nr 2 do SWZ. </w:t>
      </w:r>
      <w:r w:rsidR="002B4595" w:rsidRPr="00E46007">
        <w:rPr>
          <w:rFonts w:eastAsia="Calibri" w:cs="Cambria"/>
          <w:b/>
          <w:sz w:val="20"/>
          <w:szCs w:val="20"/>
          <w:lang w:eastAsia="zh-CN"/>
        </w:rPr>
        <w:br/>
      </w:r>
      <w:r w:rsidRPr="00E46007">
        <w:rPr>
          <w:rFonts w:eastAsia="Calibri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:rsidR="00CC54A6" w:rsidRPr="00E46007" w:rsidRDefault="00CC54A6" w:rsidP="00A94697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jc w:val="both"/>
        <w:rPr>
          <w:b/>
          <w:bCs/>
          <w:sz w:val="20"/>
          <w:szCs w:val="20"/>
          <w:lang w:eastAsia="zh-CN"/>
        </w:rPr>
      </w:pPr>
      <w:r w:rsidRPr="00E46007">
        <w:rPr>
          <w:b/>
          <w:bCs/>
          <w:sz w:val="20"/>
          <w:szCs w:val="20"/>
          <w:lang w:eastAsia="zh-CN"/>
        </w:rPr>
        <w:t>Wypełnione Oś</w:t>
      </w:r>
      <w:r w:rsidR="004667D2" w:rsidRPr="00E46007">
        <w:rPr>
          <w:b/>
          <w:bCs/>
          <w:sz w:val="20"/>
          <w:szCs w:val="20"/>
          <w:lang w:eastAsia="zh-CN"/>
        </w:rPr>
        <w:t>wiadczenie, o którym mowa w Rozdziale 8</w:t>
      </w:r>
      <w:r w:rsidRPr="00E46007">
        <w:rPr>
          <w:b/>
          <w:bCs/>
          <w:sz w:val="20"/>
          <w:szCs w:val="20"/>
          <w:lang w:eastAsia="zh-CN"/>
        </w:rPr>
        <w:t xml:space="preserve"> pkt 1 SWZ </w:t>
      </w:r>
      <w:r w:rsidRPr="00E46007">
        <w:rPr>
          <w:rFonts w:eastAsia="Calibri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</w:t>
      </w:r>
      <w:r w:rsidRPr="00E46007">
        <w:rPr>
          <w:sz w:val="20"/>
          <w:szCs w:val="20"/>
          <w:lang w:eastAsia="zh-CN"/>
        </w:rPr>
        <w:t xml:space="preserve">) </w:t>
      </w:r>
      <w:r w:rsidRPr="00E46007">
        <w:rPr>
          <w:b/>
          <w:bCs/>
          <w:sz w:val="20"/>
          <w:szCs w:val="20"/>
          <w:lang w:eastAsia="zh-CN"/>
        </w:rPr>
        <w:t xml:space="preserve">– </w:t>
      </w:r>
      <w:r w:rsidRPr="00E46007">
        <w:rPr>
          <w:sz w:val="20"/>
          <w:szCs w:val="20"/>
          <w:lang w:eastAsia="zh-CN"/>
        </w:rPr>
        <w:t>według wzoru stanowiącego</w:t>
      </w:r>
      <w:r w:rsidRPr="00E46007">
        <w:rPr>
          <w:b/>
          <w:bCs/>
          <w:sz w:val="20"/>
          <w:szCs w:val="20"/>
          <w:lang w:eastAsia="zh-CN"/>
        </w:rPr>
        <w:t xml:space="preserve"> Załącznik nr 3 do SWZ.</w:t>
      </w:r>
    </w:p>
    <w:p w:rsidR="004667D2" w:rsidRPr="00E46007" w:rsidRDefault="004667D2" w:rsidP="004667D2">
      <w:pPr>
        <w:widowControl w:val="0"/>
        <w:suppressAutoHyphens/>
        <w:autoSpaceDE w:val="0"/>
        <w:autoSpaceDN w:val="0"/>
        <w:spacing w:line="276" w:lineRule="auto"/>
        <w:ind w:left="644"/>
        <w:jc w:val="both"/>
        <w:rPr>
          <w:bCs/>
          <w:sz w:val="20"/>
          <w:szCs w:val="20"/>
          <w:lang w:eastAsia="zh-CN"/>
        </w:rPr>
      </w:pPr>
      <w:r w:rsidRPr="00E46007">
        <w:rPr>
          <w:bCs/>
          <w:sz w:val="20"/>
          <w:szCs w:val="20"/>
          <w:lang w:eastAsia="zh-CN"/>
        </w:rPr>
        <w:t>Oświadczenie składają odrębnie:</w:t>
      </w:r>
    </w:p>
    <w:p w:rsidR="004667D2" w:rsidRPr="00E46007" w:rsidRDefault="004667D2" w:rsidP="00A94697">
      <w:pPr>
        <w:pStyle w:val="Akapitzlist"/>
        <w:widowControl w:val="0"/>
        <w:numPr>
          <w:ilvl w:val="1"/>
          <w:numId w:val="14"/>
        </w:numPr>
        <w:tabs>
          <w:tab w:val="left" w:pos="851"/>
        </w:tabs>
        <w:suppressAutoHyphens/>
        <w:autoSpaceDE w:val="0"/>
        <w:autoSpaceDN w:val="0"/>
        <w:spacing w:line="276" w:lineRule="auto"/>
        <w:ind w:left="709" w:hanging="142"/>
        <w:jc w:val="both"/>
        <w:rPr>
          <w:bCs/>
          <w:strike/>
          <w:sz w:val="20"/>
          <w:szCs w:val="20"/>
          <w:lang w:eastAsia="zh-CN"/>
        </w:rPr>
      </w:pPr>
      <w:r w:rsidRPr="00E46007">
        <w:rPr>
          <w:bCs/>
          <w:sz w:val="20"/>
          <w:szCs w:val="20"/>
          <w:lang w:eastAsia="zh-CN"/>
        </w:rPr>
        <w:t xml:space="preserve">Wykonawca/każdy spośród </w:t>
      </w:r>
      <w:r w:rsidR="005235DB" w:rsidRPr="00E46007">
        <w:rPr>
          <w:bCs/>
          <w:sz w:val="20"/>
          <w:szCs w:val="20"/>
          <w:lang w:eastAsia="zh-CN"/>
        </w:rPr>
        <w:t>W</w:t>
      </w:r>
      <w:r w:rsidRPr="00E46007">
        <w:rPr>
          <w:bCs/>
          <w:sz w:val="20"/>
          <w:szCs w:val="20"/>
          <w:lang w:eastAsia="zh-CN"/>
        </w:rPr>
        <w:t>ykonawców wspólnie ubiegających się o udzielenie zamówienia.</w:t>
      </w:r>
      <w:r w:rsidR="00976090" w:rsidRPr="00E46007">
        <w:rPr>
          <w:bCs/>
          <w:sz w:val="20"/>
          <w:szCs w:val="20"/>
          <w:lang w:eastAsia="zh-CN"/>
        </w:rPr>
        <w:br/>
      </w:r>
    </w:p>
    <w:p w:rsidR="00CC54A6" w:rsidRPr="007B5201" w:rsidRDefault="00E566C7" w:rsidP="007B5201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sz w:val="20"/>
          <w:szCs w:val="20"/>
        </w:rPr>
      </w:pPr>
      <w:r w:rsidRPr="00E46007">
        <w:rPr>
          <w:b/>
          <w:sz w:val="20"/>
          <w:szCs w:val="20"/>
        </w:rPr>
        <w:t xml:space="preserve">Potwierdzenie umocowania do działania w imieniu wykonawcy </w:t>
      </w:r>
      <w:r w:rsidR="007B5201" w:rsidRPr="00E46007">
        <w:rPr>
          <w:i/>
          <w:sz w:val="20"/>
          <w:szCs w:val="20"/>
        </w:rPr>
        <w:t xml:space="preserve">/ </w:t>
      </w:r>
      <w:r w:rsidR="00CC54A6" w:rsidRPr="00E46007">
        <w:rPr>
          <w:rFonts w:eastAsia="Calibri" w:cs="Cambria"/>
          <w:b/>
          <w:sz w:val="20"/>
          <w:szCs w:val="20"/>
          <w:lang w:eastAsia="zh-CN"/>
        </w:rPr>
        <w:t>Pełnomocnictwo</w:t>
      </w:r>
      <w:r w:rsidR="00CC54A6" w:rsidRPr="00E46007">
        <w:rPr>
          <w:rFonts w:eastAsia="Calibri" w:cs="Cambria"/>
          <w:sz w:val="20"/>
          <w:szCs w:val="20"/>
          <w:lang w:eastAsia="zh-CN"/>
        </w:rPr>
        <w:t xml:space="preserve"> upoważniające do złożenia oferty, o ile ofertę</w:t>
      </w:r>
      <w:r w:rsidR="00CC54A6" w:rsidRPr="007B5201">
        <w:rPr>
          <w:rFonts w:eastAsia="Calibri" w:cs="Cambria"/>
          <w:sz w:val="20"/>
          <w:szCs w:val="20"/>
          <w:lang w:eastAsia="zh-CN"/>
        </w:rPr>
        <w:t xml:space="preserve"> składa Pełnomocnik</w:t>
      </w:r>
      <w:r w:rsidR="00CC54A6" w:rsidRPr="007B5201">
        <w:rPr>
          <w:rFonts w:eastAsia="Calibri" w:cs="Cambria"/>
          <w:b/>
          <w:bCs/>
          <w:sz w:val="20"/>
          <w:szCs w:val="20"/>
          <w:lang w:eastAsia="zh-CN"/>
        </w:rPr>
        <w:t xml:space="preserve"> </w:t>
      </w:r>
      <w:r w:rsidR="00CC54A6" w:rsidRPr="007B5201">
        <w:rPr>
          <w:rFonts w:eastAsia="Calibri" w:cs="Cambria"/>
          <w:i/>
          <w:iCs/>
          <w:sz w:val="20"/>
          <w:szCs w:val="20"/>
          <w:lang w:eastAsia="zh-CN"/>
        </w:rPr>
        <w:t>(jeśli dotyczy).</w:t>
      </w:r>
      <w:r w:rsidR="00CC54A6" w:rsidRPr="007B5201">
        <w:rPr>
          <w:b/>
          <w:bCs/>
          <w:sz w:val="20"/>
          <w:szCs w:val="20"/>
          <w:lang w:eastAsia="zh-CN"/>
        </w:rPr>
        <w:t xml:space="preserve"> </w:t>
      </w:r>
    </w:p>
    <w:p w:rsidR="00CC54A6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 xml:space="preserve">Oferta, wniosek oraz </w:t>
      </w:r>
      <w:r w:rsidR="00871079">
        <w:rPr>
          <w:rFonts w:eastAsia="Calibri" w:cs="Cambria"/>
          <w:sz w:val="20"/>
          <w:szCs w:val="20"/>
          <w:lang w:eastAsia="zh-CN"/>
        </w:rPr>
        <w:t>inne oświadczenia i dokumenty</w:t>
      </w:r>
      <w:r>
        <w:rPr>
          <w:rFonts w:eastAsia="Calibri" w:cs="Cambria"/>
          <w:sz w:val="20"/>
          <w:szCs w:val="20"/>
          <w:lang w:eastAsia="zh-CN"/>
        </w:rPr>
        <w:t xml:space="preserve">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>
        <w:rPr>
          <w:rFonts w:eastAsia="Calibri" w:cs="Cambria"/>
          <w:sz w:val="20"/>
          <w:szCs w:val="20"/>
          <w:vertAlign w:val="superscript"/>
          <w:lang w:eastAsia="zh-CN"/>
        </w:rPr>
        <w:footnoteReference w:id="1"/>
      </w:r>
      <w:r>
        <w:rPr>
          <w:rFonts w:eastAsia="Calibri" w:cs="Cambria"/>
          <w:sz w:val="20"/>
          <w:szCs w:val="20"/>
          <w:lang w:eastAsia="zh-CN"/>
        </w:rPr>
        <w:t xml:space="preserve"> (</w:t>
      </w:r>
      <w:r>
        <w:rPr>
          <w:rFonts w:eastAsia="Calibri" w:cs="Cambria"/>
          <w:b/>
          <w:sz w:val="20"/>
          <w:szCs w:val="20"/>
          <w:lang w:eastAsia="zh-CN"/>
        </w:rPr>
        <w:t xml:space="preserve">opcja rekomendowana </w:t>
      </w:r>
      <w:r>
        <w:rPr>
          <w:rFonts w:eastAsia="Calibri" w:cs="Cambria"/>
          <w:sz w:val="20"/>
          <w:szCs w:val="20"/>
          <w:lang w:eastAsia="zh-CN"/>
        </w:rPr>
        <w:t>przez</w:t>
      </w:r>
      <w:r>
        <w:rPr>
          <w:rFonts w:eastAsia="Calibri" w:cs="Cambria"/>
          <w:b/>
          <w:sz w:val="20"/>
          <w:szCs w:val="20"/>
          <w:lang w:eastAsia="zh-CN"/>
        </w:rPr>
        <w:t xml:space="preserve"> </w:t>
      </w:r>
      <w:hyperlink r:id="rId18" w:history="1">
        <w:r>
          <w:rPr>
            <w:rStyle w:val="Hipercze"/>
            <w:rFonts w:eastAsia="Calibri" w:cs="Cambria"/>
            <w:b/>
            <w:color w:val="1155CC"/>
            <w:sz w:val="20"/>
            <w:lang w:eastAsia="zh-CN"/>
          </w:rPr>
          <w:t>platformazakupowa.pl</w:t>
        </w:r>
      </w:hyperlink>
      <w:r>
        <w:rPr>
          <w:rFonts w:eastAsia="Calibri" w:cs="Cambria"/>
          <w:sz w:val="20"/>
          <w:szCs w:val="20"/>
          <w:lang w:eastAsia="zh-CN"/>
        </w:rPr>
        <w:t xml:space="preserve">) oraz dodatkowo dla całego pakietu dokumentów w kroku 2 </w:t>
      </w:r>
      <w:r>
        <w:rPr>
          <w:rFonts w:eastAsia="Calibri" w:cs="Cambria"/>
          <w:b/>
          <w:sz w:val="20"/>
          <w:szCs w:val="20"/>
          <w:lang w:eastAsia="zh-CN"/>
        </w:rPr>
        <w:t xml:space="preserve">Formularza składania oferty lub wniosku  </w:t>
      </w:r>
      <w:r>
        <w:rPr>
          <w:rFonts w:eastAsia="Calibri" w:cs="Cambria"/>
          <w:sz w:val="20"/>
          <w:szCs w:val="20"/>
          <w:lang w:eastAsia="zh-CN"/>
        </w:rPr>
        <w:t xml:space="preserve">(po kliknięciu w przycisk </w:t>
      </w:r>
      <w:r>
        <w:rPr>
          <w:rFonts w:eastAsia="Calibri" w:cs="Cambria"/>
          <w:b/>
          <w:sz w:val="20"/>
          <w:szCs w:val="20"/>
          <w:lang w:eastAsia="zh-CN"/>
        </w:rPr>
        <w:t>Przejdź do podsumowania</w:t>
      </w:r>
      <w:r>
        <w:rPr>
          <w:rFonts w:eastAsia="Calibri" w:cs="Cambria"/>
          <w:sz w:val="20"/>
          <w:szCs w:val="20"/>
          <w:lang w:eastAsia="zh-CN"/>
        </w:rPr>
        <w:t>).</w:t>
      </w:r>
    </w:p>
    <w:p w:rsidR="00CC54A6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CC54A6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Oferta powinna być:</w:t>
      </w:r>
    </w:p>
    <w:p w:rsidR="00CC54A6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sporządzona na podstawie załączników niniejszej SWZ w języku polskim,</w:t>
      </w:r>
    </w:p>
    <w:p w:rsidR="00CC54A6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19" w:history="1">
        <w:r>
          <w:rPr>
            <w:rStyle w:val="Hipercze"/>
            <w:rFonts w:eastAsia="Calibri" w:cs="Cambria"/>
            <w:color w:val="1155CC"/>
            <w:sz w:val="20"/>
            <w:lang w:eastAsia="zh-CN"/>
          </w:rPr>
          <w:t>platformazakupowa.pl</w:t>
        </w:r>
      </w:hyperlink>
      <w:r>
        <w:rPr>
          <w:rFonts w:eastAsia="Calibri" w:cs="Cambria"/>
          <w:sz w:val="20"/>
          <w:szCs w:val="20"/>
          <w:lang w:eastAsia="zh-CN"/>
        </w:rPr>
        <w:t>,</w:t>
      </w:r>
    </w:p>
    <w:p w:rsidR="00CC54A6" w:rsidRDefault="00CC54A6" w:rsidP="00A94697">
      <w:pPr>
        <w:widowControl w:val="0"/>
        <w:numPr>
          <w:ilvl w:val="1"/>
          <w:numId w:val="14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:rsidR="00CC54A6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elektronicznej i usług zaufania </w:t>
      </w:r>
      <w:r w:rsidR="00BD05FC">
        <w:rPr>
          <w:rFonts w:eastAsia="Calibri" w:cs="Cambria"/>
          <w:sz w:val="20"/>
          <w:szCs w:val="20"/>
          <w:lang w:eastAsia="zh-CN"/>
        </w:rPr>
        <w:br/>
      </w:r>
      <w:r>
        <w:rPr>
          <w:rFonts w:eastAsia="Calibri" w:cs="Cambria"/>
          <w:sz w:val="20"/>
          <w:szCs w:val="20"/>
          <w:lang w:eastAsia="zh-CN"/>
        </w:rPr>
        <w:t>w odniesieniu do transakcji elektronicznych na rynku wewnętrznym (</w:t>
      </w:r>
      <w:proofErr w:type="spellStart"/>
      <w:r>
        <w:rPr>
          <w:rFonts w:eastAsia="Calibri" w:cs="Cambria"/>
          <w:sz w:val="20"/>
          <w:szCs w:val="20"/>
          <w:lang w:eastAsia="zh-CN"/>
        </w:rPr>
        <w:t>eIDAS</w:t>
      </w:r>
      <w:proofErr w:type="spellEnd"/>
      <w:r>
        <w:rPr>
          <w:rFonts w:eastAsia="Calibri" w:cs="Cambria"/>
          <w:sz w:val="20"/>
          <w:szCs w:val="20"/>
          <w:lang w:eastAsia="zh-CN"/>
        </w:rPr>
        <w:t>) (UE) nr 910/2014 - od 1 lipca 2016 roku”.</w:t>
      </w:r>
    </w:p>
    <w:p w:rsidR="00CC54A6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>
        <w:rPr>
          <w:rFonts w:eastAsia="Calibri" w:cs="Cambria"/>
          <w:sz w:val="20"/>
          <w:szCs w:val="20"/>
          <w:lang w:eastAsia="zh-CN"/>
        </w:rPr>
        <w:t>XAdES</w:t>
      </w:r>
      <w:proofErr w:type="spellEnd"/>
      <w:r>
        <w:rPr>
          <w:rFonts w:eastAsia="Calibri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>
        <w:rPr>
          <w:rFonts w:eastAsia="Calibri" w:cs="Cambria"/>
          <w:sz w:val="20"/>
          <w:szCs w:val="20"/>
          <w:lang w:eastAsia="zh-CN"/>
        </w:rPr>
        <w:t>XAdES</w:t>
      </w:r>
      <w:proofErr w:type="spellEnd"/>
      <w:r>
        <w:rPr>
          <w:rFonts w:eastAsia="Calibri" w:cs="Cambria"/>
          <w:sz w:val="20"/>
          <w:szCs w:val="20"/>
          <w:lang w:eastAsia="zh-CN"/>
        </w:rPr>
        <w:t>.</w:t>
      </w:r>
    </w:p>
    <w:p w:rsidR="00CC54A6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 xml:space="preserve">Zgodnie z art. 18 ust. 3  ustawy </w:t>
      </w:r>
      <w:proofErr w:type="spellStart"/>
      <w:r>
        <w:rPr>
          <w:rFonts w:eastAsia="Calibri" w:cs="Cambria"/>
          <w:sz w:val="20"/>
          <w:szCs w:val="20"/>
          <w:lang w:eastAsia="zh-CN"/>
        </w:rPr>
        <w:t>Pzp</w:t>
      </w:r>
      <w:proofErr w:type="spellEnd"/>
      <w:r>
        <w:rPr>
          <w:rFonts w:eastAsia="Calibri" w:cs="Cambria"/>
          <w:sz w:val="20"/>
          <w:szCs w:val="20"/>
          <w:lang w:eastAsia="zh-CN"/>
        </w:rPr>
        <w:t xml:space="preserve">, nie ujawnia się informacji stanowiących tajemnicę przedsiębiorstwa, </w:t>
      </w:r>
      <w:r>
        <w:rPr>
          <w:rFonts w:eastAsia="Calibri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CC54A6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eastAsia="Calibri" w:cs="Cambria"/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 xml:space="preserve">Wykonawca, za pośrednictwem </w:t>
      </w:r>
      <w:hyperlink r:id="rId20" w:history="1">
        <w:r>
          <w:rPr>
            <w:rStyle w:val="Hipercze"/>
            <w:rFonts w:cs="Cambria"/>
            <w:b/>
            <w:bCs/>
            <w:sz w:val="20"/>
            <w:lang w:eastAsia="zh-CN"/>
          </w:rPr>
          <w:t>https://platformazakupowa.pl/pn/pollub</w:t>
        </w:r>
      </w:hyperlink>
      <w:r>
        <w:rPr>
          <w:rFonts w:eastAsia="Calibri" w:cs="Cambria"/>
          <w:sz w:val="20"/>
          <w:szCs w:val="20"/>
          <w:lang w:eastAsia="zh-CN"/>
        </w:rPr>
        <w:t xml:space="preserve"> może przed upływem terminu </w:t>
      </w:r>
      <w:r w:rsidR="00BD05FC">
        <w:rPr>
          <w:rFonts w:eastAsia="Calibri" w:cs="Cambria"/>
          <w:sz w:val="20"/>
          <w:szCs w:val="20"/>
          <w:lang w:eastAsia="zh-CN"/>
        </w:rPr>
        <w:br/>
      </w:r>
      <w:r>
        <w:rPr>
          <w:rFonts w:eastAsia="Calibri" w:cs="Cambria"/>
          <w:sz w:val="20"/>
          <w:szCs w:val="20"/>
          <w:lang w:eastAsia="zh-CN"/>
        </w:rPr>
        <w:t xml:space="preserve">do składania ofert zmienić lub wycofać ofertę. Sposób dokonywania zmiany lub wycofania oferty zamieszczono </w:t>
      </w:r>
      <w:r w:rsidR="00BD05FC">
        <w:rPr>
          <w:rFonts w:eastAsia="Calibri" w:cs="Cambria"/>
          <w:sz w:val="20"/>
          <w:szCs w:val="20"/>
          <w:lang w:eastAsia="zh-CN"/>
        </w:rPr>
        <w:br/>
      </w:r>
      <w:r>
        <w:rPr>
          <w:rFonts w:eastAsia="Calibri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1" w:history="1">
        <w:r>
          <w:rPr>
            <w:rStyle w:val="Hipercze"/>
            <w:rFonts w:eastAsia="Calibri" w:cs="Cambria"/>
            <w:color w:val="1155CC"/>
            <w:sz w:val="20"/>
            <w:lang w:eastAsia="zh-CN"/>
          </w:rPr>
          <w:t>https://platformazakupowa.pl/strona/45-instrukcje</w:t>
        </w:r>
      </w:hyperlink>
    </w:p>
    <w:p w:rsidR="00CC54A6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CC54A6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rFonts w:eastAsia="Calibri" w:cs="Cambria"/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CC54A6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CC54A6" w:rsidRDefault="00CC54A6" w:rsidP="00A94697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Formaty plików wykorzystywanych przez wykonawców powinny być zgodne z Rozporządzeniem Rady Ministrów</w:t>
      </w:r>
      <w:r w:rsidR="008E125D">
        <w:rPr>
          <w:rFonts w:eastAsia="Calibri" w:cs="Cambria"/>
          <w:sz w:val="20"/>
          <w:szCs w:val="20"/>
          <w:lang w:eastAsia="zh-CN"/>
        </w:rPr>
        <w:t xml:space="preserve"> </w:t>
      </w:r>
      <w:r>
        <w:rPr>
          <w:rFonts w:eastAsia="Calibri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:rsidR="00CC54A6" w:rsidRDefault="00CC54A6" w:rsidP="00A94697">
      <w:pPr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Zalecenia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Zamawiający rekomenduje wykorzystanie formatów: .pdf .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doc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 xml:space="preserve"> .xls .jpg (.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jpeg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>) ze szczególnym wskazaniem na .pdf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W celu ewentualnej kompresji danych Zamawiający rekomenduje wykorzystanie jednego z formatów:</w:t>
      </w:r>
    </w:p>
    <w:p w:rsidR="00CC54A6" w:rsidRDefault="00CC54A6" w:rsidP="00CC54A6">
      <w:pPr>
        <w:spacing w:line="276" w:lineRule="auto"/>
        <w:ind w:left="567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 xml:space="preserve">- .zip </w:t>
      </w:r>
    </w:p>
    <w:p w:rsidR="00CC54A6" w:rsidRDefault="00CC54A6" w:rsidP="00CC54A6">
      <w:pPr>
        <w:spacing w:line="276" w:lineRule="auto"/>
        <w:ind w:left="567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- .7Z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Wśród formatów powszechnych a NIE występujących w rozporządzeniu występują: .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rar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 xml:space="preserve"> .gif .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bmp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 xml:space="preserve"> .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numbers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 xml:space="preserve"> .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pages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>. Dokumenty złożone w takich plikach zostaną uznane za złożone nieskutecznie.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eDoApp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 xml:space="preserve"> służącej do składania podpisu osobistego, który wynosi max 5MB.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PAdES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 xml:space="preserve">. 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>
        <w:rPr>
          <w:rFonts w:eastAsia="Calibri" w:cs="Cambria"/>
          <w:i/>
          <w:sz w:val="20"/>
          <w:szCs w:val="20"/>
          <w:lang w:eastAsia="zh-CN"/>
        </w:rPr>
        <w:t>XAdES</w:t>
      </w:r>
      <w:proofErr w:type="spellEnd"/>
      <w:r>
        <w:rPr>
          <w:rFonts w:eastAsia="Calibri" w:cs="Cambria"/>
          <w:i/>
          <w:sz w:val="20"/>
          <w:szCs w:val="20"/>
          <w:lang w:eastAsia="zh-CN"/>
        </w:rPr>
        <w:t>. Wykonawca powinien pamiętać, aby plik z podpisem przekazywać łącznie z dokumentem podpisywanym.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 w:rsidR="004D0BA2">
        <w:rPr>
          <w:rFonts w:eastAsia="Calibri" w:cs="Cambria"/>
          <w:i/>
          <w:sz w:val="20"/>
          <w:szCs w:val="20"/>
          <w:lang w:eastAsia="zh-CN"/>
        </w:rPr>
        <w:br/>
      </w:r>
      <w:r>
        <w:rPr>
          <w:rFonts w:eastAsia="Calibri" w:cs="Cambria"/>
          <w:i/>
          <w:sz w:val="20"/>
          <w:szCs w:val="20"/>
          <w:lang w:eastAsia="zh-CN"/>
        </w:rPr>
        <w:t xml:space="preserve">do problemów w weryfikacji plików. 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Osobą składającą ofertę powinna być osoba kontaktowa podawana w dokumentacji.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 xml:space="preserve">Podczas podpisywania plików zaleca się stosowanie algorytmu skrótu SHA2 zamiast SHA1.  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 xml:space="preserve">Jeśli wykonawca pakuje dokumenty np. w plik ZIP zalecamy wcześniejsze podpisanie każdego </w:t>
      </w:r>
      <w:r w:rsidR="004D0BA2">
        <w:rPr>
          <w:rFonts w:eastAsia="Calibri" w:cs="Cambria"/>
          <w:i/>
          <w:sz w:val="20"/>
          <w:szCs w:val="20"/>
          <w:lang w:eastAsia="zh-CN"/>
        </w:rPr>
        <w:br/>
      </w:r>
      <w:r>
        <w:rPr>
          <w:rFonts w:eastAsia="Calibri" w:cs="Cambria"/>
          <w:i/>
          <w:sz w:val="20"/>
          <w:szCs w:val="20"/>
          <w:lang w:eastAsia="zh-CN"/>
        </w:rPr>
        <w:t xml:space="preserve">ze skompresowanych plików. 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>Zamawiający rekomenduje wykorzystanie podpisu z kwalifikowanym znacznikiem czasu.</w:t>
      </w:r>
    </w:p>
    <w:p w:rsidR="00CC54A6" w:rsidRDefault="00CC54A6" w:rsidP="00A94697">
      <w:pPr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i/>
          <w:sz w:val="20"/>
          <w:szCs w:val="20"/>
          <w:lang w:eastAsia="zh-CN"/>
        </w:rPr>
        <w:t xml:space="preserve">Zamawiający zaleca aby </w:t>
      </w:r>
      <w:r>
        <w:rPr>
          <w:rFonts w:eastAsia="Calibri" w:cs="Cambria"/>
          <w:i/>
          <w:sz w:val="20"/>
          <w:szCs w:val="20"/>
          <w:u w:val="single"/>
          <w:lang w:eastAsia="zh-CN"/>
        </w:rPr>
        <w:t>nie</w:t>
      </w:r>
      <w:r>
        <w:rPr>
          <w:rFonts w:eastAsia="Calibri" w:cs="Cambria"/>
          <w:i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CC54A6" w:rsidRDefault="00CC54A6" w:rsidP="00CC54A6">
      <w:pPr>
        <w:tabs>
          <w:tab w:val="left" w:pos="993"/>
        </w:tabs>
        <w:spacing w:line="276" w:lineRule="auto"/>
        <w:rPr>
          <w:rFonts w:eastAsia="Calibri" w:cs="Cambria"/>
          <w:color w:val="FF0000"/>
          <w:sz w:val="20"/>
          <w:szCs w:val="20"/>
          <w:lang w:eastAsia="zh-CN"/>
        </w:rPr>
      </w:pPr>
    </w:p>
    <w:p w:rsidR="00CC54A6" w:rsidRPr="003708C2" w:rsidRDefault="005633E4" w:rsidP="004D0BA2">
      <w:pPr>
        <w:tabs>
          <w:tab w:val="left" w:pos="993"/>
        </w:tabs>
        <w:spacing w:after="120" w:line="276" w:lineRule="auto"/>
        <w:jc w:val="both"/>
        <w:rPr>
          <w:rFonts w:eastAsia="Calibri" w:cs="Cambria"/>
          <w:b/>
          <w:sz w:val="22"/>
          <w:szCs w:val="22"/>
          <w:lang w:eastAsia="zh-CN"/>
        </w:rPr>
      </w:pPr>
      <w:r>
        <w:rPr>
          <w:rFonts w:eastAsia="Calibri" w:cs="Cambria"/>
          <w:b/>
          <w:lang w:eastAsia="zh-CN"/>
        </w:rPr>
        <w:t xml:space="preserve">ROZDZIAŁ </w:t>
      </w:r>
      <w:r w:rsidR="004D0BA2" w:rsidRPr="00E46007">
        <w:rPr>
          <w:rFonts w:eastAsia="Calibri" w:cs="Cambria"/>
          <w:b/>
          <w:lang w:eastAsia="zh-CN"/>
        </w:rPr>
        <w:t>15.</w:t>
      </w:r>
      <w:r w:rsidR="004D0BA2">
        <w:rPr>
          <w:rFonts w:eastAsia="Calibri" w:cs="Cambria"/>
          <w:b/>
          <w:lang w:eastAsia="zh-CN"/>
        </w:rPr>
        <w:t xml:space="preserve"> </w:t>
      </w:r>
      <w:r w:rsidR="00CC54A6">
        <w:rPr>
          <w:rFonts w:eastAsia="Calibri" w:cs="Cambria"/>
          <w:b/>
          <w:lang w:eastAsia="zh-CN"/>
        </w:rPr>
        <w:t>SPOSÓB ORAZ TERMIN SKŁADANIA OFERT. TERMIN OTWARCIA OFERT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b/>
          <w:bCs/>
          <w:sz w:val="20"/>
          <w:szCs w:val="20"/>
        </w:rPr>
        <w:t>Ofertę wraz z wymaganymi dokumentami należy umieścić na platformazakupowa.pl pod adresem:</w:t>
      </w:r>
      <w:r>
        <w:rPr>
          <w:rFonts w:cs="Cambria"/>
          <w:sz w:val="20"/>
          <w:szCs w:val="20"/>
        </w:rPr>
        <w:t xml:space="preserve"> </w:t>
      </w:r>
      <w:hyperlink r:id="rId22" w:history="1">
        <w:r>
          <w:rPr>
            <w:rStyle w:val="Hipercze"/>
            <w:rFonts w:cs="Cambria"/>
            <w:b/>
            <w:bCs/>
            <w:sz w:val="20"/>
            <w:lang w:eastAsia="zh-CN"/>
          </w:rPr>
          <w:t>https://platformazakupowa.pl/pn/pollub</w:t>
        </w:r>
      </w:hyperlink>
      <w:r>
        <w:rPr>
          <w:rFonts w:cs="Cambria"/>
          <w:bCs/>
          <w:sz w:val="20"/>
          <w:szCs w:val="20"/>
          <w:u w:val="single"/>
          <w:lang w:eastAsia="zh-CN"/>
        </w:rPr>
        <w:t xml:space="preserve"> </w:t>
      </w:r>
      <w:r w:rsidRPr="00867EF0">
        <w:rPr>
          <w:rFonts w:cs="Cambria"/>
          <w:b/>
          <w:color w:val="000000" w:themeColor="text1"/>
          <w:sz w:val="20"/>
          <w:szCs w:val="20"/>
        </w:rPr>
        <w:t xml:space="preserve">do </w:t>
      </w:r>
      <w:r w:rsidR="00E97030" w:rsidRPr="00867EF0">
        <w:rPr>
          <w:rFonts w:cs="Cambria"/>
          <w:b/>
          <w:color w:val="000000" w:themeColor="text1"/>
          <w:sz w:val="20"/>
          <w:szCs w:val="20"/>
        </w:rPr>
        <w:t xml:space="preserve">dnia </w:t>
      </w:r>
      <w:r w:rsidR="005A415D">
        <w:rPr>
          <w:rFonts w:cs="Cambria"/>
          <w:b/>
          <w:color w:val="000000" w:themeColor="text1"/>
          <w:sz w:val="20"/>
          <w:szCs w:val="20"/>
        </w:rPr>
        <w:t>8</w:t>
      </w:r>
      <w:r w:rsidR="001F5A77" w:rsidRPr="00867EF0">
        <w:rPr>
          <w:rFonts w:cs="Cambria"/>
          <w:b/>
          <w:color w:val="000000" w:themeColor="text1"/>
          <w:sz w:val="20"/>
          <w:szCs w:val="20"/>
        </w:rPr>
        <w:t xml:space="preserve"> kwiecień 2022 </w:t>
      </w:r>
      <w:r w:rsidRPr="00867EF0">
        <w:rPr>
          <w:rFonts w:cs="Cambria"/>
          <w:b/>
          <w:color w:val="000000" w:themeColor="text1"/>
          <w:sz w:val="20"/>
          <w:szCs w:val="20"/>
        </w:rPr>
        <w:t>r. do godziny 10:00.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</w:rPr>
        <w:t xml:space="preserve">Do oferty należy dołączyć wszystkie wymagane w SWZ dokumenty. 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</w:rPr>
        <w:t>Po wypełnieniu Formularza składania ofert i dołączenia wszystkich wymaganych załączników należy kliknąć przycisk „Przejdź do podsumowania”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eastAsia="Cambria" w:cs="Cambria"/>
          <w:sz w:val="20"/>
          <w:szCs w:val="20"/>
        </w:rPr>
      </w:pPr>
      <w:r>
        <w:rPr>
          <w:rFonts w:eastAsia="Calibri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3" w:history="1">
        <w:r>
          <w:rPr>
            <w:rStyle w:val="Hipercze"/>
            <w:rFonts w:eastAsia="Calibri" w:cs="Cambria"/>
            <w:sz w:val="20"/>
            <w:lang w:eastAsia="zh-CN"/>
          </w:rPr>
          <w:t>https://platformazakupowa.pl/strona/45-instrukcje</w:t>
        </w:r>
      </w:hyperlink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</w:rPr>
        <w:t>Wykonawca po upływie terminu do składania ofert nie może wycofać złożonej oferty.</w:t>
      </w:r>
    </w:p>
    <w:p w:rsidR="00CC54A6" w:rsidRPr="004D0BA2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u w:val="single"/>
          <w:lang w:eastAsia="zh-CN"/>
        </w:rPr>
      </w:pPr>
      <w:r w:rsidRPr="004D0BA2">
        <w:rPr>
          <w:rFonts w:eastAsia="Calibri" w:cs="Cambria"/>
          <w:b/>
          <w:bCs/>
          <w:sz w:val="20"/>
          <w:szCs w:val="20"/>
          <w:u w:val="single"/>
          <w:lang w:eastAsia="zh-CN"/>
        </w:rPr>
        <w:t>Otwarcie ofert następuje niezwłocznie po upływie terminu składania ofert, nie później niż następnego dnia po dniu, w którym upłynął termin składania ofert tj</w:t>
      </w:r>
      <w:r w:rsidRPr="004D0BA2">
        <w:rPr>
          <w:rFonts w:eastAsia="Calibri" w:cs="Cambria"/>
          <w:b/>
          <w:bCs/>
          <w:color w:val="000000" w:themeColor="text1"/>
          <w:sz w:val="20"/>
          <w:szCs w:val="20"/>
          <w:u w:val="single"/>
          <w:lang w:eastAsia="zh-CN"/>
        </w:rPr>
        <w:t>.</w:t>
      </w:r>
      <w:r w:rsidRPr="004D0BA2">
        <w:rPr>
          <w:rFonts w:eastAsia="Calibri" w:cs="Cambria"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="00E97030" w:rsidRPr="004D0BA2">
        <w:rPr>
          <w:rFonts w:cs="Cambria"/>
          <w:b/>
          <w:color w:val="000000" w:themeColor="text1"/>
          <w:sz w:val="20"/>
          <w:szCs w:val="20"/>
          <w:u w:val="single"/>
        </w:rPr>
        <w:t xml:space="preserve">dnia </w:t>
      </w:r>
      <w:r w:rsidR="005A415D">
        <w:rPr>
          <w:rFonts w:cs="Cambria"/>
          <w:b/>
          <w:color w:val="000000" w:themeColor="text1"/>
          <w:sz w:val="20"/>
          <w:szCs w:val="20"/>
          <w:u w:val="single"/>
        </w:rPr>
        <w:t>8</w:t>
      </w:r>
      <w:r w:rsidR="00867EF0" w:rsidRPr="004D0BA2">
        <w:rPr>
          <w:rFonts w:cs="Cambria"/>
          <w:b/>
          <w:color w:val="000000" w:themeColor="text1"/>
          <w:sz w:val="20"/>
          <w:szCs w:val="20"/>
          <w:u w:val="single"/>
        </w:rPr>
        <w:t xml:space="preserve"> kwietnia 2022</w:t>
      </w:r>
      <w:r w:rsidRPr="004D0BA2">
        <w:rPr>
          <w:rFonts w:cs="Cambria"/>
          <w:b/>
          <w:color w:val="000000" w:themeColor="text1"/>
          <w:sz w:val="20"/>
          <w:szCs w:val="20"/>
          <w:u w:val="single"/>
        </w:rPr>
        <w:t>r.,  godzina 10:05.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CC54A6" w:rsidRDefault="00CC54A6" w:rsidP="00A94697">
      <w:pPr>
        <w:widowControl w:val="0"/>
        <w:numPr>
          <w:ilvl w:val="6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CC54A6" w:rsidRDefault="00CC54A6" w:rsidP="00A94697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CC54A6" w:rsidRDefault="00CC54A6" w:rsidP="00A94697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>cenach lub kosztach zawartych w ofertach.</w:t>
      </w:r>
    </w:p>
    <w:p w:rsidR="00CC54A6" w:rsidRDefault="00CC54A6" w:rsidP="00CC54A6">
      <w:pPr>
        <w:shd w:val="clear" w:color="auto" w:fill="FFFFFF"/>
        <w:suppressAutoHyphens/>
        <w:spacing w:line="276" w:lineRule="auto"/>
        <w:ind w:left="284"/>
        <w:jc w:val="both"/>
        <w:rPr>
          <w:sz w:val="20"/>
          <w:szCs w:val="20"/>
          <w:lang w:eastAsia="zh-CN"/>
        </w:rPr>
      </w:pPr>
      <w:r>
        <w:rPr>
          <w:rFonts w:eastAsia="Calibri" w:cs="Cambria"/>
          <w:sz w:val="20"/>
          <w:szCs w:val="20"/>
          <w:lang w:eastAsia="zh-CN"/>
        </w:rPr>
        <w:t xml:space="preserve">Informacja zostanie opublikowana na stronie postępowania na </w:t>
      </w:r>
      <w:hyperlink r:id="rId24" w:history="1">
        <w:r>
          <w:rPr>
            <w:rStyle w:val="Hipercze"/>
            <w:rFonts w:cs="Cambria"/>
            <w:b/>
            <w:bCs/>
            <w:sz w:val="20"/>
            <w:lang w:eastAsia="zh-CN"/>
          </w:rPr>
          <w:t>https://platformazakupowa.pl/pn/pollub</w:t>
        </w:r>
      </w:hyperlink>
      <w:r>
        <w:rPr>
          <w:rFonts w:cs="Cambria"/>
          <w:sz w:val="20"/>
          <w:szCs w:val="20"/>
          <w:lang w:eastAsia="zh-CN"/>
        </w:rPr>
        <w:t xml:space="preserve"> </w:t>
      </w:r>
      <w:r w:rsidR="004D0BA2">
        <w:rPr>
          <w:rFonts w:cs="Cambria"/>
          <w:sz w:val="20"/>
          <w:szCs w:val="20"/>
          <w:lang w:eastAsia="zh-CN"/>
        </w:rPr>
        <w:br/>
      </w:r>
      <w:r>
        <w:rPr>
          <w:rFonts w:eastAsia="Calibri" w:cs="Cambria"/>
          <w:sz w:val="20"/>
          <w:szCs w:val="20"/>
          <w:lang w:eastAsia="zh-CN"/>
        </w:rPr>
        <w:t>w sekcji ,,Komunikaty”.</w:t>
      </w:r>
    </w:p>
    <w:p w:rsidR="00CC54A6" w:rsidRDefault="00CC54A6" w:rsidP="00CC54A6">
      <w:pPr>
        <w:shd w:val="clear" w:color="auto" w:fill="FFFFFF"/>
        <w:suppressAutoHyphens/>
        <w:spacing w:line="276" w:lineRule="auto"/>
        <w:ind w:left="284"/>
        <w:jc w:val="both"/>
        <w:rPr>
          <w:color w:val="FF0000"/>
          <w:sz w:val="20"/>
          <w:szCs w:val="20"/>
          <w:lang w:eastAsia="zh-CN"/>
        </w:rPr>
      </w:pPr>
    </w:p>
    <w:p w:rsidR="00CC54A6" w:rsidRPr="00885108" w:rsidRDefault="005633E4" w:rsidP="00871079">
      <w:pPr>
        <w:suppressAutoHyphens/>
        <w:spacing w:after="120" w:line="276" w:lineRule="auto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</w:rPr>
        <w:t xml:space="preserve">ROZDZIAŁ </w:t>
      </w:r>
      <w:r w:rsidR="00CC54A6">
        <w:rPr>
          <w:rFonts w:cs="Cambria"/>
          <w:b/>
          <w:bCs/>
        </w:rPr>
        <w:t xml:space="preserve"> </w:t>
      </w:r>
      <w:r w:rsidR="004D0BA2" w:rsidRPr="00E46007">
        <w:rPr>
          <w:rFonts w:cs="Cambria"/>
          <w:b/>
          <w:bCs/>
        </w:rPr>
        <w:t>16.</w:t>
      </w:r>
      <w:r w:rsidR="004D0BA2">
        <w:rPr>
          <w:rFonts w:cs="Cambria"/>
          <w:b/>
          <w:bCs/>
        </w:rPr>
        <w:t xml:space="preserve"> </w:t>
      </w:r>
      <w:r w:rsidR="00CC54A6">
        <w:rPr>
          <w:rFonts w:cs="Cambria"/>
          <w:b/>
          <w:bCs/>
        </w:rPr>
        <w:t>SPOSÓB OBLICZENIA CENY</w:t>
      </w:r>
    </w:p>
    <w:p w:rsidR="00CC54A6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>
        <w:rPr>
          <w:rFonts w:eastAsia="TimesNewRoman" w:cs="Cambria"/>
          <w:sz w:val="20"/>
          <w:szCs w:val="20"/>
          <w:lang w:eastAsia="zh-CN"/>
        </w:rPr>
        <w:t xml:space="preserve">w rozumieniu </w:t>
      </w:r>
      <w:r>
        <w:rPr>
          <w:rFonts w:cs="Cambria"/>
          <w:sz w:val="20"/>
          <w:szCs w:val="20"/>
          <w:lang w:eastAsia="zh-CN"/>
        </w:rPr>
        <w:t xml:space="preserve">art. 7 pkt 1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>, warto</w:t>
      </w:r>
      <w:r>
        <w:rPr>
          <w:rFonts w:eastAsia="TimesNewRoman" w:cs="Cambria"/>
          <w:sz w:val="20"/>
          <w:szCs w:val="20"/>
          <w:lang w:eastAsia="zh-CN"/>
        </w:rPr>
        <w:t xml:space="preserve">ść </w:t>
      </w:r>
      <w:r>
        <w:rPr>
          <w:rFonts w:cs="Cambria"/>
          <w:sz w:val="20"/>
          <w:szCs w:val="20"/>
          <w:lang w:eastAsia="zh-CN"/>
        </w:rPr>
        <w:t>wyrażoną w jednostkach pieni</w:t>
      </w:r>
      <w:r>
        <w:rPr>
          <w:rFonts w:eastAsia="TimesNewRoman" w:cs="Cambria"/>
          <w:sz w:val="20"/>
          <w:szCs w:val="20"/>
          <w:lang w:eastAsia="zh-CN"/>
        </w:rPr>
        <w:t>ęż</w:t>
      </w:r>
      <w:r>
        <w:rPr>
          <w:rFonts w:cs="Cambria"/>
          <w:sz w:val="20"/>
          <w:szCs w:val="20"/>
          <w:lang w:eastAsia="zh-CN"/>
        </w:rPr>
        <w:t>nych, któr</w:t>
      </w:r>
      <w:r>
        <w:rPr>
          <w:rFonts w:eastAsia="TimesNewRoman" w:cs="Cambria"/>
          <w:sz w:val="20"/>
          <w:szCs w:val="20"/>
          <w:lang w:eastAsia="zh-CN"/>
        </w:rPr>
        <w:t xml:space="preserve">ą </w:t>
      </w:r>
      <w:r>
        <w:rPr>
          <w:rFonts w:cs="Cambria"/>
          <w:sz w:val="20"/>
          <w:szCs w:val="20"/>
          <w:lang w:eastAsia="zh-CN"/>
        </w:rPr>
        <w:t>Zamawiaj</w:t>
      </w:r>
      <w:r>
        <w:rPr>
          <w:rFonts w:eastAsia="TimesNewRoman" w:cs="Cambria"/>
          <w:sz w:val="20"/>
          <w:szCs w:val="20"/>
          <w:lang w:eastAsia="zh-CN"/>
        </w:rPr>
        <w:t>ą</w:t>
      </w:r>
      <w:r>
        <w:rPr>
          <w:rFonts w:cs="Cambria"/>
          <w:sz w:val="20"/>
          <w:szCs w:val="20"/>
          <w:lang w:eastAsia="zh-CN"/>
        </w:rPr>
        <w:t>cy jest obowi</w:t>
      </w:r>
      <w:r>
        <w:rPr>
          <w:rFonts w:eastAsia="TimesNewRoman" w:cs="Cambria"/>
          <w:sz w:val="20"/>
          <w:szCs w:val="20"/>
          <w:lang w:eastAsia="zh-CN"/>
        </w:rPr>
        <w:t>ą</w:t>
      </w:r>
      <w:r>
        <w:rPr>
          <w:rFonts w:cs="Cambria"/>
          <w:sz w:val="20"/>
          <w:szCs w:val="20"/>
          <w:lang w:eastAsia="zh-CN"/>
        </w:rPr>
        <w:t>zany zapłaci</w:t>
      </w:r>
      <w:r>
        <w:rPr>
          <w:rFonts w:eastAsia="TimesNewRoman" w:cs="Cambria"/>
          <w:sz w:val="20"/>
          <w:szCs w:val="20"/>
          <w:lang w:eastAsia="zh-CN"/>
        </w:rPr>
        <w:t xml:space="preserve">ć </w:t>
      </w:r>
      <w:r>
        <w:rPr>
          <w:rFonts w:cs="Cambria"/>
          <w:sz w:val="20"/>
          <w:szCs w:val="20"/>
          <w:lang w:eastAsia="zh-CN"/>
        </w:rPr>
        <w:t>przedsi</w:t>
      </w:r>
      <w:r>
        <w:rPr>
          <w:rFonts w:eastAsia="TimesNewRoman" w:cs="Cambria"/>
          <w:sz w:val="20"/>
          <w:szCs w:val="20"/>
          <w:lang w:eastAsia="zh-CN"/>
        </w:rPr>
        <w:t>ę</w:t>
      </w:r>
      <w:r>
        <w:rPr>
          <w:rFonts w:cs="Cambria"/>
          <w:sz w:val="20"/>
          <w:szCs w:val="20"/>
          <w:lang w:eastAsia="zh-CN"/>
        </w:rPr>
        <w:t>biorcy za towar lub usług</w:t>
      </w:r>
      <w:r>
        <w:rPr>
          <w:rFonts w:eastAsia="TimesNewRoman" w:cs="Cambria"/>
          <w:sz w:val="20"/>
          <w:szCs w:val="20"/>
          <w:lang w:eastAsia="zh-CN"/>
        </w:rPr>
        <w:t>ę</w:t>
      </w:r>
      <w:r>
        <w:rPr>
          <w:rFonts w:cs="Cambria"/>
          <w:sz w:val="20"/>
          <w:szCs w:val="20"/>
          <w:lang w:eastAsia="zh-CN"/>
        </w:rPr>
        <w:t>; w cenie uwzgl</w:t>
      </w:r>
      <w:r>
        <w:rPr>
          <w:rFonts w:eastAsia="TimesNewRoman" w:cs="Cambria"/>
          <w:sz w:val="20"/>
          <w:szCs w:val="20"/>
          <w:lang w:eastAsia="zh-CN"/>
        </w:rPr>
        <w:t>ę</w:t>
      </w:r>
      <w:r>
        <w:rPr>
          <w:rFonts w:cs="Cambria"/>
          <w:sz w:val="20"/>
          <w:szCs w:val="20"/>
          <w:lang w:eastAsia="zh-CN"/>
        </w:rPr>
        <w:t>dnia si</w:t>
      </w:r>
      <w:r>
        <w:rPr>
          <w:rFonts w:eastAsia="TimesNewRoman" w:cs="Cambria"/>
          <w:sz w:val="20"/>
          <w:szCs w:val="20"/>
          <w:lang w:eastAsia="zh-CN"/>
        </w:rPr>
        <w:t xml:space="preserve">ę </w:t>
      </w:r>
      <w:r>
        <w:rPr>
          <w:rFonts w:cs="Cambria"/>
          <w:sz w:val="20"/>
          <w:szCs w:val="20"/>
          <w:lang w:eastAsia="zh-CN"/>
        </w:rPr>
        <w:t>podatek od towarów i usług oraz podatek akcyzowy, jeżeli na podstawie odr</w:t>
      </w:r>
      <w:r>
        <w:rPr>
          <w:rFonts w:eastAsia="TimesNewRoman" w:cs="Cambria"/>
          <w:sz w:val="20"/>
          <w:szCs w:val="20"/>
          <w:lang w:eastAsia="zh-CN"/>
        </w:rPr>
        <w:t>ę</w:t>
      </w:r>
      <w:r>
        <w:rPr>
          <w:rFonts w:cs="Cambria"/>
          <w:sz w:val="20"/>
          <w:szCs w:val="20"/>
          <w:lang w:eastAsia="zh-CN"/>
        </w:rPr>
        <w:t>bnych przepisów podlega temu obci</w:t>
      </w:r>
      <w:r>
        <w:rPr>
          <w:rFonts w:eastAsia="TimesNewRoman" w:cs="Cambria"/>
          <w:sz w:val="20"/>
          <w:szCs w:val="20"/>
          <w:lang w:eastAsia="zh-CN"/>
        </w:rPr>
        <w:t>ąż</w:t>
      </w:r>
      <w:r>
        <w:rPr>
          <w:rFonts w:cs="Cambria"/>
          <w:sz w:val="20"/>
          <w:szCs w:val="20"/>
          <w:lang w:eastAsia="zh-CN"/>
        </w:rPr>
        <w:t>eniu.</w:t>
      </w:r>
    </w:p>
    <w:p w:rsidR="00CC54A6" w:rsidRPr="00487474" w:rsidRDefault="00CC54A6" w:rsidP="00487474">
      <w:pPr>
        <w:numPr>
          <w:ilvl w:val="0"/>
          <w:numId w:val="18"/>
        </w:numPr>
        <w:tabs>
          <w:tab w:val="clear" w:pos="502"/>
          <w:tab w:val="left" w:pos="0"/>
        </w:tabs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Wykonawca określa cenę realizacji zamówienia poprzez wskazanie w Formularzu ofertowym sporządzonym </w:t>
      </w:r>
      <w:r w:rsidR="004D0BA2">
        <w:rPr>
          <w:rFonts w:cs="Cambria"/>
          <w:sz w:val="20"/>
          <w:szCs w:val="20"/>
          <w:lang w:eastAsia="zh-CN"/>
        </w:rPr>
        <w:br/>
      </w:r>
      <w:r>
        <w:rPr>
          <w:rFonts w:cs="Cambria"/>
          <w:sz w:val="20"/>
          <w:szCs w:val="20"/>
          <w:lang w:eastAsia="zh-CN"/>
        </w:rPr>
        <w:t xml:space="preserve">wg wzoru stanowiącego </w:t>
      </w:r>
      <w:r>
        <w:rPr>
          <w:rFonts w:cs="Cambria"/>
          <w:b/>
          <w:sz w:val="20"/>
          <w:szCs w:val="20"/>
          <w:lang w:eastAsia="zh-CN"/>
        </w:rPr>
        <w:t>Załącznik nr 2 do SWZ</w:t>
      </w:r>
      <w:r>
        <w:rPr>
          <w:rFonts w:cs="Cambria"/>
          <w:sz w:val="20"/>
          <w:szCs w:val="20"/>
          <w:lang w:eastAsia="zh-CN"/>
        </w:rPr>
        <w:t xml:space="preserve"> łącznej ceny ofertowej brutto za realizację zamówienia </w:t>
      </w:r>
      <w:r w:rsidR="00487474" w:rsidRPr="00487474">
        <w:rPr>
          <w:rFonts w:ascii="Cambria" w:hAnsi="Cambria" w:cs="Cambria"/>
          <w:sz w:val="20"/>
          <w:szCs w:val="20"/>
          <w:lang w:eastAsia="zh-CN"/>
        </w:rPr>
        <w:t xml:space="preserve">Cena musi zostać wyliczona na podstawie </w:t>
      </w:r>
      <w:r w:rsidR="00487474">
        <w:rPr>
          <w:rFonts w:ascii="Cambria" w:hAnsi="Cambria" w:cs="Cambria"/>
          <w:sz w:val="20"/>
          <w:szCs w:val="20"/>
          <w:lang w:eastAsia="zh-CN"/>
        </w:rPr>
        <w:t xml:space="preserve">tabeli zawartej w formularzu ofertowym </w:t>
      </w:r>
      <w:r w:rsidR="00487474" w:rsidRPr="00487474">
        <w:rPr>
          <w:rFonts w:ascii="Cambria" w:hAnsi="Cambria" w:cs="Cambria"/>
          <w:sz w:val="20"/>
          <w:szCs w:val="20"/>
          <w:lang w:eastAsia="zh-CN"/>
        </w:rPr>
        <w:t>i być sumą cen</w:t>
      </w:r>
      <w:r w:rsidR="00487474" w:rsidRPr="00487474">
        <w:rPr>
          <w:rFonts w:ascii="Cambria" w:hAnsi="Cambria" w:cs="Cambria"/>
          <w:sz w:val="20"/>
          <w:szCs w:val="20"/>
          <w:lang w:eastAsia="zh-CN"/>
        </w:rPr>
        <w:br/>
        <w:t>za poszczególne pozycje  - iloczyn ilości i ceny jednostkowej brutto.</w:t>
      </w:r>
    </w:p>
    <w:p w:rsidR="00CC54A6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b/>
          <w:bCs/>
          <w:sz w:val="20"/>
          <w:szCs w:val="20"/>
          <w:lang w:eastAsia="zh-CN"/>
        </w:rPr>
      </w:pPr>
      <w:r>
        <w:rPr>
          <w:rFonts w:cs="Cambria"/>
          <w:b/>
          <w:bCs/>
          <w:sz w:val="20"/>
          <w:szCs w:val="20"/>
        </w:rPr>
        <w:t>Cena podana w formularzu winna obejmować wszystkie koszty i składniki oraz opłaty związane z prawidłową realizacją przedmiotu zamówienia</w:t>
      </w:r>
      <w:r>
        <w:rPr>
          <w:rFonts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>
        <w:rPr>
          <w:rFonts w:cs="Cambria"/>
          <w:b/>
          <w:bCs/>
          <w:sz w:val="20"/>
          <w:szCs w:val="20"/>
        </w:rPr>
        <w:t>.</w:t>
      </w:r>
    </w:p>
    <w:p w:rsidR="00CC54A6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Wykonawca może zaoferować tylko jedną cenę za przedmiot zamówienia.</w:t>
      </w:r>
    </w:p>
    <w:p w:rsidR="00CC54A6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Zamawiający żąda określenia ceny oferty w walucie PLN, wyrażonej w cyfrach, w zaokrągleniu do dwóch miejsc </w:t>
      </w:r>
      <w:r w:rsidR="004D0BA2">
        <w:rPr>
          <w:rFonts w:cs="Cambria"/>
          <w:sz w:val="20"/>
          <w:szCs w:val="20"/>
          <w:lang w:eastAsia="zh-CN"/>
        </w:rPr>
        <w:br/>
      </w:r>
      <w:r>
        <w:rPr>
          <w:rFonts w:cs="Cambria"/>
          <w:sz w:val="20"/>
          <w:szCs w:val="20"/>
          <w:lang w:eastAsia="zh-CN"/>
        </w:rPr>
        <w:t>po przecinku.</w:t>
      </w:r>
    </w:p>
    <w:p w:rsidR="00CC54A6" w:rsidRDefault="00CC54A6" w:rsidP="00A94697">
      <w:pPr>
        <w:widowControl w:val="0"/>
        <w:numPr>
          <w:ilvl w:val="0"/>
          <w:numId w:val="18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Wykonawca ma obowiązek ustalenia prawidłowej stawki podatku od towarów i usług. W przypadku jeżeli złożona będzie oferta, której wybór prowadziłby do powstania u Zamawiającego obowiązku podatkowego zgodnie </w:t>
      </w:r>
      <w:r w:rsidR="004D0BA2">
        <w:rPr>
          <w:rFonts w:cs="Cambria"/>
          <w:sz w:val="20"/>
          <w:szCs w:val="20"/>
          <w:lang w:eastAsia="zh-CN"/>
        </w:rPr>
        <w:br/>
      </w:r>
      <w:r>
        <w:rPr>
          <w:rFonts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C54A6" w:rsidRDefault="00CC54A6" w:rsidP="00CC54A6">
      <w:pPr>
        <w:suppressAutoHyphens/>
        <w:autoSpaceDE w:val="0"/>
        <w:spacing w:line="276" w:lineRule="auto"/>
        <w:jc w:val="both"/>
        <w:rPr>
          <w:color w:val="FF0000"/>
          <w:sz w:val="20"/>
          <w:szCs w:val="20"/>
          <w:lang w:eastAsia="zh-CN"/>
        </w:rPr>
      </w:pPr>
    </w:p>
    <w:p w:rsidR="00CC54A6" w:rsidRPr="00190F08" w:rsidRDefault="005633E4" w:rsidP="00871079">
      <w:pPr>
        <w:suppressAutoHyphens/>
        <w:autoSpaceDE w:val="0"/>
        <w:spacing w:after="120" w:line="276" w:lineRule="auto"/>
        <w:jc w:val="both"/>
        <w:rPr>
          <w:rFonts w:cs="Cambria"/>
          <w:b/>
          <w:bCs/>
          <w:lang w:eastAsia="zh-CN"/>
        </w:rPr>
      </w:pPr>
      <w:r w:rsidRPr="00190F08">
        <w:rPr>
          <w:rFonts w:cs="Cambria"/>
          <w:b/>
          <w:bCs/>
          <w:lang w:eastAsia="zh-CN"/>
        </w:rPr>
        <w:t xml:space="preserve">ROZDZIAŁ </w:t>
      </w:r>
      <w:r w:rsidR="00190F08" w:rsidRPr="00E46007">
        <w:rPr>
          <w:rFonts w:cs="Cambria"/>
          <w:b/>
          <w:bCs/>
          <w:lang w:eastAsia="zh-CN"/>
        </w:rPr>
        <w:t>17.</w:t>
      </w:r>
      <w:r w:rsidR="00190F08">
        <w:rPr>
          <w:rFonts w:cs="Cambria"/>
          <w:b/>
          <w:bCs/>
          <w:lang w:eastAsia="zh-CN"/>
        </w:rPr>
        <w:t xml:space="preserve"> </w:t>
      </w:r>
      <w:r w:rsidR="00CC54A6" w:rsidRPr="00190F08">
        <w:rPr>
          <w:rFonts w:cs="Cambria"/>
          <w:b/>
          <w:bCs/>
          <w:lang w:eastAsia="zh-CN"/>
        </w:rPr>
        <w:t>OPIS KRYTERIÓW OCENY OFERT WRAZ Z PODANIEM WAG TYCH KRYTERIÓW  I SPOSOBU OCENY OFERTY</w:t>
      </w:r>
    </w:p>
    <w:p w:rsidR="00CC54A6" w:rsidRDefault="00CC54A6" w:rsidP="00CC54A6">
      <w:pPr>
        <w:tabs>
          <w:tab w:val="left" w:pos="708"/>
        </w:tabs>
        <w:spacing w:line="276" w:lineRule="auto"/>
        <w:jc w:val="both"/>
        <w:outlineLvl w:val="0"/>
        <w:rPr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b/>
          <w:sz w:val="20"/>
          <w:szCs w:val="20"/>
          <w:lang w:eastAsia="zh-CN"/>
        </w:rPr>
      </w:pPr>
      <w:r>
        <w:rPr>
          <w:rFonts w:cs="Cambria"/>
          <w:b/>
          <w:sz w:val="20"/>
          <w:szCs w:val="20"/>
          <w:lang w:eastAsia="zh-CN"/>
        </w:rPr>
        <w:t>a) Cena brutto– 60%</w:t>
      </w:r>
    </w:p>
    <w:p w:rsidR="00CC54A6" w:rsidRDefault="005633E4" w:rsidP="00CC54A6">
      <w:pPr>
        <w:suppressAutoHyphens/>
        <w:spacing w:line="276" w:lineRule="auto"/>
        <w:jc w:val="both"/>
        <w:rPr>
          <w:rFonts w:cs="Cambria"/>
          <w:b/>
          <w:sz w:val="20"/>
          <w:szCs w:val="20"/>
          <w:lang w:eastAsia="zh-CN"/>
        </w:rPr>
      </w:pPr>
      <w:r>
        <w:rPr>
          <w:rFonts w:cs="Cambria"/>
          <w:b/>
          <w:sz w:val="20"/>
          <w:szCs w:val="20"/>
          <w:lang w:eastAsia="zh-CN"/>
        </w:rPr>
        <w:t>b) Termin dostawy – 4</w:t>
      </w:r>
      <w:r w:rsidR="00CC54A6">
        <w:rPr>
          <w:rFonts w:cs="Cambria"/>
          <w:b/>
          <w:sz w:val="20"/>
          <w:szCs w:val="20"/>
          <w:lang w:eastAsia="zh-CN"/>
        </w:rPr>
        <w:t>0 %</w:t>
      </w: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b/>
          <w:sz w:val="20"/>
          <w:szCs w:val="20"/>
          <w:lang w:eastAsia="zh-CN"/>
        </w:rPr>
      </w:pPr>
    </w:p>
    <w:p w:rsidR="00CC54A6" w:rsidRPr="00871079" w:rsidRDefault="00CC54A6" w:rsidP="00871079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120"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Zamawiający dokona oceny oferty wg następujących wzorów: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62"/>
        <w:gridCol w:w="6237"/>
      </w:tblGrid>
      <w:tr w:rsidR="00CC54A6" w:rsidTr="00871079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871079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871079">
              <w:rPr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871079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871079">
              <w:rPr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C54A6" w:rsidRPr="00871079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871079">
              <w:rPr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54A6" w:rsidRPr="00871079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871079">
              <w:rPr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CC54A6" w:rsidTr="00871079">
        <w:trPr>
          <w:trHeight w:val="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871079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zh-CN"/>
              </w:rPr>
            </w:pPr>
            <w:r w:rsidRPr="00871079">
              <w:rPr>
                <w:b/>
                <w:sz w:val="16"/>
                <w:szCs w:val="16"/>
                <w:lang w:eastAsia="zh-CN"/>
              </w:rPr>
              <w:t xml:space="preserve">Cena brutto </w:t>
            </w:r>
          </w:p>
          <w:p w:rsidR="00CC54A6" w:rsidRPr="00871079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871079">
              <w:rPr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871079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871079">
              <w:rPr>
                <w:b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871079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871079">
              <w:rPr>
                <w:b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A6" w:rsidRPr="00871079" w:rsidRDefault="00CC54A6">
            <w:pPr>
              <w:suppressAutoHyphens/>
              <w:spacing w:line="276" w:lineRule="auto"/>
              <w:ind w:left="120"/>
              <w:rPr>
                <w:rFonts w:eastAsia="MS Mincho"/>
                <w:b/>
                <w:sz w:val="16"/>
                <w:szCs w:val="16"/>
                <w:lang w:eastAsia="zh-CN"/>
              </w:rPr>
            </w:pPr>
          </w:p>
          <w:p w:rsidR="00CC54A6" w:rsidRPr="00871079" w:rsidRDefault="00CC54A6">
            <w:pPr>
              <w:suppressAutoHyphens/>
              <w:spacing w:line="276" w:lineRule="auto"/>
              <w:ind w:left="120"/>
              <w:rPr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CC54A6" w:rsidRPr="00871079" w:rsidRDefault="00CC54A6">
            <w:pPr>
              <w:suppressAutoHyphens/>
              <w:spacing w:line="276" w:lineRule="auto"/>
              <w:ind w:left="120"/>
              <w:rPr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sz w:val="16"/>
                <w:szCs w:val="16"/>
                <w:lang w:eastAsia="ar-SA"/>
              </w:rPr>
              <w:t>gdzie:</w:t>
            </w:r>
          </w:p>
          <w:p w:rsidR="00CC54A6" w:rsidRPr="00871079" w:rsidRDefault="00CC54A6">
            <w:pPr>
              <w:suppressAutoHyphens/>
              <w:spacing w:line="276" w:lineRule="auto"/>
              <w:ind w:left="120"/>
              <w:rPr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 xml:space="preserve">C </w:t>
            </w:r>
            <w:r w:rsidRPr="00871079">
              <w:rPr>
                <w:rFonts w:eastAsia="MS Mincho"/>
                <w:sz w:val="16"/>
                <w:szCs w:val="16"/>
                <w:lang w:eastAsia="ar-SA"/>
              </w:rPr>
              <w:t xml:space="preserve">– ocena punktowa </w:t>
            </w:r>
            <w:r w:rsidRPr="00871079">
              <w:rPr>
                <w:bCs/>
                <w:sz w:val="16"/>
                <w:szCs w:val="16"/>
                <w:lang w:eastAsia="ar-SA"/>
              </w:rPr>
              <w:t>za oceniane kryterium ceny brutto</w:t>
            </w:r>
            <w:r w:rsidRPr="00871079">
              <w:rPr>
                <w:rFonts w:eastAsia="MS Mincho"/>
                <w:sz w:val="16"/>
                <w:szCs w:val="16"/>
                <w:lang w:eastAsia="ar-SA"/>
              </w:rPr>
              <w:t>;</w:t>
            </w:r>
          </w:p>
          <w:p w:rsidR="00CC54A6" w:rsidRPr="00871079" w:rsidRDefault="00CC54A6">
            <w:pPr>
              <w:suppressAutoHyphens/>
              <w:spacing w:line="276" w:lineRule="auto"/>
              <w:ind w:left="120"/>
              <w:rPr>
                <w:sz w:val="16"/>
                <w:szCs w:val="16"/>
                <w:lang w:eastAsia="ar-SA"/>
              </w:rPr>
            </w:pPr>
            <w:proofErr w:type="spellStart"/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871079">
              <w:rPr>
                <w:rFonts w:eastAsia="MS Mincho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CC54A6" w:rsidRPr="00871079" w:rsidRDefault="00CC54A6">
            <w:pPr>
              <w:suppressAutoHyphens/>
              <w:spacing w:line="276" w:lineRule="auto"/>
              <w:ind w:left="120"/>
              <w:rPr>
                <w:rFonts w:eastAsia="MS Mincho"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>Co</w:t>
            </w:r>
            <w:r w:rsidRPr="00871079">
              <w:rPr>
                <w:rFonts w:eastAsia="MS Mincho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CC54A6" w:rsidRPr="00871079" w:rsidRDefault="00CC54A6">
            <w:pPr>
              <w:suppressAutoHyphens/>
              <w:spacing w:line="276" w:lineRule="auto"/>
              <w:ind w:left="120"/>
              <w:rPr>
                <w:sz w:val="16"/>
                <w:szCs w:val="16"/>
                <w:lang w:eastAsia="ar-SA"/>
              </w:rPr>
            </w:pPr>
            <w:r w:rsidRPr="00871079">
              <w:rPr>
                <w:b/>
                <w:sz w:val="16"/>
                <w:szCs w:val="16"/>
                <w:lang w:eastAsia="ar-SA"/>
              </w:rPr>
              <w:t>60 %</w:t>
            </w:r>
            <w:r w:rsidRPr="00871079">
              <w:rPr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CC54A6" w:rsidRPr="00871079" w:rsidRDefault="00CC54A6">
            <w:pPr>
              <w:suppressAutoHyphens/>
              <w:spacing w:line="276" w:lineRule="auto"/>
              <w:ind w:left="120"/>
              <w:rPr>
                <w:sz w:val="16"/>
                <w:szCs w:val="16"/>
                <w:lang w:eastAsia="ar-SA"/>
              </w:rPr>
            </w:pPr>
          </w:p>
          <w:p w:rsidR="00CC54A6" w:rsidRPr="00871079" w:rsidRDefault="00CC54A6">
            <w:pPr>
              <w:suppressAutoHyphens/>
              <w:spacing w:line="276" w:lineRule="auto"/>
              <w:ind w:left="120"/>
              <w:jc w:val="both"/>
              <w:rPr>
                <w:rFonts w:eastAsia="MS Mincho"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CC54A6" w:rsidRPr="00871079" w:rsidRDefault="00CC54A6">
            <w:pPr>
              <w:suppressAutoHyphens/>
              <w:spacing w:line="276" w:lineRule="auto"/>
              <w:ind w:left="120"/>
              <w:jc w:val="both"/>
              <w:rPr>
                <w:rFonts w:eastAsia="MS Mincho"/>
                <w:b/>
                <w:sz w:val="16"/>
                <w:szCs w:val="16"/>
                <w:lang w:eastAsia="ar-SA"/>
              </w:rPr>
            </w:pPr>
          </w:p>
          <w:p w:rsidR="00CC54A6" w:rsidRPr="00871079" w:rsidRDefault="00CC54A6" w:rsidP="00871079">
            <w:pPr>
              <w:suppressAutoHyphens/>
              <w:spacing w:after="120" w:line="276" w:lineRule="auto"/>
              <w:ind w:left="120"/>
              <w:jc w:val="both"/>
              <w:rPr>
                <w:rFonts w:eastAsia="MS Mincho"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CC54A6" w:rsidTr="00871079">
        <w:trPr>
          <w:cantSplit/>
          <w:trHeight w:val="27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871079" w:rsidRDefault="00CC54A6">
            <w:pPr>
              <w:suppressAutoHyphens/>
              <w:spacing w:line="276" w:lineRule="auto"/>
              <w:ind w:left="120"/>
              <w:jc w:val="center"/>
              <w:rPr>
                <w:b/>
                <w:sz w:val="16"/>
                <w:szCs w:val="16"/>
                <w:lang w:eastAsia="ar-SA"/>
              </w:rPr>
            </w:pPr>
            <w:r w:rsidRPr="00871079">
              <w:rPr>
                <w:b/>
                <w:sz w:val="16"/>
                <w:szCs w:val="16"/>
                <w:lang w:eastAsia="ar-SA"/>
              </w:rPr>
              <w:t>Termin dostawy</w:t>
            </w:r>
          </w:p>
          <w:p w:rsidR="00CC54A6" w:rsidRPr="00871079" w:rsidRDefault="003B02C1">
            <w:pPr>
              <w:suppressAutoHyphens/>
              <w:spacing w:line="276" w:lineRule="auto"/>
              <w:ind w:left="120"/>
              <w:jc w:val="center"/>
              <w:rPr>
                <w:sz w:val="16"/>
                <w:szCs w:val="16"/>
                <w:lang w:eastAsia="ar-SA"/>
              </w:rPr>
            </w:pPr>
            <w:r w:rsidRPr="00871079">
              <w:rPr>
                <w:b/>
                <w:sz w:val="16"/>
                <w:szCs w:val="16"/>
                <w:lang w:eastAsia="ar-SA"/>
              </w:rPr>
              <w:t>„T</w:t>
            </w:r>
            <w:r w:rsidR="00CC54A6" w:rsidRPr="00871079">
              <w:rPr>
                <w:b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871079" w:rsidRDefault="0088510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871079">
              <w:rPr>
                <w:b/>
                <w:sz w:val="16"/>
                <w:szCs w:val="16"/>
                <w:lang w:eastAsia="ar-SA"/>
              </w:rPr>
              <w:t>4</w:t>
            </w:r>
            <w:r w:rsidR="00CC54A6" w:rsidRPr="00871079">
              <w:rPr>
                <w:b/>
                <w:sz w:val="16"/>
                <w:szCs w:val="16"/>
                <w:lang w:eastAsia="ar-SA"/>
              </w:rPr>
              <w:t>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Pr="00871079" w:rsidRDefault="0088510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871079">
              <w:rPr>
                <w:b/>
                <w:sz w:val="16"/>
                <w:szCs w:val="16"/>
                <w:lang w:eastAsia="ar-SA"/>
              </w:rPr>
              <w:t>4</w:t>
            </w:r>
            <w:r w:rsidR="00CC54A6" w:rsidRPr="00871079">
              <w:rPr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108" w:rsidRPr="00871079" w:rsidRDefault="00885108" w:rsidP="00871079">
            <w:pPr>
              <w:suppressAutoHyphens/>
              <w:spacing w:before="120" w:after="120" w:line="276" w:lineRule="auto"/>
              <w:jc w:val="both"/>
              <w:rPr>
                <w:rFonts w:eastAsia="MS Mincho"/>
                <w:bCs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bCs/>
                <w:sz w:val="16"/>
                <w:szCs w:val="16"/>
                <w:lang w:eastAsia="ar-SA"/>
              </w:rPr>
              <w:t xml:space="preserve">Wykonawca otrzyma dodatkowe punkty za skrócenie terminu realizacji zamówienia. </w:t>
            </w:r>
          </w:p>
          <w:p w:rsidR="00871079" w:rsidRPr="00871079" w:rsidRDefault="00885108" w:rsidP="00885108">
            <w:pPr>
              <w:suppressAutoHyphens/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>Wykonawca otrzyma</w:t>
            </w:r>
            <w:r w:rsidR="00871079" w:rsidRPr="00871079">
              <w:rPr>
                <w:rFonts w:eastAsia="MS Mincho"/>
                <w:b/>
                <w:sz w:val="16"/>
                <w:szCs w:val="16"/>
                <w:lang w:eastAsia="ar-SA"/>
              </w:rPr>
              <w:t>:</w:t>
            </w:r>
          </w:p>
          <w:p w:rsidR="00885108" w:rsidRPr="00871079" w:rsidRDefault="00885108" w:rsidP="00871079">
            <w:pPr>
              <w:suppressAutoHyphens/>
              <w:spacing w:before="120" w:line="276" w:lineRule="auto"/>
              <w:jc w:val="both"/>
              <w:rPr>
                <w:rFonts w:eastAsia="MS Mincho"/>
                <w:b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 xml:space="preserve">0 pkt jeśli dostarczy przedmiot zamówienia </w:t>
            </w:r>
            <w:r w:rsidRPr="00871079">
              <w:rPr>
                <w:rFonts w:eastAsia="MS Mincho"/>
                <w:b/>
                <w:color w:val="000000" w:themeColor="text1"/>
                <w:sz w:val="16"/>
                <w:szCs w:val="16"/>
                <w:lang w:eastAsia="ar-SA"/>
              </w:rPr>
              <w:t xml:space="preserve">do </w:t>
            </w:r>
            <w:r w:rsidR="004A7C06" w:rsidRPr="00871079">
              <w:rPr>
                <w:rFonts w:eastAsia="MS Mincho"/>
                <w:b/>
                <w:color w:val="000000" w:themeColor="text1"/>
                <w:sz w:val="16"/>
                <w:szCs w:val="16"/>
                <w:lang w:eastAsia="ar-SA"/>
              </w:rPr>
              <w:t>28</w:t>
            </w:r>
            <w:r w:rsidR="009F13B7" w:rsidRPr="00871079">
              <w:rPr>
                <w:rFonts w:eastAsia="MS Mincho"/>
                <w:b/>
                <w:color w:val="000000" w:themeColor="text1"/>
                <w:sz w:val="16"/>
                <w:szCs w:val="16"/>
                <w:lang w:eastAsia="ar-SA"/>
              </w:rPr>
              <w:t xml:space="preserve"> dni </w:t>
            </w:r>
            <w:r w:rsidRPr="00871079">
              <w:rPr>
                <w:rFonts w:eastAsia="MS Mincho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>od dnia a</w:t>
            </w:r>
            <w:r w:rsidR="005633E4" w:rsidRPr="00871079">
              <w:rPr>
                <w:rFonts w:eastAsia="MS Mincho"/>
                <w:b/>
                <w:sz w:val="16"/>
                <w:szCs w:val="16"/>
                <w:lang w:eastAsia="ar-SA"/>
              </w:rPr>
              <w:t>kceptacji projektów graficznych przez Zamawiającego</w:t>
            </w:r>
          </w:p>
          <w:p w:rsidR="004A7C06" w:rsidRPr="00871079" w:rsidRDefault="004A7C06" w:rsidP="00871079">
            <w:pPr>
              <w:suppressAutoHyphens/>
              <w:spacing w:before="120" w:line="276" w:lineRule="auto"/>
              <w:jc w:val="both"/>
              <w:rPr>
                <w:rFonts w:eastAsia="MS Mincho"/>
                <w:b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>20 pkt jeśli dostarczy przedmiot zamówienia do 21 dni  od dnia akceptacji projektów graficznych przez Zamawiającego</w:t>
            </w:r>
          </w:p>
          <w:p w:rsidR="00885108" w:rsidRPr="00871079" w:rsidRDefault="009F13B7" w:rsidP="00871079">
            <w:pPr>
              <w:suppressAutoHyphens/>
              <w:spacing w:before="120" w:line="276" w:lineRule="auto"/>
              <w:jc w:val="both"/>
              <w:rPr>
                <w:rFonts w:eastAsia="MS Mincho"/>
                <w:b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>4</w:t>
            </w:r>
            <w:r w:rsidR="00885108" w:rsidRPr="00871079">
              <w:rPr>
                <w:rFonts w:eastAsia="MS Mincho"/>
                <w:b/>
                <w:sz w:val="16"/>
                <w:szCs w:val="16"/>
                <w:lang w:eastAsia="ar-SA"/>
              </w:rPr>
              <w:t xml:space="preserve">0 pkt jeśli dostarczy przedmiot </w:t>
            </w:r>
            <w:r w:rsidRPr="00871079">
              <w:rPr>
                <w:rFonts w:eastAsia="MS Mincho"/>
                <w:b/>
                <w:sz w:val="16"/>
                <w:szCs w:val="16"/>
                <w:lang w:eastAsia="ar-SA"/>
              </w:rPr>
              <w:t xml:space="preserve">zamówienia do 14 dni </w:t>
            </w:r>
            <w:r w:rsidR="00885108" w:rsidRPr="00871079">
              <w:rPr>
                <w:rFonts w:eastAsia="MS Mincho"/>
                <w:b/>
                <w:sz w:val="16"/>
                <w:szCs w:val="16"/>
                <w:lang w:eastAsia="ar-SA"/>
              </w:rPr>
              <w:t xml:space="preserve"> od dnia a</w:t>
            </w:r>
            <w:r w:rsidR="005633E4" w:rsidRPr="00871079">
              <w:rPr>
                <w:rFonts w:eastAsia="MS Mincho"/>
                <w:b/>
                <w:sz w:val="16"/>
                <w:szCs w:val="16"/>
                <w:lang w:eastAsia="ar-SA"/>
              </w:rPr>
              <w:t>kceptacji projektów graficznych przez Zamawiającego</w:t>
            </w:r>
          </w:p>
          <w:p w:rsidR="00885108" w:rsidRPr="00460138" w:rsidRDefault="00885108" w:rsidP="00871079">
            <w:pPr>
              <w:suppressAutoHyphens/>
              <w:spacing w:before="120" w:line="276" w:lineRule="auto"/>
              <w:jc w:val="both"/>
              <w:rPr>
                <w:rFonts w:eastAsia="MS Mincho"/>
                <w:b/>
                <w:sz w:val="16"/>
                <w:szCs w:val="16"/>
                <w:lang w:eastAsia="ar-SA"/>
              </w:rPr>
            </w:pPr>
            <w:r w:rsidRPr="00460138">
              <w:rPr>
                <w:rFonts w:eastAsia="MS Mincho"/>
                <w:b/>
                <w:sz w:val="16"/>
                <w:szCs w:val="16"/>
                <w:lang w:eastAsia="ar-SA"/>
              </w:rPr>
              <w:t>Maksymalna ilość punktów, jaką Zamawiający może przyznać w tym kryterium to 40.</w:t>
            </w:r>
          </w:p>
          <w:p w:rsidR="00885108" w:rsidRPr="00871079" w:rsidRDefault="00885108" w:rsidP="00871079">
            <w:pPr>
              <w:suppressAutoHyphens/>
              <w:spacing w:before="120" w:line="276" w:lineRule="auto"/>
              <w:jc w:val="both"/>
              <w:rPr>
                <w:rFonts w:eastAsia="MS Mincho"/>
                <w:sz w:val="16"/>
                <w:szCs w:val="16"/>
                <w:lang w:eastAsia="ar-SA"/>
              </w:rPr>
            </w:pPr>
            <w:r w:rsidRPr="00871079">
              <w:rPr>
                <w:rFonts w:eastAsia="MS Mincho"/>
                <w:sz w:val="16"/>
                <w:szCs w:val="16"/>
                <w:lang w:eastAsia="ar-SA"/>
              </w:rPr>
              <w:t>Ocena w zakresie tego kryterium zostanie dokonana na podstawie wypełnionego załącznika pn. „Oferta Wykonawcy” i złożonej w nim deklaracji Wykonawcy.</w:t>
            </w:r>
          </w:p>
          <w:p w:rsidR="00CC54A6" w:rsidRPr="00460138" w:rsidRDefault="008A5B53" w:rsidP="00871079">
            <w:pPr>
              <w:suppressAutoHyphens/>
              <w:autoSpaceDE w:val="0"/>
              <w:spacing w:before="120" w:after="120"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460138">
              <w:rPr>
                <w:b/>
                <w:sz w:val="16"/>
                <w:szCs w:val="16"/>
                <w:lang w:eastAsia="ar-SA"/>
              </w:rPr>
              <w:t>W przypadku niezaznaczenia żadnej opcji z powyższych przez Wykonawcę, Zamawiaj</w:t>
            </w:r>
            <w:r w:rsidR="00AB3ED9" w:rsidRPr="00460138">
              <w:rPr>
                <w:b/>
                <w:sz w:val="16"/>
                <w:szCs w:val="16"/>
                <w:lang w:eastAsia="ar-SA"/>
              </w:rPr>
              <w:t>ą</w:t>
            </w:r>
            <w:r w:rsidRPr="00460138">
              <w:rPr>
                <w:b/>
                <w:sz w:val="16"/>
                <w:szCs w:val="16"/>
                <w:lang w:eastAsia="ar-SA"/>
              </w:rPr>
              <w:t xml:space="preserve">cy przyjmie, iż Wykonawca oferuje termin maksymalny czyli do </w:t>
            </w:r>
            <w:r w:rsidR="00871079" w:rsidRPr="00460138">
              <w:rPr>
                <w:b/>
                <w:sz w:val="16"/>
                <w:szCs w:val="16"/>
                <w:lang w:eastAsia="ar-SA"/>
              </w:rPr>
              <w:t>28</w:t>
            </w:r>
            <w:r w:rsidRPr="00460138">
              <w:rPr>
                <w:b/>
                <w:sz w:val="16"/>
                <w:szCs w:val="16"/>
                <w:lang w:eastAsia="ar-SA"/>
              </w:rPr>
              <w:t xml:space="preserve"> dni </w:t>
            </w:r>
            <w:r w:rsidR="00460138">
              <w:rPr>
                <w:b/>
                <w:sz w:val="16"/>
                <w:szCs w:val="16"/>
                <w:lang w:eastAsia="ar-SA"/>
              </w:rPr>
              <w:br/>
            </w:r>
            <w:r w:rsidR="00AB3ED9" w:rsidRPr="00460138">
              <w:rPr>
                <w:b/>
                <w:sz w:val="16"/>
                <w:szCs w:val="16"/>
                <w:lang w:eastAsia="ar-SA"/>
              </w:rPr>
              <w:t>i wówczas otrzyma w powyższym kryterium 0 pkt.</w:t>
            </w:r>
          </w:p>
        </w:tc>
      </w:tr>
      <w:tr w:rsidR="00CC54A6" w:rsidTr="00871079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4A6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54A6" w:rsidRDefault="00CC54A6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:rsidR="00FF059F" w:rsidRDefault="00FF059F" w:rsidP="00CC54A6">
      <w:pPr>
        <w:suppressAutoHyphens/>
        <w:spacing w:line="276" w:lineRule="auto"/>
        <w:jc w:val="both"/>
        <w:rPr>
          <w:rFonts w:ascii="Cambria" w:hAnsi="Cambria"/>
          <w:sz w:val="20"/>
          <w:szCs w:val="20"/>
          <w:highlight w:val="yellow"/>
          <w:lang w:eastAsia="zh-CN"/>
        </w:rPr>
      </w:pPr>
    </w:p>
    <w:p w:rsidR="00CC54A6" w:rsidRDefault="00CC54A6" w:rsidP="00A94697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Zamawiający dokona całkowitej o</w:t>
      </w:r>
      <w:r>
        <w:rPr>
          <w:bCs/>
          <w:sz w:val="20"/>
          <w:szCs w:val="20"/>
          <w:lang w:eastAsia="zh-CN"/>
        </w:rPr>
        <w:t>ceny końcowej ofert według poniższego wzoru:</w:t>
      </w:r>
    </w:p>
    <w:p w:rsidR="00CC54A6" w:rsidRDefault="00CC54A6" w:rsidP="00CC54A6">
      <w:pPr>
        <w:tabs>
          <w:tab w:val="left" w:pos="284"/>
        </w:tabs>
        <w:suppressAutoHyphens/>
        <w:autoSpaceDE w:val="0"/>
        <w:spacing w:line="276" w:lineRule="auto"/>
        <w:jc w:val="both"/>
        <w:rPr>
          <w:b/>
          <w:bCs/>
          <w:sz w:val="20"/>
          <w:szCs w:val="20"/>
          <w:lang w:eastAsia="zh-CN"/>
        </w:rPr>
      </w:pPr>
      <w:r>
        <w:rPr>
          <w:b/>
          <w:bCs/>
          <w:i/>
          <w:color w:val="FF0000"/>
          <w:sz w:val="20"/>
          <w:szCs w:val="20"/>
          <w:lang w:eastAsia="zh-CN"/>
        </w:rPr>
        <w:tab/>
      </w:r>
      <w:proofErr w:type="spellStart"/>
      <w:r w:rsidR="003B02C1">
        <w:rPr>
          <w:b/>
          <w:bCs/>
          <w:sz w:val="20"/>
          <w:szCs w:val="20"/>
          <w:lang w:eastAsia="zh-CN"/>
        </w:rPr>
        <w:t>Op</w:t>
      </w:r>
      <w:proofErr w:type="spellEnd"/>
      <w:r w:rsidR="003B02C1">
        <w:rPr>
          <w:b/>
          <w:bCs/>
          <w:sz w:val="20"/>
          <w:szCs w:val="20"/>
          <w:lang w:eastAsia="zh-CN"/>
        </w:rPr>
        <w:t xml:space="preserve"> = C +  T </w:t>
      </w:r>
    </w:p>
    <w:p w:rsidR="00CC54A6" w:rsidRDefault="00CC54A6" w:rsidP="00CC54A6">
      <w:pPr>
        <w:suppressAutoHyphens/>
        <w:autoSpaceDE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proofErr w:type="spellStart"/>
      <w:r>
        <w:rPr>
          <w:b/>
          <w:bCs/>
          <w:sz w:val="20"/>
          <w:szCs w:val="20"/>
          <w:lang w:eastAsia="zh-CN"/>
        </w:rPr>
        <w:t>Op</w:t>
      </w:r>
      <w:proofErr w:type="spellEnd"/>
      <w:r>
        <w:rPr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:rsidR="00CC54A6" w:rsidRDefault="00CC54A6" w:rsidP="00CC54A6">
      <w:pPr>
        <w:suppressAutoHyphens/>
        <w:autoSpaceDE w:val="0"/>
        <w:spacing w:line="276" w:lineRule="auto"/>
        <w:ind w:left="284"/>
        <w:jc w:val="both"/>
        <w:rPr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 xml:space="preserve">C </w:t>
      </w:r>
      <w:r>
        <w:rPr>
          <w:bCs/>
          <w:sz w:val="20"/>
          <w:szCs w:val="20"/>
          <w:lang w:eastAsia="zh-CN"/>
        </w:rPr>
        <w:t>– ocena punktowa uzyskana za kryterium cena</w:t>
      </w:r>
      <w:r>
        <w:rPr>
          <w:rFonts w:eastAsia="MS Mincho"/>
          <w:sz w:val="20"/>
          <w:szCs w:val="20"/>
          <w:lang w:eastAsia="zh-CN"/>
        </w:rPr>
        <w:t>;</w:t>
      </w:r>
    </w:p>
    <w:p w:rsidR="00CC54A6" w:rsidRDefault="003B02C1" w:rsidP="00CC54A6">
      <w:pPr>
        <w:suppressAutoHyphens/>
        <w:spacing w:line="276" w:lineRule="auto"/>
        <w:ind w:left="284"/>
        <w:rPr>
          <w:rFonts w:eastAsia="MS Mincho"/>
          <w:sz w:val="20"/>
          <w:szCs w:val="20"/>
          <w:lang w:eastAsia="zh-CN"/>
        </w:rPr>
      </w:pPr>
      <w:r>
        <w:rPr>
          <w:rFonts w:eastAsia="MS Mincho"/>
          <w:b/>
          <w:sz w:val="20"/>
          <w:szCs w:val="20"/>
          <w:lang w:eastAsia="zh-CN"/>
        </w:rPr>
        <w:t>T</w:t>
      </w:r>
      <w:r w:rsidR="00CC54A6">
        <w:rPr>
          <w:rFonts w:eastAsia="MS Mincho"/>
          <w:b/>
          <w:sz w:val="20"/>
          <w:szCs w:val="20"/>
          <w:lang w:eastAsia="zh-CN"/>
        </w:rPr>
        <w:t xml:space="preserve"> </w:t>
      </w:r>
      <w:r w:rsidR="00CC54A6">
        <w:rPr>
          <w:rFonts w:eastAsia="MS Mincho"/>
          <w:sz w:val="20"/>
          <w:szCs w:val="20"/>
          <w:lang w:eastAsia="zh-CN"/>
        </w:rPr>
        <w:t>– ocena punktowa uzysk</w:t>
      </w:r>
      <w:r>
        <w:rPr>
          <w:rFonts w:eastAsia="MS Mincho"/>
          <w:sz w:val="20"/>
          <w:szCs w:val="20"/>
          <w:lang w:eastAsia="zh-CN"/>
        </w:rPr>
        <w:t>ana za kryterium termin dostawy.</w:t>
      </w:r>
    </w:p>
    <w:p w:rsidR="00CC54A6" w:rsidRDefault="00CC54A6" w:rsidP="00871079">
      <w:pPr>
        <w:widowControl w:val="0"/>
        <w:numPr>
          <w:ilvl w:val="0"/>
          <w:numId w:val="26"/>
        </w:numPr>
        <w:suppressAutoHyphens/>
        <w:autoSpaceDE w:val="0"/>
        <w:autoSpaceDN w:val="0"/>
        <w:spacing w:before="120" w:after="120"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</w:rPr>
        <w:t xml:space="preserve">Zamówienie zostanie udzielone Wykonawcy, którego oferta odpowiadać będzie wszystkim wymaganiom przedstawionym w ustawie </w:t>
      </w:r>
      <w:proofErr w:type="spellStart"/>
      <w:r>
        <w:rPr>
          <w:rFonts w:cs="Cambria"/>
          <w:sz w:val="20"/>
          <w:szCs w:val="20"/>
        </w:rPr>
        <w:t>Pzp</w:t>
      </w:r>
      <w:proofErr w:type="spellEnd"/>
      <w:r>
        <w:rPr>
          <w:rFonts w:cs="Cambria"/>
          <w:sz w:val="20"/>
          <w:szCs w:val="20"/>
        </w:rPr>
        <w:t xml:space="preserve"> oraz SWZ i uzyska największą ilość punktów w oparciu o kryteria wyboru.</w:t>
      </w:r>
    </w:p>
    <w:p w:rsidR="00CC54A6" w:rsidRDefault="00CC54A6" w:rsidP="00A94697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</w:rPr>
        <w:t>Przyznane punkty będą zaokrąglone do dwóch miejsc po przecinku.</w:t>
      </w:r>
    </w:p>
    <w:p w:rsidR="00CC54A6" w:rsidRDefault="00CC54A6" w:rsidP="00CC54A6">
      <w:pPr>
        <w:suppressAutoHyphens/>
        <w:spacing w:line="276" w:lineRule="auto"/>
        <w:rPr>
          <w:color w:val="FF0000"/>
          <w:lang w:eastAsia="zh-CN"/>
        </w:rPr>
      </w:pPr>
    </w:p>
    <w:p w:rsidR="00CC54A6" w:rsidRPr="003708C2" w:rsidRDefault="005633E4" w:rsidP="00871079">
      <w:pPr>
        <w:suppressAutoHyphens/>
        <w:spacing w:after="120" w:line="276" w:lineRule="auto"/>
        <w:jc w:val="both"/>
        <w:rPr>
          <w:rFonts w:ascii="Cambria" w:hAnsi="Cambria" w:cs="Cambria"/>
          <w:b/>
          <w:bCs/>
          <w:sz w:val="22"/>
          <w:szCs w:val="22"/>
          <w:lang w:eastAsia="zh-CN"/>
        </w:rPr>
      </w:pPr>
      <w:r>
        <w:rPr>
          <w:rFonts w:cs="Cambria"/>
          <w:b/>
          <w:bCs/>
          <w:lang w:eastAsia="zh-CN"/>
        </w:rPr>
        <w:t xml:space="preserve">ROZDZIAŁ </w:t>
      </w:r>
      <w:r w:rsidR="00726A00" w:rsidRPr="00E46007">
        <w:rPr>
          <w:rFonts w:cs="Cambria"/>
          <w:b/>
          <w:bCs/>
          <w:lang w:eastAsia="zh-CN"/>
        </w:rPr>
        <w:t>18.</w:t>
      </w:r>
      <w:r w:rsidR="00726A00">
        <w:rPr>
          <w:rFonts w:cs="Cambria"/>
          <w:b/>
          <w:bCs/>
          <w:lang w:eastAsia="zh-CN"/>
        </w:rPr>
        <w:t xml:space="preserve"> </w:t>
      </w:r>
      <w:r w:rsidR="00CC54A6">
        <w:rPr>
          <w:rFonts w:cs="Cambria"/>
          <w:b/>
          <w:bCs/>
          <w:lang w:eastAsia="zh-CN"/>
        </w:rPr>
        <w:t>INFORMACJE O FORMALNOŚCIACH JAKIE MUSZĄ ZOSTAĆ DOPEŁNIONE PO WYBORZE OFERTY W CELU ZAWARCIA UMOWY W SPRAWIE ZAMÓWIENIA PUBLICZNEGO</w:t>
      </w:r>
    </w:p>
    <w:p w:rsidR="00CC54A6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cs="Cambria"/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 xml:space="preserve">Zamawiający powiadomi wszystkich Wykonawców biorących udział w postępowaniu </w:t>
      </w:r>
      <w:r w:rsidR="00871079">
        <w:rPr>
          <w:rFonts w:cs="Cambria"/>
          <w:bCs/>
          <w:sz w:val="20"/>
          <w:szCs w:val="20"/>
          <w:lang w:eastAsia="zh-CN"/>
        </w:rPr>
        <w:t xml:space="preserve">o wyborze najkorzystniejszej oferty </w:t>
      </w:r>
      <w:r>
        <w:rPr>
          <w:rFonts w:cs="Cambria"/>
          <w:bCs/>
          <w:sz w:val="20"/>
          <w:szCs w:val="20"/>
          <w:lang w:eastAsia="zh-CN"/>
        </w:rPr>
        <w:t xml:space="preserve">oraz zamieści informację </w:t>
      </w:r>
      <w:r>
        <w:rPr>
          <w:rFonts w:cs="Cambria"/>
          <w:bCs/>
          <w:sz w:val="20"/>
          <w:szCs w:val="20"/>
          <w:u w:val="single"/>
          <w:lang w:eastAsia="zh-CN"/>
        </w:rPr>
        <w:t xml:space="preserve">na </w:t>
      </w:r>
      <w:hyperlink r:id="rId25" w:history="1">
        <w:r>
          <w:rPr>
            <w:rStyle w:val="Hipercze"/>
            <w:rFonts w:cs="Cambria"/>
            <w:bCs/>
            <w:sz w:val="20"/>
            <w:szCs w:val="20"/>
            <w:lang w:eastAsia="zh-CN"/>
          </w:rPr>
          <w:t>https://platformazakupowa.pl/pn/pollub</w:t>
        </w:r>
      </w:hyperlink>
    </w:p>
    <w:p w:rsidR="00CC54A6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cs="Cambria"/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>
        <w:rPr>
          <w:rFonts w:cs="Cambria"/>
          <w:bCs/>
          <w:sz w:val="20"/>
          <w:szCs w:val="20"/>
          <w:lang w:eastAsia="zh-CN"/>
        </w:rPr>
        <w:t>Pzp</w:t>
      </w:r>
      <w:proofErr w:type="spellEnd"/>
      <w:r>
        <w:rPr>
          <w:rFonts w:cs="Cambria"/>
          <w:bCs/>
          <w:sz w:val="20"/>
          <w:szCs w:val="20"/>
          <w:lang w:eastAsia="zh-CN"/>
        </w:rPr>
        <w:t xml:space="preserve">, </w:t>
      </w:r>
      <w:r>
        <w:rPr>
          <w:rFonts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CC54A6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cs="Cambria"/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 xml:space="preserve">Zamawiający może zawrzeć umowę w sprawie zamówienia publicznego przed upływem terminu, o którym mowa </w:t>
      </w:r>
      <w:r w:rsidR="00726A00">
        <w:rPr>
          <w:rFonts w:cs="Cambria"/>
          <w:bCs/>
          <w:sz w:val="20"/>
          <w:szCs w:val="20"/>
          <w:lang w:eastAsia="zh-CN"/>
        </w:rPr>
        <w:br/>
      </w:r>
      <w:r>
        <w:rPr>
          <w:rFonts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:rsidR="00CC54A6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cs="Cambria"/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CC54A6" w:rsidRDefault="00CC54A6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cs="Cambria"/>
          <w:bCs/>
          <w:sz w:val="20"/>
          <w:szCs w:val="20"/>
          <w:lang w:eastAsia="zh-CN"/>
        </w:rPr>
      </w:pPr>
      <w:r>
        <w:rPr>
          <w:rFonts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>
        <w:rPr>
          <w:rFonts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020897" w:rsidRPr="00726A00" w:rsidRDefault="00020897" w:rsidP="00A94697">
      <w:pPr>
        <w:widowControl w:val="0"/>
        <w:numPr>
          <w:ilvl w:val="3"/>
          <w:numId w:val="16"/>
        </w:numPr>
        <w:tabs>
          <w:tab w:val="num" w:pos="0"/>
        </w:tabs>
        <w:suppressAutoHyphens/>
        <w:autoSpaceDE w:val="0"/>
        <w:autoSpaceDN w:val="0"/>
        <w:spacing w:before="37" w:line="276" w:lineRule="auto"/>
        <w:ind w:left="284" w:hanging="284"/>
        <w:jc w:val="both"/>
        <w:outlineLvl w:val="0"/>
        <w:rPr>
          <w:rFonts w:cs="Cambria"/>
          <w:b/>
          <w:bCs/>
          <w:sz w:val="20"/>
          <w:szCs w:val="20"/>
          <w:lang w:eastAsia="zh-CN"/>
        </w:rPr>
      </w:pPr>
      <w:r w:rsidRPr="00726A00">
        <w:rPr>
          <w:rFonts w:cs="Cambria"/>
          <w:b/>
          <w:bCs/>
          <w:sz w:val="20"/>
          <w:szCs w:val="20"/>
          <w:lang w:eastAsia="zh-CN"/>
        </w:rPr>
        <w:t>Przed podpisaniem umowy Wykonawca przedstawi szczegółową kalkulację kosztów za poszczególny asortyment będący przedmiotem postępowania.</w:t>
      </w:r>
    </w:p>
    <w:p w:rsidR="00CC54A6" w:rsidRDefault="00CC54A6" w:rsidP="00CC54A6">
      <w:pPr>
        <w:suppressAutoHyphens/>
        <w:spacing w:line="276" w:lineRule="auto"/>
        <w:rPr>
          <w:lang w:eastAsia="zh-CN"/>
        </w:rPr>
      </w:pPr>
    </w:p>
    <w:p w:rsidR="00E46007" w:rsidRDefault="00E46007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cs="Cambria"/>
          <w:b/>
          <w:bCs/>
          <w:lang w:eastAsia="zh-CN"/>
        </w:rPr>
      </w:pPr>
    </w:p>
    <w:p w:rsidR="00C47758" w:rsidRDefault="00C47758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cs="Cambria"/>
          <w:b/>
          <w:bCs/>
          <w:lang w:eastAsia="zh-CN"/>
        </w:rPr>
      </w:pPr>
    </w:p>
    <w:p w:rsidR="00C47758" w:rsidRDefault="00C47758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cs="Cambria"/>
          <w:b/>
          <w:bCs/>
          <w:lang w:eastAsia="zh-CN"/>
        </w:rPr>
      </w:pPr>
    </w:p>
    <w:p w:rsidR="00CC54A6" w:rsidRPr="003708C2" w:rsidRDefault="006000DC" w:rsidP="00871079">
      <w:pPr>
        <w:tabs>
          <w:tab w:val="left" w:pos="708"/>
        </w:tabs>
        <w:spacing w:after="120" w:line="276" w:lineRule="auto"/>
        <w:jc w:val="both"/>
        <w:outlineLvl w:val="0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E46007">
        <w:rPr>
          <w:rFonts w:cs="Cambria"/>
          <w:b/>
          <w:bCs/>
          <w:lang w:eastAsia="zh-CN"/>
        </w:rPr>
        <w:t>19.</w:t>
      </w:r>
      <w:r>
        <w:rPr>
          <w:rFonts w:cs="Cambria"/>
          <w:b/>
          <w:bCs/>
          <w:lang w:eastAsia="zh-CN"/>
        </w:rPr>
        <w:t xml:space="preserve"> </w:t>
      </w:r>
      <w:r w:rsidR="00CC54A6">
        <w:rPr>
          <w:rFonts w:cs="Cambria"/>
          <w:b/>
          <w:bCs/>
          <w:lang w:eastAsia="zh-CN"/>
        </w:rPr>
        <w:t>POUCZENIE O ŚRODKACH OCHRONY PRAWNEJ PRZYSŁUGUJĄCYCH WYKONAWC</w:t>
      </w:r>
      <w:r w:rsidR="003708C2">
        <w:rPr>
          <w:rFonts w:cs="Cambria"/>
          <w:b/>
          <w:bCs/>
          <w:lang w:eastAsia="zh-CN"/>
        </w:rPr>
        <w:t>Y</w:t>
      </w:r>
    </w:p>
    <w:p w:rsidR="00CC54A6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>.</w:t>
      </w:r>
    </w:p>
    <w:p w:rsidR="00CC54A6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Odwołanie przysługuje na:</w:t>
      </w:r>
    </w:p>
    <w:p w:rsidR="00CC54A6" w:rsidRDefault="00CC54A6" w:rsidP="00A94697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niezgodną z przepisami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CC54A6" w:rsidRDefault="00CC54A6" w:rsidP="00A94697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="006000DC">
        <w:rPr>
          <w:rFonts w:cs="Cambria"/>
          <w:sz w:val="20"/>
          <w:szCs w:val="20"/>
          <w:lang w:eastAsia="zh-CN"/>
        </w:rPr>
        <w:br/>
      </w:r>
      <w:r>
        <w:rPr>
          <w:rFonts w:cs="Cambria"/>
          <w:sz w:val="20"/>
          <w:szCs w:val="20"/>
          <w:lang w:eastAsia="zh-CN"/>
        </w:rPr>
        <w:t xml:space="preserve">na podstawie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>.</w:t>
      </w:r>
    </w:p>
    <w:p w:rsidR="00CC54A6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CC54A6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CC54A6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CC54A6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 xml:space="preserve">, stronom oraz uczestnikom postępowania odwoławczego przysługuje skarga do Sądu. Skargę wnosi się do Sądu Okręgowego </w:t>
      </w:r>
      <w:r w:rsidR="00615262">
        <w:rPr>
          <w:rFonts w:cs="Cambria"/>
          <w:sz w:val="20"/>
          <w:szCs w:val="20"/>
          <w:lang w:eastAsia="zh-CN"/>
        </w:rPr>
        <w:br/>
      </w:r>
      <w:r>
        <w:rPr>
          <w:rFonts w:cs="Cambria"/>
          <w:sz w:val="20"/>
          <w:szCs w:val="20"/>
          <w:lang w:eastAsia="zh-CN"/>
        </w:rPr>
        <w:t>w Warszawie za pośrednictwem Prezesa Izby.</w:t>
      </w:r>
    </w:p>
    <w:p w:rsidR="00CC54A6" w:rsidRDefault="00CC54A6" w:rsidP="00A94697">
      <w:pPr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>.</w:t>
      </w:r>
    </w:p>
    <w:p w:rsidR="00CC54A6" w:rsidRDefault="00CC54A6" w:rsidP="00CC54A6">
      <w:pPr>
        <w:tabs>
          <w:tab w:val="left" w:pos="708"/>
        </w:tabs>
        <w:spacing w:line="276" w:lineRule="auto"/>
        <w:jc w:val="both"/>
        <w:outlineLvl w:val="0"/>
        <w:rPr>
          <w:rFonts w:cs="Cambria"/>
          <w:b/>
          <w:bCs/>
          <w:color w:val="FF0000"/>
          <w:sz w:val="22"/>
          <w:szCs w:val="22"/>
          <w:lang w:eastAsia="zh-CN"/>
        </w:rPr>
      </w:pPr>
    </w:p>
    <w:p w:rsidR="00CC54A6" w:rsidRPr="003708C2" w:rsidRDefault="005633E4" w:rsidP="003708C2">
      <w:pPr>
        <w:tabs>
          <w:tab w:val="left" w:pos="708"/>
        </w:tabs>
        <w:spacing w:line="276" w:lineRule="auto"/>
        <w:jc w:val="both"/>
        <w:outlineLvl w:val="0"/>
        <w:rPr>
          <w:rFonts w:cs="Cambria"/>
          <w:b/>
          <w:bCs/>
          <w:lang w:eastAsia="zh-CN"/>
        </w:rPr>
      </w:pPr>
      <w:r>
        <w:rPr>
          <w:rFonts w:cs="Cambria"/>
          <w:b/>
          <w:bCs/>
          <w:lang w:eastAsia="zh-CN"/>
        </w:rPr>
        <w:t xml:space="preserve">ROZDZIAŁ </w:t>
      </w:r>
      <w:r w:rsidR="002A3A47" w:rsidRPr="00E46007">
        <w:rPr>
          <w:rFonts w:cs="Cambria"/>
          <w:b/>
          <w:bCs/>
          <w:lang w:eastAsia="zh-CN"/>
        </w:rPr>
        <w:t>2</w:t>
      </w:r>
      <w:r w:rsidR="00F55A17" w:rsidRPr="00E46007">
        <w:rPr>
          <w:rFonts w:cs="Cambria"/>
          <w:b/>
          <w:bCs/>
          <w:lang w:eastAsia="zh-CN"/>
        </w:rPr>
        <w:t>0</w:t>
      </w:r>
      <w:r w:rsidR="002A3A47" w:rsidRPr="00E46007">
        <w:rPr>
          <w:rFonts w:cs="Cambria"/>
          <w:b/>
          <w:bCs/>
          <w:lang w:eastAsia="zh-CN"/>
        </w:rPr>
        <w:t>.</w:t>
      </w:r>
      <w:r w:rsidR="002A3A47">
        <w:rPr>
          <w:rFonts w:cs="Cambria"/>
          <w:b/>
          <w:bCs/>
          <w:lang w:eastAsia="zh-CN"/>
        </w:rPr>
        <w:t xml:space="preserve"> </w:t>
      </w:r>
      <w:r w:rsidR="00CC54A6">
        <w:rPr>
          <w:rFonts w:cs="Cambria"/>
          <w:b/>
          <w:bCs/>
          <w:lang w:eastAsia="zh-CN"/>
        </w:rPr>
        <w:t>INNE POSTANOWIENIA SWZ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Informacje o sposobie komunikowania się zamawiającego z wykonawcami w inny sposób niż przy użyciu środków komunikacji elektronicznej, w tym w przypadku zaistnienia jednej z sytuacji określonych w art. 65 ust. 1, </w:t>
      </w:r>
      <w:r w:rsidR="002A3A47">
        <w:rPr>
          <w:sz w:val="20"/>
          <w:szCs w:val="20"/>
          <w:lang w:eastAsia="zh-CN"/>
        </w:rPr>
        <w:br/>
      </w:r>
      <w:r>
        <w:rPr>
          <w:sz w:val="20"/>
          <w:szCs w:val="20"/>
          <w:lang w:eastAsia="zh-CN"/>
        </w:rPr>
        <w:t xml:space="preserve">art. 66 i art. 69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  <w:r>
        <w:rPr>
          <w:sz w:val="20"/>
          <w:szCs w:val="20"/>
          <w:lang w:eastAsia="zh-CN"/>
        </w:rPr>
        <w:t xml:space="preserve">. – </w:t>
      </w:r>
      <w:r w:rsidRPr="002A3A47">
        <w:rPr>
          <w:i/>
          <w:sz w:val="20"/>
          <w:szCs w:val="20"/>
          <w:lang w:eastAsia="zh-CN"/>
        </w:rPr>
        <w:t>nie dotyczy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u w:val="single"/>
          <w:lang w:eastAsia="zh-CN"/>
        </w:rPr>
      </w:pPr>
      <w:r>
        <w:rPr>
          <w:rFonts w:cs="Cambria"/>
          <w:sz w:val="20"/>
          <w:szCs w:val="20"/>
          <w:u w:val="single"/>
          <w:lang w:eastAsia="zh-CN"/>
        </w:rPr>
        <w:t>Zamawiający nie dopuszcza możliwości składania ofert częściowych.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dopuszcza możliwości składania ofert wariantowych.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>.</w:t>
      </w:r>
    </w:p>
    <w:p w:rsidR="00CC54A6" w:rsidRDefault="00CC54A6" w:rsidP="002A3A4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pkt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>.</w:t>
      </w:r>
    </w:p>
    <w:p w:rsidR="00CC54A6" w:rsidRPr="002A3A47" w:rsidRDefault="00CC54A6" w:rsidP="002A3A4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przewiduje możliwości udzielenia zamówienia z wolnej ręki, o których mowa w art. 214</w:t>
      </w:r>
      <w:r w:rsidR="002A3A47">
        <w:rPr>
          <w:sz w:val="20"/>
          <w:szCs w:val="20"/>
          <w:lang w:eastAsia="zh-CN"/>
        </w:rPr>
        <w:t xml:space="preserve"> </w:t>
      </w:r>
      <w:r w:rsidRPr="002A3A47">
        <w:rPr>
          <w:rFonts w:cs="Cambria"/>
          <w:sz w:val="20"/>
          <w:szCs w:val="20"/>
          <w:lang w:eastAsia="zh-CN"/>
        </w:rPr>
        <w:t xml:space="preserve">ust.1 pkt 7 i 8 ustawy </w:t>
      </w:r>
      <w:proofErr w:type="spellStart"/>
      <w:r w:rsidRPr="002A3A47">
        <w:rPr>
          <w:rFonts w:cs="Cambria"/>
          <w:sz w:val="20"/>
          <w:szCs w:val="20"/>
          <w:lang w:eastAsia="zh-CN"/>
        </w:rPr>
        <w:t>Pzp</w:t>
      </w:r>
      <w:proofErr w:type="spellEnd"/>
      <w:r w:rsidRPr="002A3A47">
        <w:rPr>
          <w:rFonts w:cs="Cambria"/>
          <w:sz w:val="20"/>
          <w:szCs w:val="20"/>
          <w:lang w:eastAsia="zh-CN"/>
        </w:rPr>
        <w:t>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przewiduje możliwości rozliczenia w walutach obcych.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przewiduje zaliczek na poczet wykonania zamówienia.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>
        <w:rPr>
          <w:rFonts w:cs="Cambria"/>
          <w:sz w:val="20"/>
          <w:szCs w:val="20"/>
          <w:lang w:eastAsia="zh-CN"/>
        </w:rPr>
        <w:t>Pzp</w:t>
      </w:r>
      <w:proofErr w:type="spellEnd"/>
      <w:r>
        <w:rPr>
          <w:rFonts w:cs="Cambria"/>
          <w:sz w:val="20"/>
          <w:szCs w:val="20"/>
          <w:lang w:eastAsia="zh-CN"/>
        </w:rPr>
        <w:t>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przewiduje zawarcia umowy ramowej.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przewiduje aukcji elektronicznej.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wymaga złożenia oferty w postaci katalogu elektronicznego.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wymaga wniesienia zabezpieczenia należytego wykonania umowy.</w:t>
      </w:r>
    </w:p>
    <w:p w:rsidR="00CC54A6" w:rsidRDefault="00CC54A6" w:rsidP="00A94697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sz w:val="20"/>
          <w:szCs w:val="20"/>
          <w:lang w:eastAsia="zh-CN"/>
        </w:rPr>
      </w:pPr>
      <w:r>
        <w:rPr>
          <w:rFonts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CC54A6" w:rsidRDefault="00CC54A6" w:rsidP="00CC54A6">
      <w:pPr>
        <w:tabs>
          <w:tab w:val="left" w:pos="708"/>
        </w:tabs>
        <w:spacing w:line="276" w:lineRule="auto"/>
        <w:ind w:left="284"/>
        <w:jc w:val="both"/>
        <w:outlineLvl w:val="0"/>
        <w:rPr>
          <w:b/>
          <w:bCs/>
          <w:color w:val="FF0000"/>
          <w:sz w:val="20"/>
          <w:szCs w:val="20"/>
          <w:lang w:eastAsia="zh-CN"/>
        </w:rPr>
      </w:pPr>
    </w:p>
    <w:p w:rsidR="00CC54A6" w:rsidRPr="003708C2" w:rsidRDefault="005633E4" w:rsidP="00871079">
      <w:pPr>
        <w:tabs>
          <w:tab w:val="left" w:pos="708"/>
        </w:tabs>
        <w:spacing w:after="120" w:line="276" w:lineRule="auto"/>
        <w:jc w:val="both"/>
        <w:outlineLvl w:val="0"/>
        <w:rPr>
          <w:b/>
          <w:bCs/>
          <w:sz w:val="22"/>
          <w:szCs w:val="22"/>
          <w:lang w:eastAsia="zh-CN"/>
        </w:rPr>
      </w:pPr>
      <w:r>
        <w:rPr>
          <w:b/>
          <w:bCs/>
          <w:lang w:eastAsia="zh-CN"/>
        </w:rPr>
        <w:t>ROZDZIAŁ</w:t>
      </w:r>
      <w:r w:rsidR="00E46007">
        <w:rPr>
          <w:b/>
          <w:bCs/>
          <w:lang w:eastAsia="zh-CN"/>
        </w:rPr>
        <w:t xml:space="preserve"> </w:t>
      </w:r>
      <w:r w:rsidR="00F55A17" w:rsidRPr="00E46007">
        <w:rPr>
          <w:b/>
          <w:bCs/>
          <w:lang w:eastAsia="zh-CN"/>
        </w:rPr>
        <w:t>21.</w:t>
      </w:r>
      <w:r w:rsidR="00F55A17">
        <w:rPr>
          <w:b/>
          <w:bCs/>
          <w:lang w:eastAsia="zh-CN"/>
        </w:rPr>
        <w:t xml:space="preserve"> </w:t>
      </w:r>
      <w:r w:rsidR="00CC54A6">
        <w:rPr>
          <w:rFonts w:cs="Cambria"/>
          <w:b/>
          <w:bCs/>
          <w:lang w:eastAsia="zh-CN"/>
        </w:rPr>
        <w:t>INFORMACJE DOTYCZĄCE PRZETWARZANIA DANYCH OSOBOWYCH WYKONAWCÓW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CC54A6" w:rsidRPr="00871079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Wykonawcy będącego osobą fizyczną;</w:t>
      </w:r>
    </w:p>
    <w:p w:rsidR="00CC54A6" w:rsidRPr="00871079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:rsidR="00CC54A6" w:rsidRPr="00871079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pełnomocnika Wykonawcy będącego osobą fizyczną;</w:t>
      </w:r>
    </w:p>
    <w:p w:rsidR="00CC54A6" w:rsidRPr="00871079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członka/członków organu zarządzającego Wykonawcy, będącego osobą fizyczną;</w:t>
      </w:r>
    </w:p>
    <w:p w:rsidR="00CC54A6" w:rsidRPr="00871079" w:rsidRDefault="00CC54A6" w:rsidP="00A94697">
      <w:pPr>
        <w:widowControl w:val="0"/>
        <w:numPr>
          <w:ilvl w:val="0"/>
          <w:numId w:val="28"/>
        </w:numPr>
        <w:tabs>
          <w:tab w:val="num" w:pos="0"/>
        </w:tabs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71079">
        <w:rPr>
          <w:rFonts w:cs="Cambria"/>
          <w:sz w:val="20"/>
          <w:szCs w:val="20"/>
        </w:rPr>
        <w:t xml:space="preserve">dalej „RODO”, </w:t>
      </w:r>
      <w:r w:rsidRPr="00871079">
        <w:rPr>
          <w:rFonts w:cs="Cambria"/>
          <w:sz w:val="20"/>
          <w:szCs w:val="20"/>
          <w:lang w:eastAsia="zh-CN"/>
        </w:rPr>
        <w:t>informuje że</w:t>
      </w:r>
      <w:r w:rsidRPr="00871079">
        <w:rPr>
          <w:rFonts w:cs="Cambria"/>
          <w:sz w:val="20"/>
          <w:szCs w:val="20"/>
        </w:rPr>
        <w:t>:</w:t>
      </w:r>
    </w:p>
    <w:p w:rsidR="00CC54A6" w:rsidRPr="00871079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871079">
        <w:rPr>
          <w:rFonts w:cs="Cambria"/>
          <w:sz w:val="20"/>
          <w:szCs w:val="20"/>
          <w:lang w:eastAsia="zh-CN"/>
        </w:rPr>
        <w:br/>
        <w:t>38D, 20-618 Lublin;</w:t>
      </w:r>
    </w:p>
    <w:p w:rsidR="00CC54A6" w:rsidRPr="00871079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6" w:history="1">
        <w:r w:rsidRPr="00871079">
          <w:rPr>
            <w:rStyle w:val="Hipercze"/>
            <w:rFonts w:cs="Cambria"/>
            <w:sz w:val="20"/>
            <w:szCs w:val="20"/>
            <w:lang w:eastAsia="zh-CN"/>
          </w:rPr>
          <w:t>t.jonski@pollub.pl</w:t>
        </w:r>
      </w:hyperlink>
      <w:r w:rsidRPr="00871079">
        <w:rPr>
          <w:rFonts w:cs="Cambria"/>
          <w:sz w:val="20"/>
          <w:szCs w:val="20"/>
          <w:lang w:eastAsia="zh-CN"/>
        </w:rPr>
        <w:t>;</w:t>
      </w:r>
    </w:p>
    <w:p w:rsidR="00CC54A6" w:rsidRPr="00871079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dane osobowe Wykonawcy przetwarzane będą </w:t>
      </w:r>
      <w:r w:rsidRPr="00871079">
        <w:rPr>
          <w:rFonts w:cs="Cambria"/>
          <w:sz w:val="20"/>
          <w:szCs w:val="20"/>
        </w:rPr>
        <w:t xml:space="preserve">na podstawie art. 6 ust. 1 lit. c RODO w celu </w:t>
      </w:r>
      <w:r w:rsidRPr="00871079">
        <w:rPr>
          <w:rFonts w:cs="Cambria"/>
          <w:sz w:val="20"/>
          <w:szCs w:val="20"/>
          <w:lang w:eastAsia="zh-CN"/>
        </w:rPr>
        <w:t xml:space="preserve">związanym </w:t>
      </w:r>
      <w:r w:rsidRPr="00871079">
        <w:rPr>
          <w:rFonts w:cs="Cambria"/>
          <w:sz w:val="20"/>
          <w:szCs w:val="20"/>
          <w:lang w:eastAsia="zh-CN"/>
        </w:rPr>
        <w:br/>
        <w:t>z niniejszym postępowaniem o udzielenie zamówienia publicznego.</w:t>
      </w:r>
    </w:p>
    <w:p w:rsidR="00CC54A6" w:rsidRPr="00871079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odbiorcami danych osobowych Wykonawcy będą osoby lub podmioty, </w:t>
      </w:r>
      <w:r w:rsidRPr="00871079">
        <w:rPr>
          <w:rFonts w:cs="Cambria"/>
          <w:sz w:val="20"/>
          <w:szCs w:val="20"/>
        </w:rPr>
        <w:t xml:space="preserve">którym udostępniona zostanie dokumentacja postępowania w oparciu o art. 71 ust. 1 oraz art. 74 ust. 1 ustawy </w:t>
      </w:r>
      <w:proofErr w:type="spellStart"/>
      <w:r w:rsidRPr="00871079">
        <w:rPr>
          <w:rFonts w:cs="Cambria"/>
          <w:sz w:val="20"/>
          <w:szCs w:val="20"/>
        </w:rPr>
        <w:t>Pzp</w:t>
      </w:r>
      <w:proofErr w:type="spellEnd"/>
      <w:r w:rsidRPr="00871079">
        <w:rPr>
          <w:rFonts w:cs="Cambria"/>
          <w:sz w:val="20"/>
          <w:szCs w:val="20"/>
        </w:rPr>
        <w:t xml:space="preserve">;  </w:t>
      </w:r>
    </w:p>
    <w:p w:rsidR="00CC54A6" w:rsidRPr="00871079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dane osobowe Wykonawcy </w:t>
      </w:r>
      <w:r w:rsidRPr="00871079">
        <w:rPr>
          <w:rFonts w:cs="Cambria"/>
          <w:sz w:val="20"/>
          <w:szCs w:val="20"/>
        </w:rPr>
        <w:t xml:space="preserve">będą przechowywane, zgodnie z art. 78 ust. 1 ustawy </w:t>
      </w:r>
      <w:proofErr w:type="spellStart"/>
      <w:r w:rsidRPr="00871079">
        <w:rPr>
          <w:rFonts w:cs="Cambria"/>
          <w:sz w:val="20"/>
          <w:szCs w:val="20"/>
        </w:rPr>
        <w:t>Pzp</w:t>
      </w:r>
      <w:proofErr w:type="spellEnd"/>
      <w:r w:rsidRPr="00871079">
        <w:rPr>
          <w:rFonts w:cs="Cambria"/>
          <w:sz w:val="20"/>
          <w:szCs w:val="20"/>
        </w:rPr>
        <w:t xml:space="preserve">, przez okres co najmniej </w:t>
      </w:r>
      <w:r w:rsidR="00F55A17">
        <w:rPr>
          <w:rFonts w:cs="Cambria"/>
          <w:sz w:val="20"/>
          <w:szCs w:val="20"/>
        </w:rPr>
        <w:br/>
      </w:r>
      <w:r w:rsidRPr="00871079">
        <w:rPr>
          <w:rFonts w:cs="Cambria"/>
          <w:sz w:val="20"/>
          <w:szCs w:val="20"/>
        </w:rPr>
        <w:t>4 lat od dnia zakończenia postępowania o udzielenie zamówienia, a jeżeli czas trwania umowy przekracza 4 lata, okres przechowywania obejmuje cały czas trwania umowy;</w:t>
      </w:r>
    </w:p>
    <w:p w:rsidR="00CC54A6" w:rsidRPr="00871079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</w:rPr>
        <w:t xml:space="preserve">obowiązek podania danych osobowych, bezpośrednio dotyczących Wykonawcy jest wymogiem ustawowym określonym w przepisach ustawy </w:t>
      </w:r>
      <w:proofErr w:type="spellStart"/>
      <w:r w:rsidRPr="00871079">
        <w:rPr>
          <w:rFonts w:cs="Cambria"/>
          <w:sz w:val="20"/>
          <w:szCs w:val="20"/>
        </w:rPr>
        <w:t>Pzp</w:t>
      </w:r>
      <w:proofErr w:type="spellEnd"/>
      <w:r w:rsidRPr="00871079">
        <w:rPr>
          <w:rFonts w:cs="Cambri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71079">
        <w:rPr>
          <w:rFonts w:cs="Cambria"/>
          <w:sz w:val="20"/>
          <w:szCs w:val="20"/>
        </w:rPr>
        <w:t>Pzp</w:t>
      </w:r>
      <w:proofErr w:type="spellEnd"/>
      <w:r w:rsidRPr="00871079">
        <w:rPr>
          <w:rFonts w:cs="Cambria"/>
          <w:sz w:val="20"/>
          <w:szCs w:val="20"/>
        </w:rPr>
        <w:t xml:space="preserve">;  </w:t>
      </w:r>
    </w:p>
    <w:p w:rsidR="00CC54A6" w:rsidRPr="00871079" w:rsidRDefault="00CC54A6" w:rsidP="00A94697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</w:rPr>
        <w:t>w odniesieniu do danych osobowych Wykonawcy decyzje nie będą podejmowane w sposób zautomatyzowany, stosowanie do art. 22 RODO.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</w:t>
      </w:r>
      <w:proofErr w:type="spellStart"/>
      <w:r w:rsidRPr="00871079">
        <w:rPr>
          <w:rFonts w:cs="Cambria"/>
          <w:sz w:val="20"/>
          <w:szCs w:val="20"/>
          <w:lang w:eastAsia="zh-CN"/>
        </w:rPr>
        <w:t>Pzp</w:t>
      </w:r>
      <w:proofErr w:type="spellEnd"/>
      <w:r w:rsidRPr="00871079">
        <w:rPr>
          <w:rFonts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Wykonawca posiada prawo do wniesienia skargi do Prezesa Urzędu Ochrony Danych Osobowych, gdy uzna, </w:t>
      </w:r>
      <w:r w:rsidR="00F55A17">
        <w:rPr>
          <w:rFonts w:cs="Cambria"/>
          <w:sz w:val="20"/>
          <w:szCs w:val="20"/>
          <w:lang w:eastAsia="zh-CN"/>
        </w:rPr>
        <w:br/>
      </w:r>
      <w:r w:rsidRPr="00871079">
        <w:rPr>
          <w:rFonts w:cs="Cambria"/>
          <w:sz w:val="20"/>
          <w:szCs w:val="20"/>
          <w:lang w:eastAsia="zh-CN"/>
        </w:rPr>
        <w:t>że przetwarzanie danych osobowych jego dotyczących narusza przepisy RODO.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Wykonawcy </w:t>
      </w:r>
      <w:r w:rsidRPr="00871079">
        <w:rPr>
          <w:rFonts w:cs="Cambria"/>
          <w:sz w:val="20"/>
          <w:szCs w:val="20"/>
        </w:rPr>
        <w:t xml:space="preserve">w związku z art. 17 ust. 3 lit. b, d lub e RODO </w:t>
      </w:r>
      <w:r w:rsidRPr="00871079">
        <w:rPr>
          <w:rFonts w:cs="Cambria"/>
          <w:sz w:val="20"/>
          <w:szCs w:val="20"/>
          <w:lang w:eastAsia="zh-CN"/>
        </w:rPr>
        <w:t>nie przysługuje prawo do usunięcia danych osobowych.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 xml:space="preserve">Wykonawcy </w:t>
      </w:r>
      <w:r w:rsidRPr="00871079">
        <w:rPr>
          <w:rFonts w:cs="Cambria"/>
          <w:sz w:val="20"/>
          <w:szCs w:val="20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CC54A6" w:rsidRPr="00871079" w:rsidRDefault="00CC54A6" w:rsidP="00A94697">
      <w:pPr>
        <w:widowControl w:val="0"/>
        <w:numPr>
          <w:ilvl w:val="0"/>
          <w:numId w:val="27"/>
        </w:numPr>
        <w:tabs>
          <w:tab w:val="clear" w:pos="340"/>
          <w:tab w:val="num" w:pos="0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</w:rPr>
        <w:t xml:space="preserve">Wykonawca zobowiązany jest </w:t>
      </w:r>
      <w:r w:rsidRPr="00871079">
        <w:rPr>
          <w:rFonts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CC54A6" w:rsidRPr="00871079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osoby fizycznej skierowanej do realizacji zamówienia;</w:t>
      </w:r>
    </w:p>
    <w:p w:rsidR="00CC54A6" w:rsidRPr="00871079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podwykonawcy/podmiotu trzeciego będącego osobą fizyczną;</w:t>
      </w:r>
    </w:p>
    <w:p w:rsidR="00CC54A6" w:rsidRPr="00871079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:rsidR="00CC54A6" w:rsidRPr="00871079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pełnomocnika podwykonawcy/podmiotu trzeciego będącego osobą fizyczną;</w:t>
      </w:r>
    </w:p>
    <w:p w:rsidR="00CC54A6" w:rsidRPr="00871079" w:rsidRDefault="00CC54A6" w:rsidP="00A94697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567" w:hanging="283"/>
        <w:jc w:val="both"/>
        <w:rPr>
          <w:sz w:val="20"/>
          <w:szCs w:val="20"/>
          <w:lang w:eastAsia="zh-CN"/>
        </w:rPr>
      </w:pPr>
      <w:r w:rsidRPr="00871079">
        <w:rPr>
          <w:rFonts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:rsidR="000950C4" w:rsidRDefault="000950C4" w:rsidP="00CC54A6">
      <w:pPr>
        <w:spacing w:line="276" w:lineRule="auto"/>
        <w:jc w:val="both"/>
        <w:rPr>
          <w:rFonts w:cs="Cambria"/>
          <w:sz w:val="20"/>
          <w:szCs w:val="20"/>
        </w:rPr>
      </w:pPr>
    </w:p>
    <w:p w:rsidR="009B2ABE" w:rsidRDefault="00CC54A6" w:rsidP="00F55A17">
      <w:pPr>
        <w:spacing w:line="276" w:lineRule="auto"/>
        <w:jc w:val="both"/>
        <w:rPr>
          <w:rFonts w:cs="Cambria"/>
          <w:b/>
        </w:rPr>
      </w:pPr>
      <w:r>
        <w:rPr>
          <w:rFonts w:cs="Cambria"/>
          <w:b/>
        </w:rPr>
        <w:t xml:space="preserve">ROZDZIAŁ </w:t>
      </w:r>
      <w:r w:rsidR="00F55A17" w:rsidRPr="00E46007">
        <w:rPr>
          <w:rFonts w:cs="Cambria"/>
          <w:b/>
        </w:rPr>
        <w:t>22.</w:t>
      </w:r>
      <w:r w:rsidR="00F55A17">
        <w:rPr>
          <w:rFonts w:cs="Cambria"/>
          <w:b/>
        </w:rPr>
        <w:t xml:space="preserve"> </w:t>
      </w:r>
      <w:r>
        <w:rPr>
          <w:rFonts w:cs="Cambria"/>
          <w:b/>
        </w:rPr>
        <w:t xml:space="preserve">INTEGRALNĄ CZĘŚĆ SWZ STANOWIĄ NASTĘPUJĄCE </w:t>
      </w:r>
    </w:p>
    <w:p w:rsidR="00CC54A6" w:rsidRPr="003708C2" w:rsidRDefault="00CC54A6" w:rsidP="00F55A17">
      <w:pPr>
        <w:spacing w:line="276" w:lineRule="auto"/>
        <w:jc w:val="both"/>
        <w:rPr>
          <w:rFonts w:cs="Cambria"/>
          <w:b/>
          <w:sz w:val="22"/>
          <w:szCs w:val="22"/>
        </w:rPr>
      </w:pPr>
      <w:bookmarkStart w:id="8" w:name="_GoBack"/>
      <w:bookmarkEnd w:id="8"/>
      <w:r>
        <w:rPr>
          <w:rFonts w:cs="Cambria"/>
          <w:b/>
        </w:rPr>
        <w:t>ZAŁĄCZNIKI:</w:t>
      </w:r>
    </w:p>
    <w:p w:rsidR="00CC54A6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Załącznik nr 1 do SWZ - Opis przedmiotu zamówienia</w:t>
      </w:r>
    </w:p>
    <w:p w:rsidR="00CC54A6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Załącznik nr 2 do SWZ – Formularz Ofert</w:t>
      </w:r>
      <w:r w:rsidR="00F66305">
        <w:rPr>
          <w:sz w:val="20"/>
          <w:szCs w:val="20"/>
          <w:lang w:eastAsia="zh-CN"/>
        </w:rPr>
        <w:t>y</w:t>
      </w:r>
      <w:r>
        <w:rPr>
          <w:sz w:val="20"/>
          <w:szCs w:val="20"/>
          <w:lang w:eastAsia="zh-CN"/>
        </w:rPr>
        <w:t xml:space="preserve"> Wykonawcy</w:t>
      </w:r>
    </w:p>
    <w:p w:rsidR="00CC54A6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Załącznik nr 3 do SWZ - Oświadczenie o braku podstaw do wykluczenia</w:t>
      </w:r>
    </w:p>
    <w:p w:rsidR="00CC54A6" w:rsidRPr="00871079" w:rsidRDefault="00CC54A6" w:rsidP="000B1E57">
      <w:pPr>
        <w:widowControl w:val="0"/>
        <w:numPr>
          <w:ilvl w:val="6"/>
          <w:numId w:val="11"/>
        </w:numPr>
        <w:tabs>
          <w:tab w:val="left" w:pos="284"/>
        </w:tabs>
        <w:suppressAutoHyphens/>
        <w:autoSpaceDE w:val="0"/>
        <w:autoSpaceDN w:val="0"/>
        <w:spacing w:line="276" w:lineRule="auto"/>
        <w:ind w:hanging="720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Załącznik nr 4 do SWZ - Wzór Umow</w:t>
      </w:r>
      <w:r w:rsidR="00871079">
        <w:rPr>
          <w:sz w:val="20"/>
          <w:szCs w:val="20"/>
          <w:lang w:eastAsia="zh-CN"/>
        </w:rPr>
        <w:t>y</w:t>
      </w:r>
    </w:p>
    <w:sectPr w:rsidR="00CC54A6" w:rsidRPr="00871079" w:rsidSect="000B0542">
      <w:footerReference w:type="default" r:id="rId27"/>
      <w:headerReference w:type="first" r:id="rId28"/>
      <w:footerReference w:type="first" r:id="rId29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D9" w:rsidRDefault="004178D9">
      <w:r>
        <w:separator/>
      </w:r>
    </w:p>
  </w:endnote>
  <w:endnote w:type="continuationSeparator" w:id="0">
    <w:p w:rsidR="004178D9" w:rsidRDefault="0041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0B0542">
              <w:rPr>
                <w:rFonts w:ascii="Cambria" w:hAnsi="Cambria"/>
                <w:sz w:val="18"/>
                <w:szCs w:val="20"/>
              </w:rPr>
              <w:t xml:space="preserve">Strona </w:t>
            </w:r>
            <w:r w:rsidRPr="000B0542">
              <w:rPr>
                <w:rFonts w:ascii="Cambria" w:hAnsi="Cambria"/>
                <w:bCs/>
                <w:sz w:val="18"/>
                <w:szCs w:val="20"/>
              </w:rPr>
              <w:fldChar w:fldCharType="begin"/>
            </w:r>
            <w:r w:rsidRPr="000B0542">
              <w:rPr>
                <w:rFonts w:ascii="Cambria" w:hAnsi="Cambria"/>
                <w:bCs/>
                <w:sz w:val="18"/>
                <w:szCs w:val="20"/>
              </w:rPr>
              <w:instrText>PAGE</w:instrText>
            </w:r>
            <w:r w:rsidRPr="000B0542">
              <w:rPr>
                <w:rFonts w:ascii="Cambria" w:hAnsi="Cambria"/>
                <w:bCs/>
                <w:sz w:val="18"/>
                <w:szCs w:val="20"/>
              </w:rPr>
              <w:fldChar w:fldCharType="separate"/>
            </w:r>
            <w:r w:rsidR="00C47758">
              <w:rPr>
                <w:rFonts w:ascii="Cambria" w:hAnsi="Cambria"/>
                <w:bCs/>
                <w:noProof/>
                <w:sz w:val="18"/>
                <w:szCs w:val="20"/>
              </w:rPr>
              <w:t>11</w:t>
            </w:r>
            <w:r w:rsidRPr="000B0542">
              <w:rPr>
                <w:rFonts w:ascii="Cambria" w:hAnsi="Cambria"/>
                <w:bCs/>
                <w:sz w:val="18"/>
                <w:szCs w:val="20"/>
              </w:rPr>
              <w:fldChar w:fldCharType="end"/>
            </w:r>
            <w:r w:rsidRPr="000B0542">
              <w:rPr>
                <w:rFonts w:ascii="Cambria" w:hAnsi="Cambria"/>
                <w:sz w:val="18"/>
                <w:szCs w:val="20"/>
              </w:rPr>
              <w:t xml:space="preserve"> z </w:t>
            </w:r>
            <w:r w:rsidRPr="000B0542">
              <w:rPr>
                <w:rFonts w:ascii="Cambria" w:hAnsi="Cambria"/>
                <w:bCs/>
                <w:sz w:val="18"/>
                <w:szCs w:val="20"/>
              </w:rPr>
              <w:fldChar w:fldCharType="begin"/>
            </w:r>
            <w:r w:rsidRPr="000B0542">
              <w:rPr>
                <w:rFonts w:ascii="Cambria" w:hAnsi="Cambria"/>
                <w:bCs/>
                <w:sz w:val="18"/>
                <w:szCs w:val="20"/>
              </w:rPr>
              <w:instrText>NUMPAGES</w:instrText>
            </w:r>
            <w:r w:rsidRPr="000B0542">
              <w:rPr>
                <w:rFonts w:ascii="Cambria" w:hAnsi="Cambria"/>
                <w:bCs/>
                <w:sz w:val="18"/>
                <w:szCs w:val="20"/>
              </w:rPr>
              <w:fldChar w:fldCharType="separate"/>
            </w:r>
            <w:r w:rsidR="00C47758">
              <w:rPr>
                <w:rFonts w:ascii="Cambria" w:hAnsi="Cambria"/>
                <w:bCs/>
                <w:noProof/>
                <w:sz w:val="18"/>
                <w:szCs w:val="20"/>
              </w:rPr>
              <w:t>11</w:t>
            </w:r>
            <w:r w:rsidRPr="000B0542">
              <w:rPr>
                <w:rFonts w:ascii="Cambria" w:hAnsi="Cambria"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5D" w:rsidRPr="008D57E8" w:rsidRDefault="008E125D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E125D" w:rsidRPr="008D57E8" w:rsidRDefault="008E125D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E125D" w:rsidRPr="008D57E8" w:rsidRDefault="008E125D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E125D" w:rsidRPr="008D57E8" w:rsidRDefault="008E125D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E125D" w:rsidRDefault="008E1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D9" w:rsidRDefault="004178D9">
      <w:r>
        <w:separator/>
      </w:r>
    </w:p>
  </w:footnote>
  <w:footnote w:type="continuationSeparator" w:id="0">
    <w:p w:rsidR="004178D9" w:rsidRDefault="004178D9">
      <w:r>
        <w:continuationSeparator/>
      </w:r>
    </w:p>
  </w:footnote>
  <w:footnote w:id="1">
    <w:p w:rsidR="008E125D" w:rsidRDefault="008E125D" w:rsidP="00CC54A6">
      <w:pPr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92" w:rsidRDefault="00D76592" w:rsidP="00D76592">
    <w:pPr>
      <w:jc w:val="center"/>
      <w:rPr>
        <w:rFonts w:ascii="Arial" w:hAnsi="Arial"/>
        <w:i/>
        <w:iCs/>
        <w:color w:val="000000"/>
        <w:sz w:val="16"/>
        <w:szCs w:val="16"/>
      </w:rPr>
    </w:pPr>
    <w:r>
      <w:rPr>
        <w:rFonts w:ascii="Arial" w:hAnsi="Arial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7C4CABD0" wp14:editId="24684AC4">
          <wp:simplePos x="0" y="0"/>
          <wp:positionH relativeFrom="margin">
            <wp:posOffset>-319405</wp:posOffset>
          </wp:positionH>
          <wp:positionV relativeFrom="margin">
            <wp:posOffset>-1146810</wp:posOffset>
          </wp:positionV>
          <wp:extent cx="1400175" cy="466725"/>
          <wp:effectExtent l="19050" t="0" r="9525" b="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500912F3" wp14:editId="0728D4A4">
          <wp:simplePos x="0" y="0"/>
          <wp:positionH relativeFrom="column">
            <wp:posOffset>5043170</wp:posOffset>
          </wp:positionH>
          <wp:positionV relativeFrom="paragraph">
            <wp:posOffset>-173990</wp:posOffset>
          </wp:positionV>
          <wp:extent cx="1217295" cy="419100"/>
          <wp:effectExtent l="1905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592" w:rsidRDefault="00D76592" w:rsidP="00D76592">
    <w:pPr>
      <w:jc w:val="center"/>
      <w:rPr>
        <w:rFonts w:ascii="Arial" w:hAnsi="Arial"/>
        <w:i/>
        <w:iCs/>
        <w:color w:val="000000"/>
        <w:sz w:val="16"/>
        <w:szCs w:val="16"/>
      </w:rPr>
    </w:pPr>
  </w:p>
  <w:p w:rsidR="00D76592" w:rsidRDefault="00D76592" w:rsidP="00D76592">
    <w:pPr>
      <w:jc w:val="center"/>
      <w:rPr>
        <w:rFonts w:ascii="Arial" w:hAnsi="Arial"/>
        <w:i/>
        <w:iCs/>
        <w:color w:val="000000"/>
        <w:sz w:val="16"/>
        <w:szCs w:val="16"/>
      </w:rPr>
    </w:pPr>
  </w:p>
  <w:p w:rsidR="00D76592" w:rsidRDefault="00D76592" w:rsidP="00D76592">
    <w:pPr>
      <w:jc w:val="center"/>
      <w:rPr>
        <w:rFonts w:ascii="Arial" w:hAnsi="Arial"/>
        <w:i/>
        <w:iCs/>
        <w:color w:val="000000"/>
        <w:sz w:val="16"/>
        <w:szCs w:val="16"/>
      </w:rPr>
    </w:pPr>
  </w:p>
  <w:p w:rsidR="00D76592" w:rsidRPr="00AB2088" w:rsidRDefault="00D76592" w:rsidP="00D76592">
    <w:pPr>
      <w:jc w:val="center"/>
      <w:rPr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„</w:t>
    </w:r>
    <w:r>
      <w:rPr>
        <w:rFonts w:ascii="Arial" w:hAnsi="Arial"/>
        <w:i/>
        <w:iCs/>
        <w:color w:val="000000"/>
        <w:sz w:val="16"/>
        <w:szCs w:val="16"/>
      </w:rPr>
      <w:t xml:space="preserve">Technika akademickie jako departamenty promocji nauki w otoczeniu społeczno-biznesowym” </w:t>
    </w:r>
    <w:r>
      <w:rPr>
        <w:rFonts w:ascii="Arial" w:hAnsi="Arial"/>
        <w:i/>
        <w:iCs/>
        <w:color w:val="000000"/>
        <w:sz w:val="16"/>
        <w:szCs w:val="16"/>
      </w:rPr>
      <w:br/>
      <w:t xml:space="preserve">Umowa </w:t>
    </w:r>
    <w:r w:rsidRPr="00AB2088">
      <w:rPr>
        <w:rFonts w:ascii="Arial" w:hAnsi="Arial"/>
        <w:i/>
        <w:iCs/>
        <w:color w:val="000000"/>
        <w:sz w:val="16"/>
        <w:szCs w:val="16"/>
      </w:rPr>
      <w:t>nr</w:t>
    </w:r>
    <w:r>
      <w:rPr>
        <w:rFonts w:ascii="Arial" w:hAnsi="Arial"/>
        <w:i/>
        <w:iCs/>
        <w:color w:val="000000"/>
        <w:sz w:val="16"/>
        <w:szCs w:val="16"/>
      </w:rPr>
      <w:t>:</w:t>
    </w:r>
    <w:r w:rsidRPr="00AB2088">
      <w:rPr>
        <w:rFonts w:ascii="Arial" w:hAnsi="Arial"/>
        <w:i/>
        <w:iCs/>
        <w:color w:val="000000"/>
        <w:sz w:val="16"/>
        <w:szCs w:val="16"/>
      </w:rPr>
      <w:t xml:space="preserve"> </w:t>
    </w:r>
    <w:r>
      <w:rPr>
        <w:rFonts w:ascii="Arial" w:hAnsi="Arial"/>
        <w:i/>
        <w:iCs/>
        <w:color w:val="000000"/>
        <w:sz w:val="16"/>
        <w:szCs w:val="16"/>
      </w:rPr>
      <w:t>SONP/SP/513878/2021;</w:t>
    </w:r>
  </w:p>
  <w:p w:rsidR="00D76592" w:rsidRDefault="00D76592" w:rsidP="00D76592">
    <w:pPr>
      <w:jc w:val="center"/>
      <w:rPr>
        <w:rFonts w:ascii="Arial" w:hAnsi="Arial"/>
        <w:i/>
        <w:iCs/>
        <w:color w:val="000000"/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Finansowan</w:t>
    </w:r>
    <w:r>
      <w:rPr>
        <w:rFonts w:ascii="Arial" w:hAnsi="Arial"/>
        <w:i/>
        <w:iCs/>
        <w:color w:val="000000"/>
        <w:sz w:val="16"/>
        <w:szCs w:val="16"/>
      </w:rPr>
      <w:t>i</w:t>
    </w:r>
    <w:r w:rsidRPr="00AB2088">
      <w:rPr>
        <w:rFonts w:ascii="Arial" w:hAnsi="Arial"/>
        <w:i/>
        <w:iCs/>
        <w:color w:val="000000"/>
        <w:sz w:val="16"/>
        <w:szCs w:val="16"/>
      </w:rPr>
      <w:t xml:space="preserve">e ze środków Ministerstwa Edukacji i Nauki w ramach </w:t>
    </w:r>
    <w:r>
      <w:rPr>
        <w:rFonts w:ascii="Arial" w:hAnsi="Arial"/>
        <w:i/>
        <w:iCs/>
        <w:color w:val="000000"/>
        <w:sz w:val="16"/>
        <w:szCs w:val="16"/>
      </w:rPr>
      <w:t>programu „Społeczna odpowiedzialność nauki”</w:t>
    </w:r>
  </w:p>
  <w:p w:rsidR="00D76592" w:rsidRPr="00282A69" w:rsidRDefault="00D76592" w:rsidP="00D76592">
    <w:pPr>
      <w:jc w:val="center"/>
      <w:rPr>
        <w:sz w:val="16"/>
        <w:szCs w:val="16"/>
      </w:rPr>
    </w:pPr>
    <w:r>
      <w:rPr>
        <w:rFonts w:ascii="Arial" w:hAnsi="Arial"/>
        <w:i/>
        <w:iCs/>
        <w:color w:val="000000"/>
        <w:sz w:val="16"/>
        <w:szCs w:val="16"/>
      </w:rPr>
      <w:t>_____________________________________________________________________________________________________</w:t>
    </w:r>
  </w:p>
  <w:p w:rsidR="008E125D" w:rsidRPr="00D76592" w:rsidRDefault="008E125D" w:rsidP="00D765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-88"/>
        </w:tabs>
        <w:ind w:left="1352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932225EA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39221AB8"/>
    <w:lvl w:ilvl="0" w:tplc="7C14AB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12347"/>
    <w:multiLevelType w:val="multilevel"/>
    <w:tmpl w:val="5B88F040"/>
    <w:lvl w:ilvl="0">
      <w:start w:val="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A"/>
        <w:position w:val="0"/>
        <w:sz w:val="22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507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AD5C1F"/>
    <w:multiLevelType w:val="hybridMultilevel"/>
    <w:tmpl w:val="A530A55E"/>
    <w:lvl w:ilvl="0" w:tplc="9D94C3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5EF0DB2"/>
    <w:multiLevelType w:val="multilevel"/>
    <w:tmpl w:val="DF9CED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23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D24F5"/>
    <w:multiLevelType w:val="hybridMultilevel"/>
    <w:tmpl w:val="C7AA63D0"/>
    <w:lvl w:ilvl="0" w:tplc="8AAEC8A4">
      <w:start w:val="1"/>
      <w:numFmt w:val="decimal"/>
      <w:lvlText w:val="%1."/>
      <w:lvlJc w:val="left"/>
      <w:pPr>
        <w:ind w:left="28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F37C2"/>
    <w:multiLevelType w:val="hybridMultilevel"/>
    <w:tmpl w:val="12103D58"/>
    <w:lvl w:ilvl="0" w:tplc="A746C2E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C3A52"/>
    <w:multiLevelType w:val="multilevel"/>
    <w:tmpl w:val="D060A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HAnsi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HAnsi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HAnsi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HAnsi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HAnsi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HAnsi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HAnsi" w:hint="default"/>
        <w:color w:val="000000" w:themeColor="text1"/>
        <w:sz w:val="20"/>
      </w:rPr>
    </w:lvl>
  </w:abstractNum>
  <w:abstractNum w:abstractNumId="34" w15:restartNumberingAfterBreak="0">
    <w:nsid w:val="55C416AE"/>
    <w:multiLevelType w:val="hybridMultilevel"/>
    <w:tmpl w:val="E09413FA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DD6CD6"/>
    <w:multiLevelType w:val="hybridMultilevel"/>
    <w:tmpl w:val="51BE77F2"/>
    <w:lvl w:ilvl="0" w:tplc="0A30226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43174AF"/>
    <w:multiLevelType w:val="hybridMultilevel"/>
    <w:tmpl w:val="6EF66F30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6886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62E0E"/>
    <w:multiLevelType w:val="hybridMultilevel"/>
    <w:tmpl w:val="6DE2F620"/>
    <w:lvl w:ilvl="0" w:tplc="D7F6B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0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3F2D55"/>
    <w:multiLevelType w:val="multilevel"/>
    <w:tmpl w:val="C72A14E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="Arial" w:hint="default"/>
        <w:b/>
      </w:rPr>
    </w:lvl>
  </w:abstractNum>
  <w:abstractNum w:abstractNumId="4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E708F"/>
    <w:multiLevelType w:val="multilevel"/>
    <w:tmpl w:val="94B6A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1"/>
  </w:num>
  <w:num w:numId="31">
    <w:abstractNumId w:val="22"/>
  </w:num>
  <w:num w:numId="32">
    <w:abstractNumId w:val="37"/>
  </w:num>
  <w:num w:numId="33">
    <w:abstractNumId w:val="33"/>
  </w:num>
  <w:num w:numId="34">
    <w:abstractNumId w:val="14"/>
  </w:num>
  <w:num w:numId="35">
    <w:abstractNumId w:val="35"/>
  </w:num>
  <w:num w:numId="36">
    <w:abstractNumId w:val="16"/>
  </w:num>
  <w:num w:numId="37">
    <w:abstractNumId w:val="10"/>
  </w:num>
  <w:num w:numId="38">
    <w:abstractNumId w:val="40"/>
  </w:num>
  <w:num w:numId="39">
    <w:abstractNumId w:val="12"/>
  </w:num>
  <w:num w:numId="40">
    <w:abstractNumId w:val="44"/>
  </w:num>
  <w:num w:numId="41">
    <w:abstractNumId w:val="32"/>
  </w:num>
  <w:num w:numId="42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950C4"/>
    <w:rsid w:val="000A3278"/>
    <w:rsid w:val="000A327B"/>
    <w:rsid w:val="000B0542"/>
    <w:rsid w:val="000B0A2B"/>
    <w:rsid w:val="000B1E57"/>
    <w:rsid w:val="000B6C50"/>
    <w:rsid w:val="000E43A5"/>
    <w:rsid w:val="001076E0"/>
    <w:rsid w:val="0011411C"/>
    <w:rsid w:val="00122613"/>
    <w:rsid w:val="00190F08"/>
    <w:rsid w:val="0019172C"/>
    <w:rsid w:val="001A0FFB"/>
    <w:rsid w:val="001A3241"/>
    <w:rsid w:val="001D4661"/>
    <w:rsid w:val="001D489D"/>
    <w:rsid w:val="001E7F59"/>
    <w:rsid w:val="001F5A77"/>
    <w:rsid w:val="00214EF7"/>
    <w:rsid w:val="0023231A"/>
    <w:rsid w:val="00234CAD"/>
    <w:rsid w:val="00240C63"/>
    <w:rsid w:val="00246476"/>
    <w:rsid w:val="00252E46"/>
    <w:rsid w:val="00291A9E"/>
    <w:rsid w:val="0029299F"/>
    <w:rsid w:val="0029522F"/>
    <w:rsid w:val="002A3A47"/>
    <w:rsid w:val="002A752D"/>
    <w:rsid w:val="002B11A2"/>
    <w:rsid w:val="002B4595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0F8"/>
    <w:rsid w:val="00394B21"/>
    <w:rsid w:val="003B02C1"/>
    <w:rsid w:val="003B5690"/>
    <w:rsid w:val="003F0903"/>
    <w:rsid w:val="003F5D12"/>
    <w:rsid w:val="00406935"/>
    <w:rsid w:val="00411A75"/>
    <w:rsid w:val="00415E28"/>
    <w:rsid w:val="004178D9"/>
    <w:rsid w:val="00421C30"/>
    <w:rsid w:val="00432AB8"/>
    <w:rsid w:val="00436342"/>
    <w:rsid w:val="0044046A"/>
    <w:rsid w:val="00460138"/>
    <w:rsid w:val="004667D2"/>
    <w:rsid w:val="0047353E"/>
    <w:rsid w:val="00476BE6"/>
    <w:rsid w:val="00487474"/>
    <w:rsid w:val="00490A7E"/>
    <w:rsid w:val="004A4E19"/>
    <w:rsid w:val="004A6897"/>
    <w:rsid w:val="004A7B10"/>
    <w:rsid w:val="004A7C06"/>
    <w:rsid w:val="004B697A"/>
    <w:rsid w:val="004D0BA2"/>
    <w:rsid w:val="00511EC3"/>
    <w:rsid w:val="00515F29"/>
    <w:rsid w:val="00516F5E"/>
    <w:rsid w:val="0052105C"/>
    <w:rsid w:val="005235DB"/>
    <w:rsid w:val="0053016E"/>
    <w:rsid w:val="00537BF8"/>
    <w:rsid w:val="00546AD7"/>
    <w:rsid w:val="00547EB5"/>
    <w:rsid w:val="00552A9F"/>
    <w:rsid w:val="00553019"/>
    <w:rsid w:val="005633E4"/>
    <w:rsid w:val="005644DD"/>
    <w:rsid w:val="00565C7F"/>
    <w:rsid w:val="005717D7"/>
    <w:rsid w:val="00574EDE"/>
    <w:rsid w:val="0058488F"/>
    <w:rsid w:val="005A0BD6"/>
    <w:rsid w:val="005A30AB"/>
    <w:rsid w:val="005A31C2"/>
    <w:rsid w:val="005A415D"/>
    <w:rsid w:val="005A4BD2"/>
    <w:rsid w:val="005A709E"/>
    <w:rsid w:val="005A7CEC"/>
    <w:rsid w:val="005B3CCC"/>
    <w:rsid w:val="005B52F8"/>
    <w:rsid w:val="005C47DE"/>
    <w:rsid w:val="005D3BC9"/>
    <w:rsid w:val="005E41FA"/>
    <w:rsid w:val="005E72E2"/>
    <w:rsid w:val="005E7561"/>
    <w:rsid w:val="005E7B20"/>
    <w:rsid w:val="005F3D16"/>
    <w:rsid w:val="005F5A29"/>
    <w:rsid w:val="006000DC"/>
    <w:rsid w:val="006142E4"/>
    <w:rsid w:val="00615262"/>
    <w:rsid w:val="00644C2E"/>
    <w:rsid w:val="006504F0"/>
    <w:rsid w:val="006534AE"/>
    <w:rsid w:val="00684541"/>
    <w:rsid w:val="0069222E"/>
    <w:rsid w:val="00697C3D"/>
    <w:rsid w:val="006A20B7"/>
    <w:rsid w:val="006A2F6A"/>
    <w:rsid w:val="006A4ED6"/>
    <w:rsid w:val="006A6360"/>
    <w:rsid w:val="006B31A4"/>
    <w:rsid w:val="006B502B"/>
    <w:rsid w:val="006C0434"/>
    <w:rsid w:val="006C31A7"/>
    <w:rsid w:val="006C4FF1"/>
    <w:rsid w:val="00726A00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A58C6"/>
    <w:rsid w:val="007B5201"/>
    <w:rsid w:val="007B715A"/>
    <w:rsid w:val="007B7AA9"/>
    <w:rsid w:val="007D757D"/>
    <w:rsid w:val="007E2B4B"/>
    <w:rsid w:val="007E3FEA"/>
    <w:rsid w:val="007E63C8"/>
    <w:rsid w:val="007F3E5D"/>
    <w:rsid w:val="007F6F49"/>
    <w:rsid w:val="00807111"/>
    <w:rsid w:val="00810DC0"/>
    <w:rsid w:val="0082505C"/>
    <w:rsid w:val="008311D7"/>
    <w:rsid w:val="008433E0"/>
    <w:rsid w:val="00867EF0"/>
    <w:rsid w:val="00871079"/>
    <w:rsid w:val="00885108"/>
    <w:rsid w:val="00890F3A"/>
    <w:rsid w:val="008913E5"/>
    <w:rsid w:val="00892C4D"/>
    <w:rsid w:val="008A5B53"/>
    <w:rsid w:val="008B2009"/>
    <w:rsid w:val="008B5DEE"/>
    <w:rsid w:val="008B7D50"/>
    <w:rsid w:val="008C3FCA"/>
    <w:rsid w:val="008C41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25ADA"/>
    <w:rsid w:val="00932693"/>
    <w:rsid w:val="00956349"/>
    <w:rsid w:val="00957A98"/>
    <w:rsid w:val="00960AA1"/>
    <w:rsid w:val="00962B3A"/>
    <w:rsid w:val="009649AA"/>
    <w:rsid w:val="00965FAC"/>
    <w:rsid w:val="00976090"/>
    <w:rsid w:val="009A1311"/>
    <w:rsid w:val="009A3355"/>
    <w:rsid w:val="009B2ABE"/>
    <w:rsid w:val="009C1795"/>
    <w:rsid w:val="009C37B2"/>
    <w:rsid w:val="009F13B7"/>
    <w:rsid w:val="009F7BA7"/>
    <w:rsid w:val="00A06177"/>
    <w:rsid w:val="00A254ED"/>
    <w:rsid w:val="00A3191F"/>
    <w:rsid w:val="00A33019"/>
    <w:rsid w:val="00A332BC"/>
    <w:rsid w:val="00A347D1"/>
    <w:rsid w:val="00A443AC"/>
    <w:rsid w:val="00A554F7"/>
    <w:rsid w:val="00A56893"/>
    <w:rsid w:val="00A677A3"/>
    <w:rsid w:val="00A7215A"/>
    <w:rsid w:val="00A92679"/>
    <w:rsid w:val="00A9395F"/>
    <w:rsid w:val="00A94697"/>
    <w:rsid w:val="00A947A3"/>
    <w:rsid w:val="00AA0AA3"/>
    <w:rsid w:val="00AB3ED9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12E8"/>
    <w:rsid w:val="00B46F12"/>
    <w:rsid w:val="00B503B3"/>
    <w:rsid w:val="00B56E47"/>
    <w:rsid w:val="00B570C6"/>
    <w:rsid w:val="00B651FE"/>
    <w:rsid w:val="00B661B8"/>
    <w:rsid w:val="00B72383"/>
    <w:rsid w:val="00B74DAE"/>
    <w:rsid w:val="00B81E9F"/>
    <w:rsid w:val="00BB4D39"/>
    <w:rsid w:val="00BD05FC"/>
    <w:rsid w:val="00BD6CCB"/>
    <w:rsid w:val="00BD7765"/>
    <w:rsid w:val="00BE7583"/>
    <w:rsid w:val="00BF019F"/>
    <w:rsid w:val="00BF1B1A"/>
    <w:rsid w:val="00C20689"/>
    <w:rsid w:val="00C2100A"/>
    <w:rsid w:val="00C2112E"/>
    <w:rsid w:val="00C262CF"/>
    <w:rsid w:val="00C323C9"/>
    <w:rsid w:val="00C325D3"/>
    <w:rsid w:val="00C34427"/>
    <w:rsid w:val="00C3603D"/>
    <w:rsid w:val="00C36F12"/>
    <w:rsid w:val="00C47758"/>
    <w:rsid w:val="00C76533"/>
    <w:rsid w:val="00C84470"/>
    <w:rsid w:val="00CA217B"/>
    <w:rsid w:val="00CB5A6E"/>
    <w:rsid w:val="00CC0430"/>
    <w:rsid w:val="00CC0F09"/>
    <w:rsid w:val="00CC54A6"/>
    <w:rsid w:val="00CE19E9"/>
    <w:rsid w:val="00D11971"/>
    <w:rsid w:val="00D11C0A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76592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443A5"/>
    <w:rsid w:val="00E46007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97030"/>
    <w:rsid w:val="00EC3179"/>
    <w:rsid w:val="00EF1F46"/>
    <w:rsid w:val="00F015B8"/>
    <w:rsid w:val="00F15EED"/>
    <w:rsid w:val="00F34941"/>
    <w:rsid w:val="00F376D9"/>
    <w:rsid w:val="00F452CE"/>
    <w:rsid w:val="00F5510C"/>
    <w:rsid w:val="00F55A17"/>
    <w:rsid w:val="00F65D61"/>
    <w:rsid w:val="00F66305"/>
    <w:rsid w:val="00F87CAA"/>
    <w:rsid w:val="00F961B6"/>
    <w:rsid w:val="00FA5A23"/>
    <w:rsid w:val="00FD23CA"/>
    <w:rsid w:val="00FD351A"/>
    <w:rsid w:val="00FD7A6C"/>
    <w:rsid w:val="00FF059F"/>
    <w:rsid w:val="00FF1718"/>
    <w:rsid w:val="00FF2597"/>
    <w:rsid w:val="00FF6236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775CE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AB8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6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mailto:t.jonski@pollub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pn/pollub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pn/pol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pn/pollub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39A2-0B7B-43EC-94E1-B0DF2B3C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212</TotalTime>
  <Pages>11</Pages>
  <Words>5543</Words>
  <Characters>33263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38</cp:revision>
  <cp:lastPrinted>2021-11-15T11:15:00Z</cp:lastPrinted>
  <dcterms:created xsi:type="dcterms:W3CDTF">2022-03-28T11:17:00Z</dcterms:created>
  <dcterms:modified xsi:type="dcterms:W3CDTF">2022-03-31T05:31:00Z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