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7643D086" w:rsidR="00C83935" w:rsidRPr="007347E1" w:rsidRDefault="0020418C" w:rsidP="00E072DE">
      <w:pPr>
        <w:spacing w:after="0"/>
        <w:jc w:val="center"/>
        <w:rPr>
          <w:rFonts w:asciiTheme="minorHAnsi" w:eastAsia="Times New Roman" w:hAnsiTheme="minorHAnsi" w:cstheme="minorHAnsi"/>
          <w:b/>
          <w:bCs/>
          <w:color w:val="FF0000"/>
          <w:lang w:eastAsia="ar-SA"/>
        </w:rPr>
      </w:pPr>
      <w:r>
        <w:rPr>
          <w:noProof/>
        </w:rPr>
        <w:drawing>
          <wp:inline distT="0" distB="0" distL="0" distR="0" wp14:anchorId="46993DA2" wp14:editId="7FDE4E55">
            <wp:extent cx="3013075" cy="17722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7211E639" w14:textId="77777777" w:rsidR="00C83935" w:rsidRPr="007347E1" w:rsidRDefault="00C83935" w:rsidP="001F450C">
      <w:pPr>
        <w:spacing w:after="0"/>
        <w:rPr>
          <w:rFonts w:asciiTheme="minorHAnsi" w:eastAsia="Times New Roman" w:hAnsiTheme="minorHAnsi" w:cstheme="minorHAnsi"/>
          <w:b/>
          <w:bCs/>
          <w:lang w:eastAsia="ar-SA"/>
        </w:rPr>
      </w:pPr>
    </w:p>
    <w:p w14:paraId="33BA1E75" w14:textId="77777777" w:rsidR="00C83935" w:rsidRPr="007347E1" w:rsidRDefault="00C83935" w:rsidP="001F450C">
      <w:pPr>
        <w:spacing w:after="0"/>
        <w:jc w:val="center"/>
        <w:rPr>
          <w:rFonts w:asciiTheme="minorHAnsi" w:eastAsia="Times New Roman" w:hAnsiTheme="minorHAnsi" w:cstheme="minorHAnsi"/>
          <w:b/>
          <w:bCs/>
          <w:lang w:eastAsia="ar-SA"/>
        </w:rPr>
      </w:pPr>
    </w:p>
    <w:p w14:paraId="12B2F56F" w14:textId="04831E7C" w:rsidR="0046622C" w:rsidRPr="007347E1" w:rsidRDefault="0046622C" w:rsidP="001F450C">
      <w:pPr>
        <w:spacing w:after="0"/>
        <w:jc w:val="center"/>
        <w:rPr>
          <w:rFonts w:asciiTheme="minorHAnsi" w:hAnsiTheme="minorHAnsi" w:cstheme="minorHAnsi"/>
          <w:b/>
          <w:bCs/>
          <w:sz w:val="36"/>
          <w:szCs w:val="36"/>
        </w:rPr>
      </w:pPr>
      <w:r w:rsidRPr="007347E1">
        <w:rPr>
          <w:rFonts w:asciiTheme="minorHAnsi" w:hAnsiTheme="minorHAnsi" w:cstheme="minorHAnsi"/>
          <w:b/>
          <w:bCs/>
          <w:sz w:val="36"/>
          <w:szCs w:val="36"/>
        </w:rPr>
        <w:t>Krakowski Holding Komunalny Spółka Akcyjna w Krakowie</w:t>
      </w:r>
    </w:p>
    <w:p w14:paraId="55622497" w14:textId="73B5C8A4" w:rsidR="00772980" w:rsidRPr="007347E1" w:rsidRDefault="0046622C" w:rsidP="001F450C">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ul. Jana Brożka 3, 30-347 Kraków</w:t>
      </w:r>
      <w:r w:rsidR="00772980" w:rsidRPr="007347E1">
        <w:rPr>
          <w:rFonts w:asciiTheme="minorHAnsi" w:hAnsiTheme="minorHAnsi" w:cstheme="minorHAnsi"/>
          <w:bCs/>
          <w:sz w:val="32"/>
          <w:szCs w:val="32"/>
        </w:rPr>
        <w:t xml:space="preserve">, </w:t>
      </w:r>
      <w:r w:rsidRPr="007347E1">
        <w:rPr>
          <w:rFonts w:asciiTheme="minorHAnsi" w:hAnsiTheme="minorHAnsi" w:cstheme="minorHAnsi"/>
          <w:bCs/>
          <w:sz w:val="32"/>
          <w:szCs w:val="32"/>
        </w:rPr>
        <w:t xml:space="preserve">tel. </w:t>
      </w:r>
      <w:r w:rsidR="00460260" w:rsidRPr="007347E1">
        <w:rPr>
          <w:rFonts w:asciiTheme="minorHAnsi" w:hAnsiTheme="minorHAnsi" w:cstheme="minorHAnsi"/>
          <w:bCs/>
          <w:sz w:val="32"/>
          <w:szCs w:val="32"/>
        </w:rPr>
        <w:t>12</w:t>
      </w:r>
      <w:r w:rsidR="00F13AD8" w:rsidRPr="007347E1">
        <w:rPr>
          <w:rFonts w:asciiTheme="minorHAnsi" w:hAnsiTheme="minorHAnsi" w:cstheme="minorHAnsi"/>
          <w:bCs/>
          <w:sz w:val="32"/>
          <w:szCs w:val="32"/>
        </w:rPr>
        <w:t> </w:t>
      </w:r>
      <w:r w:rsidR="00460260" w:rsidRPr="007347E1">
        <w:rPr>
          <w:rFonts w:asciiTheme="minorHAnsi" w:hAnsiTheme="minorHAnsi" w:cstheme="minorHAnsi"/>
          <w:bCs/>
          <w:sz w:val="32"/>
          <w:szCs w:val="32"/>
        </w:rPr>
        <w:t>269</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15</w:t>
      </w:r>
      <w:r w:rsidR="00F13AD8" w:rsidRPr="007347E1">
        <w:rPr>
          <w:rFonts w:asciiTheme="minorHAnsi" w:hAnsiTheme="minorHAnsi" w:cstheme="minorHAnsi"/>
          <w:bCs/>
          <w:sz w:val="32"/>
          <w:szCs w:val="32"/>
        </w:rPr>
        <w:t xml:space="preserve"> </w:t>
      </w:r>
      <w:r w:rsidR="00460260" w:rsidRPr="007347E1">
        <w:rPr>
          <w:rFonts w:asciiTheme="minorHAnsi" w:hAnsiTheme="minorHAnsi" w:cstheme="minorHAnsi"/>
          <w:bCs/>
          <w:sz w:val="32"/>
          <w:szCs w:val="32"/>
        </w:rPr>
        <w:t>0</w:t>
      </w:r>
      <w:r w:rsidR="004539BF">
        <w:rPr>
          <w:rFonts w:asciiTheme="minorHAnsi" w:hAnsiTheme="minorHAnsi" w:cstheme="minorHAnsi"/>
          <w:bCs/>
          <w:sz w:val="32"/>
          <w:szCs w:val="32"/>
        </w:rPr>
        <w:t>5</w:t>
      </w:r>
    </w:p>
    <w:p w14:paraId="66AF9555" w14:textId="61D8CDF5" w:rsidR="0046622C" w:rsidRPr="007347E1" w:rsidRDefault="0046622C" w:rsidP="001F450C">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e-mail</w:t>
      </w:r>
      <w:r w:rsidR="00C45F8C" w:rsidRPr="007347E1">
        <w:rPr>
          <w:rFonts w:asciiTheme="minorHAnsi" w:hAnsiTheme="minorHAnsi" w:cstheme="minorHAnsi"/>
          <w:bCs/>
          <w:sz w:val="32"/>
          <w:szCs w:val="32"/>
        </w:rPr>
        <w:t>:</w:t>
      </w:r>
      <w:r w:rsidRPr="007347E1">
        <w:rPr>
          <w:rFonts w:asciiTheme="minorHAnsi" w:hAnsiTheme="minorHAnsi" w:cstheme="minorHAnsi"/>
          <w:bCs/>
          <w:sz w:val="32"/>
          <w:szCs w:val="32"/>
        </w:rPr>
        <w:t xml:space="preserve"> </w:t>
      </w:r>
      <w:r w:rsidR="00EC12B1" w:rsidRPr="007347E1">
        <w:rPr>
          <w:rFonts w:asciiTheme="minorHAnsi" w:hAnsiTheme="minorHAnsi" w:cstheme="minorHAnsi"/>
          <w:bCs/>
          <w:sz w:val="32"/>
          <w:szCs w:val="32"/>
        </w:rPr>
        <w:t>przetargi@khk.krakow.pl</w:t>
      </w:r>
    </w:p>
    <w:p w14:paraId="7900DBFB" w14:textId="73FD8B4D" w:rsidR="00C83935" w:rsidRPr="007347E1" w:rsidRDefault="0009350B" w:rsidP="0009350B">
      <w:pPr>
        <w:spacing w:after="0"/>
        <w:jc w:val="center"/>
        <w:rPr>
          <w:rFonts w:asciiTheme="minorHAnsi" w:hAnsiTheme="minorHAnsi" w:cstheme="minorHAnsi"/>
          <w:sz w:val="32"/>
          <w:szCs w:val="32"/>
        </w:rPr>
      </w:pPr>
      <w:r w:rsidRPr="0009350B">
        <w:rPr>
          <w:rFonts w:asciiTheme="minorHAnsi" w:eastAsia="Times New Roman" w:hAnsiTheme="minorHAnsi" w:cstheme="minorHAnsi"/>
          <w:bCs/>
          <w:sz w:val="32"/>
          <w:szCs w:val="32"/>
          <w:lang w:eastAsia="ar-SA"/>
        </w:rPr>
        <w:t>https://platformazakupowa.pl/pn/khk</w:t>
      </w:r>
    </w:p>
    <w:p w14:paraId="310420EC" w14:textId="77777777" w:rsidR="00C83935" w:rsidRPr="007347E1" w:rsidRDefault="00C83935" w:rsidP="001F450C">
      <w:pPr>
        <w:spacing w:after="0"/>
        <w:jc w:val="center"/>
        <w:rPr>
          <w:rFonts w:asciiTheme="minorHAnsi" w:hAnsiTheme="minorHAnsi" w:cstheme="minorHAnsi"/>
          <w:sz w:val="32"/>
          <w:szCs w:val="32"/>
        </w:rPr>
      </w:pPr>
    </w:p>
    <w:p w14:paraId="066FD794" w14:textId="52EDABDF" w:rsidR="00C83935" w:rsidRPr="007347E1" w:rsidRDefault="00C83935" w:rsidP="001F450C">
      <w:pPr>
        <w:spacing w:after="0"/>
        <w:jc w:val="center"/>
        <w:rPr>
          <w:rFonts w:asciiTheme="minorHAnsi" w:hAnsiTheme="minorHAnsi" w:cstheme="minorHAnsi"/>
          <w:sz w:val="32"/>
          <w:szCs w:val="32"/>
        </w:rPr>
      </w:pPr>
    </w:p>
    <w:p w14:paraId="02E75F36" w14:textId="77777777" w:rsidR="00F13AD8" w:rsidRPr="007347E1" w:rsidRDefault="00F13AD8" w:rsidP="001F450C">
      <w:pPr>
        <w:spacing w:after="0"/>
        <w:jc w:val="center"/>
        <w:rPr>
          <w:rFonts w:asciiTheme="minorHAnsi" w:hAnsiTheme="minorHAnsi" w:cstheme="minorHAnsi"/>
          <w:sz w:val="32"/>
          <w:szCs w:val="32"/>
        </w:rPr>
      </w:pPr>
    </w:p>
    <w:p w14:paraId="0BADF414" w14:textId="7AAB9B09" w:rsidR="00C83935" w:rsidRPr="007347E1" w:rsidRDefault="00C83935" w:rsidP="001F450C">
      <w:pPr>
        <w:spacing w:after="0"/>
        <w:jc w:val="center"/>
        <w:rPr>
          <w:rFonts w:asciiTheme="minorHAnsi" w:hAnsiTheme="minorHAnsi" w:cstheme="minorHAnsi"/>
          <w:bCs/>
          <w:sz w:val="32"/>
          <w:szCs w:val="32"/>
        </w:rPr>
      </w:pPr>
      <w:r w:rsidRPr="007347E1">
        <w:rPr>
          <w:rFonts w:asciiTheme="minorHAnsi" w:hAnsiTheme="minorHAnsi" w:cstheme="minorHAnsi"/>
          <w:bCs/>
          <w:sz w:val="32"/>
          <w:szCs w:val="32"/>
        </w:rPr>
        <w:t>Specyfikacja warunków zamówienia</w:t>
      </w:r>
      <w:r w:rsidR="00A53047" w:rsidRPr="007347E1">
        <w:rPr>
          <w:rFonts w:asciiTheme="minorHAnsi" w:hAnsiTheme="minorHAnsi" w:cstheme="minorHAnsi"/>
          <w:bCs/>
          <w:sz w:val="32"/>
          <w:szCs w:val="32"/>
        </w:rPr>
        <w:t xml:space="preserve"> na:</w:t>
      </w:r>
    </w:p>
    <w:p w14:paraId="68F04978" w14:textId="3D07205A" w:rsidR="00B77B02" w:rsidRPr="007347E1" w:rsidRDefault="0080236C" w:rsidP="001F450C">
      <w:pPr>
        <w:spacing w:after="0"/>
        <w:jc w:val="center"/>
        <w:rPr>
          <w:rFonts w:asciiTheme="minorHAnsi" w:hAnsiTheme="minorHAnsi" w:cstheme="minorHAnsi"/>
          <w:b/>
          <w:sz w:val="32"/>
          <w:szCs w:val="32"/>
        </w:rPr>
      </w:pPr>
      <w:r>
        <w:rPr>
          <w:rFonts w:asciiTheme="minorHAnsi" w:hAnsiTheme="minorHAnsi" w:cstheme="minorHAnsi"/>
          <w:b/>
          <w:sz w:val="32"/>
          <w:szCs w:val="32"/>
        </w:rPr>
        <w:t>Dostawa, montaż i uruchomienie</w:t>
      </w:r>
      <w:r w:rsidRPr="0080236C">
        <w:rPr>
          <w:rFonts w:asciiTheme="minorHAnsi" w:hAnsiTheme="minorHAnsi" w:cstheme="minorHAnsi"/>
          <w:b/>
          <w:sz w:val="32"/>
          <w:szCs w:val="32"/>
        </w:rPr>
        <w:t xml:space="preserve"> Instalacji Waloryzacji Żużla w Zakładzie Termicznego Przekształcania Odpadów w Krakowie</w:t>
      </w:r>
      <w:r w:rsidR="00C62D02" w:rsidRPr="007347E1">
        <w:rPr>
          <w:rFonts w:asciiTheme="minorHAnsi" w:hAnsiTheme="minorHAnsi" w:cstheme="minorHAnsi"/>
          <w:b/>
          <w:sz w:val="32"/>
          <w:szCs w:val="32"/>
        </w:rPr>
        <w:t xml:space="preserve"> </w:t>
      </w:r>
    </w:p>
    <w:p w14:paraId="653F72B5" w14:textId="0FA89B36" w:rsidR="00C83935" w:rsidRPr="007347E1" w:rsidRDefault="003A4ED8" w:rsidP="001F450C">
      <w:pPr>
        <w:spacing w:after="0"/>
        <w:jc w:val="center"/>
        <w:rPr>
          <w:rFonts w:asciiTheme="minorHAnsi" w:hAnsiTheme="minorHAnsi" w:cstheme="minorHAnsi"/>
          <w:b/>
          <w:sz w:val="32"/>
          <w:szCs w:val="32"/>
        </w:rPr>
      </w:pPr>
      <w:r>
        <w:rPr>
          <w:rFonts w:asciiTheme="minorHAnsi" w:hAnsiTheme="minorHAnsi" w:cstheme="minorHAnsi"/>
          <w:sz w:val="32"/>
          <w:szCs w:val="32"/>
        </w:rPr>
        <w:t>K</w:t>
      </w:r>
      <w:r w:rsidR="004A77AD" w:rsidRPr="007347E1">
        <w:rPr>
          <w:rFonts w:asciiTheme="minorHAnsi" w:hAnsiTheme="minorHAnsi" w:cstheme="minorHAnsi"/>
          <w:sz w:val="32"/>
          <w:szCs w:val="32"/>
        </w:rPr>
        <w:t>ZP-271-</w:t>
      </w:r>
      <w:r w:rsidR="00EC12B1" w:rsidRPr="007347E1">
        <w:rPr>
          <w:rFonts w:asciiTheme="minorHAnsi" w:hAnsiTheme="minorHAnsi" w:cstheme="minorHAnsi"/>
          <w:sz w:val="32"/>
          <w:szCs w:val="32"/>
        </w:rPr>
        <w:t>P</w:t>
      </w:r>
      <w:r w:rsidR="00E072DE" w:rsidRPr="007347E1">
        <w:rPr>
          <w:rFonts w:asciiTheme="minorHAnsi" w:hAnsiTheme="minorHAnsi" w:cstheme="minorHAnsi"/>
          <w:sz w:val="32"/>
          <w:szCs w:val="32"/>
        </w:rPr>
        <w:t>N</w:t>
      </w:r>
      <w:r w:rsidR="004A77AD" w:rsidRPr="007347E1">
        <w:rPr>
          <w:rFonts w:asciiTheme="minorHAnsi" w:hAnsiTheme="minorHAnsi" w:cstheme="minorHAnsi"/>
          <w:sz w:val="32"/>
          <w:szCs w:val="32"/>
        </w:rPr>
        <w:t>-</w:t>
      </w:r>
      <w:r w:rsidR="00620C97">
        <w:rPr>
          <w:rFonts w:asciiTheme="minorHAnsi" w:hAnsiTheme="minorHAnsi" w:cstheme="minorHAnsi"/>
          <w:sz w:val="32"/>
          <w:szCs w:val="32"/>
        </w:rPr>
        <w:t>3</w:t>
      </w:r>
      <w:r w:rsidR="00C83935" w:rsidRPr="007347E1">
        <w:rPr>
          <w:rFonts w:asciiTheme="minorHAnsi" w:hAnsiTheme="minorHAnsi" w:cstheme="minorHAnsi"/>
          <w:sz w:val="32"/>
          <w:szCs w:val="32"/>
        </w:rPr>
        <w:t>/20</w:t>
      </w:r>
      <w:r w:rsidR="008371FC" w:rsidRPr="007347E1">
        <w:rPr>
          <w:rFonts w:asciiTheme="minorHAnsi" w:hAnsiTheme="minorHAnsi" w:cstheme="minorHAnsi"/>
          <w:sz w:val="32"/>
          <w:szCs w:val="32"/>
        </w:rPr>
        <w:t>2</w:t>
      </w:r>
      <w:r w:rsidR="00620C97">
        <w:rPr>
          <w:rFonts w:asciiTheme="minorHAnsi" w:hAnsiTheme="minorHAnsi" w:cstheme="minorHAnsi"/>
          <w:sz w:val="32"/>
          <w:szCs w:val="32"/>
        </w:rPr>
        <w:t>3</w:t>
      </w:r>
    </w:p>
    <w:p w14:paraId="4E207C18" w14:textId="77777777" w:rsidR="00C83935" w:rsidRPr="007347E1" w:rsidRDefault="00C83935" w:rsidP="001F450C">
      <w:pPr>
        <w:spacing w:after="0"/>
        <w:jc w:val="center"/>
        <w:rPr>
          <w:rFonts w:asciiTheme="minorHAnsi" w:hAnsiTheme="minorHAnsi" w:cstheme="minorHAnsi"/>
          <w:b/>
        </w:rPr>
      </w:pPr>
    </w:p>
    <w:p w14:paraId="4F45859A" w14:textId="622E73BE" w:rsidR="00C83935" w:rsidRPr="00273089" w:rsidRDefault="00273089" w:rsidP="001F450C">
      <w:pPr>
        <w:spacing w:after="0"/>
        <w:jc w:val="center"/>
        <w:rPr>
          <w:rFonts w:asciiTheme="minorHAnsi" w:hAnsiTheme="minorHAnsi" w:cstheme="minorHAnsi"/>
          <w:b/>
          <w:color w:val="FF0000"/>
          <w:sz w:val="28"/>
          <w:szCs w:val="28"/>
        </w:rPr>
      </w:pPr>
      <w:r w:rsidRPr="00273089">
        <w:rPr>
          <w:rFonts w:asciiTheme="minorHAnsi" w:hAnsiTheme="minorHAnsi" w:cstheme="minorHAnsi"/>
          <w:b/>
          <w:color w:val="FF0000"/>
          <w:sz w:val="28"/>
          <w:szCs w:val="28"/>
        </w:rPr>
        <w:t xml:space="preserve">Modyfikacja z dnia </w:t>
      </w:r>
      <w:r w:rsidR="00567C65">
        <w:rPr>
          <w:rFonts w:asciiTheme="minorHAnsi" w:hAnsiTheme="minorHAnsi" w:cstheme="minorHAnsi"/>
          <w:b/>
          <w:color w:val="FF0000"/>
          <w:sz w:val="28"/>
          <w:szCs w:val="28"/>
        </w:rPr>
        <w:t xml:space="preserve">19 czerwca 2023 r. </w:t>
      </w:r>
    </w:p>
    <w:p w14:paraId="39233977" w14:textId="77777777" w:rsidR="00C83935" w:rsidRPr="007347E1" w:rsidRDefault="00C83935" w:rsidP="001F450C">
      <w:pPr>
        <w:spacing w:after="0"/>
        <w:jc w:val="center"/>
        <w:rPr>
          <w:rFonts w:asciiTheme="minorHAnsi" w:hAnsiTheme="minorHAnsi" w:cstheme="minorHAnsi"/>
          <w:b/>
        </w:rPr>
      </w:pPr>
    </w:p>
    <w:p w14:paraId="17605FE0" w14:textId="77777777" w:rsidR="0046622C" w:rsidRPr="007347E1" w:rsidRDefault="0046622C" w:rsidP="001F450C">
      <w:pPr>
        <w:spacing w:after="0"/>
        <w:jc w:val="center"/>
        <w:rPr>
          <w:rFonts w:asciiTheme="minorHAnsi" w:hAnsiTheme="minorHAnsi" w:cstheme="minorHAnsi"/>
          <w:b/>
        </w:rPr>
      </w:pPr>
    </w:p>
    <w:p w14:paraId="674ADF73" w14:textId="77777777" w:rsidR="00C83935" w:rsidRPr="007347E1" w:rsidRDefault="00C83935" w:rsidP="001F450C">
      <w:pPr>
        <w:spacing w:after="0"/>
        <w:jc w:val="center"/>
        <w:rPr>
          <w:rFonts w:asciiTheme="minorHAnsi" w:hAnsiTheme="minorHAnsi" w:cstheme="minorHAnsi"/>
          <w:b/>
        </w:rPr>
      </w:pPr>
    </w:p>
    <w:p w14:paraId="7ED23FD1" w14:textId="07EF3063" w:rsidR="00F13AD8" w:rsidRPr="007347E1" w:rsidRDefault="00F13AD8" w:rsidP="001F450C">
      <w:pPr>
        <w:spacing w:after="0"/>
        <w:jc w:val="both"/>
        <w:rPr>
          <w:rFonts w:asciiTheme="minorHAnsi" w:hAnsiTheme="minorHAnsi" w:cstheme="minorHAnsi"/>
          <w:sz w:val="24"/>
          <w:szCs w:val="24"/>
        </w:rPr>
      </w:pPr>
    </w:p>
    <w:p w14:paraId="7E200BF2" w14:textId="77777777" w:rsidR="00E072DE" w:rsidRPr="007347E1" w:rsidRDefault="00E072DE" w:rsidP="001F450C">
      <w:pPr>
        <w:spacing w:after="0"/>
        <w:jc w:val="both"/>
        <w:rPr>
          <w:rFonts w:asciiTheme="minorHAnsi" w:hAnsiTheme="minorHAnsi" w:cstheme="minorHAnsi"/>
          <w:sz w:val="24"/>
          <w:szCs w:val="24"/>
        </w:rPr>
      </w:pPr>
    </w:p>
    <w:p w14:paraId="59279F9F" w14:textId="60238940" w:rsidR="00F13AD8" w:rsidRPr="007347E1" w:rsidRDefault="00F13AD8" w:rsidP="001F450C">
      <w:pPr>
        <w:spacing w:after="0"/>
        <w:jc w:val="both"/>
        <w:rPr>
          <w:rFonts w:asciiTheme="minorHAnsi" w:hAnsiTheme="minorHAnsi" w:cstheme="minorHAnsi"/>
          <w:sz w:val="24"/>
          <w:szCs w:val="24"/>
        </w:rPr>
      </w:pPr>
    </w:p>
    <w:p w14:paraId="33459CF2" w14:textId="133337E8" w:rsidR="00F13AD8" w:rsidRPr="007347E1" w:rsidRDefault="00F13AD8" w:rsidP="001F450C">
      <w:pPr>
        <w:spacing w:after="0"/>
        <w:jc w:val="both"/>
        <w:rPr>
          <w:rFonts w:asciiTheme="minorHAnsi" w:hAnsiTheme="minorHAnsi" w:cstheme="minorHAnsi"/>
          <w:sz w:val="24"/>
          <w:szCs w:val="24"/>
        </w:rPr>
      </w:pPr>
    </w:p>
    <w:p w14:paraId="2EF48318" w14:textId="77777777" w:rsidR="00BD64C9" w:rsidRPr="007347E1" w:rsidRDefault="00BD64C9" w:rsidP="001F450C">
      <w:pPr>
        <w:spacing w:after="0"/>
        <w:jc w:val="both"/>
        <w:rPr>
          <w:rFonts w:asciiTheme="minorHAnsi" w:hAnsiTheme="minorHAnsi" w:cstheme="minorHAnsi"/>
          <w:sz w:val="24"/>
          <w:szCs w:val="24"/>
        </w:rPr>
      </w:pPr>
    </w:p>
    <w:p w14:paraId="4F22EE4B" w14:textId="77777777" w:rsidR="00F13AD8" w:rsidRPr="007347E1" w:rsidRDefault="00F13AD8" w:rsidP="001F450C">
      <w:pPr>
        <w:spacing w:after="0"/>
        <w:jc w:val="both"/>
        <w:rPr>
          <w:rFonts w:asciiTheme="minorHAnsi" w:hAnsiTheme="minorHAnsi" w:cstheme="minorHAnsi"/>
          <w:sz w:val="24"/>
          <w:szCs w:val="24"/>
        </w:rPr>
      </w:pPr>
    </w:p>
    <w:p w14:paraId="57CB26D8" w14:textId="77777777" w:rsidR="00BC2F27" w:rsidRPr="007347E1" w:rsidRDefault="00BC2F27" w:rsidP="001F450C">
      <w:pPr>
        <w:spacing w:after="0"/>
        <w:jc w:val="both"/>
        <w:rPr>
          <w:rFonts w:asciiTheme="minorHAnsi" w:hAnsiTheme="minorHAnsi" w:cstheme="minorHAnsi"/>
          <w:sz w:val="24"/>
          <w:szCs w:val="24"/>
        </w:rPr>
      </w:pPr>
    </w:p>
    <w:p w14:paraId="279E0AE1" w14:textId="77777777" w:rsidR="00C83935" w:rsidRPr="007347E1" w:rsidRDefault="00C83935" w:rsidP="001F450C">
      <w:pPr>
        <w:spacing w:after="0"/>
        <w:jc w:val="both"/>
        <w:rPr>
          <w:rFonts w:asciiTheme="minorHAnsi" w:hAnsiTheme="minorHAnsi" w:cstheme="minorHAnsi"/>
          <w:sz w:val="24"/>
          <w:szCs w:val="24"/>
        </w:rPr>
      </w:pPr>
    </w:p>
    <w:p w14:paraId="75142E7B" w14:textId="2FD10BC4" w:rsidR="00C83935" w:rsidRPr="007347E1" w:rsidRDefault="00C83935" w:rsidP="001F450C">
      <w:pPr>
        <w:spacing w:after="0"/>
        <w:jc w:val="both"/>
        <w:rPr>
          <w:rFonts w:asciiTheme="minorHAnsi" w:hAnsiTheme="minorHAnsi" w:cstheme="minorHAnsi"/>
          <w:sz w:val="24"/>
          <w:szCs w:val="24"/>
        </w:rPr>
      </w:pPr>
      <w:r w:rsidRPr="007347E1">
        <w:rPr>
          <w:rFonts w:asciiTheme="minorHAnsi" w:hAnsiTheme="minorHAnsi" w:cstheme="minorHAnsi"/>
          <w:sz w:val="24"/>
          <w:szCs w:val="24"/>
        </w:rPr>
        <w:t>Kraków, dnia</w:t>
      </w:r>
      <w:r w:rsidR="00CB75DF" w:rsidRPr="007347E1">
        <w:rPr>
          <w:rFonts w:asciiTheme="minorHAnsi" w:hAnsiTheme="minorHAnsi" w:cstheme="minorHAnsi"/>
          <w:sz w:val="24"/>
          <w:szCs w:val="24"/>
        </w:rPr>
        <w:t xml:space="preserve"> </w:t>
      </w:r>
      <w:r w:rsidR="00E03189">
        <w:rPr>
          <w:rFonts w:asciiTheme="minorHAnsi" w:hAnsiTheme="minorHAnsi" w:cstheme="minorHAnsi"/>
          <w:sz w:val="24"/>
          <w:szCs w:val="24"/>
        </w:rPr>
        <w:t>12 kwietnia</w:t>
      </w:r>
      <w:r w:rsidR="00E03189" w:rsidRPr="007347E1">
        <w:rPr>
          <w:rFonts w:asciiTheme="minorHAnsi" w:hAnsiTheme="minorHAnsi" w:cstheme="minorHAnsi"/>
          <w:sz w:val="24"/>
          <w:szCs w:val="24"/>
        </w:rPr>
        <w:t xml:space="preserve"> </w:t>
      </w:r>
      <w:r w:rsidR="0020418C" w:rsidRPr="007347E1">
        <w:rPr>
          <w:rFonts w:asciiTheme="minorHAnsi" w:hAnsiTheme="minorHAnsi" w:cstheme="minorHAnsi"/>
          <w:sz w:val="24"/>
          <w:szCs w:val="24"/>
        </w:rPr>
        <w:t>202</w:t>
      </w:r>
      <w:r w:rsidR="0013132D">
        <w:rPr>
          <w:rFonts w:asciiTheme="minorHAnsi" w:hAnsiTheme="minorHAnsi" w:cstheme="minorHAnsi"/>
          <w:sz w:val="24"/>
          <w:szCs w:val="24"/>
        </w:rPr>
        <w:t>3</w:t>
      </w:r>
      <w:r w:rsidR="0020418C" w:rsidRPr="007347E1">
        <w:rPr>
          <w:rFonts w:asciiTheme="minorHAnsi" w:hAnsiTheme="minorHAnsi" w:cstheme="minorHAnsi"/>
          <w:sz w:val="24"/>
          <w:szCs w:val="24"/>
        </w:rPr>
        <w:t xml:space="preserve"> </w:t>
      </w:r>
      <w:r w:rsidR="00B801EA" w:rsidRPr="007347E1">
        <w:rPr>
          <w:rFonts w:asciiTheme="minorHAnsi" w:hAnsiTheme="minorHAnsi" w:cstheme="minorHAnsi"/>
          <w:sz w:val="24"/>
          <w:szCs w:val="24"/>
        </w:rPr>
        <w:t>r.</w:t>
      </w:r>
      <w:r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00B801EA" w:rsidRPr="007347E1">
        <w:rPr>
          <w:rFonts w:asciiTheme="minorHAnsi" w:hAnsiTheme="minorHAnsi" w:cstheme="minorHAnsi"/>
          <w:sz w:val="24"/>
          <w:szCs w:val="24"/>
        </w:rPr>
        <w:tab/>
      </w:r>
      <w:r w:rsidRPr="007347E1">
        <w:rPr>
          <w:rFonts w:asciiTheme="minorHAnsi" w:hAnsiTheme="minorHAnsi" w:cstheme="minorHAnsi"/>
          <w:sz w:val="24"/>
          <w:szCs w:val="24"/>
        </w:rPr>
        <w:tab/>
      </w:r>
      <w:r w:rsidR="00B801EA" w:rsidRPr="007347E1">
        <w:rPr>
          <w:rFonts w:asciiTheme="minorHAnsi" w:hAnsiTheme="minorHAnsi" w:cstheme="minorHAnsi"/>
          <w:sz w:val="24"/>
          <w:szCs w:val="24"/>
        </w:rPr>
        <w:t xml:space="preserve">       </w:t>
      </w:r>
      <w:r w:rsidR="00F13AD8" w:rsidRPr="007347E1">
        <w:rPr>
          <w:rFonts w:asciiTheme="minorHAnsi" w:hAnsiTheme="minorHAnsi" w:cstheme="minorHAnsi"/>
          <w:sz w:val="24"/>
          <w:szCs w:val="24"/>
        </w:rPr>
        <w:tab/>
      </w:r>
      <w:r w:rsidR="00F13AD8" w:rsidRPr="007347E1">
        <w:rPr>
          <w:rFonts w:asciiTheme="minorHAnsi" w:hAnsiTheme="minorHAnsi" w:cstheme="minorHAnsi"/>
          <w:sz w:val="24"/>
          <w:szCs w:val="24"/>
        </w:rPr>
        <w:tab/>
      </w:r>
      <w:r w:rsidRPr="007347E1">
        <w:rPr>
          <w:rFonts w:asciiTheme="minorHAnsi" w:hAnsiTheme="minorHAnsi" w:cstheme="minorHAnsi"/>
          <w:sz w:val="24"/>
          <w:szCs w:val="24"/>
        </w:rPr>
        <w:t xml:space="preserve">Zatwierdzam: </w:t>
      </w:r>
    </w:p>
    <w:p w14:paraId="5CA5AC15" w14:textId="77777777" w:rsidR="00B801EA" w:rsidRPr="007347E1"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Marcin Kandefer</w:t>
      </w:r>
    </w:p>
    <w:p w14:paraId="5AC797F0" w14:textId="77777777" w:rsidR="00B801EA" w:rsidRPr="007347E1"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Członek Zarządu KHK S.A.</w:t>
      </w:r>
    </w:p>
    <w:p w14:paraId="361CCB1F" w14:textId="40468539" w:rsidR="00B801EA" w:rsidRDefault="00B801EA" w:rsidP="001F450C">
      <w:pPr>
        <w:spacing w:after="0"/>
        <w:ind w:left="4956"/>
        <w:jc w:val="center"/>
        <w:rPr>
          <w:rFonts w:asciiTheme="minorHAnsi" w:hAnsiTheme="minorHAnsi" w:cstheme="minorHAnsi"/>
          <w:sz w:val="20"/>
          <w:szCs w:val="20"/>
        </w:rPr>
      </w:pPr>
      <w:r w:rsidRPr="007347E1">
        <w:rPr>
          <w:rFonts w:asciiTheme="minorHAnsi" w:hAnsiTheme="minorHAnsi" w:cstheme="minorHAnsi"/>
          <w:sz w:val="20"/>
          <w:szCs w:val="20"/>
        </w:rPr>
        <w:t>Pełnomocnik ds. Zamówień Publicznych</w:t>
      </w:r>
    </w:p>
    <w:p w14:paraId="6C71ABBA" w14:textId="5FD5FE79" w:rsidR="0080236C" w:rsidRDefault="0080236C" w:rsidP="001F450C">
      <w:pPr>
        <w:spacing w:after="0"/>
        <w:ind w:left="4956"/>
        <w:jc w:val="center"/>
        <w:rPr>
          <w:rFonts w:asciiTheme="minorHAnsi" w:hAnsiTheme="minorHAnsi" w:cstheme="minorHAnsi"/>
          <w:sz w:val="20"/>
          <w:szCs w:val="20"/>
        </w:rPr>
      </w:pPr>
    </w:p>
    <w:p w14:paraId="2F904432" w14:textId="5187450D" w:rsidR="0080236C" w:rsidRDefault="0080236C" w:rsidP="001F450C">
      <w:pPr>
        <w:spacing w:after="0"/>
        <w:ind w:left="4956"/>
        <w:jc w:val="center"/>
        <w:rPr>
          <w:rFonts w:asciiTheme="minorHAnsi" w:hAnsiTheme="minorHAnsi" w:cstheme="minorHAnsi"/>
          <w:iCs/>
          <w:sz w:val="20"/>
          <w:szCs w:val="20"/>
        </w:rPr>
      </w:pPr>
    </w:p>
    <w:p w14:paraId="4D70F0D1" w14:textId="00D36DC0" w:rsidR="0009350B" w:rsidRDefault="0009350B" w:rsidP="001F450C">
      <w:pPr>
        <w:spacing w:after="0"/>
        <w:ind w:left="4956"/>
        <w:jc w:val="center"/>
        <w:rPr>
          <w:rFonts w:asciiTheme="minorHAnsi" w:hAnsiTheme="minorHAnsi" w:cstheme="minorHAnsi"/>
          <w:iCs/>
          <w:sz w:val="20"/>
          <w:szCs w:val="20"/>
        </w:rPr>
      </w:pPr>
    </w:p>
    <w:p w14:paraId="4A2620D6" w14:textId="77777777" w:rsidR="0009350B" w:rsidRPr="007347E1" w:rsidRDefault="0009350B" w:rsidP="001F450C">
      <w:pPr>
        <w:spacing w:after="0"/>
        <w:ind w:left="4956"/>
        <w:jc w:val="center"/>
        <w:rPr>
          <w:rFonts w:asciiTheme="minorHAnsi" w:hAnsiTheme="minorHAnsi" w:cstheme="minorHAnsi"/>
          <w:iCs/>
          <w:sz w:val="20"/>
          <w:szCs w:val="20"/>
        </w:rPr>
      </w:pPr>
    </w:p>
    <w:p w14:paraId="0CE69538" w14:textId="77777777" w:rsidR="00147C10" w:rsidRPr="007347E1" w:rsidRDefault="00147C10" w:rsidP="002B4F3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t>ZAMAWIAJĄCY:</w:t>
      </w:r>
    </w:p>
    <w:p w14:paraId="1C59D5CF" w14:textId="4543059E" w:rsidR="00BC2F27" w:rsidRPr="007347E1" w:rsidRDefault="00953FB9" w:rsidP="001A7104">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hAnsiTheme="minorHAnsi" w:cstheme="minorHAnsi"/>
          <w:b/>
          <w:bCs/>
          <w:sz w:val="20"/>
          <w:szCs w:val="20"/>
        </w:rPr>
        <w:t>Krakowski Holding Komunalny Spółka Akcyjna w Krakowie</w:t>
      </w:r>
      <w:r w:rsidRPr="007347E1">
        <w:rPr>
          <w:rFonts w:asciiTheme="minorHAnsi" w:eastAsia="Times New Roman" w:hAnsiTheme="minorHAnsi" w:cstheme="minorHAnsi"/>
          <w:bCs/>
          <w:sz w:val="20"/>
          <w:szCs w:val="20"/>
          <w:lang w:eastAsia="ar-SA"/>
        </w:rPr>
        <w:t xml:space="preserve">, </w:t>
      </w:r>
      <w:r w:rsidRPr="007347E1">
        <w:rPr>
          <w:rFonts w:asciiTheme="minorHAnsi" w:hAnsiTheme="minorHAnsi" w:cstheme="minorHAnsi"/>
          <w:bCs/>
          <w:sz w:val="20"/>
          <w:szCs w:val="20"/>
        </w:rPr>
        <w:t>ul. Jana Brożka 3, 30-347 Kraków</w:t>
      </w:r>
      <w:r w:rsidR="00BD64C9" w:rsidRPr="007347E1">
        <w:rPr>
          <w:rFonts w:asciiTheme="minorHAnsi" w:hAnsiTheme="minorHAnsi" w:cstheme="minorHAnsi"/>
          <w:bCs/>
          <w:sz w:val="20"/>
          <w:szCs w:val="20"/>
        </w:rPr>
        <w:t>, tel. 12 269 15 10, e-m</w:t>
      </w:r>
      <w:r w:rsidR="00BC2F27" w:rsidRPr="007347E1">
        <w:rPr>
          <w:rFonts w:asciiTheme="minorHAnsi" w:eastAsia="Times New Roman" w:hAnsiTheme="minorHAnsi" w:cstheme="minorHAnsi"/>
          <w:bCs/>
          <w:sz w:val="20"/>
          <w:szCs w:val="20"/>
          <w:lang w:eastAsia="ar-SA"/>
        </w:rPr>
        <w:t xml:space="preserve">ail: </w:t>
      </w:r>
      <w:hyperlink r:id="rId9" w:history="1">
        <w:r w:rsidR="00BC2F27" w:rsidRPr="007347E1">
          <w:rPr>
            <w:rStyle w:val="Hipercze"/>
            <w:rFonts w:asciiTheme="minorHAnsi" w:eastAsia="Times New Roman" w:hAnsiTheme="minorHAnsi" w:cstheme="minorHAnsi"/>
            <w:bCs/>
            <w:color w:val="auto"/>
            <w:sz w:val="20"/>
            <w:szCs w:val="20"/>
            <w:lang w:eastAsia="ar-SA"/>
          </w:rPr>
          <w:t>przetargi@khk.krakow.pl</w:t>
        </w:r>
      </w:hyperlink>
      <w:r w:rsidR="00EC12B1" w:rsidRPr="007347E1">
        <w:rPr>
          <w:rStyle w:val="Hipercze"/>
          <w:rFonts w:asciiTheme="minorHAnsi" w:eastAsia="Times New Roman" w:hAnsiTheme="minorHAnsi" w:cstheme="minorHAnsi"/>
          <w:bCs/>
          <w:color w:val="auto"/>
          <w:sz w:val="20"/>
          <w:szCs w:val="20"/>
          <w:lang w:eastAsia="ar-SA"/>
        </w:rPr>
        <w:t>.</w:t>
      </w:r>
      <w:r w:rsidR="00BC2F27" w:rsidRPr="007347E1">
        <w:rPr>
          <w:rFonts w:asciiTheme="minorHAnsi" w:eastAsia="Times New Roman" w:hAnsiTheme="minorHAnsi" w:cstheme="minorHAnsi"/>
          <w:bCs/>
          <w:sz w:val="20"/>
          <w:szCs w:val="20"/>
          <w:lang w:eastAsia="ar-SA"/>
        </w:rPr>
        <w:t xml:space="preserve"> </w:t>
      </w:r>
    </w:p>
    <w:p w14:paraId="7C000F24" w14:textId="77777777" w:rsidR="0009350B" w:rsidRDefault="0009350B" w:rsidP="001A7104">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Strona internetowa prowadzonego postępowania znajduje się na platformie:</w:t>
      </w:r>
      <w:r>
        <w:rPr>
          <w:rFonts w:asciiTheme="minorHAnsi" w:hAnsiTheme="minorHAnsi" w:cstheme="minorHAnsi"/>
          <w:sz w:val="20"/>
          <w:szCs w:val="20"/>
        </w:rPr>
        <w:t xml:space="preserve"> </w:t>
      </w:r>
      <w:r>
        <w:rPr>
          <w:rFonts w:asciiTheme="minorHAnsi" w:eastAsia="Times New Roman" w:hAnsiTheme="minorHAnsi" w:cstheme="minorHAnsi"/>
          <w:b/>
          <w:sz w:val="20"/>
          <w:szCs w:val="20"/>
          <w:lang w:eastAsia="ar-SA"/>
        </w:rPr>
        <w:t>https://platformazakupowa.pl/pn/khk</w:t>
      </w:r>
      <w:r>
        <w:rPr>
          <w:rFonts w:asciiTheme="minorHAnsi" w:eastAsia="Times New Roman" w:hAnsiTheme="minorHAnsi" w:cstheme="minorHAnsi"/>
          <w:bCs/>
          <w:sz w:val="20"/>
          <w:szCs w:val="20"/>
          <w:lang w:eastAsia="ar-SA"/>
        </w:rPr>
        <w:t>.</w:t>
      </w:r>
    </w:p>
    <w:p w14:paraId="2951E000" w14:textId="77777777" w:rsidR="0009350B" w:rsidRDefault="0009350B" w:rsidP="001A7104">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Mail: przetargi@khk.krakow.pl.</w:t>
      </w:r>
    </w:p>
    <w:p w14:paraId="7680DAC2" w14:textId="290C338F" w:rsidR="009920A7" w:rsidRPr="0009350B" w:rsidRDefault="0009350B" w:rsidP="001A7104">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Na wskazanej w pkt. 1.2 SWZ stronie będą umieszczane również </w:t>
      </w:r>
      <w:r>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5422AE58" w14:textId="77777777" w:rsidR="0009350B" w:rsidRPr="007347E1" w:rsidRDefault="0009350B" w:rsidP="0009350B">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7347E1" w:rsidRDefault="00B76203" w:rsidP="001A7104">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
          <w:bCs/>
          <w:sz w:val="20"/>
          <w:szCs w:val="20"/>
          <w:lang w:eastAsia="ar-SA"/>
        </w:rPr>
        <w:t>TRYB UDZIELENIA ZAMÓWIENIA:</w:t>
      </w:r>
    </w:p>
    <w:p w14:paraId="0A3E58B4" w14:textId="41678E2E" w:rsidR="009E7C32" w:rsidRPr="007347E1" w:rsidRDefault="009E7C32" w:rsidP="001A7104">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 xml:space="preserve">Postępowanie prowadzone jest na podstawie ustawy </w:t>
      </w:r>
      <w:r w:rsidR="00C5548E" w:rsidRPr="007347E1">
        <w:rPr>
          <w:rFonts w:asciiTheme="minorHAnsi" w:eastAsia="Times New Roman" w:hAnsiTheme="minorHAnsi" w:cstheme="minorHAnsi"/>
          <w:bCs/>
          <w:sz w:val="20"/>
          <w:szCs w:val="20"/>
          <w:lang w:eastAsia="ar-SA"/>
        </w:rPr>
        <w:t xml:space="preserve">z dnia 11 września 2019 r. </w:t>
      </w:r>
      <w:r w:rsidRPr="007347E1">
        <w:rPr>
          <w:rFonts w:asciiTheme="minorHAnsi" w:eastAsia="Times New Roman" w:hAnsiTheme="minorHAnsi" w:cstheme="minorHAnsi"/>
          <w:bCs/>
          <w:sz w:val="20"/>
          <w:szCs w:val="20"/>
          <w:lang w:eastAsia="ar-SA"/>
        </w:rPr>
        <w:t>Prawo zamó</w:t>
      </w:r>
      <w:r w:rsidR="007E30C7" w:rsidRPr="007347E1">
        <w:rPr>
          <w:rFonts w:asciiTheme="minorHAnsi" w:eastAsia="Times New Roman" w:hAnsiTheme="minorHAnsi" w:cstheme="minorHAnsi"/>
          <w:bCs/>
          <w:sz w:val="20"/>
          <w:szCs w:val="20"/>
          <w:lang w:eastAsia="ar-SA"/>
        </w:rPr>
        <w:t>wień publicznych (Dz.</w:t>
      </w:r>
      <w:r w:rsidR="00CE0662" w:rsidRPr="007347E1">
        <w:rPr>
          <w:rFonts w:asciiTheme="minorHAnsi" w:eastAsia="Times New Roman" w:hAnsiTheme="minorHAnsi" w:cstheme="minorHAnsi"/>
          <w:bCs/>
          <w:sz w:val="20"/>
          <w:szCs w:val="20"/>
          <w:lang w:eastAsia="ar-SA"/>
        </w:rPr>
        <w:t xml:space="preserve"> </w:t>
      </w:r>
      <w:r w:rsidR="007E30C7" w:rsidRPr="007347E1">
        <w:rPr>
          <w:rFonts w:asciiTheme="minorHAnsi" w:eastAsia="Times New Roman" w:hAnsiTheme="minorHAnsi" w:cstheme="minorHAnsi"/>
          <w:bCs/>
          <w:sz w:val="20"/>
          <w:szCs w:val="20"/>
          <w:lang w:eastAsia="ar-SA"/>
        </w:rPr>
        <w:t>U</w:t>
      </w:r>
      <w:r w:rsidR="00CE0662" w:rsidRPr="007347E1">
        <w:rPr>
          <w:rFonts w:asciiTheme="minorHAnsi" w:eastAsia="Times New Roman" w:hAnsiTheme="minorHAnsi" w:cstheme="minorHAnsi"/>
          <w:bCs/>
          <w:sz w:val="20"/>
          <w:szCs w:val="20"/>
          <w:lang w:eastAsia="ar-SA"/>
        </w:rPr>
        <w:t xml:space="preserve"> z </w:t>
      </w:r>
      <w:r w:rsidR="0020418C" w:rsidRPr="007347E1">
        <w:rPr>
          <w:rFonts w:asciiTheme="minorHAnsi" w:eastAsia="Times New Roman" w:hAnsiTheme="minorHAnsi" w:cstheme="minorHAnsi"/>
          <w:bCs/>
          <w:sz w:val="20"/>
          <w:szCs w:val="20"/>
          <w:lang w:eastAsia="ar-SA"/>
        </w:rPr>
        <w:t>20</w:t>
      </w:r>
      <w:r w:rsidR="0020418C">
        <w:rPr>
          <w:rFonts w:asciiTheme="minorHAnsi" w:eastAsia="Times New Roman" w:hAnsiTheme="minorHAnsi" w:cstheme="minorHAnsi"/>
          <w:bCs/>
          <w:sz w:val="20"/>
          <w:szCs w:val="20"/>
          <w:lang w:eastAsia="ar-SA"/>
        </w:rPr>
        <w:t>22</w:t>
      </w:r>
      <w:r w:rsidR="0020418C" w:rsidRPr="007347E1">
        <w:rPr>
          <w:rFonts w:asciiTheme="minorHAnsi" w:eastAsia="Times New Roman" w:hAnsiTheme="minorHAnsi" w:cstheme="minorHAnsi"/>
          <w:bCs/>
          <w:sz w:val="20"/>
          <w:szCs w:val="20"/>
          <w:lang w:eastAsia="ar-SA"/>
        </w:rPr>
        <w:t xml:space="preserve"> </w:t>
      </w:r>
      <w:r w:rsidR="00CE0662" w:rsidRPr="007347E1">
        <w:rPr>
          <w:rFonts w:asciiTheme="minorHAnsi" w:eastAsia="Times New Roman" w:hAnsiTheme="minorHAnsi" w:cstheme="minorHAnsi"/>
          <w:bCs/>
          <w:sz w:val="20"/>
          <w:szCs w:val="20"/>
          <w:lang w:eastAsia="ar-SA"/>
        </w:rPr>
        <w:t xml:space="preserve">poz. </w:t>
      </w:r>
      <w:r w:rsidR="0020418C">
        <w:rPr>
          <w:rFonts w:asciiTheme="minorHAnsi" w:eastAsia="Times New Roman" w:hAnsiTheme="minorHAnsi" w:cstheme="minorHAnsi"/>
          <w:bCs/>
          <w:sz w:val="20"/>
          <w:szCs w:val="20"/>
          <w:lang w:eastAsia="ar-SA"/>
        </w:rPr>
        <w:t>1710</w:t>
      </w:r>
      <w:r w:rsidR="0020418C" w:rsidRPr="007347E1">
        <w:rPr>
          <w:rFonts w:asciiTheme="minorHAnsi" w:eastAsia="Times New Roman" w:hAnsiTheme="minorHAnsi" w:cstheme="minorHAnsi"/>
          <w:bCs/>
          <w:sz w:val="20"/>
          <w:szCs w:val="20"/>
          <w:lang w:eastAsia="ar-SA"/>
        </w:rPr>
        <w:t xml:space="preserve"> </w:t>
      </w:r>
      <w:r w:rsidR="003501C0" w:rsidRPr="007347E1">
        <w:rPr>
          <w:rFonts w:asciiTheme="minorHAnsi" w:eastAsia="Times New Roman" w:hAnsiTheme="minorHAnsi" w:cstheme="minorHAnsi"/>
          <w:bCs/>
          <w:sz w:val="20"/>
          <w:szCs w:val="20"/>
          <w:lang w:eastAsia="ar-SA"/>
        </w:rPr>
        <w:t xml:space="preserve">z </w:t>
      </w:r>
      <w:proofErr w:type="spellStart"/>
      <w:r w:rsidR="003501C0" w:rsidRPr="007347E1">
        <w:rPr>
          <w:rFonts w:asciiTheme="minorHAnsi" w:eastAsia="Times New Roman" w:hAnsiTheme="minorHAnsi" w:cstheme="minorHAnsi"/>
          <w:bCs/>
          <w:sz w:val="20"/>
          <w:szCs w:val="20"/>
          <w:lang w:eastAsia="ar-SA"/>
        </w:rPr>
        <w:t>późn</w:t>
      </w:r>
      <w:proofErr w:type="spellEnd"/>
      <w:r w:rsidR="003501C0" w:rsidRPr="007347E1">
        <w:rPr>
          <w:rFonts w:asciiTheme="minorHAnsi" w:eastAsia="Times New Roman" w:hAnsiTheme="minorHAnsi" w:cstheme="minorHAnsi"/>
          <w:bCs/>
          <w:sz w:val="20"/>
          <w:szCs w:val="20"/>
          <w:lang w:eastAsia="ar-SA"/>
        </w:rPr>
        <w:t>. zm.</w:t>
      </w:r>
      <w:r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 xml:space="preserve"> zwaną dalej </w:t>
      </w:r>
      <w:r w:rsidR="004B6FC7" w:rsidRPr="007347E1">
        <w:rPr>
          <w:rFonts w:asciiTheme="minorHAnsi" w:eastAsia="Times New Roman" w:hAnsiTheme="minorHAnsi" w:cstheme="minorHAnsi"/>
          <w:bCs/>
          <w:sz w:val="20"/>
          <w:szCs w:val="20"/>
          <w:lang w:eastAsia="ar-SA"/>
        </w:rPr>
        <w:t>„</w:t>
      </w:r>
      <w:r w:rsidRPr="007347E1">
        <w:rPr>
          <w:rFonts w:asciiTheme="minorHAnsi" w:eastAsia="Times New Roman" w:hAnsiTheme="minorHAnsi" w:cstheme="minorHAnsi"/>
          <w:bCs/>
          <w:sz w:val="20"/>
          <w:szCs w:val="20"/>
          <w:lang w:eastAsia="ar-SA"/>
        </w:rPr>
        <w:t>PZP</w:t>
      </w:r>
      <w:r w:rsidR="004B6FC7" w:rsidRPr="007347E1">
        <w:rPr>
          <w:rFonts w:asciiTheme="minorHAnsi" w:eastAsia="Times New Roman" w:hAnsiTheme="minorHAnsi" w:cstheme="minorHAnsi"/>
          <w:bCs/>
          <w:sz w:val="20"/>
          <w:szCs w:val="20"/>
          <w:lang w:eastAsia="ar-SA"/>
        </w:rPr>
        <w:t>”</w:t>
      </w:r>
      <w:r w:rsidR="00B3730C" w:rsidRPr="007347E1">
        <w:rPr>
          <w:rFonts w:asciiTheme="minorHAnsi" w:eastAsia="Times New Roman" w:hAnsiTheme="minorHAnsi" w:cstheme="minorHAnsi"/>
          <w:bCs/>
          <w:sz w:val="20"/>
          <w:szCs w:val="20"/>
          <w:lang w:eastAsia="ar-SA"/>
        </w:rPr>
        <w:t xml:space="preserve">, </w:t>
      </w:r>
      <w:r w:rsidR="00B3730C" w:rsidRPr="007347E1">
        <w:rPr>
          <w:rFonts w:asciiTheme="minorHAnsi" w:eastAsia="Times New Roman" w:hAnsiTheme="minorHAnsi" w:cstheme="minorHAnsi"/>
          <w:b/>
          <w:sz w:val="20"/>
          <w:szCs w:val="20"/>
          <w:lang w:eastAsia="ar-SA"/>
        </w:rPr>
        <w:t xml:space="preserve">w trybie </w:t>
      </w:r>
      <w:r w:rsidR="007347E1" w:rsidRPr="007347E1">
        <w:rPr>
          <w:rFonts w:asciiTheme="minorHAnsi" w:eastAsia="Times New Roman" w:hAnsiTheme="minorHAnsi" w:cstheme="minorHAnsi"/>
          <w:b/>
          <w:sz w:val="20"/>
          <w:szCs w:val="20"/>
          <w:lang w:eastAsia="ar-SA"/>
        </w:rPr>
        <w:t>przetargu nieograniczonego</w:t>
      </w:r>
      <w:r w:rsidRPr="007347E1">
        <w:rPr>
          <w:rFonts w:asciiTheme="minorHAnsi" w:eastAsia="Times New Roman" w:hAnsiTheme="minorHAnsi" w:cstheme="minorHAnsi"/>
          <w:bCs/>
          <w:sz w:val="20"/>
          <w:szCs w:val="20"/>
          <w:lang w:eastAsia="ar-SA"/>
        </w:rPr>
        <w:t xml:space="preserve">. </w:t>
      </w:r>
    </w:p>
    <w:p w14:paraId="14DDA325" w14:textId="78FA5A05" w:rsidR="00B76203" w:rsidRPr="00204D09" w:rsidRDefault="00B3730C" w:rsidP="001A7104">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7347E1">
        <w:rPr>
          <w:rFonts w:asciiTheme="minorHAnsi" w:eastAsia="Times New Roman" w:hAnsiTheme="minorHAnsi" w:cstheme="minorHAnsi"/>
          <w:bCs/>
          <w:sz w:val="20"/>
          <w:szCs w:val="20"/>
          <w:lang w:eastAsia="ar-SA"/>
        </w:rPr>
        <w:t>W</w:t>
      </w:r>
      <w:r w:rsidR="00C83935" w:rsidRPr="007347E1">
        <w:rPr>
          <w:rFonts w:asciiTheme="minorHAnsi" w:eastAsia="Times New Roman" w:hAnsiTheme="minorHAnsi" w:cstheme="minorHAnsi"/>
          <w:bCs/>
          <w:sz w:val="20"/>
          <w:szCs w:val="20"/>
          <w:lang w:eastAsia="ar-SA"/>
        </w:rPr>
        <w:t>artoś</w:t>
      </w:r>
      <w:r w:rsidRPr="007347E1">
        <w:rPr>
          <w:rFonts w:asciiTheme="minorHAnsi" w:eastAsia="Times New Roman" w:hAnsiTheme="minorHAnsi" w:cstheme="minorHAnsi"/>
          <w:bCs/>
          <w:sz w:val="20"/>
          <w:szCs w:val="20"/>
          <w:lang w:eastAsia="ar-SA"/>
        </w:rPr>
        <w:t>ć</w:t>
      </w:r>
      <w:r w:rsidR="00C83935" w:rsidRPr="007347E1">
        <w:rPr>
          <w:rFonts w:asciiTheme="minorHAnsi" w:eastAsia="Times New Roman" w:hAnsiTheme="minorHAnsi" w:cstheme="minorHAnsi"/>
          <w:bCs/>
          <w:sz w:val="20"/>
          <w:szCs w:val="20"/>
          <w:lang w:eastAsia="ar-SA"/>
        </w:rPr>
        <w:t xml:space="preserve"> zamówienia </w:t>
      </w:r>
      <w:r w:rsidR="00C054E3" w:rsidRPr="007347E1">
        <w:rPr>
          <w:rFonts w:asciiTheme="minorHAnsi" w:eastAsia="Times New Roman" w:hAnsiTheme="minorHAnsi" w:cstheme="minorHAnsi"/>
          <w:bCs/>
          <w:sz w:val="20"/>
          <w:szCs w:val="20"/>
          <w:lang w:eastAsia="ar-SA"/>
        </w:rPr>
        <w:t>przekracza kwot</w:t>
      </w:r>
      <w:r w:rsidR="007347E1" w:rsidRPr="007347E1">
        <w:rPr>
          <w:rFonts w:asciiTheme="minorHAnsi" w:eastAsia="Times New Roman" w:hAnsiTheme="minorHAnsi" w:cstheme="minorHAnsi"/>
          <w:bCs/>
          <w:sz w:val="20"/>
          <w:szCs w:val="20"/>
          <w:lang w:eastAsia="ar-SA"/>
        </w:rPr>
        <w:t>y</w:t>
      </w:r>
      <w:r w:rsidRPr="007347E1">
        <w:rPr>
          <w:rFonts w:asciiTheme="minorHAnsi" w:eastAsia="Times New Roman" w:hAnsiTheme="minorHAnsi" w:cstheme="minorHAnsi"/>
          <w:bCs/>
          <w:sz w:val="20"/>
          <w:szCs w:val="20"/>
          <w:lang w:eastAsia="ar-SA"/>
        </w:rPr>
        <w:t xml:space="preserve"> </w:t>
      </w:r>
      <w:r w:rsidR="00C83935" w:rsidRPr="007347E1">
        <w:rPr>
          <w:rFonts w:asciiTheme="minorHAnsi" w:eastAsia="Times New Roman" w:hAnsiTheme="minorHAnsi" w:cstheme="minorHAnsi"/>
          <w:bCs/>
          <w:sz w:val="20"/>
          <w:szCs w:val="20"/>
          <w:lang w:eastAsia="ar-SA"/>
        </w:rPr>
        <w:t>określon</w:t>
      </w:r>
      <w:r w:rsidR="007347E1" w:rsidRPr="007347E1">
        <w:rPr>
          <w:rFonts w:asciiTheme="minorHAnsi" w:eastAsia="Times New Roman" w:hAnsiTheme="minorHAnsi" w:cstheme="minorHAnsi"/>
          <w:bCs/>
          <w:sz w:val="20"/>
          <w:szCs w:val="20"/>
          <w:lang w:eastAsia="ar-SA"/>
        </w:rPr>
        <w:t xml:space="preserve">e </w:t>
      </w:r>
      <w:r w:rsidR="00C83935" w:rsidRPr="007347E1">
        <w:rPr>
          <w:rFonts w:asciiTheme="minorHAnsi" w:eastAsia="Times New Roman" w:hAnsiTheme="minorHAnsi" w:cstheme="minorHAnsi"/>
          <w:bCs/>
          <w:sz w:val="20"/>
          <w:szCs w:val="20"/>
          <w:lang w:eastAsia="ar-SA"/>
        </w:rPr>
        <w:t xml:space="preserve">w </w:t>
      </w:r>
      <w:r w:rsidR="00C83935" w:rsidRPr="00204D09">
        <w:rPr>
          <w:rFonts w:asciiTheme="minorHAnsi" w:eastAsia="Times New Roman" w:hAnsiTheme="minorHAnsi" w:cstheme="minorHAnsi"/>
          <w:bCs/>
          <w:sz w:val="20"/>
          <w:szCs w:val="20"/>
          <w:lang w:eastAsia="ar-SA"/>
        </w:rPr>
        <w:t xml:space="preserve">przepisach wydanych na podstawie art. </w:t>
      </w:r>
      <w:r w:rsidR="00C5548E" w:rsidRPr="00204D09">
        <w:rPr>
          <w:rFonts w:asciiTheme="minorHAnsi" w:eastAsia="Times New Roman" w:hAnsiTheme="minorHAnsi" w:cstheme="minorHAnsi"/>
          <w:bCs/>
          <w:sz w:val="20"/>
          <w:szCs w:val="20"/>
          <w:lang w:eastAsia="ar-SA"/>
        </w:rPr>
        <w:t>3</w:t>
      </w:r>
      <w:r w:rsidR="00C83935" w:rsidRPr="00204D09">
        <w:rPr>
          <w:rFonts w:asciiTheme="minorHAnsi" w:eastAsia="Times New Roman" w:hAnsiTheme="minorHAnsi" w:cstheme="minorHAnsi"/>
          <w:bCs/>
          <w:sz w:val="20"/>
          <w:szCs w:val="20"/>
          <w:lang w:eastAsia="ar-SA"/>
        </w:rPr>
        <w:t xml:space="preserve"> ust. </w:t>
      </w:r>
      <w:r w:rsidR="00C5548E" w:rsidRPr="00204D09">
        <w:rPr>
          <w:rFonts w:asciiTheme="minorHAnsi" w:eastAsia="Times New Roman" w:hAnsiTheme="minorHAnsi" w:cstheme="minorHAnsi"/>
          <w:bCs/>
          <w:sz w:val="20"/>
          <w:szCs w:val="20"/>
          <w:lang w:eastAsia="ar-SA"/>
        </w:rPr>
        <w:t>2</w:t>
      </w:r>
      <w:r w:rsidR="00C83935" w:rsidRPr="00204D09">
        <w:rPr>
          <w:rFonts w:asciiTheme="minorHAnsi" w:eastAsia="Times New Roman" w:hAnsiTheme="minorHAnsi" w:cstheme="minorHAnsi"/>
          <w:bCs/>
          <w:sz w:val="20"/>
          <w:szCs w:val="20"/>
          <w:lang w:eastAsia="ar-SA"/>
        </w:rPr>
        <w:t xml:space="preserve"> ustawy </w:t>
      </w:r>
      <w:r w:rsidRPr="00204D09">
        <w:rPr>
          <w:rFonts w:asciiTheme="minorHAnsi" w:eastAsia="Times New Roman" w:hAnsiTheme="minorHAnsi" w:cstheme="minorHAnsi"/>
          <w:bCs/>
          <w:sz w:val="20"/>
          <w:szCs w:val="20"/>
          <w:lang w:eastAsia="ar-SA"/>
        </w:rPr>
        <w:t>PZP</w:t>
      </w:r>
      <w:r w:rsidR="00C83935" w:rsidRPr="00204D09">
        <w:rPr>
          <w:rFonts w:asciiTheme="minorHAnsi" w:eastAsia="Times New Roman" w:hAnsiTheme="minorHAnsi" w:cstheme="minorHAnsi"/>
          <w:bCs/>
          <w:sz w:val="20"/>
          <w:szCs w:val="20"/>
          <w:lang w:eastAsia="ar-SA"/>
        </w:rPr>
        <w:t xml:space="preserve">. </w:t>
      </w:r>
    </w:p>
    <w:p w14:paraId="027D831F" w14:textId="390924AE" w:rsidR="00753BA8" w:rsidRPr="00204D09" w:rsidRDefault="00B413EF" w:rsidP="001A7104">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Z</w:t>
      </w:r>
      <w:r w:rsidR="00C83935" w:rsidRPr="00204D09">
        <w:rPr>
          <w:rFonts w:asciiTheme="minorHAnsi" w:eastAsia="Times New Roman" w:hAnsiTheme="minorHAnsi" w:cstheme="minorHAnsi"/>
          <w:bCs/>
          <w:sz w:val="20"/>
          <w:szCs w:val="20"/>
          <w:lang w:eastAsia="ar-SA"/>
        </w:rPr>
        <w:t xml:space="preserve">amówienie </w:t>
      </w:r>
      <w:r w:rsidR="00C13842" w:rsidRPr="00204D09">
        <w:rPr>
          <w:rFonts w:asciiTheme="minorHAnsi" w:eastAsia="Times New Roman" w:hAnsiTheme="minorHAnsi" w:cstheme="minorHAnsi"/>
          <w:bCs/>
          <w:sz w:val="20"/>
          <w:szCs w:val="20"/>
          <w:lang w:eastAsia="ar-SA"/>
        </w:rPr>
        <w:t>nie jest</w:t>
      </w:r>
      <w:r w:rsidRPr="00204D09">
        <w:rPr>
          <w:rFonts w:asciiTheme="minorHAnsi" w:eastAsia="Times New Roman" w:hAnsiTheme="minorHAnsi" w:cstheme="minorHAnsi"/>
          <w:bCs/>
          <w:sz w:val="20"/>
          <w:szCs w:val="20"/>
          <w:lang w:eastAsia="ar-SA"/>
        </w:rPr>
        <w:t xml:space="preserve"> </w:t>
      </w:r>
      <w:r w:rsidR="00CD604A" w:rsidRPr="00204D09">
        <w:rPr>
          <w:rFonts w:asciiTheme="minorHAnsi" w:eastAsia="Times New Roman" w:hAnsiTheme="minorHAnsi" w:cstheme="minorHAnsi"/>
          <w:bCs/>
          <w:sz w:val="20"/>
          <w:szCs w:val="20"/>
          <w:lang w:eastAsia="ar-SA"/>
        </w:rPr>
        <w:t>częścią innego zamówienia.</w:t>
      </w:r>
    </w:p>
    <w:p w14:paraId="5A34D7BC" w14:textId="77777777" w:rsidR="00753BA8" w:rsidRPr="00204D09" w:rsidRDefault="00753BA8" w:rsidP="001A7104">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204D09" w:rsidRDefault="00753BA8" w:rsidP="001A7104">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nie podlegają wykluczeniu - zgodnie z pkt</w:t>
      </w:r>
      <w:r w:rsidR="0098575D" w:rsidRPr="00204D09">
        <w:rPr>
          <w:rFonts w:asciiTheme="minorHAnsi" w:eastAsia="Times New Roman" w:hAnsiTheme="minorHAnsi" w:cstheme="minorHAnsi"/>
          <w:bCs/>
          <w:sz w:val="20"/>
          <w:szCs w:val="20"/>
          <w:lang w:eastAsia="ar-SA"/>
        </w:rPr>
        <w:t>.</w:t>
      </w:r>
      <w:r w:rsidRPr="00204D09">
        <w:rPr>
          <w:rFonts w:asciiTheme="minorHAnsi" w:eastAsia="Times New Roman" w:hAnsiTheme="minorHAnsi" w:cstheme="minorHAnsi"/>
          <w:bCs/>
          <w:sz w:val="20"/>
          <w:szCs w:val="20"/>
          <w:lang w:eastAsia="ar-SA"/>
        </w:rPr>
        <w:t xml:space="preserve"> </w:t>
      </w:r>
      <w:r w:rsidR="0098575D" w:rsidRPr="00204D09">
        <w:rPr>
          <w:rFonts w:asciiTheme="minorHAnsi" w:eastAsia="Times New Roman" w:hAnsiTheme="minorHAnsi" w:cstheme="minorHAnsi"/>
          <w:bCs/>
          <w:sz w:val="20"/>
          <w:szCs w:val="20"/>
          <w:lang w:eastAsia="ar-SA"/>
        </w:rPr>
        <w:t>10</w:t>
      </w:r>
      <w:r w:rsidR="00DD5792" w:rsidRPr="00204D09">
        <w:rPr>
          <w:rFonts w:asciiTheme="minorHAnsi" w:eastAsia="Times New Roman" w:hAnsiTheme="minorHAnsi" w:cstheme="minorHAnsi"/>
          <w:bCs/>
          <w:sz w:val="20"/>
          <w:szCs w:val="20"/>
          <w:lang w:eastAsia="ar-SA"/>
        </w:rPr>
        <w:t xml:space="preserve"> SWZ.</w:t>
      </w:r>
    </w:p>
    <w:p w14:paraId="0B35F06E" w14:textId="0881EBFE" w:rsidR="00753BA8" w:rsidRPr="00204D09" w:rsidRDefault="00753BA8" w:rsidP="001A7104">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204D09">
        <w:rPr>
          <w:rFonts w:asciiTheme="minorHAnsi" w:eastAsia="Times New Roman" w:hAnsiTheme="minorHAnsi" w:cstheme="minorHAnsi"/>
          <w:bCs/>
          <w:sz w:val="20"/>
          <w:szCs w:val="20"/>
          <w:lang w:eastAsia="ar-SA"/>
        </w:rPr>
        <w:t xml:space="preserve">spełniają warunki udziału w postępowaniu – zgodnie z pkt. </w:t>
      </w:r>
      <w:r w:rsidR="0098575D" w:rsidRPr="00204D09">
        <w:rPr>
          <w:rFonts w:asciiTheme="minorHAnsi" w:eastAsia="Times New Roman" w:hAnsiTheme="minorHAnsi" w:cstheme="minorHAnsi"/>
          <w:bCs/>
          <w:sz w:val="20"/>
          <w:szCs w:val="20"/>
          <w:lang w:eastAsia="ar-SA"/>
        </w:rPr>
        <w:t xml:space="preserve">11 </w:t>
      </w:r>
      <w:r w:rsidR="00DD5792" w:rsidRPr="00204D09">
        <w:rPr>
          <w:rFonts w:asciiTheme="minorHAnsi" w:eastAsia="Times New Roman" w:hAnsiTheme="minorHAnsi" w:cstheme="minorHAnsi"/>
          <w:bCs/>
          <w:sz w:val="20"/>
          <w:szCs w:val="20"/>
          <w:lang w:eastAsia="ar-SA"/>
        </w:rPr>
        <w:t>SWZ.</w:t>
      </w:r>
    </w:p>
    <w:p w14:paraId="37C00624" w14:textId="76E7E852" w:rsidR="00064ACF" w:rsidRPr="00204D09" w:rsidRDefault="00064ACF" w:rsidP="001A7104">
      <w:pPr>
        <w:pStyle w:val="Akapitzlist"/>
        <w:numPr>
          <w:ilvl w:val="1"/>
          <w:numId w:val="8"/>
        </w:numPr>
        <w:suppressAutoHyphens/>
        <w:spacing w:after="0"/>
        <w:ind w:left="567" w:hanging="425"/>
        <w:jc w:val="both"/>
        <w:rPr>
          <w:rFonts w:asciiTheme="minorHAnsi" w:hAnsiTheme="minorHAnsi" w:cstheme="minorHAnsi"/>
          <w:sz w:val="20"/>
          <w:szCs w:val="20"/>
        </w:rPr>
      </w:pPr>
      <w:r w:rsidRPr="00204D09">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204D09" w:rsidRDefault="009920A7" w:rsidP="002B4F3C">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7B34CD" w:rsidRDefault="00B93CCC" w:rsidP="001A7104">
      <w:pPr>
        <w:numPr>
          <w:ilvl w:val="0"/>
          <w:numId w:val="16"/>
        </w:numPr>
        <w:suppressAutoHyphens/>
        <w:spacing w:after="0"/>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
          <w:bCs/>
          <w:sz w:val="20"/>
          <w:szCs w:val="20"/>
          <w:lang w:eastAsia="ar-SA"/>
        </w:rPr>
        <w:t>OPIS PRZEDMIOTU ZAMÓWIENIA:</w:t>
      </w:r>
    </w:p>
    <w:p w14:paraId="18E9E075" w14:textId="755CFA62" w:rsidR="001C01FF" w:rsidRPr="007B34CD" w:rsidRDefault="00B77B02" w:rsidP="001A7104">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Cs/>
          <w:sz w:val="20"/>
          <w:szCs w:val="20"/>
          <w:lang w:eastAsia="ar-SA"/>
        </w:rPr>
        <w:t xml:space="preserve">Przedmiotem zamówienia jest </w:t>
      </w:r>
      <w:r w:rsidR="0013132D">
        <w:rPr>
          <w:rFonts w:asciiTheme="minorHAnsi" w:hAnsiTheme="minorHAnsi" w:cstheme="minorHAnsi"/>
          <w:sz w:val="20"/>
          <w:szCs w:val="20"/>
        </w:rPr>
        <w:t>dostawa, montaż i uruchomienie</w:t>
      </w:r>
      <w:r w:rsidR="0013132D" w:rsidRPr="0013132D">
        <w:rPr>
          <w:rFonts w:asciiTheme="minorHAnsi" w:hAnsiTheme="minorHAnsi" w:cstheme="minorHAnsi"/>
          <w:sz w:val="20"/>
          <w:szCs w:val="20"/>
        </w:rPr>
        <w:t xml:space="preserve"> Instalacji Waloryzacji Żużla w Zakładzie Termicznego Przekształcania Odpadów w Krakowie</w:t>
      </w:r>
    </w:p>
    <w:p w14:paraId="5F549BAE" w14:textId="6033F5B8" w:rsidR="00B77B02" w:rsidRDefault="001C01FF" w:rsidP="001A7104">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7B34CD">
        <w:rPr>
          <w:rFonts w:asciiTheme="minorHAnsi" w:eastAsia="Times New Roman" w:hAnsiTheme="minorHAnsi" w:cstheme="minorHAnsi"/>
          <w:bCs/>
          <w:sz w:val="20"/>
          <w:szCs w:val="20"/>
          <w:lang w:eastAsia="ar-SA"/>
        </w:rPr>
        <w:t>S</w:t>
      </w:r>
      <w:r w:rsidR="00B77B02" w:rsidRPr="007B34CD">
        <w:rPr>
          <w:rFonts w:asciiTheme="minorHAnsi" w:eastAsia="Times New Roman" w:hAnsiTheme="minorHAnsi" w:cstheme="minorHAnsi"/>
          <w:bCs/>
          <w:sz w:val="20"/>
          <w:szCs w:val="20"/>
          <w:lang w:eastAsia="ar-SA"/>
        </w:rPr>
        <w:t>zczegółowy opis przedmiotu zamówienia stanowi załącznik 1 do SWZ</w:t>
      </w:r>
      <w:r w:rsidR="003A40E4" w:rsidRPr="007B34CD">
        <w:rPr>
          <w:rFonts w:asciiTheme="minorHAnsi" w:eastAsia="Times New Roman" w:hAnsiTheme="minorHAnsi" w:cstheme="minorHAnsi"/>
          <w:bCs/>
          <w:sz w:val="20"/>
          <w:szCs w:val="20"/>
          <w:lang w:eastAsia="ar-SA"/>
        </w:rPr>
        <w:t>.</w:t>
      </w:r>
    </w:p>
    <w:p w14:paraId="4466879C" w14:textId="4F39CC14" w:rsidR="005047FC" w:rsidRPr="007B34CD" w:rsidRDefault="002F3296" w:rsidP="001A7104">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W</w:t>
      </w:r>
      <w:r w:rsidR="005047FC">
        <w:rPr>
          <w:rFonts w:asciiTheme="minorHAnsi" w:eastAsia="Times New Roman" w:hAnsiTheme="minorHAnsi" w:cstheme="minorHAnsi"/>
          <w:bCs/>
          <w:sz w:val="20"/>
          <w:szCs w:val="20"/>
          <w:lang w:eastAsia="ar-SA"/>
        </w:rPr>
        <w:t xml:space="preserve">ymagania Zamawiającego opisane zostały w </w:t>
      </w:r>
      <w:r>
        <w:rPr>
          <w:rFonts w:asciiTheme="minorHAnsi" w:eastAsia="Times New Roman" w:hAnsiTheme="minorHAnsi" w:cstheme="minorHAnsi"/>
          <w:bCs/>
          <w:sz w:val="20"/>
          <w:szCs w:val="20"/>
          <w:lang w:eastAsia="ar-SA"/>
        </w:rPr>
        <w:t>Załączniku</w:t>
      </w:r>
      <w:r w:rsidR="005047FC">
        <w:rPr>
          <w:rFonts w:asciiTheme="minorHAnsi" w:eastAsia="Times New Roman" w:hAnsiTheme="minorHAnsi" w:cstheme="minorHAnsi"/>
          <w:bCs/>
          <w:sz w:val="20"/>
          <w:szCs w:val="20"/>
          <w:lang w:eastAsia="ar-SA"/>
        </w:rPr>
        <w:t xml:space="preserve"> nr</w:t>
      </w:r>
      <w:r>
        <w:rPr>
          <w:rFonts w:asciiTheme="minorHAnsi" w:eastAsia="Times New Roman" w:hAnsiTheme="minorHAnsi" w:cstheme="minorHAnsi"/>
          <w:bCs/>
          <w:sz w:val="20"/>
          <w:szCs w:val="20"/>
          <w:lang w:eastAsia="ar-SA"/>
        </w:rPr>
        <w:t xml:space="preserve"> 6</w:t>
      </w:r>
      <w:r w:rsidR="005047FC">
        <w:rPr>
          <w:rFonts w:asciiTheme="minorHAnsi" w:eastAsia="Times New Roman" w:hAnsiTheme="minorHAnsi" w:cstheme="minorHAnsi"/>
          <w:bCs/>
          <w:sz w:val="20"/>
          <w:szCs w:val="20"/>
          <w:lang w:eastAsia="ar-SA"/>
        </w:rPr>
        <w:t xml:space="preserve"> jednocześnie Zamawiający informuje, że niespełnienie któregokolwiek z </w:t>
      </w:r>
      <w:r>
        <w:rPr>
          <w:rFonts w:asciiTheme="minorHAnsi" w:eastAsia="Times New Roman" w:hAnsiTheme="minorHAnsi" w:cstheme="minorHAnsi"/>
          <w:bCs/>
          <w:sz w:val="20"/>
          <w:szCs w:val="20"/>
          <w:lang w:eastAsia="ar-SA"/>
        </w:rPr>
        <w:t>P</w:t>
      </w:r>
      <w:r w:rsidR="005047FC">
        <w:rPr>
          <w:rFonts w:asciiTheme="minorHAnsi" w:eastAsia="Times New Roman" w:hAnsiTheme="minorHAnsi" w:cstheme="minorHAnsi"/>
          <w:bCs/>
          <w:sz w:val="20"/>
          <w:szCs w:val="20"/>
          <w:lang w:eastAsia="ar-SA"/>
        </w:rPr>
        <w:t>arametrów</w:t>
      </w:r>
      <w:r>
        <w:rPr>
          <w:rFonts w:asciiTheme="minorHAnsi" w:eastAsia="Times New Roman" w:hAnsiTheme="minorHAnsi" w:cstheme="minorHAnsi"/>
          <w:bCs/>
          <w:sz w:val="20"/>
          <w:szCs w:val="20"/>
          <w:lang w:eastAsia="ar-SA"/>
        </w:rPr>
        <w:t xml:space="preserve"> Wymaganych przez Zamawiającego</w:t>
      </w:r>
      <w:r w:rsidR="005047FC">
        <w:rPr>
          <w:rFonts w:asciiTheme="minorHAnsi" w:eastAsia="Times New Roman" w:hAnsiTheme="minorHAnsi" w:cstheme="minorHAnsi"/>
          <w:bCs/>
          <w:sz w:val="20"/>
          <w:szCs w:val="20"/>
          <w:lang w:eastAsia="ar-SA"/>
        </w:rPr>
        <w:t xml:space="preserve"> spowoduje odrzucenie oferty.</w:t>
      </w:r>
    </w:p>
    <w:p w14:paraId="4BE53E5F" w14:textId="46DAC829" w:rsidR="00511AC1" w:rsidRPr="007B34CD" w:rsidRDefault="00511AC1" w:rsidP="001A7104">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7B34CD">
        <w:rPr>
          <w:rFonts w:asciiTheme="minorHAnsi" w:hAnsiTheme="minorHAnsi" w:cstheme="minorHAnsi"/>
          <w:sz w:val="20"/>
          <w:szCs w:val="20"/>
        </w:rPr>
        <w:t xml:space="preserve">Miejsce </w:t>
      </w:r>
      <w:r w:rsidR="003409C6" w:rsidRPr="007B34CD">
        <w:rPr>
          <w:rFonts w:asciiTheme="minorHAnsi" w:hAnsiTheme="minorHAnsi" w:cstheme="minorHAnsi"/>
          <w:sz w:val="20"/>
          <w:szCs w:val="20"/>
        </w:rPr>
        <w:t xml:space="preserve">realizacji umowy: </w:t>
      </w:r>
      <w:r w:rsidR="0013132D">
        <w:rPr>
          <w:rFonts w:asciiTheme="minorHAnsi" w:hAnsiTheme="minorHAnsi" w:cstheme="minorHAnsi"/>
          <w:sz w:val="20"/>
          <w:szCs w:val="20"/>
        </w:rPr>
        <w:t>Zakład Termicznego Przekształcania Odpadów w Krakowie ul. Giedroycia 23</w:t>
      </w:r>
    </w:p>
    <w:p w14:paraId="2DB76794" w14:textId="77777777" w:rsidR="00620C97" w:rsidRPr="00620C97" w:rsidRDefault="00B93CCC" w:rsidP="001A7104">
      <w:pPr>
        <w:numPr>
          <w:ilvl w:val="1"/>
          <w:numId w:val="16"/>
        </w:numPr>
        <w:suppressAutoHyphens/>
        <w:spacing w:after="0"/>
        <w:jc w:val="both"/>
        <w:rPr>
          <w:rFonts w:asciiTheme="minorHAnsi" w:hAnsiTheme="minorHAnsi" w:cstheme="minorHAnsi"/>
          <w:sz w:val="20"/>
          <w:szCs w:val="20"/>
        </w:rPr>
      </w:pPr>
      <w:r w:rsidRPr="007B34CD">
        <w:rPr>
          <w:rFonts w:asciiTheme="minorHAnsi" w:hAnsiTheme="minorHAnsi" w:cstheme="minorHAnsi"/>
          <w:sz w:val="20"/>
          <w:szCs w:val="20"/>
        </w:rPr>
        <w:t>Kody CPV:</w:t>
      </w:r>
      <w:r w:rsidR="00942F52" w:rsidRPr="007B34CD">
        <w:rPr>
          <w:rFonts w:asciiTheme="minorHAnsi" w:hAnsiTheme="minorHAnsi" w:cstheme="minorHAnsi"/>
          <w:sz w:val="20"/>
          <w:szCs w:val="20"/>
        </w:rPr>
        <w:t xml:space="preserve">  </w:t>
      </w:r>
      <w:r w:rsidR="00620C97" w:rsidRPr="00620C97">
        <w:rPr>
          <w:rFonts w:asciiTheme="minorHAnsi" w:hAnsiTheme="minorHAnsi" w:cstheme="minorHAnsi"/>
          <w:sz w:val="20"/>
          <w:szCs w:val="20"/>
        </w:rPr>
        <w:t>42000000-6 Maszyny przemysłowe</w:t>
      </w:r>
    </w:p>
    <w:p w14:paraId="700D64AA" w14:textId="0C5F4B78" w:rsidR="00620C97" w:rsidRPr="00620C97" w:rsidRDefault="00620C97" w:rsidP="00620C97">
      <w:pPr>
        <w:suppressAutoHyphens/>
        <w:spacing w:after="0"/>
        <w:ind w:left="360"/>
        <w:jc w:val="both"/>
        <w:rPr>
          <w:rFonts w:asciiTheme="minorHAnsi" w:hAnsiTheme="minorHAnsi" w:cstheme="minorHAnsi"/>
          <w:sz w:val="20"/>
          <w:szCs w:val="20"/>
        </w:rPr>
      </w:pPr>
      <w:r w:rsidRPr="00620C97">
        <w:rPr>
          <w:rFonts w:asciiTheme="minorHAnsi" w:hAnsiTheme="minorHAnsi" w:cstheme="minorHAnsi"/>
          <w:sz w:val="20"/>
          <w:szCs w:val="20"/>
        </w:rPr>
        <w:t xml:space="preserve"> 44110000-4 Materiały konstrukcyjne</w:t>
      </w:r>
    </w:p>
    <w:p w14:paraId="4CDBCE09" w14:textId="24AD9A4D"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45000000-7 Roboty budowlane</w:t>
      </w:r>
    </w:p>
    <w:p w14:paraId="277C07E9" w14:textId="20DB5CA0"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45300000-0 Roboty instalacyjne w budynkach</w:t>
      </w:r>
    </w:p>
    <w:p w14:paraId="5C484AE9" w14:textId="5ACDCAD2"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45311000-0 Roboty w zakresie okablowania oraz instalacji elektrycznych</w:t>
      </w:r>
    </w:p>
    <w:p w14:paraId="5C6EC19B" w14:textId="59D674E4"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45314000-1 Instalowanie urządzeń telekomunikacyjnych</w:t>
      </w:r>
    </w:p>
    <w:p w14:paraId="200645E8" w14:textId="6763F6A2"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45315300-1 Instalacje zasilania elektrycznego</w:t>
      </w:r>
    </w:p>
    <w:p w14:paraId="2BB48CA8" w14:textId="27080163"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45317000-2 Inne instalacje elektryczne</w:t>
      </w:r>
    </w:p>
    <w:p w14:paraId="4884C56C" w14:textId="0A0968DC"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45350000-5 Instalacje mechaniczne</w:t>
      </w:r>
    </w:p>
    <w:p w14:paraId="2896A983" w14:textId="0E0DC358"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45351000-2 Mechaniczne instalacje inżynieryjne</w:t>
      </w:r>
    </w:p>
    <w:p w14:paraId="36F1C1EF" w14:textId="47C68016"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51540000-9 Usługi instalowania maszyn i urządzeń specjalnego zastosowania</w:t>
      </w:r>
    </w:p>
    <w:p w14:paraId="73A9C244" w14:textId="7149CE1F"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71300000-1 Usługi inżynieryjne</w:t>
      </w:r>
    </w:p>
    <w:p w14:paraId="528E9FBE" w14:textId="42078EA9"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71320000-7 Usługi Inżynieryjne w zakresie projektowania</w:t>
      </w:r>
    </w:p>
    <w:p w14:paraId="44930B5F" w14:textId="4FE36978" w:rsidR="00620C97" w:rsidRPr="00620C97" w:rsidRDefault="00620C97" w:rsidP="00620C97">
      <w:pPr>
        <w:suppressAutoHyphens/>
        <w:spacing w:after="0"/>
        <w:ind w:firstLine="360"/>
        <w:jc w:val="both"/>
        <w:rPr>
          <w:rFonts w:asciiTheme="minorHAnsi" w:hAnsiTheme="minorHAnsi" w:cstheme="minorHAnsi"/>
          <w:sz w:val="20"/>
          <w:szCs w:val="20"/>
        </w:rPr>
      </w:pPr>
      <w:r w:rsidRPr="00620C97">
        <w:rPr>
          <w:rFonts w:asciiTheme="minorHAnsi" w:hAnsiTheme="minorHAnsi" w:cstheme="minorHAnsi"/>
          <w:sz w:val="20"/>
          <w:szCs w:val="20"/>
        </w:rPr>
        <w:t>71321000-4 Usługi inżynierii projektowej dla mechanicznych i elektrycznych instalacji budowlanych</w:t>
      </w:r>
    </w:p>
    <w:p w14:paraId="13601EB2" w14:textId="0BA226D6" w:rsidR="00942F52" w:rsidRPr="007B34CD" w:rsidRDefault="00620C97" w:rsidP="00620C97">
      <w:pPr>
        <w:suppressAutoHyphens/>
        <w:spacing w:after="0"/>
        <w:ind w:firstLine="284"/>
        <w:jc w:val="both"/>
        <w:rPr>
          <w:rFonts w:asciiTheme="minorHAnsi" w:hAnsiTheme="minorHAnsi" w:cstheme="minorHAnsi"/>
          <w:sz w:val="20"/>
          <w:szCs w:val="20"/>
        </w:rPr>
      </w:pPr>
      <w:r>
        <w:rPr>
          <w:rFonts w:asciiTheme="minorHAnsi" w:hAnsiTheme="minorHAnsi" w:cstheme="minorHAnsi"/>
          <w:sz w:val="20"/>
          <w:szCs w:val="20"/>
        </w:rPr>
        <w:t xml:space="preserve">  </w:t>
      </w:r>
      <w:r w:rsidRPr="00620C97">
        <w:rPr>
          <w:rFonts w:asciiTheme="minorHAnsi" w:hAnsiTheme="minorHAnsi" w:cstheme="minorHAnsi"/>
          <w:sz w:val="20"/>
          <w:szCs w:val="20"/>
        </w:rPr>
        <w:t>80500000-9 Usługi szkoleniowe</w:t>
      </w:r>
    </w:p>
    <w:p w14:paraId="69864623" w14:textId="77777777" w:rsidR="00B93CCC" w:rsidRPr="00EA4B99" w:rsidRDefault="00B93CCC"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EA4B99" w:rsidRDefault="003D1BA2" w:rsidP="001A7104">
      <w:pPr>
        <w:numPr>
          <w:ilvl w:val="0"/>
          <w:numId w:val="16"/>
        </w:numPr>
        <w:suppressAutoHyphens/>
        <w:spacing w:after="0"/>
        <w:ind w:left="284" w:hanging="284"/>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b/>
          <w:sz w:val="20"/>
          <w:szCs w:val="20"/>
          <w:lang w:eastAsia="ar-SA"/>
        </w:rPr>
        <w:t>OPIS CZĘŚCI ZAMÓWIENIA W PRZYPADKU MO</w:t>
      </w:r>
      <w:r w:rsidR="000F05C8" w:rsidRPr="00EA4B99">
        <w:rPr>
          <w:rFonts w:asciiTheme="minorHAnsi" w:eastAsia="Times New Roman" w:hAnsiTheme="minorHAnsi" w:cstheme="minorHAnsi"/>
          <w:b/>
          <w:sz w:val="20"/>
          <w:szCs w:val="20"/>
          <w:lang w:eastAsia="ar-SA"/>
        </w:rPr>
        <w:t>Ż</w:t>
      </w:r>
      <w:r w:rsidRPr="00EA4B99">
        <w:rPr>
          <w:rFonts w:asciiTheme="minorHAnsi" w:eastAsia="Times New Roman" w:hAnsiTheme="minorHAnsi" w:cstheme="minorHAnsi"/>
          <w:b/>
          <w:sz w:val="20"/>
          <w:szCs w:val="20"/>
          <w:lang w:eastAsia="ar-SA"/>
        </w:rPr>
        <w:t>LIWOŚCI SKŁADANIA OFERT CZĘŚCIOWYCH ORAZ L</w:t>
      </w:r>
      <w:r w:rsidRPr="00EA4B99">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EA4B99">
        <w:rPr>
          <w:rFonts w:asciiTheme="minorHAnsi" w:eastAsia="Times New Roman" w:hAnsiTheme="minorHAnsi" w:cstheme="minorHAnsi"/>
          <w:b/>
          <w:sz w:val="20"/>
          <w:szCs w:val="20"/>
          <w:lang w:eastAsia="ar-SA"/>
        </w:rPr>
        <w:t>:</w:t>
      </w:r>
    </w:p>
    <w:p w14:paraId="6CBE6936" w14:textId="125E11EE" w:rsidR="00DB73E1" w:rsidRPr="00EA4B99" w:rsidRDefault="0013132D"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Zamówienie nie zostało podzielone na części.</w:t>
      </w:r>
    </w:p>
    <w:p w14:paraId="0FA389C4" w14:textId="397A7072" w:rsidR="00DB73E1" w:rsidRPr="0009350B" w:rsidRDefault="008F45AB" w:rsidP="0009350B">
      <w:pPr>
        <w:pStyle w:val="Tekstkomentarza"/>
        <w:ind w:left="567"/>
      </w:pPr>
      <w:r w:rsidRPr="00B413C0">
        <w:rPr>
          <w:rFonts w:asciiTheme="minorHAnsi" w:eastAsia="Times New Roman" w:hAnsiTheme="minorHAnsi" w:cstheme="minorHAnsi"/>
          <w:bCs/>
          <w:lang w:eastAsia="ar-SA"/>
        </w:rPr>
        <w:t xml:space="preserve">Zamawiający informuje, że brak podziału zamówienia na części wynika z </w:t>
      </w:r>
      <w:r w:rsidR="00B413C0">
        <w:t xml:space="preserve">Działanie kompleksowe w zakresie realizacji projektu w formule „zaprojektuj i wybuduj” pozwoli na zmniejszenie okresu czasowego realizacji przedsięwzięcia, ponieważ Wykonawca już pod koniec procesu projektowego będzie mógł przystąpić do zamawiania urządzeń i wykonywania elementów konstrukcji stalowej. W przypadkach wykazania konieczności nanoszenia korekt i modyfikacji w </w:t>
      </w:r>
      <w:r w:rsidR="00B413C0">
        <w:lastRenderedPageBreak/>
        <w:t>dokumentacji projektowej na etapie realizacji jeden Wykonawca zapewni szybszą reakcję i krótszy czas wprowadzania rozwiązań zamiennych. Kompleksowe podejście do realizacji przedsięwzięcia przez jednego Wykonawcę posiadającego wykwalifikowaną i doświadczoną kadrę stanowi dobrą podstawę do uzyskania oczekiwanych efektów Projektu w zaplanowanym budżecie, czasie i odpowiedniej jakości.</w:t>
      </w:r>
    </w:p>
    <w:p w14:paraId="3F959E4E" w14:textId="7AFB7F9F" w:rsidR="00ED67A3" w:rsidRPr="00FA3B64" w:rsidRDefault="00ED67A3" w:rsidP="001A7104">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1D80CFC5" w14:textId="2ED15932" w:rsidR="002003D4" w:rsidRDefault="0013132D" w:rsidP="001A7104">
      <w:pPr>
        <w:pStyle w:val="Akapitzlist"/>
        <w:numPr>
          <w:ilvl w:val="1"/>
          <w:numId w:val="16"/>
        </w:numPr>
        <w:suppressAutoHyphens/>
        <w:spacing w:after="0"/>
        <w:jc w:val="both"/>
        <w:rPr>
          <w:rFonts w:asciiTheme="minorHAnsi" w:eastAsia="Times New Roman" w:hAnsiTheme="minorHAnsi" w:cstheme="minorHAnsi"/>
          <w:bCs/>
          <w:sz w:val="20"/>
          <w:szCs w:val="20"/>
          <w:lang w:eastAsia="ar-SA"/>
        </w:rPr>
      </w:pPr>
      <w:r w:rsidRPr="0013132D">
        <w:rPr>
          <w:rFonts w:asciiTheme="minorHAnsi" w:eastAsia="Times New Roman" w:hAnsiTheme="minorHAnsi" w:cstheme="minorHAnsi"/>
          <w:bCs/>
          <w:sz w:val="20"/>
          <w:szCs w:val="20"/>
          <w:lang w:eastAsia="ar-SA"/>
        </w:rPr>
        <w:t xml:space="preserve">Przed złożeniem oferty Zamawiający przewiduje </w:t>
      </w:r>
      <w:r w:rsidRPr="0013132D">
        <w:rPr>
          <w:rFonts w:asciiTheme="minorHAnsi" w:eastAsia="Times New Roman" w:hAnsiTheme="minorHAnsi" w:cstheme="minorHAnsi"/>
          <w:b/>
          <w:sz w:val="20"/>
          <w:szCs w:val="20"/>
          <w:lang w:eastAsia="ar-SA"/>
        </w:rPr>
        <w:t xml:space="preserve">obowiązkową </w:t>
      </w:r>
      <w:r w:rsidRPr="0013132D">
        <w:rPr>
          <w:rFonts w:asciiTheme="minorHAnsi" w:eastAsia="Times New Roman" w:hAnsiTheme="minorHAnsi" w:cstheme="minorHAnsi"/>
          <w:bCs/>
          <w:sz w:val="20"/>
          <w:szCs w:val="20"/>
          <w:lang w:eastAsia="ar-SA"/>
        </w:rPr>
        <w:t xml:space="preserve">wizję lokalną przedstawiciela Wykonawcy zgłoszoną poprzez platformę (o której mowa w pkt. 1.2 SWZ) lub adres e-mail przetargi@khk.krakow.pl co najmniej 1 dzień przed terminem wizji lokalnej. Wizja lokalna odbędzie się w dniu </w:t>
      </w:r>
      <w:r w:rsidR="00E03189" w:rsidRPr="00E03189">
        <w:rPr>
          <w:rFonts w:asciiTheme="minorHAnsi" w:eastAsia="Times New Roman" w:hAnsiTheme="minorHAnsi" w:cstheme="minorHAnsi"/>
          <w:b/>
          <w:sz w:val="20"/>
          <w:szCs w:val="20"/>
          <w:lang w:eastAsia="ar-SA"/>
        </w:rPr>
        <w:t>2</w:t>
      </w:r>
      <w:r w:rsidR="00E03189">
        <w:rPr>
          <w:rFonts w:asciiTheme="minorHAnsi" w:eastAsia="Times New Roman" w:hAnsiTheme="minorHAnsi" w:cstheme="minorHAnsi"/>
          <w:b/>
          <w:sz w:val="20"/>
          <w:szCs w:val="20"/>
          <w:lang w:eastAsia="ar-SA"/>
        </w:rPr>
        <w:t>5</w:t>
      </w:r>
      <w:r w:rsidR="00E03189" w:rsidRPr="00E03189">
        <w:rPr>
          <w:rFonts w:asciiTheme="minorHAnsi" w:eastAsia="Times New Roman" w:hAnsiTheme="minorHAnsi" w:cstheme="minorHAnsi"/>
          <w:b/>
          <w:sz w:val="20"/>
          <w:szCs w:val="20"/>
          <w:lang w:eastAsia="ar-SA"/>
        </w:rPr>
        <w:t xml:space="preserve"> kwietnia 2023</w:t>
      </w:r>
      <w:r w:rsidRPr="0013132D">
        <w:rPr>
          <w:rFonts w:asciiTheme="minorHAnsi" w:eastAsia="Times New Roman" w:hAnsiTheme="minorHAnsi" w:cstheme="minorHAnsi"/>
          <w:bCs/>
          <w:sz w:val="20"/>
          <w:szCs w:val="20"/>
          <w:lang w:eastAsia="ar-SA"/>
        </w:rPr>
        <w:t xml:space="preserve"> r. o godzinie </w:t>
      </w:r>
      <w:r w:rsidR="00E03189" w:rsidRPr="00E03189">
        <w:rPr>
          <w:rFonts w:asciiTheme="minorHAnsi" w:eastAsia="Times New Roman" w:hAnsiTheme="minorHAnsi" w:cstheme="minorHAnsi"/>
          <w:b/>
          <w:sz w:val="20"/>
          <w:szCs w:val="20"/>
          <w:lang w:eastAsia="ar-SA"/>
        </w:rPr>
        <w:t>9:00</w:t>
      </w:r>
      <w:r w:rsidRPr="0013132D">
        <w:rPr>
          <w:rFonts w:asciiTheme="minorHAnsi" w:eastAsia="Times New Roman" w:hAnsiTheme="minorHAnsi" w:cstheme="minorHAnsi"/>
          <w:bCs/>
          <w:sz w:val="20"/>
          <w:szCs w:val="20"/>
          <w:lang w:eastAsia="ar-SA"/>
        </w:rPr>
        <w:t xml:space="preserve"> w Zakładzie Termicznego Przekształcania Odpadów w Krakowie</w:t>
      </w:r>
    </w:p>
    <w:p w14:paraId="2D95E3B1" w14:textId="77777777" w:rsidR="0013132D" w:rsidRPr="00FA3B64" w:rsidRDefault="0013132D" w:rsidP="0013132D">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FA3B64" w:rsidRDefault="002003D4" w:rsidP="001A7104">
      <w:pPr>
        <w:pStyle w:val="Akapitzlist"/>
        <w:numPr>
          <w:ilvl w:val="0"/>
          <w:numId w:val="16"/>
        </w:numPr>
        <w:spacing w:after="0"/>
        <w:rPr>
          <w:rFonts w:asciiTheme="minorHAnsi" w:hAnsiTheme="minorHAnsi" w:cstheme="minorHAnsi"/>
          <w:b/>
          <w:bCs/>
          <w:sz w:val="20"/>
          <w:szCs w:val="20"/>
        </w:rPr>
      </w:pPr>
      <w:r w:rsidRPr="00FA3B64">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FA3B64">
        <w:rPr>
          <w:rFonts w:asciiTheme="minorHAnsi" w:hAnsiTheme="minorHAnsi" w:cstheme="minorHAnsi"/>
          <w:b/>
          <w:bCs/>
          <w:sz w:val="20"/>
          <w:szCs w:val="20"/>
        </w:rPr>
        <w:t xml:space="preserve"> ORAZ </w:t>
      </w:r>
      <w:r w:rsidRPr="00FA3B64">
        <w:rPr>
          <w:rFonts w:asciiTheme="minorHAnsi" w:hAnsiTheme="minorHAnsi" w:cstheme="minorHAnsi"/>
          <w:b/>
          <w:bCs/>
          <w:sz w:val="20"/>
          <w:szCs w:val="20"/>
          <w:shd w:val="clear" w:color="auto" w:fill="FFFFFF"/>
        </w:rPr>
        <w:t>WYMAGANIA W ZAKRESIE ZATRUDNIENIA OSÓB, O KTÓRYCH MOWA W ART. 96 UST. 2 PKT 2 PZP:</w:t>
      </w:r>
    </w:p>
    <w:p w14:paraId="73CB4D53" w14:textId="33549352" w:rsidR="002003D4" w:rsidRPr="00FD124D" w:rsidRDefault="002003D4" w:rsidP="001A7104">
      <w:pPr>
        <w:pStyle w:val="Akapitzlist"/>
        <w:numPr>
          <w:ilvl w:val="1"/>
          <w:numId w:val="16"/>
        </w:numPr>
        <w:spacing w:after="0"/>
        <w:ind w:left="567"/>
        <w:rPr>
          <w:rFonts w:asciiTheme="minorHAnsi" w:hAnsiTheme="minorHAnsi" w:cstheme="minorHAnsi"/>
          <w:strike/>
          <w:sz w:val="20"/>
          <w:szCs w:val="20"/>
        </w:rPr>
      </w:pPr>
      <w:r w:rsidRPr="00FA3B64">
        <w:rPr>
          <w:rFonts w:asciiTheme="minorHAnsi" w:hAnsiTheme="minorHAnsi" w:cstheme="minorHAnsi"/>
          <w:sz w:val="20"/>
          <w:szCs w:val="20"/>
        </w:rPr>
        <w:t>Zamawiający</w:t>
      </w:r>
      <w:r w:rsidR="00FD124D">
        <w:rPr>
          <w:rFonts w:asciiTheme="minorHAnsi" w:hAnsiTheme="minorHAnsi" w:cstheme="minorHAnsi"/>
          <w:sz w:val="20"/>
          <w:szCs w:val="20"/>
        </w:rPr>
        <w:t xml:space="preserve"> nie</w:t>
      </w:r>
      <w:r w:rsidRPr="00FA3B64">
        <w:rPr>
          <w:rFonts w:asciiTheme="minorHAnsi" w:hAnsiTheme="minorHAnsi" w:cstheme="minorHAnsi"/>
          <w:sz w:val="20"/>
          <w:szCs w:val="20"/>
        </w:rPr>
        <w:t xml:space="preserve"> wymaga zatrudnienia na podstawie umowy o pracę przez Wykonawcę lub Podwykonawcę </w:t>
      </w:r>
    </w:p>
    <w:p w14:paraId="2E88FA52" w14:textId="77777777" w:rsidR="00C86536" w:rsidRPr="00446C8A" w:rsidRDefault="00C86536" w:rsidP="001A7104">
      <w:pPr>
        <w:pStyle w:val="Akapitzlist"/>
        <w:numPr>
          <w:ilvl w:val="1"/>
          <w:numId w:val="16"/>
        </w:numPr>
        <w:spacing w:after="0"/>
        <w:ind w:left="567"/>
        <w:jc w:val="both"/>
        <w:rPr>
          <w:rFonts w:asciiTheme="minorHAnsi" w:hAnsiTheme="minorHAnsi" w:cstheme="minorHAnsi"/>
          <w:sz w:val="20"/>
          <w:szCs w:val="20"/>
        </w:rPr>
      </w:pPr>
      <w:r w:rsidRPr="00446C8A">
        <w:rPr>
          <w:rFonts w:asciiTheme="minorHAnsi" w:hAnsiTheme="minorHAnsi" w:cstheme="minorHAnsi"/>
          <w:sz w:val="20"/>
          <w:szCs w:val="20"/>
        </w:rPr>
        <w:t>Zamawiający nie wymaga zatrudnienia osób, o których mowa w art. 96 ust. 2 pkt 2 PZP.</w:t>
      </w:r>
    </w:p>
    <w:p w14:paraId="5B305A60" w14:textId="77777777" w:rsidR="00ED67A3" w:rsidRPr="00FA3B64" w:rsidRDefault="00ED67A3"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FA3B64" w:rsidRDefault="009039A9" w:rsidP="001A7104">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FA3B64">
        <w:rPr>
          <w:rFonts w:asciiTheme="minorHAnsi" w:hAnsiTheme="minorHAnsi" w:cstheme="minorHAnsi"/>
          <w:b/>
          <w:bCs/>
          <w:sz w:val="20"/>
          <w:szCs w:val="20"/>
          <w:shd w:val="clear" w:color="auto" w:fill="FFFFFF"/>
        </w:rPr>
        <w:t xml:space="preserve"> </w:t>
      </w:r>
      <w:r w:rsidR="003077AE" w:rsidRPr="00FA3B64">
        <w:rPr>
          <w:rFonts w:asciiTheme="minorHAnsi" w:hAnsiTheme="minorHAnsi" w:cstheme="minorHAnsi"/>
          <w:b/>
          <w:bCs/>
          <w:sz w:val="20"/>
          <w:szCs w:val="20"/>
          <w:shd w:val="clear" w:color="auto" w:fill="FFFFFF"/>
        </w:rPr>
        <w:br/>
      </w:r>
      <w:r w:rsidR="00AE12A0" w:rsidRPr="00FA3B64">
        <w:rPr>
          <w:rFonts w:asciiTheme="minorHAnsi" w:hAnsiTheme="minorHAnsi" w:cstheme="minorHAnsi"/>
          <w:b/>
          <w:bCs/>
          <w:sz w:val="20"/>
          <w:szCs w:val="20"/>
          <w:shd w:val="clear" w:color="auto" w:fill="FFFFFF"/>
        </w:rPr>
        <w:t xml:space="preserve">I </w:t>
      </w:r>
      <w:r w:rsidR="00CC54D5" w:rsidRPr="00FA3B64">
        <w:rPr>
          <w:rFonts w:asciiTheme="minorHAnsi" w:hAnsiTheme="minorHAnsi" w:cstheme="minorHAnsi"/>
          <w:b/>
          <w:bCs/>
          <w:sz w:val="20"/>
          <w:szCs w:val="20"/>
          <w:shd w:val="clear" w:color="auto" w:fill="FFFFFF"/>
        </w:rPr>
        <w:t xml:space="preserve">NAJWAŻNIEJSZE </w:t>
      </w:r>
      <w:r w:rsidR="00AE12A0" w:rsidRPr="00FA3B64">
        <w:rPr>
          <w:rFonts w:asciiTheme="minorHAnsi" w:hAnsiTheme="minorHAnsi" w:cstheme="minorHAnsi"/>
          <w:b/>
          <w:bCs/>
          <w:sz w:val="20"/>
          <w:szCs w:val="20"/>
          <w:shd w:val="clear" w:color="auto" w:fill="FFFFFF"/>
        </w:rPr>
        <w:t>ZASADY PODWYKONAWSTWA</w:t>
      </w:r>
      <w:r w:rsidRPr="00FA3B64">
        <w:rPr>
          <w:rFonts w:asciiTheme="minorHAnsi" w:hAnsiTheme="minorHAnsi" w:cstheme="minorHAnsi"/>
          <w:b/>
          <w:bCs/>
          <w:sz w:val="20"/>
          <w:szCs w:val="20"/>
          <w:shd w:val="clear" w:color="auto" w:fill="FFFFFF"/>
        </w:rPr>
        <w:t>:</w:t>
      </w:r>
    </w:p>
    <w:p w14:paraId="4B804AA7" w14:textId="37584118" w:rsidR="001753ED" w:rsidRPr="00FA3B64" w:rsidRDefault="001753ED"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FA3B64" w:rsidRDefault="001753ED" w:rsidP="001A7104">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zamówień na roboty budowlane lub usługi;</w:t>
      </w:r>
    </w:p>
    <w:p w14:paraId="188C5DC1" w14:textId="0DD42E69" w:rsidR="001753ED" w:rsidRPr="00FA3B64" w:rsidRDefault="001753ED" w:rsidP="001A7104">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FA3B64" w:rsidRDefault="00AE12A0"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FA3B64" w:rsidRDefault="00AE12A0"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FA3B64" w:rsidRDefault="00AE12A0"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może żądać informacji, o których mowa w pkt. </w:t>
      </w:r>
      <w:r w:rsidR="00374747" w:rsidRPr="00FA3B64">
        <w:rPr>
          <w:rFonts w:asciiTheme="minorHAnsi" w:eastAsia="Times New Roman" w:hAnsiTheme="minorHAnsi" w:cstheme="minorHAnsi"/>
          <w:sz w:val="20"/>
          <w:szCs w:val="20"/>
          <w:lang w:eastAsia="pl-PL"/>
        </w:rPr>
        <w:t>poprzedzającym</w:t>
      </w:r>
      <w:r w:rsidRPr="00FA3B64">
        <w:rPr>
          <w:rFonts w:asciiTheme="minorHAnsi" w:eastAsia="Times New Roman" w:hAnsiTheme="minorHAnsi" w:cstheme="minorHAnsi"/>
          <w:sz w:val="20"/>
          <w:szCs w:val="20"/>
          <w:lang w:eastAsia="pl-PL"/>
        </w:rPr>
        <w:t>:</w:t>
      </w:r>
    </w:p>
    <w:p w14:paraId="283B7DC3" w14:textId="41EDC2B8" w:rsidR="00AE12A0" w:rsidRPr="00FA3B64" w:rsidRDefault="00AE12A0" w:rsidP="001A7104">
      <w:pPr>
        <w:pStyle w:val="Akapitzlist"/>
        <w:numPr>
          <w:ilvl w:val="2"/>
          <w:numId w:val="16"/>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FA3B64">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FA3B64" w:rsidRDefault="00AE12A0" w:rsidP="001A7104">
      <w:pPr>
        <w:pStyle w:val="Akapitzlist"/>
        <w:numPr>
          <w:ilvl w:val="2"/>
          <w:numId w:val="16"/>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dalszych Podwykonawców, lub</w:t>
      </w:r>
    </w:p>
    <w:p w14:paraId="77F22F3E" w14:textId="52236427" w:rsidR="00AE12A0" w:rsidRPr="00FA3B64" w:rsidRDefault="00AE12A0" w:rsidP="001A7104">
      <w:pPr>
        <w:pStyle w:val="Akapitzlist"/>
        <w:numPr>
          <w:ilvl w:val="2"/>
          <w:numId w:val="16"/>
        </w:numPr>
        <w:suppressAutoHyphens/>
        <w:spacing w:after="0"/>
        <w:ind w:left="993" w:hanging="567"/>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FA3B64" w:rsidRDefault="00AE12A0"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xml:space="preserve"> stosuje się odpowiednio.</w:t>
      </w:r>
    </w:p>
    <w:p w14:paraId="5DD0AC9E" w14:textId="445A15A1" w:rsidR="00AE12A0" w:rsidRPr="00FA3B64" w:rsidRDefault="00AE12A0" w:rsidP="001A7104">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FA3B64">
        <w:rPr>
          <w:rFonts w:asciiTheme="minorHAnsi" w:eastAsia="Times New Roman" w:hAnsiTheme="minorHAnsi" w:cstheme="minorHAnsi"/>
          <w:sz w:val="20"/>
          <w:szCs w:val="20"/>
          <w:lang w:eastAsia="pl-PL"/>
        </w:rPr>
        <w:t>.</w:t>
      </w:r>
    </w:p>
    <w:p w14:paraId="4EFC933C" w14:textId="4FF259CB" w:rsidR="00CC54D5" w:rsidRPr="00FA3B64" w:rsidRDefault="00CC54D5" w:rsidP="001A7104">
      <w:pPr>
        <w:pStyle w:val="Akapitzlist"/>
        <w:numPr>
          <w:ilvl w:val="1"/>
          <w:numId w:val="16"/>
        </w:numPr>
        <w:suppressAutoHyphens/>
        <w:spacing w:after="0"/>
        <w:ind w:left="567" w:hanging="425"/>
        <w:jc w:val="both"/>
        <w:rPr>
          <w:rFonts w:asciiTheme="minorHAnsi" w:eastAsia="Times New Roman" w:hAnsiTheme="minorHAnsi" w:cstheme="minorHAnsi"/>
          <w:bCs/>
          <w:sz w:val="18"/>
          <w:szCs w:val="18"/>
          <w:lang w:eastAsia="ar-SA"/>
        </w:rPr>
      </w:pPr>
      <w:r w:rsidRPr="00FA3B64">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FA3B64">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FA3B64" w:rsidRDefault="009039A9"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FA3B64" w:rsidRDefault="00B93CCC" w:rsidP="001A7104">
      <w:pPr>
        <w:numPr>
          <w:ilvl w:val="0"/>
          <w:numId w:val="16"/>
        </w:numPr>
        <w:suppressAutoHyphens/>
        <w:spacing w:after="0"/>
        <w:ind w:left="284" w:hanging="284"/>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TERMIN WYKONANIA ZAMÓWIENIA:</w:t>
      </w:r>
    </w:p>
    <w:p w14:paraId="5AE63323" w14:textId="24C7CF9E" w:rsidR="003475CE" w:rsidRPr="002265FC" w:rsidRDefault="003475CE" w:rsidP="001A7104">
      <w:pPr>
        <w:numPr>
          <w:ilvl w:val="1"/>
          <w:numId w:val="16"/>
        </w:numPr>
        <w:spacing w:after="0"/>
        <w:ind w:left="567"/>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Przedmiot zamówienia zostanie zrealizowany w terminie </w:t>
      </w:r>
      <w:r w:rsidR="00FA0A19">
        <w:rPr>
          <w:rFonts w:asciiTheme="minorHAnsi" w:hAnsiTheme="minorHAnsi" w:cstheme="minorHAnsi"/>
          <w:sz w:val="20"/>
          <w:szCs w:val="20"/>
        </w:rPr>
        <w:t xml:space="preserve">do </w:t>
      </w:r>
      <w:r w:rsidR="00273089" w:rsidRPr="00273089">
        <w:rPr>
          <w:rFonts w:asciiTheme="minorHAnsi" w:hAnsiTheme="minorHAnsi" w:cstheme="minorHAnsi"/>
          <w:color w:val="FF0000"/>
          <w:sz w:val="20"/>
          <w:szCs w:val="20"/>
        </w:rPr>
        <w:t>450 dni</w:t>
      </w:r>
      <w:r w:rsidR="00FA0A19" w:rsidRPr="00273089">
        <w:rPr>
          <w:rFonts w:asciiTheme="minorHAnsi" w:hAnsiTheme="minorHAnsi" w:cstheme="minorHAnsi"/>
          <w:color w:val="FF0000"/>
          <w:sz w:val="20"/>
          <w:szCs w:val="20"/>
        </w:rPr>
        <w:t xml:space="preserve"> </w:t>
      </w:r>
      <w:r w:rsidR="00FA0A19">
        <w:rPr>
          <w:rFonts w:asciiTheme="minorHAnsi" w:hAnsiTheme="minorHAnsi" w:cstheme="minorHAnsi"/>
          <w:sz w:val="20"/>
          <w:szCs w:val="20"/>
        </w:rPr>
        <w:t>od podpisania umowy</w:t>
      </w:r>
      <w:r w:rsidR="00BF129A">
        <w:rPr>
          <w:rFonts w:asciiTheme="minorHAnsi" w:hAnsiTheme="minorHAnsi" w:cstheme="minorHAnsi"/>
          <w:sz w:val="20"/>
          <w:szCs w:val="20"/>
        </w:rPr>
        <w:t>.</w:t>
      </w:r>
    </w:p>
    <w:p w14:paraId="327D5D2D" w14:textId="7A24B037" w:rsidR="00273089" w:rsidRPr="00273089" w:rsidRDefault="00273089" w:rsidP="00273089">
      <w:pPr>
        <w:pStyle w:val="Akapitzlist"/>
        <w:numPr>
          <w:ilvl w:val="2"/>
          <w:numId w:val="16"/>
        </w:numPr>
        <w:spacing w:after="0"/>
        <w:contextualSpacing w:val="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 – Opracowanie kompletnych projektów wymaganych w OPZ  (pkt. 4, w szczególności: 4.3.19, 4.4.6, 4.5.9, 4.6.5, 4.7.8, 4.17, 4.20); - w terminie do 90 dni od podpisania umowy;</w:t>
      </w:r>
    </w:p>
    <w:p w14:paraId="0E6C65D6" w14:textId="12B7D9C7" w:rsidR="00273089" w:rsidRPr="00273089" w:rsidRDefault="00273089" w:rsidP="00273089">
      <w:pPr>
        <w:pStyle w:val="Akapitzlist"/>
        <w:numPr>
          <w:ilvl w:val="2"/>
          <w:numId w:val="16"/>
        </w:numPr>
        <w:spacing w:after="0"/>
        <w:contextualSpacing w:val="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lastRenderedPageBreak/>
        <w:t>Zakres II – demontaż istniejącej instalacji WWŻ, dostawa i montaż instalacji nowej instalacji WWŻ – w terminie do 360 dni od podpisania umowy;</w:t>
      </w:r>
    </w:p>
    <w:p w14:paraId="6F8B7817" w14:textId="72CC2E87" w:rsidR="00273089" w:rsidRPr="00273089" w:rsidRDefault="00273089" w:rsidP="00273089">
      <w:pPr>
        <w:pStyle w:val="Akapitzlist"/>
        <w:numPr>
          <w:ilvl w:val="2"/>
          <w:numId w:val="16"/>
        </w:numPr>
        <w:spacing w:after="0"/>
        <w:contextualSpacing w:val="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III – przeprowadzenie pozytywnego Rozruchu instalacji w terminie do 420 dni od podpisania umowy;</w:t>
      </w:r>
    </w:p>
    <w:p w14:paraId="548AF0C8" w14:textId="21028F16" w:rsidR="00273089" w:rsidRPr="00273089" w:rsidRDefault="00273089" w:rsidP="00273089">
      <w:pPr>
        <w:pStyle w:val="Akapitzlist"/>
        <w:numPr>
          <w:ilvl w:val="2"/>
          <w:numId w:val="16"/>
        </w:numPr>
        <w:spacing w:after="0"/>
        <w:contextualSpacing w:val="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IV – oddanie instalacji do eksploatacji – w terminie do 450 dni od podpisania umowy. </w:t>
      </w:r>
    </w:p>
    <w:p w14:paraId="4C44BA4E" w14:textId="77777777" w:rsidR="002F42B8" w:rsidRPr="00FA3B64" w:rsidRDefault="002F42B8" w:rsidP="002B4F3C">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FA3B64" w:rsidRDefault="004D0214" w:rsidP="001A7104">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FA3B64">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FA3B64">
        <w:rPr>
          <w:rFonts w:asciiTheme="minorHAnsi" w:hAnsiTheme="minorHAnsi" w:cstheme="minorHAnsi"/>
          <w:b/>
          <w:bCs/>
          <w:sz w:val="20"/>
          <w:szCs w:val="20"/>
          <w:shd w:val="clear" w:color="auto" w:fill="FFFFFF"/>
        </w:rPr>
        <w:t>:</w:t>
      </w:r>
      <w:r w:rsidRPr="00FA3B64">
        <w:rPr>
          <w:rFonts w:asciiTheme="minorHAnsi" w:hAnsiTheme="minorHAnsi" w:cstheme="minorHAnsi"/>
          <w:b/>
          <w:bCs/>
          <w:sz w:val="20"/>
          <w:szCs w:val="20"/>
          <w:shd w:val="clear" w:color="auto" w:fill="FFFFFF"/>
        </w:rPr>
        <w:t xml:space="preserve"> </w:t>
      </w:r>
    </w:p>
    <w:p w14:paraId="1368CC10" w14:textId="50D7CB20" w:rsidR="004D0214" w:rsidRPr="00FA3B64" w:rsidRDefault="00BF129A" w:rsidP="001A7104">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Projektowane Postanowienia Umowy stanowią załącznik nr 3 do SWZ.</w:t>
      </w:r>
    </w:p>
    <w:p w14:paraId="5065B7F5" w14:textId="3BBC358B" w:rsidR="0053794A" w:rsidRPr="00FA3B64" w:rsidRDefault="0053794A" w:rsidP="001A7104">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sidRPr="00FA3B64">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FA3B64" w:rsidRDefault="004D0DE8" w:rsidP="001A7104">
      <w:pPr>
        <w:pStyle w:val="Akapitzlist"/>
        <w:numPr>
          <w:ilvl w:val="1"/>
          <w:numId w:val="16"/>
        </w:numPr>
        <w:spacing w:after="0"/>
        <w:ind w:left="567"/>
        <w:jc w:val="both"/>
        <w:rPr>
          <w:rFonts w:asciiTheme="minorHAnsi" w:hAnsiTheme="minorHAnsi" w:cstheme="minorHAnsi"/>
          <w:b/>
          <w:sz w:val="20"/>
          <w:szCs w:val="20"/>
        </w:rPr>
      </w:pPr>
      <w:r w:rsidRPr="00FA3B64">
        <w:rPr>
          <w:rFonts w:asciiTheme="minorHAnsi" w:hAnsiTheme="minorHAnsi" w:cstheme="minorHAnsi"/>
          <w:sz w:val="20"/>
          <w:szCs w:val="20"/>
        </w:rPr>
        <w:t>Zamawiający nie przewiduje udzielania zaliczek, o których mowa w art. 442 PZP.</w:t>
      </w:r>
    </w:p>
    <w:p w14:paraId="1C9D01CB" w14:textId="6B861E51" w:rsidR="004D0214" w:rsidRPr="00FA3B64" w:rsidRDefault="004D0214" w:rsidP="002B4F3C">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FA3B64" w:rsidRDefault="001753ED" w:rsidP="001A7104">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 xml:space="preserve">PODSTAWY WYKLUCZENIA, </w:t>
      </w:r>
      <w:r w:rsidRPr="00FA3B64">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FA3B64" w:rsidRDefault="001E76E8"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FA3B64">
        <w:rPr>
          <w:rFonts w:asciiTheme="minorHAnsi" w:eastAsia="Times New Roman" w:hAnsiTheme="minorHAnsi" w:cstheme="minorHAnsi"/>
          <w:bCs/>
          <w:sz w:val="20"/>
          <w:szCs w:val="20"/>
          <w:lang w:eastAsia="ar-SA"/>
        </w:rPr>
        <w:t xml:space="preserve">oraz art. </w:t>
      </w:r>
      <w:r w:rsidR="004445CB" w:rsidRPr="00FA3B64">
        <w:rPr>
          <w:rFonts w:asciiTheme="minorHAnsi" w:eastAsia="Times New Roman" w:hAnsiTheme="minorHAnsi" w:cstheme="minorHAnsi"/>
          <w:bCs/>
          <w:sz w:val="20"/>
          <w:szCs w:val="20"/>
          <w:lang w:eastAsia="ar-SA"/>
        </w:rPr>
        <w:t xml:space="preserve">109 ust. </w:t>
      </w:r>
      <w:r w:rsidR="00AA188E" w:rsidRPr="00FA3B64">
        <w:rPr>
          <w:rFonts w:asciiTheme="minorHAnsi" w:eastAsia="Times New Roman" w:hAnsiTheme="minorHAnsi" w:cstheme="minorHAnsi"/>
          <w:bCs/>
          <w:sz w:val="20"/>
          <w:szCs w:val="20"/>
          <w:lang w:eastAsia="ar-SA"/>
        </w:rPr>
        <w:t xml:space="preserve">1 pkt 2- 4, 6, 8-10 </w:t>
      </w:r>
      <w:r w:rsidRPr="00FA3B64">
        <w:rPr>
          <w:rFonts w:asciiTheme="minorHAnsi" w:eastAsia="Times New Roman" w:hAnsiTheme="minorHAnsi" w:cstheme="minorHAnsi"/>
          <w:bCs/>
          <w:sz w:val="20"/>
          <w:szCs w:val="20"/>
          <w:lang w:eastAsia="ar-SA"/>
        </w:rPr>
        <w:t xml:space="preserve">PZP. </w:t>
      </w:r>
    </w:p>
    <w:p w14:paraId="1D77E197" w14:textId="77777777" w:rsidR="005A3372" w:rsidRPr="00FA3B64" w:rsidRDefault="00AA188E"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Wykonawca może zostać wykluczony przez </w:t>
      </w:r>
      <w:r w:rsidR="00C51956"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na każdym etapie postępowania o udzielenie zamówienia.</w:t>
      </w:r>
    </w:p>
    <w:p w14:paraId="25C259A7" w14:textId="09DF474A" w:rsidR="00AA188E" w:rsidRPr="00FA3B64" w:rsidRDefault="00AA188E"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Wykonawca nie podlega wykluczeniu w okolicznościach określonych w art. 108 ust. 1 pkt 1, 2</w:t>
      </w:r>
      <w:r w:rsidR="006D5BE0" w:rsidRPr="00FA3B64">
        <w:rPr>
          <w:rFonts w:asciiTheme="minorHAnsi" w:eastAsia="Times New Roman" w:hAnsiTheme="minorHAnsi" w:cstheme="minorHAnsi"/>
          <w:sz w:val="20"/>
          <w:szCs w:val="20"/>
          <w:lang w:eastAsia="pl-PL"/>
        </w:rPr>
        <w:t xml:space="preserve"> i </w:t>
      </w:r>
      <w:r w:rsidRPr="00FA3B64">
        <w:rPr>
          <w:rFonts w:asciiTheme="minorHAnsi" w:eastAsia="Times New Roman" w:hAnsiTheme="minorHAnsi" w:cstheme="minorHAnsi"/>
          <w:sz w:val="20"/>
          <w:szCs w:val="20"/>
          <w:lang w:eastAsia="pl-PL"/>
        </w:rPr>
        <w:t>5 lub art. 109 ust. 1 pkt 2-</w:t>
      </w:r>
      <w:r w:rsidR="006D5BE0" w:rsidRPr="00FA3B64">
        <w:rPr>
          <w:rFonts w:asciiTheme="minorHAnsi" w:eastAsia="Times New Roman" w:hAnsiTheme="minorHAnsi" w:cstheme="minorHAnsi"/>
          <w:sz w:val="20"/>
          <w:szCs w:val="20"/>
          <w:lang w:eastAsia="pl-PL"/>
        </w:rPr>
        <w:t>5, 7-</w:t>
      </w:r>
      <w:r w:rsidRPr="00FA3B64">
        <w:rPr>
          <w:rFonts w:asciiTheme="minorHAnsi" w:eastAsia="Times New Roman" w:hAnsiTheme="minorHAnsi" w:cstheme="minorHAnsi"/>
          <w:sz w:val="20"/>
          <w:szCs w:val="20"/>
          <w:lang w:eastAsia="pl-PL"/>
        </w:rPr>
        <w:t>10</w:t>
      </w:r>
      <w:r w:rsidR="00DD5792"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FA3B64" w:rsidRDefault="00AA188E" w:rsidP="001A7104">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FA3B64" w:rsidRDefault="00AA188E" w:rsidP="001A7104">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FA3B64" w:rsidRDefault="00AA188E" w:rsidP="001A7104">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FA3B64" w:rsidRDefault="00AA188E" w:rsidP="001A7104">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FA3B64" w:rsidRDefault="00AA188E" w:rsidP="001A7104">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zreorganizował personel,</w:t>
      </w:r>
    </w:p>
    <w:p w14:paraId="46EDA56B" w14:textId="77777777" w:rsidR="005A3372" w:rsidRPr="00FA3B64" w:rsidRDefault="00AA188E" w:rsidP="001A7104">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wdrożył system sprawozdawczości i kontroli,</w:t>
      </w:r>
    </w:p>
    <w:p w14:paraId="2898F18E" w14:textId="77777777" w:rsidR="005A3372" w:rsidRPr="00FA3B64" w:rsidRDefault="00AA188E" w:rsidP="001A7104">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FA3B64" w:rsidRDefault="00AA188E" w:rsidP="001A7104">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FA3B64" w:rsidRDefault="00AA188E"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 xml:space="preserve">Zamawiający ocenia, czy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czynności, o których mowa w </w:t>
      </w:r>
      <w:r w:rsidR="00C51956" w:rsidRPr="00FA3B64">
        <w:rPr>
          <w:rFonts w:asciiTheme="minorHAnsi" w:eastAsia="Times New Roman" w:hAnsiTheme="minorHAnsi" w:cstheme="minorHAnsi"/>
          <w:sz w:val="20"/>
          <w:szCs w:val="20"/>
          <w:lang w:eastAsia="pl-PL"/>
        </w:rPr>
        <w:t xml:space="preserve">pkt. </w:t>
      </w:r>
      <w:r w:rsidR="00442E11">
        <w:rPr>
          <w:rFonts w:asciiTheme="minorHAnsi" w:eastAsia="Times New Roman" w:hAnsiTheme="minorHAnsi" w:cstheme="minorHAnsi"/>
          <w:sz w:val="20"/>
          <w:szCs w:val="20"/>
          <w:lang w:eastAsia="pl-PL"/>
        </w:rPr>
        <w:t>10</w:t>
      </w:r>
      <w:r w:rsidR="00C51956" w:rsidRPr="00FA3B64">
        <w:rPr>
          <w:rFonts w:asciiTheme="minorHAnsi" w:eastAsia="Times New Roman" w:hAnsiTheme="minorHAnsi" w:cstheme="minorHAnsi"/>
          <w:sz w:val="20"/>
          <w:szCs w:val="20"/>
          <w:lang w:eastAsia="pl-PL"/>
        </w:rPr>
        <w:t>.3</w:t>
      </w:r>
      <w:r w:rsidRPr="00FA3B64">
        <w:rPr>
          <w:rFonts w:asciiTheme="minorHAnsi" w:eastAsia="Times New Roman" w:hAnsiTheme="minorHAnsi" w:cstheme="minorHAnsi"/>
          <w:sz w:val="20"/>
          <w:szCs w:val="20"/>
          <w:lang w:eastAsia="pl-PL"/>
        </w:rPr>
        <w:t xml:space="preserve"> </w:t>
      </w:r>
      <w:r w:rsidR="00DD5792" w:rsidRPr="00FA3B64">
        <w:rPr>
          <w:rFonts w:asciiTheme="minorHAnsi" w:eastAsia="Times New Roman" w:hAnsiTheme="minorHAnsi" w:cstheme="minorHAnsi"/>
          <w:sz w:val="20"/>
          <w:szCs w:val="20"/>
          <w:lang w:eastAsia="pl-PL"/>
        </w:rPr>
        <w:t xml:space="preserve">SWZ </w:t>
      </w:r>
      <w:r w:rsidRPr="00FA3B64">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Jeżeli podjęte przez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czynności</w:t>
      </w:r>
      <w:r w:rsidR="00C51956" w:rsidRPr="00FA3B64">
        <w:rPr>
          <w:rFonts w:asciiTheme="minorHAnsi" w:eastAsia="Times New Roman" w:hAnsiTheme="minorHAnsi" w:cstheme="minorHAnsi"/>
          <w:sz w:val="20"/>
          <w:szCs w:val="20"/>
          <w:lang w:eastAsia="pl-PL"/>
        </w:rPr>
        <w:t xml:space="preserve"> </w:t>
      </w:r>
      <w:r w:rsidRPr="00FA3B64">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w:t>
      </w:r>
    </w:p>
    <w:p w14:paraId="67E001E6" w14:textId="151E685E" w:rsidR="001E76E8" w:rsidRPr="0080236C" w:rsidRDefault="001E76E8"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FA3B64">
        <w:rPr>
          <w:rFonts w:asciiTheme="minorHAnsi" w:hAnsiTheme="minorHAnsi" w:cstheme="minorHAnsi"/>
          <w:sz w:val="20"/>
          <w:szCs w:val="20"/>
        </w:rPr>
        <w:t>11</w:t>
      </w:r>
      <w:r w:rsidRPr="00FA3B64">
        <w:rPr>
          <w:rFonts w:asciiTheme="minorHAnsi" w:hAnsiTheme="minorHAnsi" w:cstheme="minorHAnsi"/>
          <w:sz w:val="20"/>
          <w:szCs w:val="20"/>
        </w:rPr>
        <w:t>.3</w:t>
      </w:r>
      <w:r w:rsidR="00064ACF" w:rsidRPr="00FA3B64">
        <w:rPr>
          <w:rFonts w:asciiTheme="minorHAnsi" w:hAnsiTheme="minorHAnsi" w:cstheme="minorHAnsi"/>
          <w:sz w:val="20"/>
          <w:szCs w:val="20"/>
        </w:rPr>
        <w:t xml:space="preserve"> SWZ</w:t>
      </w:r>
      <w:r w:rsidRPr="00FA3B64">
        <w:rPr>
          <w:rFonts w:asciiTheme="minorHAnsi" w:hAnsiTheme="minorHAnsi" w:cstheme="minorHAnsi"/>
          <w:sz w:val="20"/>
          <w:szCs w:val="20"/>
        </w:rPr>
        <w:t>, podmiot ten także nie może podlegać wykluczeniu z postępowania.</w:t>
      </w:r>
    </w:p>
    <w:p w14:paraId="0C8302A1" w14:textId="77777777" w:rsidR="0055684A" w:rsidRPr="00BF129A" w:rsidRDefault="0055684A"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BF129A">
        <w:rPr>
          <w:rFonts w:asciiTheme="minorHAnsi" w:hAnsiTheme="minorHAnsi" w:cstheme="minorHAnsi"/>
          <w:sz w:val="20"/>
          <w:szCs w:val="20"/>
        </w:rPr>
        <w:t xml:space="preserve">Dodatkowo, z </w:t>
      </w:r>
      <w:r w:rsidRPr="00BF129A">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BF129A">
        <w:rPr>
          <w:sz w:val="20"/>
          <w:szCs w:val="20"/>
          <w:lang w:eastAsia="pl-PL"/>
        </w:rPr>
        <w:t xml:space="preserve">na podstawie art. 7 ust. 1 ustawy </w:t>
      </w:r>
      <w:r w:rsidRPr="00BF129A">
        <w:rPr>
          <w:sz w:val="20"/>
          <w:szCs w:val="20"/>
        </w:rPr>
        <w:t xml:space="preserve">z dnia 13 kwietnia 2022 r. o szczególnych rozwiązaniach w zakresie przeciwdziałania wspieraniu agresji na Ukrainę oraz służących ochronie bezpieczeństwa narodowego (DZ. U. poz. 835), zwanej dalej „ustawą z 13 kwietnia”. Zgodnie z w/w podstawą prawną, </w:t>
      </w:r>
      <w:r w:rsidRPr="00BF129A">
        <w:rPr>
          <w:sz w:val="20"/>
          <w:szCs w:val="20"/>
          <w:lang w:eastAsia="pl-PL"/>
        </w:rPr>
        <w:t>z postępowania o udzielenie zamówienia publicznego wyklucza się:</w:t>
      </w:r>
    </w:p>
    <w:p w14:paraId="190893D0" w14:textId="77777777" w:rsidR="0055684A" w:rsidRPr="00BF129A" w:rsidRDefault="0055684A" w:rsidP="001A7104">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BF129A">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BF129A" w:rsidRDefault="0055684A" w:rsidP="001A7104">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BF129A">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BF129A" w:rsidRDefault="0055684A" w:rsidP="001A7104">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BF129A">
        <w:rPr>
          <w:rFonts w:eastAsia="Times New Roman"/>
          <w:sz w:val="20"/>
          <w:szCs w:val="20"/>
          <w:lang w:eastAsia="pl-PL"/>
        </w:rPr>
        <w:t xml:space="preserve">Wykonawcę oraz uczestnika konkursu, którego jednostką dominującą w rozumieniu art. 3 ust. 1 pkt 37 ustawy z dnia 29 września 1994 r. o rachunkowości (Dz. U. z 2021 r. poz. 217, 2105 i 2106), jest podmiot wymieniony w </w:t>
      </w:r>
      <w:r w:rsidRPr="00BF129A">
        <w:rPr>
          <w:rFonts w:eastAsia="Times New Roman"/>
          <w:sz w:val="20"/>
          <w:szCs w:val="20"/>
          <w:lang w:eastAsia="pl-PL"/>
        </w:rPr>
        <w:lastRenderedPageBreak/>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58BE770" w14:textId="6F1A6AC4" w:rsidR="00AC3168" w:rsidRPr="00BF129A" w:rsidRDefault="00AC3168" w:rsidP="001A7104">
      <w:pPr>
        <w:pStyle w:val="Akapitzlist"/>
        <w:numPr>
          <w:ilvl w:val="1"/>
          <w:numId w:val="16"/>
        </w:numPr>
        <w:suppressAutoHyphens/>
        <w:spacing w:after="0"/>
        <w:jc w:val="both"/>
        <w:rPr>
          <w:rFonts w:asciiTheme="minorHAnsi" w:eastAsia="Times New Roman" w:hAnsiTheme="minorHAnsi" w:cstheme="minorHAnsi"/>
          <w:bCs/>
          <w:sz w:val="20"/>
          <w:szCs w:val="20"/>
          <w:lang w:eastAsia="ar-SA"/>
        </w:rPr>
      </w:pPr>
      <w:r w:rsidRPr="00BF129A">
        <w:rPr>
          <w:rFonts w:asciiTheme="minorHAnsi" w:hAnsiTheme="minorHAnsi" w:cstheme="minorHAnsi"/>
          <w:sz w:val="20"/>
          <w:szCs w:val="20"/>
        </w:rPr>
        <w:t xml:space="preserve">Dodatkowo, z </w:t>
      </w:r>
      <w:r w:rsidRPr="00BF129A">
        <w:rPr>
          <w:rFonts w:asciiTheme="minorHAnsi" w:eastAsia="Times New Roman" w:hAnsiTheme="minorHAnsi" w:cstheme="minorHAnsi"/>
          <w:bCs/>
          <w:sz w:val="20"/>
          <w:szCs w:val="20"/>
          <w:lang w:eastAsia="ar-SA"/>
        </w:rPr>
        <w:t>postępowania wyklucza się Wykonawcę</w:t>
      </w:r>
      <w:r w:rsidR="00741CE1" w:rsidRPr="00BF129A">
        <w:rPr>
          <w:rFonts w:asciiTheme="minorHAnsi" w:eastAsia="Times New Roman" w:hAnsiTheme="minorHAnsi" w:cstheme="minorHAnsi"/>
          <w:bCs/>
          <w:sz w:val="20"/>
          <w:szCs w:val="20"/>
          <w:lang w:eastAsia="ar-SA"/>
        </w:rPr>
        <w:t xml:space="preserve"> (a także </w:t>
      </w:r>
      <w:r w:rsidR="00741CE1" w:rsidRPr="00BF129A">
        <w:rPr>
          <w:rFonts w:asciiTheme="minorHAnsi" w:eastAsia="Times New Roman" w:hAnsiTheme="minorHAnsi" w:cstheme="minorHAnsi"/>
          <w:i/>
          <w:iCs/>
          <w:sz w:val="20"/>
          <w:szCs w:val="20"/>
          <w:lang w:eastAsia="pl-PL"/>
        </w:rPr>
        <w:t>podwykonawcę, dostawcę lub podmiot, na którego zdolności polega się w rozumieniu dyrektyw w sprawie zamówień publicznych, w przypadku gdy przypada na nich ponad 10 % wartości zamówienia)</w:t>
      </w:r>
      <w:r w:rsidRPr="00BF129A">
        <w:rPr>
          <w:rFonts w:asciiTheme="minorHAnsi" w:eastAsia="Times New Roman" w:hAnsiTheme="minorHAnsi" w:cstheme="minorHAnsi"/>
          <w:bCs/>
          <w:sz w:val="20"/>
          <w:szCs w:val="20"/>
          <w:lang w:eastAsia="ar-SA"/>
        </w:rPr>
        <w:t xml:space="preserve">, wobec którego zachodzą przesłanki wykluczenia </w:t>
      </w:r>
      <w:r w:rsidRPr="00BF129A">
        <w:rPr>
          <w:rFonts w:asciiTheme="minorHAnsi" w:hAnsiTheme="minorHAnsi" w:cstheme="minorHAnsi"/>
          <w:sz w:val="20"/>
          <w:szCs w:val="20"/>
        </w:rPr>
        <w:t>wynikające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tj.:</w:t>
      </w:r>
    </w:p>
    <w:p w14:paraId="1B77EE1F" w14:textId="74E3A1F5" w:rsidR="00AC3168" w:rsidRPr="00BF129A" w:rsidRDefault="00AC3168"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r w:rsidRPr="00BF129A">
        <w:rPr>
          <w:rFonts w:asciiTheme="minorHAnsi" w:hAnsiTheme="minorHAnsi" w:cstheme="minorHAnsi"/>
          <w:i/>
          <w:iCs/>
          <w:sz w:val="20"/>
          <w:szCs w:val="20"/>
          <w:lang w:eastAsia="pl-PL"/>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F6E750" w14:textId="77777777" w:rsidR="00AC3168" w:rsidRPr="00BF129A" w:rsidRDefault="00AC3168" w:rsidP="001A7104">
      <w:pPr>
        <w:pStyle w:val="Akapitzlist"/>
        <w:numPr>
          <w:ilvl w:val="0"/>
          <w:numId w:val="22"/>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obywateli rosyjskich lub osób fizycznych lub prawnych, podmiotów lub organów z siedzibą w Rosji;</w:t>
      </w:r>
    </w:p>
    <w:p w14:paraId="3514CFEA" w14:textId="77777777" w:rsidR="00AC3168" w:rsidRPr="00BF129A" w:rsidRDefault="00AC3168" w:rsidP="001A7104">
      <w:pPr>
        <w:pStyle w:val="Akapitzlist"/>
        <w:numPr>
          <w:ilvl w:val="0"/>
          <w:numId w:val="22"/>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osób prawnych, podmiotów lub organów, do których prawa własności bezpośrednio lub pośrednio w ponad 50 % należą do podmiotu, o którym mowa w lit. a) niniejszego ustępu; lub</w:t>
      </w:r>
    </w:p>
    <w:p w14:paraId="7A791467" w14:textId="77777777" w:rsidR="00AC3168" w:rsidRPr="00BF129A" w:rsidRDefault="00AC3168" w:rsidP="001A7104">
      <w:pPr>
        <w:pStyle w:val="Akapitzlist"/>
        <w:numPr>
          <w:ilvl w:val="0"/>
          <w:numId w:val="22"/>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osób fizycznych lub prawnych, podmiotów lub organów działających w imieniu lub pod kierunkiem podmiotu, o którym mowa w lit. a) lub b) niniejszego ustępu,</w:t>
      </w:r>
    </w:p>
    <w:p w14:paraId="1210AFCD" w14:textId="77777777" w:rsidR="00AC3168" w:rsidRPr="00BF129A" w:rsidRDefault="00AC3168" w:rsidP="0080236C">
      <w:pPr>
        <w:spacing w:before="120" w:after="120"/>
        <w:ind w:left="1416"/>
        <w:jc w:val="both"/>
        <w:rPr>
          <w:rFonts w:asciiTheme="minorHAnsi" w:eastAsia="Times New Roman" w:hAnsiTheme="minorHAnsi" w:cstheme="minorHAnsi"/>
          <w:sz w:val="20"/>
          <w:szCs w:val="20"/>
          <w:lang w:eastAsia="pl-PL"/>
        </w:rPr>
      </w:pPr>
      <w:r w:rsidRPr="00BF129A">
        <w:rPr>
          <w:rFonts w:asciiTheme="minorHAnsi" w:eastAsia="Times New Roman" w:hAnsiTheme="minorHAnsi" w:cstheme="minorHAnsi"/>
          <w:b/>
          <w:bCs/>
          <w:i/>
          <w:iCs/>
          <w:sz w:val="20"/>
          <w:szCs w:val="20"/>
          <w:lang w:eastAsia="pl-PL"/>
        </w:rPr>
        <w:t>w tym podwykonawców, dostawców lub podmiotów, na których zdolności polega się w rozumieniu dyrektyw w sprawie zamówień publicznych, w przypadku gdy przypada na nich ponad 10 % wartości zamówienia</w:t>
      </w:r>
      <w:r w:rsidRPr="00BF129A">
        <w:rPr>
          <w:rFonts w:asciiTheme="minorHAnsi" w:eastAsia="Times New Roman" w:hAnsiTheme="minorHAnsi" w:cstheme="minorHAnsi"/>
          <w:i/>
          <w:iCs/>
          <w:sz w:val="20"/>
          <w:szCs w:val="20"/>
          <w:lang w:eastAsia="pl-PL"/>
        </w:rPr>
        <w:t>.</w:t>
      </w:r>
    </w:p>
    <w:p w14:paraId="25351308" w14:textId="17F0989C" w:rsidR="00AC3168" w:rsidRPr="00BF129A" w:rsidRDefault="00AC3168" w:rsidP="001A7104">
      <w:pPr>
        <w:pStyle w:val="Akapitzlist"/>
        <w:numPr>
          <w:ilvl w:val="2"/>
          <w:numId w:val="16"/>
        </w:numPr>
        <w:suppressAutoHyphens/>
        <w:overflowPunct w:val="0"/>
        <w:autoSpaceDE w:val="0"/>
        <w:spacing w:before="120" w:after="120" w:line="240" w:lineRule="auto"/>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Na zasadzie odstępstwa od pkt. 10.7.1 właściwe organy mogą zezwolić na udzielenie i dalsze wykonywanie zamówień, których przedmiotem jest:</w:t>
      </w:r>
    </w:p>
    <w:p w14:paraId="0027DF4B"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eksploatacja, utrzymanie, likwidacja potencjału jądrowego do zastosowań cywilnych, 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14:paraId="14ADFB5E"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współpraca międzyrządowa w ramach programów kosmicznych;</w:t>
      </w:r>
    </w:p>
    <w:p w14:paraId="719104B0"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14:paraId="636DBD57"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funkcjonowanie przedstawicielstw dyplomatycznych i konsularnych Unii i państw członkowskich w Rosji, w tym delegatur, ambasad i misji, lub organizacji międzynarodowych w Rosji korzystających z immunitetów zgodnie z prawem międzynarodowym;</w:t>
      </w:r>
    </w:p>
    <w:p w14:paraId="0405AA1F"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zakup, przywóz lub transport gazu ziemnego i ropy naftowej, w tym produktów rafinacji ropy naftowej, a także tytanu, aluminium, miedzi, niklu, palladu i rudy żelaza z Rosji lub przez Rosję do Unii; lub</w:t>
      </w:r>
    </w:p>
    <w:p w14:paraId="685C0FDF" w14:textId="77777777" w:rsidR="00AC3168" w:rsidRPr="00BF129A" w:rsidRDefault="00AC3168" w:rsidP="001A7104">
      <w:pPr>
        <w:pStyle w:val="Akapitzlist"/>
        <w:numPr>
          <w:ilvl w:val="0"/>
          <w:numId w:val="23"/>
        </w:numPr>
        <w:suppressAutoHyphens/>
        <w:overflowPunct w:val="0"/>
        <w:autoSpaceDE w:val="0"/>
        <w:spacing w:before="120" w:after="120" w:line="240" w:lineRule="auto"/>
        <w:contextualSpacing w:val="0"/>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zakup, przywóz lub transport do Unii węgla oraz innych stałych paliw kopalnych, wymienionych w załączniku XXII, do dnia 10 sierpnia 2022 r.</w:t>
      </w:r>
    </w:p>
    <w:p w14:paraId="6434390B" w14:textId="77777777" w:rsidR="00AC3168" w:rsidRPr="00BF129A" w:rsidRDefault="00AC3168" w:rsidP="001A7104">
      <w:pPr>
        <w:pStyle w:val="Akapitzlist"/>
        <w:numPr>
          <w:ilvl w:val="2"/>
          <w:numId w:val="16"/>
        </w:numPr>
        <w:suppressAutoHyphens/>
        <w:overflowPunct w:val="0"/>
        <w:autoSpaceDE w:val="0"/>
        <w:spacing w:before="120" w:after="120" w:line="240" w:lineRule="auto"/>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Zainteresowane państwo członkowskie informuje pozostałe państwa członkowskie oraz Komisję o każdym zezwoleniu udzielonym na podstawie niniejszego artykułu w terminie dwóch tygodni od udzielenia zezwolenia.</w:t>
      </w:r>
    </w:p>
    <w:p w14:paraId="74041A1F" w14:textId="1369FDA4" w:rsidR="00AC3168" w:rsidRPr="00BF129A" w:rsidRDefault="00AC3168" w:rsidP="001A7104">
      <w:pPr>
        <w:pStyle w:val="Akapitzlist"/>
        <w:numPr>
          <w:ilvl w:val="2"/>
          <w:numId w:val="16"/>
        </w:numPr>
        <w:suppressAutoHyphens/>
        <w:overflowPunct w:val="0"/>
        <w:autoSpaceDE w:val="0"/>
        <w:spacing w:before="120" w:after="120" w:line="240" w:lineRule="auto"/>
        <w:jc w:val="both"/>
        <w:textAlignment w:val="baseline"/>
        <w:rPr>
          <w:rFonts w:asciiTheme="minorHAnsi" w:hAnsiTheme="minorHAnsi" w:cstheme="minorHAnsi"/>
          <w:sz w:val="20"/>
          <w:szCs w:val="20"/>
          <w:lang w:eastAsia="pl-PL"/>
        </w:rPr>
      </w:pPr>
      <w:r w:rsidRPr="00BF129A">
        <w:rPr>
          <w:rFonts w:asciiTheme="minorHAnsi" w:hAnsiTheme="minorHAnsi" w:cstheme="minorHAnsi"/>
          <w:i/>
          <w:iCs/>
          <w:sz w:val="20"/>
          <w:szCs w:val="20"/>
          <w:lang w:eastAsia="pl-PL"/>
        </w:rPr>
        <w:t>Zakazy ustanowione w ust. 1 nie mają zastosowania do wykonywania do dnia 10 października 2022 r. umów zawartych przed dniem 9 kwietnia 2022 r.</w:t>
      </w:r>
    </w:p>
    <w:p w14:paraId="596B1ECD" w14:textId="4B730D06" w:rsidR="00753BA8" w:rsidRPr="00FA3B64" w:rsidRDefault="00753BA8" w:rsidP="002B4F3C">
      <w:pPr>
        <w:suppressAutoHyphens/>
        <w:spacing w:after="0"/>
        <w:jc w:val="both"/>
        <w:rPr>
          <w:rFonts w:asciiTheme="minorHAnsi" w:hAnsiTheme="minorHAnsi" w:cstheme="minorHAnsi"/>
          <w:sz w:val="20"/>
          <w:szCs w:val="20"/>
        </w:rPr>
      </w:pPr>
    </w:p>
    <w:p w14:paraId="5DB0A180" w14:textId="6E27D903" w:rsidR="00753BA8" w:rsidRPr="00FA3B64" w:rsidRDefault="00753BA8" w:rsidP="001A7104">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b/>
          <w:bCs/>
          <w:sz w:val="20"/>
          <w:szCs w:val="20"/>
          <w:lang w:eastAsia="ar-SA"/>
        </w:rPr>
        <w:t>WARUNKI UDZIAŁU W POSTĘPOWANIU</w:t>
      </w:r>
      <w:r w:rsidRPr="00FA3B64">
        <w:rPr>
          <w:rFonts w:asciiTheme="minorHAnsi" w:eastAsia="Times New Roman" w:hAnsiTheme="minorHAnsi" w:cstheme="minorHAnsi"/>
          <w:b/>
          <w:bCs/>
          <w:sz w:val="20"/>
          <w:szCs w:val="20"/>
          <w:lang w:eastAsia="pl-PL"/>
        </w:rPr>
        <w:t>:</w:t>
      </w:r>
    </w:p>
    <w:p w14:paraId="46B1EDF5" w14:textId="77777777" w:rsidR="00156CE9" w:rsidRPr="00FA3B64" w:rsidRDefault="001E76E8" w:rsidP="001A7104">
      <w:pPr>
        <w:pStyle w:val="Akapitzlist"/>
        <w:numPr>
          <w:ilvl w:val="1"/>
          <w:numId w:val="16"/>
        </w:numPr>
        <w:suppressAutoHyphens/>
        <w:spacing w:after="0"/>
        <w:ind w:left="567" w:hanging="567"/>
        <w:jc w:val="both"/>
        <w:rPr>
          <w:rFonts w:asciiTheme="minorHAnsi" w:hAnsiTheme="minorHAnsi" w:cstheme="minorHAnsi"/>
          <w:sz w:val="20"/>
          <w:szCs w:val="20"/>
        </w:rPr>
      </w:pPr>
      <w:r w:rsidRPr="00FA3B64">
        <w:rPr>
          <w:rFonts w:asciiTheme="minorHAnsi" w:hAnsiTheme="minorHAnsi" w:cstheme="minorHAnsi"/>
          <w:sz w:val="20"/>
          <w:szCs w:val="20"/>
        </w:rPr>
        <w:t>O udzielenie zamówienia może ubiegać się wykonawca który:</w:t>
      </w:r>
    </w:p>
    <w:p w14:paraId="77949DD1" w14:textId="1D625809" w:rsidR="002E6403" w:rsidRPr="00FA3B64" w:rsidRDefault="002E6403"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t>spełnia warunki dotyczące</w:t>
      </w:r>
      <w:r w:rsidRPr="00FA3B64">
        <w:rPr>
          <w:rFonts w:asciiTheme="minorHAnsi" w:hAnsiTheme="minorHAnsi" w:cstheme="minorHAnsi"/>
          <w:b/>
          <w:sz w:val="20"/>
          <w:szCs w:val="20"/>
        </w:rPr>
        <w:t xml:space="preserve"> </w:t>
      </w:r>
      <w:r w:rsidRPr="00FA3B64">
        <w:rPr>
          <w:rFonts w:asciiTheme="minorHAnsi" w:hAnsiTheme="minorHAnsi" w:cstheme="minorHAnsi"/>
          <w:b/>
          <w:bCs/>
          <w:sz w:val="20"/>
          <w:szCs w:val="20"/>
          <w:shd w:val="clear" w:color="auto" w:fill="FFFFFF"/>
        </w:rPr>
        <w:t>zdolności do występowania w obrocie gospodarczym</w:t>
      </w:r>
      <w:r w:rsidRPr="00FA3B64">
        <w:rPr>
          <w:rFonts w:asciiTheme="minorHAnsi" w:hAnsiTheme="minorHAnsi" w:cstheme="minorHAnsi"/>
          <w:sz w:val="20"/>
          <w:szCs w:val="20"/>
          <w:shd w:val="clear" w:color="auto" w:fill="FFFFFF"/>
        </w:rPr>
        <w:t xml:space="preserve">, tj.: </w:t>
      </w:r>
      <w:r w:rsidR="00BF129A">
        <w:rPr>
          <w:rFonts w:asciiTheme="minorHAnsi" w:hAnsiTheme="minorHAnsi" w:cstheme="minorHAnsi"/>
          <w:sz w:val="20"/>
          <w:szCs w:val="20"/>
          <w:shd w:val="clear" w:color="auto" w:fill="FFFFFF"/>
        </w:rPr>
        <w:t>Zamawiający nie precyzuje</w:t>
      </w:r>
      <w:r w:rsidRPr="00FA3B64">
        <w:rPr>
          <w:rFonts w:asciiTheme="minorHAnsi" w:hAnsiTheme="minorHAnsi" w:cstheme="minorHAnsi"/>
          <w:sz w:val="20"/>
          <w:szCs w:val="20"/>
          <w:shd w:val="clear" w:color="auto" w:fill="FFFFFF"/>
        </w:rPr>
        <w:t>;</w:t>
      </w:r>
    </w:p>
    <w:p w14:paraId="4F46E498" w14:textId="4789DF46" w:rsidR="00156CE9" w:rsidRPr="00FA3B64" w:rsidRDefault="001E76E8"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hAnsiTheme="minorHAnsi" w:cstheme="minorHAnsi"/>
          <w:sz w:val="20"/>
          <w:szCs w:val="20"/>
        </w:rPr>
        <w:lastRenderedPageBreak/>
        <w:t>spełnia warunki dotyczące</w:t>
      </w:r>
      <w:r w:rsidRPr="00FA3B64">
        <w:rPr>
          <w:rFonts w:asciiTheme="minorHAnsi" w:hAnsiTheme="minorHAnsi" w:cstheme="minorHAnsi"/>
          <w:b/>
          <w:sz w:val="20"/>
          <w:szCs w:val="20"/>
        </w:rPr>
        <w:t xml:space="preserve"> uprawnień do prowadzenia określonej działalności</w:t>
      </w:r>
      <w:r w:rsidR="00753BA8" w:rsidRPr="00FA3B64">
        <w:rPr>
          <w:rFonts w:asciiTheme="minorHAnsi" w:hAnsiTheme="minorHAnsi" w:cstheme="minorHAnsi"/>
          <w:b/>
          <w:sz w:val="20"/>
          <w:szCs w:val="20"/>
        </w:rPr>
        <w:t xml:space="preserve"> gospodarczej lub zawodowej</w:t>
      </w:r>
      <w:r w:rsidR="00501F20" w:rsidRPr="00FA3B64">
        <w:rPr>
          <w:rFonts w:asciiTheme="minorHAnsi" w:hAnsiTheme="minorHAnsi" w:cstheme="minorHAnsi"/>
          <w:b/>
          <w:sz w:val="20"/>
          <w:szCs w:val="20"/>
        </w:rPr>
        <w:t xml:space="preserve">, </w:t>
      </w:r>
      <w:r w:rsidR="00D85746" w:rsidRPr="00FA3B64">
        <w:rPr>
          <w:rFonts w:asciiTheme="minorHAnsi" w:hAnsiTheme="minorHAnsi" w:cstheme="minorHAnsi"/>
          <w:b/>
          <w:sz w:val="20"/>
          <w:szCs w:val="20"/>
        </w:rPr>
        <w:br/>
      </w:r>
      <w:r w:rsidRPr="00FA3B64">
        <w:rPr>
          <w:rFonts w:asciiTheme="minorHAnsi" w:hAnsiTheme="minorHAnsi" w:cstheme="minorHAnsi"/>
          <w:b/>
          <w:sz w:val="20"/>
          <w:szCs w:val="20"/>
        </w:rPr>
        <w:t xml:space="preserve">tj.: </w:t>
      </w:r>
      <w:r w:rsidR="00BF129A" w:rsidRPr="00BF129A">
        <w:rPr>
          <w:rFonts w:asciiTheme="minorHAnsi" w:hAnsiTheme="minorHAnsi" w:cstheme="minorHAnsi"/>
          <w:sz w:val="20"/>
          <w:szCs w:val="20"/>
        </w:rPr>
        <w:t>Zamawiający nie precyzuje</w:t>
      </w:r>
      <w:r w:rsidRPr="00FA3B64">
        <w:rPr>
          <w:rFonts w:asciiTheme="minorHAnsi" w:hAnsiTheme="minorHAnsi" w:cstheme="minorHAnsi"/>
          <w:sz w:val="20"/>
          <w:szCs w:val="20"/>
        </w:rPr>
        <w:t>;</w:t>
      </w:r>
    </w:p>
    <w:p w14:paraId="38F61DC6" w14:textId="59D51D53" w:rsidR="00330432" w:rsidRPr="00330432" w:rsidRDefault="001E76E8" w:rsidP="001A7104">
      <w:pPr>
        <w:pStyle w:val="Akapitzlist"/>
        <w:numPr>
          <w:ilvl w:val="2"/>
          <w:numId w:val="16"/>
        </w:numPr>
        <w:autoSpaceDE w:val="0"/>
        <w:autoSpaceDN w:val="0"/>
        <w:adjustRightInd w:val="0"/>
        <w:spacing w:after="0" w:line="240" w:lineRule="auto"/>
        <w:ind w:left="993" w:hanging="709"/>
        <w:rPr>
          <w:rFonts w:asciiTheme="minorHAnsi" w:hAnsiTheme="minorHAnsi" w:cstheme="minorHAnsi"/>
          <w:sz w:val="20"/>
          <w:szCs w:val="20"/>
          <w:lang w:eastAsia="pl-PL"/>
        </w:rPr>
      </w:pPr>
      <w:r w:rsidRPr="00330432">
        <w:rPr>
          <w:rFonts w:asciiTheme="minorHAnsi" w:hAnsiTheme="minorHAnsi" w:cstheme="minorHAnsi"/>
          <w:sz w:val="20"/>
          <w:szCs w:val="20"/>
        </w:rPr>
        <w:t xml:space="preserve">spełnia warunki dotyczące </w:t>
      </w:r>
      <w:r w:rsidRPr="00330432">
        <w:rPr>
          <w:rFonts w:asciiTheme="minorHAnsi" w:hAnsiTheme="minorHAnsi" w:cstheme="minorHAnsi"/>
          <w:b/>
          <w:sz w:val="20"/>
          <w:szCs w:val="20"/>
        </w:rPr>
        <w:t>sytuacji ekonomicznej lub finansowej</w:t>
      </w:r>
      <w:r w:rsidR="00501F20" w:rsidRPr="00330432">
        <w:rPr>
          <w:rFonts w:asciiTheme="minorHAnsi" w:hAnsiTheme="minorHAnsi" w:cstheme="minorHAnsi"/>
          <w:b/>
          <w:sz w:val="20"/>
          <w:szCs w:val="20"/>
        </w:rPr>
        <w:t>,</w:t>
      </w:r>
      <w:r w:rsidRPr="00330432">
        <w:rPr>
          <w:rFonts w:asciiTheme="minorHAnsi" w:hAnsiTheme="minorHAnsi" w:cstheme="minorHAnsi"/>
          <w:b/>
          <w:sz w:val="20"/>
          <w:szCs w:val="20"/>
        </w:rPr>
        <w:t xml:space="preserve"> tj.: </w:t>
      </w:r>
      <w:r w:rsidR="00446C8A">
        <w:rPr>
          <w:rFonts w:asciiTheme="minorHAnsi" w:hAnsiTheme="minorHAnsi" w:cstheme="minorHAnsi"/>
          <w:sz w:val="20"/>
          <w:szCs w:val="20"/>
          <w:lang w:eastAsia="pl-PL"/>
        </w:rPr>
        <w:t>Zamawiający nie precyzuje</w:t>
      </w:r>
      <w:r w:rsidR="00330432">
        <w:rPr>
          <w:rFonts w:asciiTheme="minorHAnsi" w:hAnsiTheme="minorHAnsi" w:cstheme="minorHAnsi"/>
          <w:sz w:val="20"/>
          <w:szCs w:val="20"/>
          <w:lang w:eastAsia="pl-PL"/>
        </w:rPr>
        <w:t>;</w:t>
      </w:r>
    </w:p>
    <w:p w14:paraId="2B0580BC" w14:textId="7E90222B" w:rsidR="002265FC" w:rsidRDefault="002265FC" w:rsidP="0009350B">
      <w:pPr>
        <w:pStyle w:val="Tekstkomentarza"/>
        <w:spacing w:after="0"/>
        <w:ind w:left="993" w:hanging="709"/>
        <w:jc w:val="both"/>
      </w:pPr>
      <w:r>
        <w:rPr>
          <w:rFonts w:asciiTheme="minorHAnsi" w:hAnsiTheme="minorHAnsi" w:cstheme="minorHAnsi"/>
        </w:rPr>
        <w:t xml:space="preserve">12.1.4. </w:t>
      </w:r>
      <w:r w:rsidR="0009350B">
        <w:rPr>
          <w:rFonts w:asciiTheme="minorHAnsi" w:hAnsiTheme="minorHAnsi" w:cstheme="minorHAnsi"/>
        </w:rPr>
        <w:t xml:space="preserve">  </w:t>
      </w:r>
      <w:r w:rsidR="001E76E8" w:rsidRPr="00FA3B64">
        <w:rPr>
          <w:rFonts w:asciiTheme="minorHAnsi" w:hAnsiTheme="minorHAnsi" w:cstheme="minorHAnsi"/>
        </w:rPr>
        <w:t xml:space="preserve">spełnia warunki dotyczące </w:t>
      </w:r>
      <w:r w:rsidR="001E76E8" w:rsidRPr="00FA3B64">
        <w:rPr>
          <w:rFonts w:asciiTheme="minorHAnsi" w:hAnsiTheme="minorHAnsi" w:cstheme="minorHAnsi"/>
          <w:b/>
        </w:rPr>
        <w:t>zdolności technicznej lub zawodowej</w:t>
      </w:r>
      <w:r w:rsidR="00501F20" w:rsidRPr="00FA3B64">
        <w:rPr>
          <w:rFonts w:asciiTheme="minorHAnsi" w:hAnsiTheme="minorHAnsi" w:cstheme="minorHAnsi"/>
          <w:b/>
        </w:rPr>
        <w:t>,</w:t>
      </w:r>
      <w:r w:rsidR="001E76E8" w:rsidRPr="00FA3B64">
        <w:rPr>
          <w:rFonts w:asciiTheme="minorHAnsi" w:hAnsiTheme="minorHAnsi" w:cstheme="minorHAnsi"/>
          <w:b/>
        </w:rPr>
        <w:t xml:space="preserve"> tj.:</w:t>
      </w:r>
      <w:r w:rsidR="00753BA8" w:rsidRPr="00FA3B64">
        <w:rPr>
          <w:rFonts w:asciiTheme="minorHAnsi" w:hAnsiTheme="minorHAnsi" w:cstheme="minorHAnsi"/>
          <w:b/>
        </w:rPr>
        <w:t xml:space="preserve"> </w:t>
      </w:r>
      <w:r>
        <w:t>Wykonawca spełni warunek jeżeli wykaże, że w okresie ostatnich 1</w:t>
      </w:r>
      <w:r w:rsidR="00BE4A06">
        <w:t>0</w:t>
      </w:r>
      <w:r>
        <w:t xml:space="preserve"> lat przed upływem terminu składania ofert, a jeżeli okres prowadzenia działalności jest krótszy, w tym okresie, zrealizował co najmniej dwa zamówienia, których przedmiotem było przygotowanie projektu technologicznego i wykonanie instalacji do odzysku metali żelaznych i metali nieżelaznych z żużla wytworzonego w procesie termicznego przekształcania odpadów komunalnych o przepustowości min. </w:t>
      </w:r>
      <w:r w:rsidR="00BE4A06">
        <w:t>1</w:t>
      </w:r>
      <w:r>
        <w:t>0 Mg/godz.</w:t>
      </w:r>
    </w:p>
    <w:p w14:paraId="5544940D" w14:textId="05511971" w:rsidR="00683B29" w:rsidRPr="00FA3B64" w:rsidRDefault="00683B29" w:rsidP="001A7104">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Wykonawcy mogą wspólnie ubiegać się o udzielenie zamówienia</w:t>
      </w:r>
      <w:r w:rsidR="00093D2F" w:rsidRPr="00FA3B64">
        <w:rPr>
          <w:rFonts w:asciiTheme="minorHAnsi" w:eastAsia="Times New Roman" w:hAnsiTheme="minorHAnsi" w:cstheme="minorHAnsi"/>
          <w:sz w:val="20"/>
          <w:szCs w:val="20"/>
          <w:lang w:eastAsia="pl-PL"/>
        </w:rPr>
        <w:t>:</w:t>
      </w:r>
    </w:p>
    <w:p w14:paraId="1942DCE8" w14:textId="1C334F2F" w:rsidR="00683B29" w:rsidRPr="00FA3B64" w:rsidRDefault="00683B29" w:rsidP="001A7104">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Szczególny sposób spełniania zamówienia warunków udziału w postępowaniu: </w:t>
      </w:r>
      <w:r w:rsidR="00446C8A">
        <w:rPr>
          <w:rFonts w:asciiTheme="minorHAnsi" w:hAnsiTheme="minorHAnsi" w:cstheme="minorHAnsi"/>
          <w:sz w:val="20"/>
          <w:szCs w:val="20"/>
        </w:rPr>
        <w:t>Zamawiający nie określa;</w:t>
      </w:r>
    </w:p>
    <w:p w14:paraId="3A6DEAA8" w14:textId="4B202E08" w:rsidR="00683B29" w:rsidRPr="00FA3B64" w:rsidRDefault="00683B29" w:rsidP="001A7104">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hAnsiTheme="minorHAnsi" w:cstheme="minorHAnsi"/>
          <w:sz w:val="20"/>
          <w:szCs w:val="20"/>
        </w:rPr>
        <w:t xml:space="preserve">Szczególny sposób określenia </w:t>
      </w:r>
      <w:r w:rsidRPr="00FA3B64">
        <w:rPr>
          <w:rFonts w:asciiTheme="minorHAnsi" w:eastAsia="Times New Roman" w:hAnsiTheme="minorHAnsi" w:cstheme="minorHAnsi"/>
          <w:sz w:val="20"/>
          <w:szCs w:val="20"/>
          <w:lang w:eastAsia="pl-PL"/>
        </w:rPr>
        <w:t xml:space="preserve">wymagań związanych z realizacją zamówienia: </w:t>
      </w:r>
      <w:r w:rsidR="00446C8A">
        <w:rPr>
          <w:rFonts w:asciiTheme="minorHAnsi" w:eastAsia="Times New Roman" w:hAnsiTheme="minorHAnsi" w:cstheme="minorHAnsi"/>
          <w:sz w:val="20"/>
          <w:szCs w:val="20"/>
          <w:lang w:eastAsia="pl-PL"/>
        </w:rPr>
        <w:t>Zamawiający nie określa;</w:t>
      </w:r>
    </w:p>
    <w:p w14:paraId="42F089F8" w14:textId="39024B61" w:rsidR="00683B29" w:rsidRPr="00FA3B64" w:rsidRDefault="00683B29" w:rsidP="001A7104">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Pr>
          <w:rFonts w:asciiTheme="minorHAnsi" w:eastAsia="Times New Roman" w:hAnsiTheme="minorHAnsi" w:cstheme="minorHAnsi"/>
          <w:sz w:val="20"/>
          <w:szCs w:val="20"/>
          <w:lang w:eastAsia="pl-PL"/>
        </w:rPr>
        <w:t xml:space="preserve"> W</w:t>
      </w:r>
      <w:r w:rsidR="00442E11" w:rsidRPr="005F6EC0">
        <w:rPr>
          <w:rFonts w:asciiTheme="minorHAnsi" w:eastAsia="Times New Roman" w:hAnsiTheme="minorHAnsi" w:cstheme="minorHAnsi"/>
          <w:bCs/>
          <w:sz w:val="20"/>
          <w:szCs w:val="20"/>
          <w:lang w:eastAsia="ar-SA"/>
        </w:rPr>
        <w:t>szelka korespondencja prowadzona będzie wyłącznie z pełnomocnikiem</w:t>
      </w:r>
      <w:r w:rsidR="00442E11">
        <w:rPr>
          <w:rFonts w:asciiTheme="minorHAnsi" w:eastAsia="Times New Roman" w:hAnsiTheme="minorHAnsi" w:cstheme="minorHAnsi"/>
          <w:bCs/>
          <w:sz w:val="20"/>
          <w:szCs w:val="20"/>
          <w:lang w:eastAsia="ar-SA"/>
        </w:rPr>
        <w:t>.</w:t>
      </w:r>
    </w:p>
    <w:p w14:paraId="42ABF78F" w14:textId="7023D885" w:rsidR="00683B29" w:rsidRPr="00FA3B64" w:rsidRDefault="00683B29" w:rsidP="001A7104">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FA3B64">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FA3B64" w:rsidRDefault="006549AE" w:rsidP="001A7104">
      <w:pPr>
        <w:pStyle w:val="Akapitzlist"/>
        <w:numPr>
          <w:ilvl w:val="1"/>
          <w:numId w:val="16"/>
        </w:numPr>
        <w:suppressAutoHyphens/>
        <w:spacing w:after="0"/>
        <w:ind w:left="567" w:hanging="567"/>
        <w:jc w:val="both"/>
        <w:rPr>
          <w:rFonts w:asciiTheme="minorHAnsi" w:hAnsiTheme="minorHAnsi" w:cstheme="minorHAnsi"/>
          <w:sz w:val="20"/>
          <w:szCs w:val="20"/>
        </w:rPr>
      </w:pPr>
      <w:r w:rsidRPr="00FA3B64">
        <w:rPr>
          <w:rFonts w:asciiTheme="minorHAnsi" w:hAnsiTheme="minorHAnsi" w:cstheme="minorHAnsi"/>
          <w:sz w:val="20"/>
          <w:szCs w:val="20"/>
        </w:rPr>
        <w:t>Poleganie na zasobach podmiotu trzeciego</w:t>
      </w:r>
      <w:r w:rsidR="001E76E8" w:rsidRPr="00FA3B64">
        <w:rPr>
          <w:rFonts w:asciiTheme="minorHAnsi" w:hAnsiTheme="minorHAnsi" w:cstheme="minorHAnsi"/>
          <w:sz w:val="20"/>
          <w:szCs w:val="20"/>
        </w:rPr>
        <w:t>:</w:t>
      </w:r>
    </w:p>
    <w:p w14:paraId="6819B2D0" w14:textId="77777777" w:rsidR="006549AE" w:rsidRPr="00FA3B64" w:rsidRDefault="00FB2D37"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FA3B64" w:rsidRDefault="00FB2D37"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FA3B64" w:rsidRDefault="00FB2D37"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FA3B64" w:rsidRDefault="00FB2D37"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Zobowiązanie podmiotu udostępniającego zasoby, o którym mowa w </w:t>
      </w:r>
      <w:r w:rsidR="00FA5DD5" w:rsidRPr="00FA3B64">
        <w:rPr>
          <w:rFonts w:asciiTheme="minorHAnsi" w:eastAsia="Times New Roman" w:hAnsiTheme="minorHAnsi" w:cstheme="minorHAnsi"/>
          <w:sz w:val="20"/>
          <w:szCs w:val="20"/>
          <w:lang w:eastAsia="pl-PL"/>
        </w:rPr>
        <w:t>pkt. poprzedzającym</w:t>
      </w:r>
      <w:r w:rsidRPr="00FA3B64">
        <w:rPr>
          <w:rFonts w:asciiTheme="minorHAnsi" w:eastAsia="Times New Roman" w:hAnsiTheme="minorHAnsi" w:cstheme="minorHAnsi"/>
          <w:sz w:val="20"/>
          <w:szCs w:val="20"/>
          <w:lang w:eastAsia="pl-PL"/>
        </w:rPr>
        <w:t xml:space="preserve">, potwierdza, że stosunek łączący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FA3B64" w:rsidRDefault="00FB2D37" w:rsidP="001A7104">
      <w:pPr>
        <w:pStyle w:val="Akapitzlist"/>
        <w:numPr>
          <w:ilvl w:val="3"/>
          <w:numId w:val="16"/>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zakres dostępnych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zasobów podmiotu udostępniającego zasoby;</w:t>
      </w:r>
    </w:p>
    <w:p w14:paraId="477EDF41" w14:textId="77777777" w:rsidR="00DD5B45" w:rsidRPr="00FA3B64" w:rsidRDefault="00FB2D37" w:rsidP="001A7104">
      <w:pPr>
        <w:pStyle w:val="Akapitzlist"/>
        <w:numPr>
          <w:ilvl w:val="3"/>
          <w:numId w:val="16"/>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sposób i okres udostępnienia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FA3B64" w:rsidRDefault="00FB2D37" w:rsidP="001A7104">
      <w:pPr>
        <w:pStyle w:val="Akapitzlist"/>
        <w:numPr>
          <w:ilvl w:val="3"/>
          <w:numId w:val="16"/>
        </w:numPr>
        <w:suppressAutoHyphens/>
        <w:spacing w:after="0"/>
        <w:ind w:left="1276" w:hanging="850"/>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77777777" w:rsidR="00C44CDF" w:rsidRPr="00FA3B64" w:rsidRDefault="00560750"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Zamawiający ocenia, czy udostępniane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FA3B64">
        <w:rPr>
          <w:rFonts w:asciiTheme="minorHAnsi" w:eastAsia="Times New Roman" w:hAnsiTheme="minorHAnsi" w:cstheme="minorHAnsi"/>
          <w:sz w:val="20"/>
          <w:szCs w:val="20"/>
          <w:lang w:eastAsia="pl-PL"/>
        </w:rPr>
        <w:t xml:space="preserve"> PZP</w:t>
      </w:r>
      <w:r w:rsidRPr="00FA3B64">
        <w:rPr>
          <w:rFonts w:asciiTheme="minorHAnsi" w:eastAsia="Times New Roman" w:hAnsiTheme="minorHAnsi" w:cstheme="minorHAnsi"/>
          <w:sz w:val="20"/>
          <w:szCs w:val="20"/>
          <w:lang w:eastAsia="pl-PL"/>
        </w:rPr>
        <w:t xml:space="preserve"> oraz</w:t>
      </w:r>
      <w:r w:rsidR="00C44CDF" w:rsidRPr="00FA3B64">
        <w:rPr>
          <w:rFonts w:asciiTheme="minorHAnsi" w:eastAsia="Times New Roman" w:hAnsiTheme="minorHAnsi" w:cstheme="minorHAnsi"/>
          <w:sz w:val="20"/>
          <w:szCs w:val="20"/>
          <w:lang w:eastAsia="pl-PL"/>
        </w:rPr>
        <w:t xml:space="preserve"> (</w:t>
      </w:r>
      <w:r w:rsidRPr="00FA3B64">
        <w:rPr>
          <w:rFonts w:asciiTheme="minorHAnsi" w:eastAsia="Times New Roman" w:hAnsiTheme="minorHAnsi" w:cstheme="minorHAnsi"/>
          <w:sz w:val="20"/>
          <w:szCs w:val="20"/>
          <w:lang w:eastAsia="pl-PL"/>
        </w:rPr>
        <w:t>jeżeli to dotyczy</w:t>
      </w:r>
      <w:r w:rsidR="00C44CDF" w:rsidRPr="00FA3B64">
        <w:rPr>
          <w:rFonts w:asciiTheme="minorHAnsi" w:eastAsia="Times New Roman" w:hAnsiTheme="minorHAnsi" w:cstheme="minorHAnsi"/>
          <w:sz w:val="20"/>
          <w:szCs w:val="20"/>
          <w:lang w:eastAsia="pl-PL"/>
        </w:rPr>
        <w:t>)</w:t>
      </w:r>
      <w:r w:rsidRPr="00FA3B64">
        <w:rPr>
          <w:rFonts w:asciiTheme="minorHAnsi" w:eastAsia="Times New Roman" w:hAnsiTheme="minorHAnsi" w:cstheme="minorHAnsi"/>
          <w:sz w:val="20"/>
          <w:szCs w:val="20"/>
          <w:lang w:eastAsia="pl-PL"/>
        </w:rPr>
        <w:t xml:space="preserve"> kryteriów selekcji, a także bada, czy nie zachodzą wobec tego podmiotu podstawy wykluczenia, które zostały przewidziane względem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ykonawcy.</w:t>
      </w:r>
    </w:p>
    <w:p w14:paraId="2628EFDB" w14:textId="77777777" w:rsidR="00C44CDF" w:rsidRPr="00FA3B64" w:rsidRDefault="00560750"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FA3B64" w:rsidRDefault="00560750"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 xml:space="preserve">amawiający żąda, aby </w:t>
      </w:r>
      <w:r w:rsidR="00C44CDF" w:rsidRPr="00FA3B64">
        <w:rPr>
          <w:rFonts w:asciiTheme="minorHAnsi" w:eastAsia="Times New Roman" w:hAnsiTheme="minorHAnsi" w:cstheme="minorHAnsi"/>
          <w:sz w:val="20"/>
          <w:szCs w:val="20"/>
          <w:lang w:eastAsia="pl-PL"/>
        </w:rPr>
        <w:t>W</w:t>
      </w:r>
      <w:r w:rsidRPr="00FA3B64">
        <w:rPr>
          <w:rFonts w:asciiTheme="minorHAnsi" w:eastAsia="Times New Roman" w:hAnsiTheme="minorHAnsi" w:cstheme="minorHAnsi"/>
          <w:sz w:val="20"/>
          <w:szCs w:val="20"/>
          <w:lang w:eastAsia="pl-PL"/>
        </w:rPr>
        <w:t xml:space="preserve">ykonawca w terminie określonym przez </w:t>
      </w:r>
      <w:r w:rsidR="00C44CDF" w:rsidRPr="00FA3B64">
        <w:rPr>
          <w:rFonts w:asciiTheme="minorHAnsi" w:eastAsia="Times New Roman" w:hAnsiTheme="minorHAnsi" w:cstheme="minorHAnsi"/>
          <w:sz w:val="20"/>
          <w:szCs w:val="20"/>
          <w:lang w:eastAsia="pl-PL"/>
        </w:rPr>
        <w:t>Z</w:t>
      </w:r>
      <w:r w:rsidRPr="00FA3B64">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FA3B64" w:rsidRDefault="00560750" w:rsidP="001A7104">
      <w:pPr>
        <w:pStyle w:val="Akapitzlist"/>
        <w:numPr>
          <w:ilvl w:val="2"/>
          <w:numId w:val="16"/>
        </w:numPr>
        <w:suppressAutoHyphens/>
        <w:spacing w:after="0"/>
        <w:ind w:left="993" w:hanging="709"/>
        <w:jc w:val="both"/>
        <w:rPr>
          <w:rFonts w:asciiTheme="minorHAnsi" w:hAnsiTheme="minorHAnsi" w:cstheme="minorHAnsi"/>
          <w:sz w:val="20"/>
          <w:szCs w:val="20"/>
        </w:rPr>
      </w:pPr>
      <w:r w:rsidRPr="00FA3B64">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7347E1" w:rsidRDefault="00234AD4"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CE0A95" w:rsidRDefault="00DB73E1" w:rsidP="001A7104">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CE0A95">
        <w:rPr>
          <w:rFonts w:asciiTheme="minorHAnsi" w:eastAsia="Times New Roman" w:hAnsiTheme="minorHAnsi" w:cstheme="minorHAnsi"/>
          <w:b/>
          <w:sz w:val="20"/>
          <w:szCs w:val="20"/>
          <w:lang w:eastAsia="ar-SA"/>
        </w:rPr>
        <w:lastRenderedPageBreak/>
        <w:t>PODMIOTOWE ŚRODKI DOWODOWE:</w:t>
      </w:r>
    </w:p>
    <w:p w14:paraId="0588B99E" w14:textId="77777777" w:rsidR="00376132" w:rsidRPr="00CE0A95" w:rsidRDefault="00A25028" w:rsidP="001A7104">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CE0A95">
        <w:rPr>
          <w:rFonts w:asciiTheme="minorHAnsi" w:hAnsiTheme="minorHAnsi" w:cstheme="minorHAnsi"/>
          <w:sz w:val="20"/>
          <w:szCs w:val="20"/>
        </w:rPr>
        <w:t xml:space="preserve">Do </w:t>
      </w:r>
      <w:r w:rsidRPr="00CE0A95">
        <w:rPr>
          <w:rFonts w:asciiTheme="minorHAnsi" w:hAnsiTheme="minorHAnsi" w:cstheme="minorHAnsi"/>
          <w:b/>
          <w:sz w:val="20"/>
          <w:szCs w:val="20"/>
        </w:rPr>
        <w:t>oferty</w:t>
      </w:r>
      <w:r w:rsidRPr="00CE0A95">
        <w:rPr>
          <w:rFonts w:asciiTheme="minorHAnsi" w:hAnsiTheme="minorHAnsi" w:cstheme="minorHAnsi"/>
          <w:sz w:val="20"/>
          <w:szCs w:val="20"/>
        </w:rPr>
        <w:t xml:space="preserve"> </w:t>
      </w:r>
      <w:r w:rsidRPr="00CE0A95">
        <w:rPr>
          <w:rFonts w:asciiTheme="minorHAnsi" w:hAnsiTheme="minorHAnsi" w:cstheme="minorHAnsi"/>
          <w:b/>
          <w:sz w:val="20"/>
          <w:szCs w:val="20"/>
          <w:u w:val="single"/>
        </w:rPr>
        <w:t xml:space="preserve">każdy </w:t>
      </w:r>
      <w:r w:rsidR="0013229D" w:rsidRPr="00CE0A95">
        <w:rPr>
          <w:rFonts w:asciiTheme="minorHAnsi" w:hAnsiTheme="minorHAnsi" w:cstheme="minorHAnsi"/>
          <w:b/>
          <w:sz w:val="20"/>
          <w:szCs w:val="20"/>
          <w:u w:val="single"/>
        </w:rPr>
        <w:t>W</w:t>
      </w:r>
      <w:r w:rsidRPr="00CE0A95">
        <w:rPr>
          <w:rFonts w:asciiTheme="minorHAnsi" w:hAnsiTheme="minorHAnsi" w:cstheme="minorHAnsi"/>
          <w:b/>
          <w:sz w:val="20"/>
          <w:szCs w:val="20"/>
          <w:u w:val="single"/>
        </w:rPr>
        <w:t>ykonawca</w:t>
      </w:r>
      <w:r w:rsidRPr="00CE0A95">
        <w:rPr>
          <w:rFonts w:asciiTheme="minorHAnsi" w:hAnsiTheme="minorHAnsi" w:cstheme="minorHAnsi"/>
          <w:sz w:val="20"/>
          <w:szCs w:val="20"/>
        </w:rPr>
        <w:t xml:space="preserve"> zobowiązany jest dołączyć:</w:t>
      </w:r>
    </w:p>
    <w:p w14:paraId="5C1213FA" w14:textId="3F69A943" w:rsidR="002B4F3C" w:rsidRPr="00CE0A95" w:rsidRDefault="00A25028" w:rsidP="001A7104">
      <w:pPr>
        <w:pStyle w:val="Akapitzlist"/>
        <w:numPr>
          <w:ilvl w:val="2"/>
          <w:numId w:val="16"/>
        </w:numPr>
        <w:suppressAutoHyphens/>
        <w:spacing w:after="0"/>
        <w:ind w:left="993" w:hanging="709"/>
        <w:jc w:val="both"/>
        <w:rPr>
          <w:rFonts w:asciiTheme="minorHAnsi" w:eastAsia="Times New Roman" w:hAnsiTheme="minorHAnsi" w:cstheme="minorHAnsi"/>
          <w:sz w:val="20"/>
          <w:szCs w:val="20"/>
          <w:lang w:eastAsia="ar-SA"/>
        </w:rPr>
      </w:pPr>
      <w:r w:rsidRPr="00CE0A95">
        <w:rPr>
          <w:rFonts w:asciiTheme="minorHAnsi" w:hAnsiTheme="minorHAnsi" w:cstheme="minorHAnsi"/>
          <w:sz w:val="20"/>
          <w:szCs w:val="20"/>
        </w:rPr>
        <w:t xml:space="preserve">Dokumenty z których wynika </w:t>
      </w:r>
      <w:r w:rsidRPr="00CE0A95">
        <w:rPr>
          <w:rFonts w:asciiTheme="minorHAnsi" w:hAnsiTheme="minorHAnsi" w:cstheme="minorHAnsi"/>
          <w:b/>
          <w:bCs/>
          <w:sz w:val="20"/>
          <w:szCs w:val="20"/>
        </w:rPr>
        <w:t>umocowanie</w:t>
      </w:r>
      <w:r w:rsidRPr="00CE0A95">
        <w:rPr>
          <w:rFonts w:asciiTheme="minorHAnsi" w:hAnsiTheme="minorHAnsi" w:cstheme="minorHAnsi"/>
          <w:sz w:val="20"/>
          <w:szCs w:val="20"/>
        </w:rPr>
        <w:t xml:space="preserve"> do składania oświadczeń woli w imieniu </w:t>
      </w:r>
      <w:r w:rsidR="002B4F3C" w:rsidRPr="00CE0A95">
        <w:rPr>
          <w:rFonts w:asciiTheme="minorHAnsi" w:hAnsiTheme="minorHAnsi" w:cstheme="minorHAnsi"/>
          <w:sz w:val="20"/>
          <w:szCs w:val="20"/>
        </w:rPr>
        <w:t>W</w:t>
      </w:r>
      <w:r w:rsidRPr="00CE0A95">
        <w:rPr>
          <w:rFonts w:asciiTheme="minorHAnsi" w:hAnsiTheme="minorHAnsi" w:cstheme="minorHAnsi"/>
          <w:sz w:val="20"/>
          <w:szCs w:val="20"/>
        </w:rPr>
        <w:t>ykonawcy (przynajmniej do złożenia oferty) – np. odpis z KRS</w:t>
      </w:r>
      <w:r w:rsidR="002B4F3C" w:rsidRPr="00CE0A95">
        <w:rPr>
          <w:rFonts w:asciiTheme="minorHAnsi" w:hAnsiTheme="minorHAnsi" w:cstheme="minorHAnsi"/>
          <w:sz w:val="20"/>
          <w:szCs w:val="20"/>
        </w:rPr>
        <w:t xml:space="preserve"> </w:t>
      </w:r>
      <w:r w:rsidRPr="00CE0A95">
        <w:rPr>
          <w:rFonts w:asciiTheme="minorHAnsi" w:hAnsiTheme="minorHAnsi" w:cstheme="minorHAnsi"/>
          <w:sz w:val="20"/>
          <w:szCs w:val="20"/>
        </w:rPr>
        <w:t xml:space="preserve">lub CEIDG (o ile dotyczy). Jeżeli </w:t>
      </w:r>
      <w:r w:rsidR="002B4F3C" w:rsidRPr="00CE0A95">
        <w:rPr>
          <w:rFonts w:asciiTheme="minorHAnsi" w:hAnsiTheme="minorHAnsi" w:cstheme="minorHAnsi"/>
          <w:sz w:val="20"/>
          <w:szCs w:val="20"/>
        </w:rPr>
        <w:t>W</w:t>
      </w:r>
      <w:r w:rsidRPr="00CE0A95">
        <w:rPr>
          <w:rFonts w:asciiTheme="minorHAnsi" w:hAnsiTheme="minorHAnsi" w:cstheme="minorHAnsi"/>
          <w:sz w:val="20"/>
          <w:szCs w:val="20"/>
        </w:rPr>
        <w:t xml:space="preserve">ykonawca działa przez pełnomocnika należy dodatkowo załączyć stosowne pełnomocnictwo dla danej osoby. </w:t>
      </w:r>
    </w:p>
    <w:p w14:paraId="321D2A13" w14:textId="433B420D" w:rsidR="00D7211C" w:rsidRPr="005047FC" w:rsidRDefault="00A25028"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CE0A95">
        <w:rPr>
          <w:rFonts w:asciiTheme="minorHAnsi" w:hAnsiTheme="minorHAnsi" w:cstheme="minorHAnsi"/>
          <w:sz w:val="20"/>
          <w:szCs w:val="20"/>
        </w:rPr>
        <w:t>Wypełniony</w:t>
      </w:r>
      <w:r w:rsidR="00376132" w:rsidRPr="00CE0A95">
        <w:rPr>
          <w:rFonts w:asciiTheme="minorHAnsi" w:hAnsiTheme="minorHAnsi" w:cstheme="minorHAnsi"/>
          <w:sz w:val="20"/>
          <w:szCs w:val="20"/>
        </w:rPr>
        <w:t xml:space="preserve"> </w:t>
      </w:r>
      <w:r w:rsidRPr="00CE0A95">
        <w:rPr>
          <w:rFonts w:asciiTheme="minorHAnsi" w:hAnsiTheme="minorHAnsi" w:cstheme="minorHAnsi"/>
          <w:sz w:val="20"/>
          <w:szCs w:val="20"/>
        </w:rPr>
        <w:t xml:space="preserve">formularz ofertowy - stanowiący </w:t>
      </w:r>
      <w:r w:rsidR="0009350B">
        <w:rPr>
          <w:rFonts w:asciiTheme="minorHAnsi" w:hAnsiTheme="minorHAnsi" w:cstheme="minorHAnsi"/>
          <w:b/>
          <w:bCs/>
          <w:i/>
          <w:iCs/>
          <w:sz w:val="20"/>
          <w:szCs w:val="20"/>
        </w:rPr>
        <w:t>Załącznik nr 2 do SWZ</w:t>
      </w:r>
    </w:p>
    <w:p w14:paraId="0DDE5BE7" w14:textId="00D1EA32" w:rsidR="005047FC" w:rsidRPr="005047FC" w:rsidRDefault="002F3296" w:rsidP="001A7104">
      <w:pPr>
        <w:pStyle w:val="Akapitzlist"/>
        <w:numPr>
          <w:ilvl w:val="2"/>
          <w:numId w:val="16"/>
        </w:numPr>
        <w:ind w:left="851" w:hanging="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 </w:t>
      </w:r>
      <w:r w:rsidR="005047FC" w:rsidRPr="005047FC">
        <w:rPr>
          <w:rFonts w:asciiTheme="minorHAnsi" w:eastAsia="Times New Roman" w:hAnsiTheme="minorHAnsi" w:cstheme="minorHAnsi"/>
          <w:bCs/>
          <w:sz w:val="20"/>
          <w:szCs w:val="20"/>
          <w:lang w:eastAsia="ar-SA"/>
        </w:rPr>
        <w:t xml:space="preserve">Oświadczenie Wykonawcy dotyczące Parametrów Gwarantowanych przez Wykonawcę zgodnie z załącznikiem nr </w:t>
      </w:r>
      <w:r w:rsidR="00A43AB7">
        <w:rPr>
          <w:rFonts w:asciiTheme="minorHAnsi" w:eastAsia="Times New Roman" w:hAnsiTheme="minorHAnsi" w:cstheme="minorHAnsi"/>
          <w:bCs/>
          <w:sz w:val="20"/>
          <w:szCs w:val="20"/>
          <w:lang w:eastAsia="ar-SA"/>
        </w:rPr>
        <w:t>5</w:t>
      </w:r>
      <w:r w:rsidR="005047FC" w:rsidRPr="005047FC">
        <w:rPr>
          <w:rFonts w:asciiTheme="minorHAnsi" w:eastAsia="Times New Roman" w:hAnsiTheme="minorHAnsi" w:cstheme="minorHAnsi"/>
          <w:bCs/>
          <w:sz w:val="20"/>
          <w:szCs w:val="20"/>
          <w:lang w:eastAsia="ar-SA"/>
        </w:rPr>
        <w:t xml:space="preserve"> do SWZ „Parametry Gwarantowane przez Wykonawcę”. </w:t>
      </w:r>
      <w:r w:rsidR="005047FC">
        <w:rPr>
          <w:rFonts w:asciiTheme="minorHAnsi" w:eastAsia="Times New Roman" w:hAnsiTheme="minorHAnsi" w:cstheme="minorHAnsi"/>
          <w:bCs/>
          <w:sz w:val="20"/>
          <w:szCs w:val="20"/>
          <w:lang w:eastAsia="ar-SA"/>
        </w:rPr>
        <w:t xml:space="preserve">Zamawiający informuje, że niespełnienie </w:t>
      </w:r>
      <w:r>
        <w:rPr>
          <w:rFonts w:asciiTheme="minorHAnsi" w:eastAsia="Times New Roman" w:hAnsiTheme="minorHAnsi" w:cstheme="minorHAnsi"/>
          <w:bCs/>
          <w:sz w:val="20"/>
          <w:szCs w:val="20"/>
          <w:lang w:eastAsia="ar-SA"/>
        </w:rPr>
        <w:t>P</w:t>
      </w:r>
      <w:r w:rsidR="005047FC">
        <w:rPr>
          <w:rFonts w:asciiTheme="minorHAnsi" w:eastAsia="Times New Roman" w:hAnsiTheme="minorHAnsi" w:cstheme="minorHAnsi"/>
          <w:bCs/>
          <w:sz w:val="20"/>
          <w:szCs w:val="20"/>
          <w:lang w:eastAsia="ar-SA"/>
        </w:rPr>
        <w:t xml:space="preserve">arametrów </w:t>
      </w:r>
      <w:r>
        <w:rPr>
          <w:rFonts w:asciiTheme="minorHAnsi" w:eastAsia="Times New Roman" w:hAnsiTheme="minorHAnsi" w:cstheme="minorHAnsi"/>
          <w:bCs/>
          <w:sz w:val="20"/>
          <w:szCs w:val="20"/>
          <w:lang w:eastAsia="ar-SA"/>
        </w:rPr>
        <w:t>W</w:t>
      </w:r>
      <w:r w:rsidR="005047FC">
        <w:rPr>
          <w:rFonts w:asciiTheme="minorHAnsi" w:eastAsia="Times New Roman" w:hAnsiTheme="minorHAnsi" w:cstheme="minorHAnsi"/>
          <w:bCs/>
          <w:sz w:val="20"/>
          <w:szCs w:val="20"/>
          <w:lang w:eastAsia="ar-SA"/>
        </w:rPr>
        <w:t>ymaganych przez Zamawiającego spowoduje odrzucenie oferty.</w:t>
      </w:r>
    </w:p>
    <w:p w14:paraId="0051445D" w14:textId="77777777" w:rsidR="00D7211C" w:rsidRPr="00D7211C" w:rsidRDefault="00D7211C"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7211C">
        <w:rPr>
          <w:rFonts w:asciiTheme="minorHAnsi" w:eastAsia="Times New Roman" w:hAnsiTheme="minorHAnsi" w:cstheme="minorHAnsi"/>
          <w:sz w:val="20"/>
          <w:szCs w:val="20"/>
          <w:lang w:eastAsia="pl-PL"/>
        </w:rPr>
        <w:t>Zobowiązanie podmiotu udostępniającego zasoby (o ile dotyczy), wraz z oświadczeniem, o którym mowa w pkt. 12.1.5  SWZ od tego podmiotu.</w:t>
      </w:r>
    </w:p>
    <w:p w14:paraId="4B0CC462" w14:textId="4A6193AC" w:rsidR="00D7211C" w:rsidRPr="00B20807" w:rsidRDefault="00D7211C"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7211C">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AC761E" w:rsidRDefault="00B20807"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C761E">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AC761E">
        <w:rPr>
          <w:rFonts w:asciiTheme="minorHAnsi" w:eastAsia="Times New Roman" w:hAnsiTheme="minorHAnsi" w:cstheme="minorHAnsi"/>
          <w:i/>
          <w:iCs/>
          <w:sz w:val="20"/>
          <w:szCs w:val="20"/>
          <w:lang w:eastAsia="pl-PL"/>
        </w:rPr>
        <w:t>(jeśli dotyczy).</w:t>
      </w:r>
    </w:p>
    <w:p w14:paraId="02614853" w14:textId="77777777" w:rsidR="00155D7E" w:rsidRPr="00CE0A95" w:rsidRDefault="00A25028"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CE0A95">
        <w:rPr>
          <w:rFonts w:asciiTheme="minorHAnsi" w:hAnsiTheme="minorHAnsi" w:cstheme="minorHAnsi"/>
          <w:bCs/>
          <w:sz w:val="20"/>
          <w:szCs w:val="20"/>
        </w:rPr>
        <w:t>Aktualne na dzień składania ofert</w:t>
      </w:r>
      <w:r w:rsidRPr="00CE0A95">
        <w:rPr>
          <w:rFonts w:asciiTheme="minorHAnsi" w:hAnsiTheme="minorHAnsi" w:cstheme="minorHAnsi"/>
          <w:b/>
          <w:sz w:val="20"/>
          <w:szCs w:val="20"/>
        </w:rPr>
        <w:t xml:space="preserve"> oświadczenie, </w:t>
      </w:r>
      <w:r w:rsidRPr="00CE0A95">
        <w:rPr>
          <w:rFonts w:asciiTheme="minorHAnsi" w:hAnsiTheme="minorHAnsi" w:cstheme="minorHAnsi"/>
          <w:bCs/>
          <w:sz w:val="20"/>
          <w:szCs w:val="20"/>
        </w:rPr>
        <w:t>o którym mowa w art. 125</w:t>
      </w:r>
      <w:r w:rsidRPr="00CE0A95">
        <w:rPr>
          <w:rFonts w:asciiTheme="minorHAnsi" w:hAnsiTheme="minorHAnsi" w:cstheme="minorHAnsi"/>
          <w:sz w:val="20"/>
          <w:szCs w:val="20"/>
        </w:rPr>
        <w:t xml:space="preserve"> </w:t>
      </w:r>
      <w:r w:rsidR="00DD5792" w:rsidRPr="00CE0A95">
        <w:rPr>
          <w:rFonts w:asciiTheme="minorHAnsi" w:hAnsiTheme="minorHAnsi" w:cstheme="minorHAnsi"/>
          <w:sz w:val="20"/>
          <w:szCs w:val="20"/>
        </w:rPr>
        <w:t>ust. 1 PZP o niepodleganiu wykluczeniu, spełnianiu warunków udziału w postępowaniu lub kryteriów selekcji, w zakresie wskazanym w pkt.</w:t>
      </w:r>
      <w:r w:rsidR="008B2A29" w:rsidRPr="00CE0A95">
        <w:rPr>
          <w:rFonts w:asciiTheme="minorHAnsi" w:hAnsiTheme="minorHAnsi" w:cstheme="minorHAnsi"/>
          <w:sz w:val="20"/>
          <w:szCs w:val="20"/>
        </w:rPr>
        <w:t xml:space="preserve"> 10.1 SWZ.</w:t>
      </w:r>
    </w:p>
    <w:p w14:paraId="3AF87C63" w14:textId="7ABD354D" w:rsidR="00CE0A95" w:rsidRPr="00CE0A95" w:rsidRDefault="00FE79F6" w:rsidP="001A7104">
      <w:pPr>
        <w:pStyle w:val="Akapitzlist"/>
        <w:numPr>
          <w:ilvl w:val="2"/>
          <w:numId w:val="16"/>
        </w:numPr>
        <w:suppressAutoHyphens/>
        <w:spacing w:after="0"/>
        <w:ind w:left="993" w:hanging="709"/>
        <w:jc w:val="both"/>
        <w:rPr>
          <w:rFonts w:asciiTheme="minorHAnsi" w:eastAsia="Times New Roman" w:hAnsiTheme="minorHAnsi" w:cstheme="minorHAnsi"/>
          <w:b/>
          <w:color w:val="FF0000"/>
          <w:sz w:val="20"/>
          <w:szCs w:val="20"/>
          <w:lang w:eastAsia="ar-SA"/>
        </w:rPr>
      </w:pPr>
      <w:r w:rsidRPr="00CE0A95">
        <w:rPr>
          <w:rFonts w:asciiTheme="minorHAnsi" w:hAnsiTheme="minorHAnsi" w:cstheme="minorHAnsi"/>
          <w:sz w:val="20"/>
          <w:szCs w:val="20"/>
          <w:shd w:val="clear" w:color="auto" w:fill="FFFFFF"/>
        </w:rPr>
        <w:t xml:space="preserve">Oświadczenie, o którym mowa w </w:t>
      </w:r>
      <w:r w:rsidR="00155D7E" w:rsidRPr="00CE0A95">
        <w:rPr>
          <w:rFonts w:asciiTheme="minorHAnsi" w:hAnsiTheme="minorHAnsi" w:cstheme="minorHAnsi"/>
          <w:sz w:val="20"/>
          <w:szCs w:val="20"/>
          <w:shd w:val="clear" w:color="auto" w:fill="FFFFFF"/>
        </w:rPr>
        <w:t>pkt. 12.1.</w:t>
      </w:r>
      <w:r w:rsidR="00146E55" w:rsidRPr="00146E55">
        <w:rPr>
          <w:rFonts w:asciiTheme="minorHAnsi" w:hAnsiTheme="minorHAnsi" w:cstheme="minorHAnsi"/>
          <w:color w:val="FF0000"/>
          <w:sz w:val="20"/>
          <w:szCs w:val="20"/>
          <w:shd w:val="clear" w:color="auto" w:fill="FFFFFF"/>
        </w:rPr>
        <w:t>7</w:t>
      </w:r>
      <w:r w:rsidR="00155D7E" w:rsidRPr="00CE0A95">
        <w:rPr>
          <w:rFonts w:asciiTheme="minorHAnsi" w:hAnsiTheme="minorHAnsi" w:cstheme="minorHAnsi"/>
          <w:sz w:val="20"/>
          <w:szCs w:val="20"/>
          <w:shd w:val="clear" w:color="auto" w:fill="FFFFFF"/>
        </w:rPr>
        <w:t xml:space="preserve"> SWZ</w:t>
      </w:r>
      <w:r w:rsidRPr="00CE0A95">
        <w:rPr>
          <w:rFonts w:asciiTheme="minorHAnsi" w:hAnsiTheme="minorHAnsi" w:cstheme="minorHAnsi"/>
          <w:sz w:val="20"/>
          <w:szCs w:val="20"/>
          <w:shd w:val="clear" w:color="auto" w:fill="FFFFFF"/>
        </w:rPr>
        <w:t xml:space="preserve">, składa się na formularzu jednolitego europejskiego dokumentu </w:t>
      </w:r>
      <w:r w:rsidRPr="00155D7E">
        <w:rPr>
          <w:rFonts w:asciiTheme="minorHAnsi" w:hAnsiTheme="minorHAnsi" w:cstheme="minorHAnsi"/>
          <w:sz w:val="20"/>
          <w:szCs w:val="20"/>
          <w:shd w:val="clear" w:color="auto" w:fill="FFFFFF"/>
        </w:rPr>
        <w:t xml:space="preserve">zamówienia, sporządzonym zgodnie ze wzorem standardowego formularza określonego w </w:t>
      </w:r>
      <w:hyperlink r:id="rId10" w:anchor="/document/68595443?cm=DOCUMENT" w:history="1">
        <w:r w:rsidRPr="00155D7E">
          <w:rPr>
            <w:rStyle w:val="Hipercze"/>
            <w:rFonts w:asciiTheme="minorHAnsi" w:hAnsiTheme="minorHAnsi" w:cstheme="minorHAnsi"/>
            <w:color w:val="auto"/>
            <w:sz w:val="20"/>
            <w:szCs w:val="20"/>
            <w:shd w:val="clear" w:color="auto" w:fill="FFFFFF"/>
          </w:rPr>
          <w:t>rozporządzeniu</w:t>
        </w:r>
      </w:hyperlink>
      <w:r w:rsidRPr="00155D7E">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155D7E">
        <w:rPr>
          <w:rFonts w:asciiTheme="minorHAnsi" w:hAnsiTheme="minorHAnsi" w:cstheme="minorHAnsi"/>
          <w:sz w:val="20"/>
          <w:szCs w:val="20"/>
          <w:shd w:val="clear" w:color="auto" w:fill="FFFFFF"/>
        </w:rPr>
        <w:t>JEDZ”</w:t>
      </w:r>
      <w:r w:rsidRPr="00155D7E">
        <w:rPr>
          <w:rFonts w:asciiTheme="minorHAnsi" w:hAnsiTheme="minorHAnsi" w:cstheme="minorHAnsi"/>
          <w:sz w:val="20"/>
          <w:szCs w:val="20"/>
          <w:shd w:val="clear" w:color="auto" w:fill="FFFFFF"/>
        </w:rPr>
        <w:t>.</w:t>
      </w:r>
    </w:p>
    <w:p w14:paraId="5A31B8F9" w14:textId="77F9888D" w:rsidR="00155D7E" w:rsidRPr="00CE0A95" w:rsidRDefault="00155D7E" w:rsidP="001A7104">
      <w:pPr>
        <w:pStyle w:val="Akapitzlist"/>
        <w:numPr>
          <w:ilvl w:val="2"/>
          <w:numId w:val="16"/>
        </w:numPr>
        <w:suppressAutoHyphens/>
        <w:spacing w:after="0"/>
        <w:ind w:left="993" w:hanging="709"/>
        <w:jc w:val="both"/>
        <w:rPr>
          <w:rFonts w:asciiTheme="minorHAnsi" w:eastAsia="Times New Roman" w:hAnsiTheme="minorHAnsi" w:cstheme="minorHAnsi"/>
          <w:b/>
          <w:color w:val="FF0000"/>
          <w:sz w:val="20"/>
          <w:szCs w:val="20"/>
          <w:lang w:eastAsia="ar-SA"/>
        </w:rPr>
      </w:pPr>
      <w:r w:rsidRPr="00CE0A95">
        <w:rPr>
          <w:rFonts w:asciiTheme="minorHAnsi" w:hAnsiTheme="minorHAnsi" w:cstheme="minorHAnsi"/>
          <w:sz w:val="20"/>
          <w:szCs w:val="20"/>
        </w:rPr>
        <w:t>Dotyczy JEDZ:</w:t>
      </w:r>
    </w:p>
    <w:p w14:paraId="327E75B0" w14:textId="77777777" w:rsidR="00A362A0" w:rsidRDefault="00155D7E" w:rsidP="001A7104">
      <w:pPr>
        <w:pStyle w:val="Akapitzlist"/>
        <w:numPr>
          <w:ilvl w:val="3"/>
          <w:numId w:val="16"/>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Default="00155D7E" w:rsidP="001A7104">
      <w:pPr>
        <w:pStyle w:val="Akapitzlist"/>
        <w:numPr>
          <w:ilvl w:val="3"/>
          <w:numId w:val="16"/>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 xml:space="preserve">Jednolity dokument przygotowany wstępnie przez Zamawiającego dla przedmiotowego postępowania jest dostępny na stronie internetowej </w:t>
      </w:r>
      <w:r w:rsidRPr="00A362A0">
        <w:rPr>
          <w:rFonts w:asciiTheme="minorHAnsi" w:eastAsia="Times New Roman" w:hAnsiTheme="minorHAnsi" w:cstheme="minorHAnsi"/>
          <w:bCs/>
          <w:sz w:val="20"/>
          <w:szCs w:val="20"/>
          <w:lang w:eastAsia="ar-SA"/>
        </w:rPr>
        <w:t>prowadzonego postępowania</w:t>
      </w:r>
      <w:r w:rsidRPr="00A362A0">
        <w:rPr>
          <w:rFonts w:asciiTheme="minorHAnsi" w:hAnsiTheme="minorHAnsi" w:cstheme="minorHAnsi"/>
          <w:sz w:val="20"/>
          <w:szCs w:val="20"/>
        </w:rPr>
        <w:t>.</w:t>
      </w:r>
    </w:p>
    <w:p w14:paraId="5B150B6E" w14:textId="34C0A3CB" w:rsidR="00155D7E" w:rsidRPr="00A362A0" w:rsidRDefault="00155D7E" w:rsidP="001A7104">
      <w:pPr>
        <w:pStyle w:val="Akapitzlist"/>
        <w:numPr>
          <w:ilvl w:val="3"/>
          <w:numId w:val="16"/>
        </w:numPr>
        <w:ind w:left="1276" w:hanging="850"/>
        <w:jc w:val="both"/>
        <w:rPr>
          <w:rFonts w:asciiTheme="minorHAnsi" w:hAnsiTheme="minorHAnsi" w:cstheme="minorHAnsi"/>
          <w:sz w:val="20"/>
          <w:szCs w:val="20"/>
        </w:rPr>
      </w:pPr>
      <w:r w:rsidRPr="00A362A0">
        <w:rPr>
          <w:rFonts w:asciiTheme="minorHAnsi" w:hAnsiTheme="minorHAnsi" w:cstheme="minorHAnsi"/>
          <w:sz w:val="20"/>
          <w:szCs w:val="20"/>
        </w:rPr>
        <w:t>UWAGA: w celu ułatwienia sporządzenia JEDZ, Zamawiający załącza formularz JEDZ/ESPD w formacie .</w:t>
      </w:r>
      <w:proofErr w:type="spellStart"/>
      <w:r w:rsidRPr="00A362A0">
        <w:rPr>
          <w:rFonts w:asciiTheme="minorHAnsi" w:hAnsiTheme="minorHAnsi" w:cstheme="minorHAnsi"/>
          <w:sz w:val="20"/>
          <w:szCs w:val="20"/>
        </w:rPr>
        <w:t>xml</w:t>
      </w:r>
      <w:proofErr w:type="spellEnd"/>
      <w:r w:rsidRPr="00A362A0">
        <w:rPr>
          <w:rFonts w:asciiTheme="minorHAnsi" w:hAnsiTheme="minorHAnsi" w:cstheme="minorHAnsi"/>
          <w:sz w:val="20"/>
          <w:szCs w:val="20"/>
        </w:rPr>
        <w:t xml:space="preserve"> jako </w:t>
      </w:r>
      <w:r w:rsidRPr="00A362A0">
        <w:rPr>
          <w:rFonts w:asciiTheme="minorHAnsi" w:hAnsiTheme="minorHAnsi" w:cstheme="minorHAnsi"/>
          <w:b/>
          <w:bCs/>
          <w:i/>
          <w:iCs/>
          <w:sz w:val="20"/>
          <w:szCs w:val="20"/>
        </w:rPr>
        <w:t xml:space="preserve">załącznik nr 4 </w:t>
      </w:r>
      <w:r w:rsidRPr="00A362A0">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A362A0">
        <w:rPr>
          <w:rFonts w:asciiTheme="minorHAnsi" w:hAnsiTheme="minorHAnsi" w:cstheme="minorHAnsi"/>
          <w:sz w:val="20"/>
          <w:szCs w:val="20"/>
        </w:rPr>
        <w:t>.</w:t>
      </w:r>
      <w:r w:rsidRPr="00A362A0">
        <w:rPr>
          <w:rFonts w:asciiTheme="minorHAnsi" w:hAnsiTheme="minorHAnsi" w:cstheme="minorHAnsi"/>
          <w:sz w:val="20"/>
          <w:szCs w:val="20"/>
        </w:rPr>
        <w:t xml:space="preserve"> </w:t>
      </w:r>
    </w:p>
    <w:p w14:paraId="5B0F72CF" w14:textId="77777777" w:rsidR="00A362A0" w:rsidRPr="00A362A0" w:rsidRDefault="00DD5792"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 przypadku wspólnego ubiegania się o zamówienie przez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składa każdy z Wykonawców.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potwierdza brak podstaw wykluczenia oraz spełnianie warunków udziału w postępowaniu lub kryteriów selekcji w zakresie, w jakim każdy z Wykonawców wykazuje spełnianie warunków udziału w postępowaniu lub kryteriów selekcji.</w:t>
      </w:r>
    </w:p>
    <w:p w14:paraId="1A152949" w14:textId="73BAA9C2" w:rsidR="00376132" w:rsidRPr="00A362A0" w:rsidRDefault="0013229D" w:rsidP="001A7104">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362A0">
        <w:rPr>
          <w:rFonts w:asciiTheme="minorHAnsi" w:hAnsiTheme="minorHAnsi" w:cstheme="minorHAnsi"/>
          <w:sz w:val="20"/>
          <w:szCs w:val="20"/>
        </w:rPr>
        <w:t xml:space="preserve">Wykonawca, w przypadku polegania na zdolnościach lub sytuacji podmiotów udostępniających zasoby, przedstawia, wraz z </w:t>
      </w:r>
      <w:r w:rsidR="00155D7E" w:rsidRPr="00A362A0">
        <w:rPr>
          <w:rFonts w:asciiTheme="minorHAnsi" w:hAnsiTheme="minorHAnsi" w:cstheme="minorHAnsi"/>
          <w:sz w:val="20"/>
          <w:szCs w:val="20"/>
        </w:rPr>
        <w:t>JEDZ</w:t>
      </w:r>
      <w:r w:rsidRPr="00A362A0">
        <w:rPr>
          <w:rFonts w:asciiTheme="minorHAnsi" w:hAnsiTheme="minorHAnsi" w:cstheme="minorHAnsi"/>
          <w:sz w:val="20"/>
          <w:szCs w:val="20"/>
        </w:rPr>
        <w:t xml:space="preserve"> także </w:t>
      </w:r>
      <w:r w:rsidR="00155D7E" w:rsidRPr="00A362A0">
        <w:rPr>
          <w:rFonts w:asciiTheme="minorHAnsi" w:hAnsiTheme="minorHAnsi" w:cstheme="minorHAnsi"/>
          <w:sz w:val="20"/>
          <w:szCs w:val="20"/>
        </w:rPr>
        <w:t xml:space="preserve">JEDZ </w:t>
      </w:r>
      <w:r w:rsidRPr="00A362A0">
        <w:rPr>
          <w:rFonts w:asciiTheme="minorHAnsi" w:hAnsiTheme="minorHAnsi" w:cstheme="minorHAnsi"/>
          <w:sz w:val="20"/>
          <w:szCs w:val="20"/>
        </w:rPr>
        <w:t>podmiotu udostępniającego zasoby, potwierdzając</w:t>
      </w:r>
      <w:r w:rsidR="00155D7E" w:rsidRPr="00A362A0">
        <w:rPr>
          <w:rFonts w:asciiTheme="minorHAnsi" w:hAnsiTheme="minorHAnsi" w:cstheme="minorHAnsi"/>
          <w:sz w:val="20"/>
          <w:szCs w:val="20"/>
        </w:rPr>
        <w:t>y</w:t>
      </w:r>
      <w:r w:rsidRPr="00A362A0">
        <w:rPr>
          <w:rFonts w:asciiTheme="minorHAnsi" w:hAnsiTheme="minorHAnsi" w:cstheme="minorHAnsi"/>
          <w:sz w:val="20"/>
          <w:szCs w:val="20"/>
        </w:rPr>
        <w:t xml:space="preserve"> brak podstaw wykluczenia tego podmiotu oraz odpowiednio spełnianie warunków udziału w postępowaniu lub kryteriów selekcji, w zakresie, w jakim Wykonawca powołuje się na jego zasoby.</w:t>
      </w:r>
    </w:p>
    <w:p w14:paraId="6E9F6DBA" w14:textId="66037DD5" w:rsidR="0013229D" w:rsidRPr="009025A3" w:rsidRDefault="0013229D"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W postępowaniu o udzielenie zamówienia Zamawiający żąda/nie żąda podmiotowych środków dowodowych na potwierdzenie:</w:t>
      </w:r>
    </w:p>
    <w:p w14:paraId="21BA9423" w14:textId="77777777" w:rsidR="00A51324" w:rsidRPr="009025A3" w:rsidRDefault="0013229D" w:rsidP="001A7104">
      <w:pPr>
        <w:pStyle w:val="Akapitzlist"/>
        <w:numPr>
          <w:ilvl w:val="2"/>
          <w:numId w:val="16"/>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braku podstaw wykluczenia;</w:t>
      </w:r>
    </w:p>
    <w:p w14:paraId="5CF6251E" w14:textId="5027CB99" w:rsidR="0013229D" w:rsidRPr="009025A3" w:rsidRDefault="0013229D" w:rsidP="001A7104">
      <w:pPr>
        <w:pStyle w:val="Akapitzlist"/>
        <w:numPr>
          <w:ilvl w:val="2"/>
          <w:numId w:val="16"/>
        </w:numPr>
        <w:shd w:val="clear" w:color="auto" w:fill="FFFFFF"/>
        <w:spacing w:after="0"/>
        <w:ind w:left="993" w:hanging="709"/>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spełniania warunków udziału w postępowaniu lub kryteriów selekcji.</w:t>
      </w:r>
    </w:p>
    <w:p w14:paraId="64F28000" w14:textId="0DBEB72B" w:rsidR="00D7211C" w:rsidRDefault="00174472"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Z</w:t>
      </w:r>
      <w:r w:rsidR="00A81B3D">
        <w:rPr>
          <w:rFonts w:asciiTheme="minorHAnsi" w:eastAsia="Times New Roman" w:hAnsiTheme="minorHAnsi" w:cstheme="minorHAnsi"/>
          <w:sz w:val="20"/>
          <w:szCs w:val="20"/>
          <w:lang w:eastAsia="pl-PL"/>
        </w:rPr>
        <w:t>amawiający najpierw dokona badania i oceny ofert, a następnie kwalifikacji podmiotowej. Z</w:t>
      </w:r>
      <w:r w:rsidRPr="009025A3">
        <w:rPr>
          <w:rFonts w:asciiTheme="minorHAnsi" w:eastAsia="Times New Roman" w:hAnsiTheme="minorHAnsi" w:cstheme="minorHAnsi"/>
          <w:sz w:val="20"/>
          <w:szCs w:val="20"/>
          <w:lang w:eastAsia="pl-PL"/>
        </w:rPr>
        <w:t xml:space="preserve">amawiający wzywa </w:t>
      </w:r>
      <w:r w:rsidR="0067112C" w:rsidRPr="00DF6B33">
        <w:rPr>
          <w:rFonts w:asciiTheme="minorHAnsi" w:eastAsia="Times New Roman" w:hAnsiTheme="minorHAnsi" w:cstheme="minorHAnsi"/>
          <w:sz w:val="20"/>
          <w:szCs w:val="20"/>
          <w:u w:val="single"/>
          <w:lang w:eastAsia="pl-PL"/>
        </w:rPr>
        <w:t>W</w:t>
      </w:r>
      <w:r w:rsidRPr="00DF6B33">
        <w:rPr>
          <w:rFonts w:asciiTheme="minorHAnsi" w:eastAsia="Times New Roman" w:hAnsiTheme="minorHAnsi" w:cstheme="minorHAnsi"/>
          <w:sz w:val="20"/>
          <w:szCs w:val="20"/>
          <w:u w:val="single"/>
          <w:lang w:eastAsia="pl-PL"/>
        </w:rPr>
        <w:t>ykonawcę, którego oferta została najwyżej oceniona</w:t>
      </w:r>
      <w:r w:rsidRPr="009025A3">
        <w:rPr>
          <w:rFonts w:asciiTheme="minorHAnsi" w:eastAsia="Times New Roman" w:hAnsiTheme="minorHAnsi" w:cstheme="minorHAnsi"/>
          <w:sz w:val="20"/>
          <w:szCs w:val="20"/>
          <w:lang w:eastAsia="pl-PL"/>
        </w:rPr>
        <w:t xml:space="preserve">, do złożenia w wyznaczonym terminie, nie krótszym niż </w:t>
      </w:r>
      <w:r w:rsidR="00FE79F6" w:rsidRPr="009025A3">
        <w:rPr>
          <w:rFonts w:asciiTheme="minorHAnsi" w:eastAsia="Times New Roman" w:hAnsiTheme="minorHAnsi" w:cstheme="minorHAnsi"/>
          <w:sz w:val="20"/>
          <w:szCs w:val="20"/>
          <w:lang w:eastAsia="pl-PL"/>
        </w:rPr>
        <w:t>10</w:t>
      </w:r>
      <w:r w:rsidRPr="009025A3">
        <w:rPr>
          <w:rFonts w:asciiTheme="minorHAnsi" w:eastAsia="Times New Roman" w:hAnsiTheme="minorHAnsi" w:cstheme="minorHAnsi"/>
          <w:sz w:val="20"/>
          <w:szCs w:val="20"/>
          <w:lang w:eastAsia="pl-PL"/>
        </w:rPr>
        <w:t xml:space="preserve"> dni od dnia wezwania, podmiotowych środków dowodowych,</w:t>
      </w:r>
      <w:r w:rsidR="00D7211C">
        <w:rPr>
          <w:rFonts w:asciiTheme="minorHAnsi" w:eastAsia="Times New Roman" w:hAnsiTheme="minorHAnsi" w:cstheme="minorHAnsi"/>
          <w:sz w:val="20"/>
          <w:szCs w:val="20"/>
          <w:lang w:eastAsia="pl-PL"/>
        </w:rPr>
        <w:t xml:space="preserve"> wskazanych w pkt. 12.4 - 12.6 SWZ</w:t>
      </w:r>
      <w:r w:rsidRPr="009025A3">
        <w:rPr>
          <w:rFonts w:asciiTheme="minorHAnsi" w:eastAsia="Times New Roman" w:hAnsiTheme="minorHAnsi" w:cstheme="minorHAnsi"/>
          <w:sz w:val="20"/>
          <w:szCs w:val="20"/>
          <w:lang w:eastAsia="pl-PL"/>
        </w:rPr>
        <w:t>, aktualnych na dzień składania.</w:t>
      </w:r>
    </w:p>
    <w:p w14:paraId="34CBFF40" w14:textId="3D52D6EC" w:rsidR="00D7211C" w:rsidRPr="00446C8A" w:rsidRDefault="00D7211C"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D7211C">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10C05A2" w14:textId="77777777" w:rsidR="00D7211C" w:rsidRDefault="00D7211C"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 zakresie  warunku dotyczącego</w:t>
      </w:r>
      <w:r>
        <w:t xml:space="preserve"> </w:t>
      </w:r>
      <w:r>
        <w:rPr>
          <w:rFonts w:asciiTheme="minorHAnsi" w:eastAsia="Times New Roman" w:hAnsiTheme="minorHAnsi" w:cstheme="minorHAnsi"/>
          <w:sz w:val="20"/>
          <w:szCs w:val="20"/>
          <w:lang w:eastAsia="pl-PL"/>
        </w:rPr>
        <w:t>zdolności technicznej lub zawodowej:</w:t>
      </w:r>
    </w:p>
    <w:p w14:paraId="1540C0FD" w14:textId="46F58726" w:rsidR="00D7211C" w:rsidRDefault="002265FC" w:rsidP="002265FC">
      <w:pPr>
        <w:pStyle w:val="Akapitzlist"/>
        <w:shd w:val="clear" w:color="auto" w:fill="FFFFFF"/>
        <w:spacing w:after="0" w:line="240" w:lineRule="auto"/>
        <w:ind w:left="1728"/>
        <w:jc w:val="both"/>
        <w:rPr>
          <w:rFonts w:asciiTheme="minorHAnsi" w:eastAsia="Times New Roman" w:hAnsiTheme="minorHAnsi" w:cstheme="minorHAnsi"/>
          <w:sz w:val="20"/>
          <w:szCs w:val="20"/>
          <w:lang w:eastAsia="pl-PL"/>
        </w:rPr>
      </w:pPr>
      <w:r w:rsidRPr="002265FC">
        <w:t xml:space="preserve"> </w:t>
      </w:r>
      <w:r w:rsidRPr="002265FC">
        <w:rPr>
          <w:rFonts w:asciiTheme="minorHAnsi" w:hAnsiTheme="minorHAnsi" w:cstheme="minorHAnsi"/>
          <w:color w:val="333333"/>
          <w:sz w:val="20"/>
          <w:szCs w:val="20"/>
          <w:shd w:val="clear" w:color="auto" w:fill="FFFFFF"/>
        </w:rPr>
        <w:t>12.4.2.1.</w:t>
      </w:r>
      <w:r w:rsidRPr="002265FC">
        <w:rPr>
          <w:rFonts w:asciiTheme="minorHAnsi" w:hAnsiTheme="minorHAnsi" w:cstheme="minorHAnsi"/>
          <w:color w:val="333333"/>
          <w:sz w:val="20"/>
          <w:szCs w:val="20"/>
          <w:shd w:val="clear" w:color="auto" w:fill="FFFFFF"/>
        </w:rPr>
        <w:tab/>
        <w:t xml:space="preserve">wykaz </w:t>
      </w:r>
      <w:r>
        <w:rPr>
          <w:rFonts w:asciiTheme="minorHAnsi" w:hAnsiTheme="minorHAnsi" w:cstheme="minorHAnsi"/>
          <w:color w:val="333333"/>
          <w:sz w:val="20"/>
          <w:szCs w:val="20"/>
          <w:shd w:val="clear" w:color="auto" w:fill="FFFFFF"/>
        </w:rPr>
        <w:t>dostaw</w:t>
      </w:r>
      <w:r w:rsidRPr="002265FC">
        <w:rPr>
          <w:rFonts w:asciiTheme="minorHAnsi" w:hAnsiTheme="minorHAnsi" w:cstheme="minorHAnsi"/>
          <w:color w:val="333333"/>
          <w:sz w:val="20"/>
          <w:szCs w:val="20"/>
          <w:shd w:val="clear" w:color="auto" w:fill="FFFFFF"/>
        </w:rPr>
        <w:t xml:space="preserve"> wykonanych nie wcześniej niż w okresie ostatnich 1</w:t>
      </w:r>
      <w:r>
        <w:rPr>
          <w:rFonts w:asciiTheme="minorHAnsi" w:hAnsiTheme="minorHAnsi" w:cstheme="minorHAnsi"/>
          <w:color w:val="333333"/>
          <w:sz w:val="20"/>
          <w:szCs w:val="20"/>
          <w:shd w:val="clear" w:color="auto" w:fill="FFFFFF"/>
        </w:rPr>
        <w:t>2</w:t>
      </w:r>
      <w:r w:rsidRPr="002265FC">
        <w:rPr>
          <w:rFonts w:asciiTheme="minorHAnsi" w:hAnsiTheme="minorHAnsi" w:cstheme="minorHAnsi"/>
          <w:color w:val="333333"/>
          <w:sz w:val="20"/>
          <w:szCs w:val="20"/>
          <w:shd w:val="clear" w:color="auto" w:fill="FFFFFF"/>
        </w:rPr>
        <w:t xml:space="preserve"> lat, a jeżeli okres prowadzenia działalności jest krótszy - w tym okresie, wraz z podaniem ich rodzaju wartości, daty i miejsca wykonania oraz podmiotów, na rzecz których </w:t>
      </w:r>
      <w:r w:rsidR="0066467C">
        <w:rPr>
          <w:rFonts w:asciiTheme="minorHAnsi" w:hAnsiTheme="minorHAnsi" w:cstheme="minorHAnsi"/>
          <w:color w:val="333333"/>
          <w:sz w:val="20"/>
          <w:szCs w:val="20"/>
          <w:shd w:val="clear" w:color="auto" w:fill="FFFFFF"/>
        </w:rPr>
        <w:t>dostawy</w:t>
      </w:r>
      <w:r w:rsidRPr="002265FC">
        <w:rPr>
          <w:rFonts w:asciiTheme="minorHAnsi" w:hAnsiTheme="minorHAnsi" w:cstheme="minorHAnsi"/>
          <w:color w:val="333333"/>
          <w:sz w:val="20"/>
          <w:szCs w:val="20"/>
          <w:shd w:val="clear" w:color="auto" w:fill="FFFFFF"/>
        </w:rPr>
        <w:t xml:space="preserve"> te zostały wykonane, oraz załączeniem dowodów określających, czy te </w:t>
      </w:r>
      <w:r w:rsidR="0066467C">
        <w:rPr>
          <w:rFonts w:asciiTheme="minorHAnsi" w:hAnsiTheme="minorHAnsi" w:cstheme="minorHAnsi"/>
          <w:color w:val="333333"/>
          <w:sz w:val="20"/>
          <w:szCs w:val="20"/>
          <w:shd w:val="clear" w:color="auto" w:fill="FFFFFF"/>
        </w:rPr>
        <w:t>dostawy</w:t>
      </w:r>
      <w:r w:rsidRPr="002265FC">
        <w:rPr>
          <w:rFonts w:asciiTheme="minorHAnsi" w:hAnsiTheme="minorHAnsi" w:cstheme="minorHAnsi"/>
          <w:color w:val="333333"/>
          <w:sz w:val="20"/>
          <w:szCs w:val="20"/>
          <w:shd w:val="clear" w:color="auto" w:fill="FFFFFF"/>
        </w:rPr>
        <w:t xml:space="preserve"> zostały wykonane należycie, przy czym dowodami, o których mowa, są referencje bądź inne dokumenty sporządzone przez podmiot, na rzecz którego </w:t>
      </w:r>
      <w:r w:rsidR="0066467C">
        <w:rPr>
          <w:rFonts w:asciiTheme="minorHAnsi" w:hAnsiTheme="minorHAnsi" w:cstheme="minorHAnsi"/>
          <w:color w:val="333333"/>
          <w:sz w:val="20"/>
          <w:szCs w:val="20"/>
          <w:shd w:val="clear" w:color="auto" w:fill="FFFFFF"/>
        </w:rPr>
        <w:t>dostawy</w:t>
      </w:r>
      <w:r w:rsidRPr="002265FC">
        <w:rPr>
          <w:rFonts w:asciiTheme="minorHAnsi" w:hAnsiTheme="minorHAnsi" w:cstheme="minorHAnsi"/>
          <w:color w:val="333333"/>
          <w:sz w:val="20"/>
          <w:szCs w:val="20"/>
          <w:shd w:val="clear" w:color="auto" w:fill="FFFFFF"/>
        </w:rPr>
        <w:t xml:space="preserve"> zostały wykonane, a </w:t>
      </w:r>
      <w:r w:rsidRPr="002265FC">
        <w:rPr>
          <w:rFonts w:asciiTheme="minorHAnsi" w:hAnsiTheme="minorHAnsi" w:cstheme="minorHAnsi"/>
          <w:color w:val="333333"/>
          <w:sz w:val="20"/>
          <w:szCs w:val="20"/>
          <w:shd w:val="clear" w:color="auto" w:fill="FFFFFF"/>
        </w:rPr>
        <w:lastRenderedPageBreak/>
        <w:t>jeżeli wykonawca z przyczyn niezależnych od niego nie jest w stanie uzyskać tych dokumentów - inne odpowiednie dokumenty – w zakresie potwierdzającym spełnianie warunku, o którym mowa w pkt. 11.1.4. SWZ</w:t>
      </w:r>
    </w:p>
    <w:p w14:paraId="3C2A5260" w14:textId="7C474810" w:rsidR="00D7211C" w:rsidRDefault="00D7211C" w:rsidP="001A7104">
      <w:pPr>
        <w:pStyle w:val="Akapitzlist"/>
        <w:numPr>
          <w:ilvl w:val="1"/>
          <w:numId w:val="16"/>
        </w:numPr>
        <w:shd w:val="clear" w:color="auto" w:fill="FFFFFF"/>
        <w:spacing w:after="0" w:line="240" w:lineRule="auto"/>
        <w:ind w:left="567" w:hanging="567"/>
        <w:jc w:val="both"/>
        <w:rPr>
          <w:rFonts w:asciiTheme="minorHAnsi" w:eastAsia="Times New Roman" w:hAnsiTheme="minorHAnsi" w:cstheme="minorHAnsi"/>
          <w:sz w:val="20"/>
          <w:szCs w:val="20"/>
          <w:lang w:eastAsia="pl-PL"/>
        </w:rPr>
      </w:pPr>
      <w:r w:rsidRPr="00D7211C">
        <w:rPr>
          <w:rFonts w:asciiTheme="minorHAnsi" w:eastAsia="Times New Roman" w:hAnsiTheme="minorHAnsi" w:cstheme="minorHAnsi"/>
          <w:sz w:val="20"/>
          <w:szCs w:val="20"/>
          <w:lang w:eastAsia="pl-PL"/>
        </w:rPr>
        <w:t>Oświadczenia i dokumenty potwierdzające brak podstaw do wykluczenia Wykonawcy:</w:t>
      </w:r>
    </w:p>
    <w:p w14:paraId="24948E7A" w14:textId="77777777" w:rsidR="00EE3D87" w:rsidRDefault="00EE3D87"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 sporządzonej nie wcześniej niż 6 miesięcy przed jej złożeniem;</w:t>
      </w:r>
    </w:p>
    <w:p w14:paraId="722A96BD" w14:textId="77777777" w:rsidR="00EE3D87" w:rsidRDefault="00EE3D87"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Oświadczenie Wykonawcy, w zakresie art. 108 ust. 1 pkt 5 PZP, o braku przynależności do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potwierdzającymi przygotowanie wniosku o dopuszczenie do udziału w postępowaniu niezależnie od innego Wykonawcy należącego do tej samej grupy kapitałowej;</w:t>
      </w:r>
    </w:p>
    <w:p w14:paraId="66E5C83E" w14:textId="77777777" w:rsidR="00EE3D87" w:rsidRDefault="00EE3D87"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183FEED5" w14:textId="77777777" w:rsidR="00EE3D87" w:rsidRDefault="00EE3D87" w:rsidP="001A7104">
      <w:pPr>
        <w:pStyle w:val="Akapitzlist"/>
        <w:numPr>
          <w:ilvl w:val="1"/>
          <w:numId w:val="16"/>
        </w:numPr>
        <w:shd w:val="clear" w:color="auto" w:fill="FFFFFF"/>
        <w:spacing w:after="0" w:line="240" w:lineRule="auto"/>
        <w:ind w:left="567" w:hanging="573"/>
        <w:jc w:val="both"/>
        <w:rPr>
          <w:rFonts w:asciiTheme="minorHAnsi" w:eastAsia="Times New Roman" w:hAnsiTheme="minorHAnsi" w:cstheme="minorHAnsi"/>
          <w:sz w:val="20"/>
          <w:szCs w:val="20"/>
          <w:lang w:eastAsia="pl-PL"/>
        </w:rPr>
      </w:pPr>
      <w:r>
        <w:rPr>
          <w:rFonts w:asciiTheme="minorHAnsi" w:hAnsiTheme="minorHAnsi" w:cstheme="minorHAnsi"/>
          <w:sz w:val="20"/>
          <w:szCs w:val="20"/>
        </w:rPr>
        <w:t>Jeżeli Wykonawca ma siedzibę lub miejsce zamieszkania poza granicami Rzeczypospolitej Polskiej, zamiast:</w:t>
      </w:r>
    </w:p>
    <w:p w14:paraId="67BA21F7" w14:textId="77777777" w:rsidR="00EE3D87" w:rsidRDefault="00EE3D87"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18"/>
          <w:szCs w:val="18"/>
          <w:lang w:eastAsia="pl-PL"/>
        </w:rPr>
      </w:pPr>
      <w:r>
        <w:rPr>
          <w:rFonts w:asciiTheme="minorHAnsi" w:hAnsiTheme="minorHAnsi" w:cstheme="minorHAnsi"/>
          <w:sz w:val="20"/>
          <w:szCs w:val="20"/>
        </w:rPr>
        <w:t>informacji z Krajowego Rejestru Karnego, o której mowa w pkt 12.6.1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6AB5F099" w14:textId="77777777" w:rsidR="00EE3D87" w:rsidRDefault="00EE3D87" w:rsidP="001A7104">
      <w:pPr>
        <w:pStyle w:val="Akapitzlist"/>
        <w:numPr>
          <w:ilvl w:val="2"/>
          <w:numId w:val="16"/>
        </w:numPr>
        <w:shd w:val="clear" w:color="auto" w:fill="FFFFFF"/>
        <w:spacing w:after="0" w:line="240" w:lineRule="auto"/>
        <w:jc w:val="both"/>
        <w:rPr>
          <w:rFonts w:asciiTheme="minorHAnsi" w:eastAsia="Times New Roman" w:hAnsiTheme="minorHAnsi" w:cstheme="minorHAnsi"/>
          <w:sz w:val="18"/>
          <w:szCs w:val="18"/>
          <w:lang w:eastAsia="pl-PL"/>
        </w:rPr>
      </w:pPr>
      <w:r>
        <w:rPr>
          <w:rFonts w:asciiTheme="minorHAnsi" w:hAnsiTheme="minorHAnsi" w:cstheme="minorHAnsi"/>
          <w:sz w:val="20"/>
          <w:szCs w:val="20"/>
        </w:rPr>
        <w:t>jeżeli w kraju, w którym Wykonawca ma siedzibę lub miejsce zamieszkania, nie wydaje się dokumentów, o których mowa w ust. 12.7.1 SWZ, lub gdy dokumenty te nie odnoszą się do wszystkich przypadków, o których mowa w art. 108 ust. 1 pkt 1, 2 i 4, art. 109 ust. 1 pkt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 dokument powinien być wystawiony nie wcześniej niż 6 miesięcy przed jego złożeniem.</w:t>
      </w:r>
    </w:p>
    <w:p w14:paraId="03C8A586" w14:textId="78ABEF29" w:rsidR="00A51324" w:rsidRPr="009025A3" w:rsidRDefault="00174472"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9025A3">
        <w:rPr>
          <w:rFonts w:asciiTheme="minorHAnsi" w:eastAsia="Times New Roman" w:hAnsiTheme="minorHAnsi" w:cstheme="minorHAnsi"/>
          <w:sz w:val="20"/>
          <w:szCs w:val="20"/>
          <w:lang w:eastAsia="pl-PL"/>
        </w:rPr>
        <w:t>Z</w:t>
      </w:r>
      <w:r w:rsidRPr="009025A3">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9025A3" w:rsidRDefault="00174472"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025A3">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9025A3">
        <w:rPr>
          <w:rFonts w:asciiTheme="minorHAnsi" w:eastAsia="Times New Roman" w:hAnsiTheme="minorHAnsi" w:cstheme="minorHAnsi"/>
          <w:sz w:val="20"/>
          <w:szCs w:val="20"/>
          <w:lang w:eastAsia="pl-PL"/>
        </w:rPr>
        <w:t>Z</w:t>
      </w:r>
      <w:r w:rsidRPr="009025A3">
        <w:rPr>
          <w:rFonts w:asciiTheme="minorHAnsi" w:eastAsia="Times New Roman" w:hAnsiTheme="minorHAnsi" w:cstheme="minorHAnsi"/>
          <w:sz w:val="20"/>
          <w:szCs w:val="20"/>
          <w:lang w:eastAsia="pl-PL"/>
        </w:rPr>
        <w:t xml:space="preserve">amawiający może w każdym czasie wezwać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 xml:space="preserve">ykonawcę lub </w:t>
      </w:r>
      <w:r w:rsidR="0067112C" w:rsidRPr="009025A3">
        <w:rPr>
          <w:rFonts w:asciiTheme="minorHAnsi" w:eastAsia="Times New Roman" w:hAnsiTheme="minorHAnsi" w:cstheme="minorHAnsi"/>
          <w:sz w:val="20"/>
          <w:szCs w:val="20"/>
          <w:lang w:eastAsia="pl-PL"/>
        </w:rPr>
        <w:t>W</w:t>
      </w:r>
      <w:r w:rsidRPr="009025A3">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0BCCF64F" w:rsidR="00B57944" w:rsidRPr="009025A3" w:rsidRDefault="00B57944"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9025A3">
        <w:rPr>
          <w:rFonts w:asciiTheme="minorHAnsi" w:hAnsiTheme="minorHAnsi"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Pr="009025A3">
        <w:rPr>
          <w:rFonts w:asciiTheme="minorHAnsi" w:hAnsiTheme="minorHAnsi" w:cstheme="minorHAnsi"/>
          <w:sz w:val="20"/>
          <w:szCs w:val="20"/>
        </w:rPr>
        <w:br/>
        <w:t>w oświadczeniu, o którym mowa w art. 125 ust. 1 PZP, dane umożliwiające dostęp do tych środków.</w:t>
      </w:r>
    </w:p>
    <w:p w14:paraId="202DF44C" w14:textId="0F5B3F62" w:rsidR="00846871" w:rsidRPr="009025A3" w:rsidRDefault="00846871"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9025A3">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64616E31" w14:textId="390FC573" w:rsidR="00174472" w:rsidRPr="007347E1" w:rsidRDefault="00174472"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A3B64" w:rsidRDefault="00784B61" w:rsidP="001A7104">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b/>
          <w:sz w:val="20"/>
          <w:szCs w:val="20"/>
          <w:lang w:eastAsia="ar-SA"/>
        </w:rPr>
        <w:t>PRZEDMIOTOWE ŚRODKI DOWODOWE:</w:t>
      </w:r>
    </w:p>
    <w:p w14:paraId="3D0052DB" w14:textId="7B4CAA64" w:rsidR="00784B61" w:rsidRPr="00FA3B64" w:rsidRDefault="00784B61" w:rsidP="001A7104">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sz w:val="20"/>
          <w:szCs w:val="20"/>
          <w:lang w:eastAsia="pl-PL"/>
        </w:rPr>
        <w:t xml:space="preserve"> W postępowaniu o udzielenie zamówienia Zamawiający żąda przedmiotowych środków dowodowych na potwierdzenie, że oferowane dostawy, usługi lub roboty budowlane spełniają określone przez Zamawiającego wymagania, cechy lub kryteria</w:t>
      </w:r>
      <w:r w:rsidR="003B3863" w:rsidRPr="00FA3B64">
        <w:rPr>
          <w:rFonts w:asciiTheme="minorHAnsi" w:eastAsia="Times New Roman" w:hAnsiTheme="minorHAnsi" w:cstheme="minorHAnsi"/>
          <w:sz w:val="20"/>
          <w:szCs w:val="20"/>
          <w:lang w:eastAsia="pl-PL"/>
        </w:rPr>
        <w:t>:</w:t>
      </w:r>
    </w:p>
    <w:p w14:paraId="19E74DC6" w14:textId="77777777" w:rsidR="004E1B1C" w:rsidRDefault="004E1B1C"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bookmarkStart w:id="0" w:name="_Hlk137623148"/>
      <w:r>
        <w:rPr>
          <w:rFonts w:asciiTheme="minorHAnsi" w:eastAsia="Times New Roman" w:hAnsiTheme="minorHAnsi" w:cstheme="minorHAnsi"/>
          <w:bCs/>
          <w:sz w:val="20"/>
          <w:szCs w:val="20"/>
          <w:lang w:eastAsia="ar-SA"/>
        </w:rPr>
        <w:t>Schemat instalacji z parametrami projektowymi;</w:t>
      </w:r>
    </w:p>
    <w:p w14:paraId="599F6178" w14:textId="77777777" w:rsidR="004E1B1C" w:rsidRDefault="004E1B1C"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Ogólny opis zastosowanej technologii i zasady działania instalacji;</w:t>
      </w:r>
    </w:p>
    <w:p w14:paraId="526B2FCE" w14:textId="7E145DE6" w:rsidR="004E1B1C" w:rsidRDefault="004E1B1C"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 xml:space="preserve">Zestawienie parametrów technicznych urządzeń przewidzianych do zastosowania w projektowanej instalacji zgodnie z załącznikiem nr </w:t>
      </w:r>
      <w:r w:rsidR="00732D72">
        <w:rPr>
          <w:rFonts w:asciiTheme="minorHAnsi" w:eastAsia="Times New Roman" w:hAnsiTheme="minorHAnsi" w:cstheme="minorHAnsi"/>
          <w:bCs/>
          <w:sz w:val="20"/>
          <w:szCs w:val="20"/>
          <w:lang w:eastAsia="ar-SA"/>
        </w:rPr>
        <w:t>6</w:t>
      </w:r>
      <w:r>
        <w:rPr>
          <w:rFonts w:asciiTheme="minorHAnsi" w:eastAsia="Times New Roman" w:hAnsiTheme="minorHAnsi" w:cstheme="minorHAnsi"/>
          <w:bCs/>
          <w:sz w:val="20"/>
          <w:szCs w:val="20"/>
          <w:lang w:eastAsia="ar-SA"/>
        </w:rPr>
        <w:t xml:space="preserve"> do SWZ „Tabele do uzupełnienia” wraz z kartami katalogowymi urządzeń;</w:t>
      </w:r>
    </w:p>
    <w:p w14:paraId="7515CB4C" w14:textId="77777777" w:rsidR="004E1B1C" w:rsidRDefault="004E1B1C"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Oświadczenie potwierdzające nieprototypowość urządzeń przewidzianych do zastosowania w projektowanej instalacji zgodnie z załącznikiem nr 7 do SWZ „Tabele do uzupełnienia”;</w:t>
      </w:r>
    </w:p>
    <w:p w14:paraId="60251E2A" w14:textId="5F67B14C" w:rsidR="004E1B1C" w:rsidRDefault="004E1B1C" w:rsidP="001A7104">
      <w:pPr>
        <w:pStyle w:val="Akapitzlist"/>
        <w:numPr>
          <w:ilvl w:val="2"/>
          <w:numId w:val="16"/>
        </w:numPr>
        <w:suppressAutoHyphens/>
        <w:spacing w:after="0"/>
        <w:jc w:val="both"/>
        <w:rPr>
          <w:rFonts w:asciiTheme="minorHAnsi" w:eastAsia="Times New Roman" w:hAnsiTheme="minorHAnsi" w:cstheme="minorHAnsi"/>
          <w:bCs/>
          <w:sz w:val="20"/>
          <w:szCs w:val="20"/>
          <w:lang w:eastAsia="ar-SA"/>
        </w:rPr>
      </w:pPr>
      <w:r>
        <w:rPr>
          <w:sz w:val="20"/>
          <w:szCs w:val="20"/>
        </w:rPr>
        <w:lastRenderedPageBreak/>
        <w:t xml:space="preserve">Schemat ideowy instalacji dla parametrów projektowych wraz z </w:t>
      </w:r>
      <w:proofErr w:type="spellStart"/>
      <w:r>
        <w:rPr>
          <w:sz w:val="20"/>
          <w:szCs w:val="20"/>
        </w:rPr>
        <w:t>całościo</w:t>
      </w:r>
      <w:r w:rsidR="00146E55">
        <w:rPr>
          <w:sz w:val="20"/>
          <w:szCs w:val="20"/>
        </w:rPr>
        <w:t>prz</w:t>
      </w:r>
      <w:r>
        <w:rPr>
          <w:sz w:val="20"/>
          <w:szCs w:val="20"/>
        </w:rPr>
        <w:t>wym</w:t>
      </w:r>
      <w:proofErr w:type="spellEnd"/>
      <w:r>
        <w:rPr>
          <w:sz w:val="20"/>
          <w:szCs w:val="20"/>
        </w:rPr>
        <w:t xml:space="preserve"> bilansem instalacji uwzględniającym zużycie mediów (energia elektryczna) oraz bilansem masowym żużla i odzyskanych metali żelaznych i nieżelaznych całej instalacji;</w:t>
      </w:r>
    </w:p>
    <w:bookmarkEnd w:id="0"/>
    <w:p w14:paraId="40FBA069" w14:textId="77777777" w:rsidR="00C000FB" w:rsidRPr="00FA3B64" w:rsidRDefault="003B3863"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FA3B64">
        <w:rPr>
          <w:rFonts w:asciiTheme="minorHAnsi" w:hAnsiTheme="minorHAnsi" w:cstheme="minorHAnsi"/>
          <w:sz w:val="20"/>
          <w:szCs w:val="20"/>
          <w:shd w:val="clear" w:color="auto" w:fill="FFFFFF"/>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747FDC9" w14:textId="7C6B0B69" w:rsidR="00C000FB" w:rsidRPr="00FA3B64" w:rsidRDefault="00C000FB"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FA3B64">
        <w:rPr>
          <w:rFonts w:asciiTheme="minorHAnsi" w:eastAsia="Times New Roman" w:hAnsiTheme="minorHAnsi" w:cstheme="minorHAnsi"/>
          <w:sz w:val="20"/>
          <w:szCs w:val="20"/>
          <w:lang w:eastAsia="pl-PL"/>
        </w:rPr>
        <w:t>Jeżeli wymagane jest złożenie certyfikatów wydanych przez określoną jednostkę oceniającą zgodność, Zamawiający akceptuje również certyfikaty wydane przez inne równoważne jednostki oceniające zgodność. Zamawiający akceptuje odpowiednie przedmiotowe środki dowodowe, inne niż certyfikaty,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04EAB5E2" w14:textId="77777777" w:rsidR="006F154E" w:rsidRPr="00FA3B64" w:rsidRDefault="00784B61"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FA3B64">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FA3B64" w:rsidRDefault="00784B61"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FA3B64">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FA3B64" w:rsidRDefault="00784B61" w:rsidP="001A7104">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FA3B64">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A3B64" w:rsidRDefault="00784B61"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2F081EC6" w14:textId="77777777" w:rsidR="0009350B" w:rsidRDefault="0009350B" w:rsidP="00B67BFE">
      <w:pPr>
        <w:numPr>
          <w:ilvl w:val="0"/>
          <w:numId w:val="24"/>
        </w:numPr>
        <w:suppressAutoHyphens/>
        <w:spacing w:after="0"/>
        <w:ind w:left="284" w:hanging="426"/>
        <w:jc w:val="both"/>
        <w:rPr>
          <w:rFonts w:asciiTheme="minorHAnsi" w:eastAsia="Times New Roman" w:hAnsiTheme="minorHAnsi" w:cstheme="minorHAnsi"/>
          <w:bCs/>
          <w:sz w:val="20"/>
          <w:szCs w:val="20"/>
          <w:lang w:eastAsia="ar-SA"/>
        </w:rPr>
      </w:pPr>
      <w:bookmarkStart w:id="1" w:name="_Hlk118104028"/>
      <w:r>
        <w:rPr>
          <w:rFonts w:asciiTheme="minorHAnsi" w:hAnsiTheme="minorHAnsi" w:cstheme="minorHAnsi"/>
          <w:b/>
          <w:bCs/>
          <w:sz w:val="20"/>
          <w:szCs w:val="20"/>
          <w:shd w:val="clear" w:color="auto" w:fill="FFFFFF"/>
        </w:rPr>
        <w:t>ŚRODKI KOMUNIKACJI ELEKTRONICZNEJ, PRZY UŻYCIU KTÓRYCH ZAMAWIAJĄCY BĘDZIE KOMUNIKOWAŁ SIĘ Z WYKONAWCAMI ORAZ INFORMACJE O WYMAGANIACH TECHNICZNYCH I ORGANIZACYJNYCH SPORZĄDZANIA, WYSYŁANIA I ODBIERANIA KORESPONDENCJI ELEKTRONICZNEJ</w:t>
      </w:r>
      <w:r>
        <w:rPr>
          <w:rFonts w:asciiTheme="minorHAnsi" w:hAnsiTheme="minorHAnsi" w:cstheme="minorHAnsi"/>
          <w:sz w:val="20"/>
          <w:szCs w:val="20"/>
          <w:shd w:val="clear" w:color="auto" w:fill="FFFFFF"/>
        </w:rPr>
        <w:t>:</w:t>
      </w:r>
    </w:p>
    <w:p w14:paraId="6591537D" w14:textId="77777777" w:rsidR="0009350B" w:rsidRDefault="0009350B" w:rsidP="00B67BFE">
      <w:pPr>
        <w:pStyle w:val="Akapitzlist"/>
        <w:numPr>
          <w:ilvl w:val="0"/>
          <w:numId w:val="25"/>
        </w:numPr>
        <w:suppressAutoHyphens/>
        <w:spacing w:after="0"/>
        <w:jc w:val="both"/>
        <w:rPr>
          <w:rFonts w:asciiTheme="minorHAnsi" w:hAnsiTheme="minorHAnsi" w:cstheme="minorHAnsi"/>
          <w:vanish/>
          <w:sz w:val="20"/>
          <w:szCs w:val="20"/>
        </w:rPr>
      </w:pPr>
    </w:p>
    <w:p w14:paraId="133CE025" w14:textId="77777777" w:rsidR="0009350B" w:rsidRDefault="0009350B" w:rsidP="00B67BFE">
      <w:pPr>
        <w:pStyle w:val="Akapitzlist"/>
        <w:numPr>
          <w:ilvl w:val="0"/>
          <w:numId w:val="25"/>
        </w:numPr>
        <w:suppressAutoHyphens/>
        <w:spacing w:after="0"/>
        <w:jc w:val="both"/>
        <w:rPr>
          <w:rFonts w:asciiTheme="minorHAnsi" w:hAnsiTheme="minorHAnsi" w:cstheme="minorHAnsi"/>
          <w:vanish/>
          <w:sz w:val="20"/>
          <w:szCs w:val="20"/>
        </w:rPr>
      </w:pPr>
    </w:p>
    <w:p w14:paraId="216F96FA" w14:textId="77777777" w:rsidR="0009350B" w:rsidRDefault="0009350B" w:rsidP="00B67BFE">
      <w:pPr>
        <w:pStyle w:val="Akapitzlist"/>
        <w:numPr>
          <w:ilvl w:val="0"/>
          <w:numId w:val="25"/>
        </w:numPr>
        <w:suppressAutoHyphens/>
        <w:spacing w:after="0"/>
        <w:jc w:val="both"/>
        <w:rPr>
          <w:rFonts w:asciiTheme="minorHAnsi" w:hAnsiTheme="minorHAnsi" w:cstheme="minorHAnsi"/>
          <w:vanish/>
          <w:sz w:val="20"/>
          <w:szCs w:val="20"/>
        </w:rPr>
      </w:pPr>
    </w:p>
    <w:p w14:paraId="50FFBCC0" w14:textId="77777777" w:rsidR="0009350B" w:rsidRDefault="0009350B" w:rsidP="00B67BFE">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DF8F9F9" w14:textId="77777777" w:rsidR="0009350B" w:rsidRDefault="0009350B" w:rsidP="00B67BFE">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39AB8B2" w14:textId="77777777" w:rsidR="0009350B" w:rsidRDefault="0009350B" w:rsidP="00B67BFE">
      <w:pPr>
        <w:pStyle w:val="Tekstpodstawowy"/>
        <w:numPr>
          <w:ilvl w:val="1"/>
          <w:numId w:val="25"/>
        </w:numPr>
        <w:spacing w:after="0" w:line="276" w:lineRule="auto"/>
        <w:ind w:left="709" w:hanging="567"/>
        <w:contextualSpacing/>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Forma dokumentów: </w:t>
      </w:r>
    </w:p>
    <w:p w14:paraId="71AC6C96"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Dokumenty, o których mowa w pkt 12.1 SWZ, Wykonawca składa wraz z ofertą:</w:t>
      </w:r>
    </w:p>
    <w:p w14:paraId="7ECEB438" w14:textId="77777777" w:rsidR="0009350B" w:rsidRDefault="0009350B" w:rsidP="00B67BFE">
      <w:pPr>
        <w:pStyle w:val="Akapitzlist"/>
        <w:numPr>
          <w:ilvl w:val="3"/>
          <w:numId w:val="25"/>
        </w:numPr>
        <w:spacing w:after="0"/>
        <w:ind w:left="1418" w:hanging="850"/>
        <w:jc w:val="both"/>
        <w:rPr>
          <w:rFonts w:asciiTheme="minorHAnsi" w:hAnsiTheme="minorHAnsi" w:cstheme="minorHAnsi"/>
          <w:sz w:val="20"/>
          <w:szCs w:val="20"/>
        </w:rPr>
      </w:pPr>
      <w:r>
        <w:rPr>
          <w:rFonts w:asciiTheme="minorHAnsi" w:hAnsiTheme="minorHAnsi" w:cstheme="minorHAnsi"/>
          <w:sz w:val="20"/>
          <w:szCs w:val="20"/>
        </w:rPr>
        <w:t xml:space="preserve">w formie elektronicznej (z wykorzystaniem kwalifikowanego podpisu elektronicznego) lub </w:t>
      </w:r>
    </w:p>
    <w:p w14:paraId="5AE4C0C1" w14:textId="77777777" w:rsidR="0009350B" w:rsidRDefault="0009350B" w:rsidP="00B67BFE">
      <w:pPr>
        <w:pStyle w:val="Akapitzlist"/>
        <w:numPr>
          <w:ilvl w:val="3"/>
          <w:numId w:val="25"/>
        </w:numPr>
        <w:spacing w:after="0"/>
        <w:ind w:left="1418" w:hanging="850"/>
        <w:jc w:val="both"/>
        <w:rPr>
          <w:rFonts w:asciiTheme="minorHAnsi" w:hAnsiTheme="minorHAnsi" w:cstheme="minorHAnsi"/>
          <w:sz w:val="20"/>
          <w:szCs w:val="20"/>
        </w:rPr>
      </w:pPr>
      <w:r>
        <w:rPr>
          <w:rFonts w:asciiTheme="minorHAnsi" w:hAnsiTheme="minorHAnsi" w:cstheme="minorHAnsi"/>
          <w:sz w:val="20"/>
          <w:szCs w:val="20"/>
        </w:rPr>
        <w:t xml:space="preserve"> w formie elektronicznej kopii poświadczonej za zgodność z oryginałem przez notariusza (dotyczy pełnomocnictwa) lub </w:t>
      </w:r>
    </w:p>
    <w:p w14:paraId="14C3820F" w14:textId="77777777" w:rsidR="0009350B" w:rsidRDefault="0009350B" w:rsidP="00B67BFE">
      <w:pPr>
        <w:pStyle w:val="Akapitzlist"/>
        <w:numPr>
          <w:ilvl w:val="3"/>
          <w:numId w:val="25"/>
        </w:numPr>
        <w:spacing w:after="0"/>
        <w:ind w:left="1418" w:hanging="850"/>
        <w:jc w:val="both"/>
        <w:rPr>
          <w:rFonts w:asciiTheme="minorHAnsi" w:hAnsiTheme="minorHAnsi" w:cstheme="minorHAnsi"/>
          <w:sz w:val="20"/>
          <w:szCs w:val="20"/>
        </w:rPr>
      </w:pPr>
      <w:r>
        <w:rPr>
          <w:rFonts w:asciiTheme="minorHAnsi" w:hAnsiTheme="minorHAnsi" w:cstheme="minorHAnsi"/>
          <w:sz w:val="20"/>
          <w:szCs w:val="20"/>
        </w:rPr>
        <w:t xml:space="preserve"> w formie elektronicznej kopii poświadczonej za zgodność z oryginałem przez Wykonawcę z wykorzystaniem kwalifikowanego podpisu elektronicznego (dotyczy </w:t>
      </w:r>
      <w:r>
        <w:rPr>
          <w:rFonts w:asciiTheme="minorHAnsi" w:hAnsiTheme="minorHAnsi" w:cstheme="minorHAnsi"/>
          <w:b/>
          <w:bCs/>
          <w:sz w:val="20"/>
          <w:szCs w:val="20"/>
          <w:u w:val="single"/>
        </w:rPr>
        <w:t xml:space="preserve">kopii </w:t>
      </w:r>
      <w:r>
        <w:rPr>
          <w:rFonts w:asciiTheme="minorHAnsi" w:hAnsiTheme="minorHAnsi" w:cstheme="minorHAnsi"/>
          <w:sz w:val="20"/>
          <w:szCs w:val="20"/>
        </w:rPr>
        <w:t>wyciągów z odpowiednich rejestrów).</w:t>
      </w:r>
    </w:p>
    <w:p w14:paraId="2B613A0A"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4BFC5B23"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 xml:space="preserve">Pozostałe dokumenty, poza wskazanymi w pkt. 14.3.1 i 14.3.2 SWZ, składane są w formie elektronicznej (z wykorzystaniem kwalifikowanego podpisu elektronicznego) lub kopii poświadczonej za zgodność z oryginałem w formie elektronicznej, (z wykorzystaniem kwalifikowanego podpisu elektronicznego). </w:t>
      </w:r>
    </w:p>
    <w:p w14:paraId="2B412ED3"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EAE17B6"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t>Poświadczenie za zgodność z oryginałem dokumentu następuje w formie elektronicznej.</w:t>
      </w:r>
    </w:p>
    <w:p w14:paraId="77D090C2"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18"/>
          <w:szCs w:val="18"/>
        </w:rPr>
      </w:pPr>
      <w:r>
        <w:rPr>
          <w:rFonts w:asciiTheme="minorHAnsi" w:hAnsiTheme="minorHAnsi" w:cstheme="minorHAnsi"/>
          <w:sz w:val="20"/>
          <w:szCs w:val="20"/>
        </w:rPr>
        <w:t xml:space="preserve">Dokumenty sporządzone w języku obcym są składane wraz z tłumaczeniem na język polski. </w:t>
      </w:r>
      <w:r>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74E5532" w14:textId="77777777" w:rsidR="0009350B" w:rsidRDefault="0009350B" w:rsidP="00B67BFE">
      <w:pPr>
        <w:pStyle w:val="Akapitzlist"/>
        <w:numPr>
          <w:ilvl w:val="2"/>
          <w:numId w:val="25"/>
        </w:numPr>
        <w:spacing w:after="0"/>
        <w:ind w:left="993" w:hanging="709"/>
        <w:jc w:val="both"/>
        <w:rPr>
          <w:rFonts w:asciiTheme="minorHAnsi" w:hAnsiTheme="minorHAnsi" w:cstheme="minorHAnsi"/>
          <w:sz w:val="20"/>
          <w:szCs w:val="20"/>
        </w:rPr>
      </w:pPr>
      <w:r>
        <w:rPr>
          <w:rFonts w:asciiTheme="minorHAnsi" w:hAnsiTheme="minorHAnsi" w:cstheme="minorHAnsi"/>
          <w:sz w:val="20"/>
          <w:szCs w:val="20"/>
        </w:rPr>
        <w:lastRenderedPageBreak/>
        <w:t>W pozostałym zakresie stosuje się przepisy Rozporządzenia  Rady Ministrów wydanego na podstawie art. 70 ustawy PZP.</w:t>
      </w:r>
    </w:p>
    <w:p w14:paraId="3327163D" w14:textId="77777777" w:rsidR="0009350B" w:rsidRDefault="0009350B" w:rsidP="00B67BFE">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Pr>
          <w:rFonts w:asciiTheme="minorHAnsi" w:eastAsia="Times New Roman" w:hAnsiTheme="minorHAnsi" w:cstheme="minorHAnsi"/>
          <w:b/>
          <w:sz w:val="20"/>
          <w:szCs w:val="20"/>
          <w:lang w:eastAsia="ar-SA"/>
        </w:rPr>
        <w:t>https://platformazakupowa.pl/pn/khk</w:t>
      </w:r>
      <w:r>
        <w:rPr>
          <w:rFonts w:asciiTheme="minorHAnsi" w:eastAsia="Times New Roman" w:hAnsiTheme="minorHAnsi" w:cstheme="minorHAnsi"/>
          <w:bCs/>
          <w:sz w:val="20"/>
          <w:szCs w:val="20"/>
          <w:lang w:eastAsia="ar-SA"/>
        </w:rPr>
        <w:t xml:space="preserve"> (wyjątkowo na adres mailowy: </w:t>
      </w:r>
      <w:hyperlink r:id="rId11" w:history="1">
        <w:r>
          <w:rPr>
            <w:rStyle w:val="Hipercze"/>
            <w:rFonts w:asciiTheme="minorHAnsi" w:hAnsiTheme="minorHAnsi" w:cstheme="minorHAnsi"/>
            <w:b/>
            <w:bCs/>
            <w:sz w:val="20"/>
            <w:szCs w:val="20"/>
            <w:lang w:eastAsia="ar-SA"/>
          </w:rPr>
          <w:t>przetargi@khk.krakow.pl</w:t>
        </w:r>
      </w:hyperlink>
      <w:r>
        <w:rPr>
          <w:rStyle w:val="Hipercze"/>
          <w:rFonts w:asciiTheme="minorHAnsi" w:hAnsiTheme="minorHAnsi" w:cstheme="minorHAnsi"/>
          <w:bCs/>
          <w:sz w:val="20"/>
          <w:szCs w:val="20"/>
          <w:lang w:eastAsia="ar-SA"/>
        </w:rPr>
        <w:t>)</w:t>
      </w:r>
      <w:r>
        <w:rPr>
          <w:rFonts w:asciiTheme="minorHAnsi" w:eastAsia="Times New Roman" w:hAnsiTheme="minorHAnsi" w:cstheme="minorHAnsi"/>
          <w:bCs/>
          <w:sz w:val="20"/>
          <w:szCs w:val="20"/>
          <w:lang w:eastAsia="ar-SA"/>
        </w:rPr>
        <w:t>.</w:t>
      </w:r>
    </w:p>
    <w:p w14:paraId="7D8CE90A" w14:textId="77777777" w:rsidR="0009350B" w:rsidRDefault="0009350B" w:rsidP="0009350B">
      <w:pPr>
        <w:pStyle w:val="Akapitzlist"/>
        <w:suppressAutoHyphens/>
        <w:spacing w:after="0"/>
        <w:ind w:left="435" w:firstLine="273"/>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UWAGA: niedopuszczalnym jest złożenie oferty w sposób inny niż wskazany w pkt 18. SWZ.</w:t>
      </w:r>
    </w:p>
    <w:p w14:paraId="21D51E65" w14:textId="77777777" w:rsidR="0009350B" w:rsidRDefault="0009350B" w:rsidP="00B67BFE">
      <w:pPr>
        <w:pStyle w:val="Akapitzlist"/>
        <w:numPr>
          <w:ilvl w:val="1"/>
          <w:numId w:val="2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2" w:name="_Hlk62204409"/>
      <w:r>
        <w:rPr>
          <w:rFonts w:asciiTheme="minorHAnsi" w:eastAsia="Times New Roman" w:hAnsiTheme="minorHAnsi" w:cstheme="minorHAnsi"/>
          <w:bCs/>
          <w:sz w:val="20"/>
          <w:szCs w:val="20"/>
          <w:lang w:eastAsia="ar-SA"/>
        </w:rPr>
        <w:t xml:space="preserve">Platforma, </w:t>
      </w:r>
      <w:r>
        <w:rPr>
          <w:rFonts w:asciiTheme="minorHAnsi" w:hAnsiTheme="minorHAnsi" w:cstheme="minorHAnsi"/>
          <w:sz w:val="20"/>
          <w:szCs w:val="20"/>
          <w:lang w:eastAsia="pl-PL"/>
        </w:rPr>
        <w:t>o której mowa w pkt. poprzedzającym:</w:t>
      </w:r>
    </w:p>
    <w:p w14:paraId="07FBC29D" w14:textId="77777777" w:rsidR="0009350B" w:rsidRDefault="0009350B" w:rsidP="00B67BFE">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Pr>
          <w:rFonts w:asciiTheme="minorHAnsi" w:hAnsiTheme="minorHAnsi" w:cstheme="minorHAnsi"/>
          <w:color w:val="000000"/>
          <w:sz w:val="20"/>
          <w:szCs w:val="20"/>
        </w:rPr>
        <w:t xml:space="preserve">Instrukcja obsługi platformy, znajduje się pod linkiem: https://platformazakupowa.pl/strona/45-instrukcje; </w:t>
      </w:r>
    </w:p>
    <w:p w14:paraId="6065C42B" w14:textId="77777777" w:rsidR="0009350B" w:rsidRDefault="0009350B" w:rsidP="00B67BFE">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3" w:name="_Hlk86841125"/>
      <w:r>
        <w:rPr>
          <w:rFonts w:asciiTheme="minorHAnsi" w:hAnsiTheme="minorHAnsi" w:cstheme="minorHAnsi"/>
          <w:sz w:val="20"/>
          <w:szCs w:val="20"/>
          <w:u w:val="single"/>
        </w:rPr>
        <w:t>Komunikacja poprzez „Wyślij wiadomość”</w:t>
      </w:r>
      <w:r>
        <w:rPr>
          <w:rFonts w:asciiTheme="minorHAnsi" w:hAnsiTheme="minorHAnsi" w:cstheme="minorHAnsi"/>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B239C3C" w14:textId="77777777" w:rsidR="0009350B" w:rsidRDefault="0009350B" w:rsidP="00B67BFE">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Pr>
          <w:rFonts w:asciiTheme="minorHAnsi" w:hAnsiTheme="minorHAnsi" w:cstheme="minorHAnsi"/>
          <w:sz w:val="20"/>
          <w:szCs w:val="20"/>
          <w:u w:val="single"/>
          <w:lang w:eastAsia="pl-PL"/>
        </w:rPr>
        <w:t>Składanie ofert:</w:t>
      </w:r>
      <w:r>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Pr>
          <w:rFonts w:asciiTheme="minorHAnsi" w:hAnsiTheme="minorHAnsi" w:cstheme="minorHAnsi"/>
          <w:sz w:val="20"/>
          <w:szCs w:val="20"/>
        </w:rPr>
        <w:t>każdego z nich</w:t>
      </w:r>
      <w:r>
        <w:rPr>
          <w:rFonts w:asciiTheme="minorHAnsi" w:hAnsiTheme="minorHAnsi" w:cstheme="minorHAnsi"/>
          <w:sz w:val="20"/>
          <w:szCs w:val="20"/>
          <w:lang w:eastAsia="pl-PL"/>
        </w:rPr>
        <w:t xml:space="preserve">. </w:t>
      </w:r>
    </w:p>
    <w:bookmarkEnd w:id="2"/>
    <w:bookmarkEnd w:id="3"/>
    <w:p w14:paraId="602D71E0" w14:textId="77777777" w:rsidR="0009350B" w:rsidRDefault="0009350B" w:rsidP="00B67BFE">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4A769489" w14:textId="77777777" w:rsidR="0009350B" w:rsidRDefault="0009350B" w:rsidP="00B67BFE">
      <w:pPr>
        <w:pStyle w:val="Akapitzlist"/>
        <w:numPr>
          <w:ilvl w:val="1"/>
          <w:numId w:val="25"/>
        </w:numPr>
        <w:autoSpaceDE w:val="0"/>
        <w:autoSpaceDN w:val="0"/>
        <w:adjustRightInd w:val="0"/>
        <w:spacing w:after="0"/>
        <w:ind w:left="709" w:hanging="567"/>
        <w:jc w:val="both"/>
        <w:rPr>
          <w:rFonts w:asciiTheme="minorHAnsi" w:hAnsiTheme="minorHAnsi" w:cstheme="minorHAnsi"/>
          <w:sz w:val="20"/>
          <w:szCs w:val="20"/>
          <w:lang w:eastAsia="pl-PL"/>
        </w:rPr>
      </w:pPr>
      <w:r>
        <w:rPr>
          <w:rFonts w:asciiTheme="minorHAnsi" w:hAnsiTheme="minorHAnsi" w:cstheme="minorHAnsi"/>
          <w:sz w:val="20"/>
          <w:szCs w:val="20"/>
          <w:lang w:eastAsia="pl-PL"/>
        </w:rPr>
        <w:t>Wykonawca, przystępując do niniejszego postępowania o udzielenie zamówienia publicznego:</w:t>
      </w:r>
    </w:p>
    <w:p w14:paraId="422D36C4" w14:textId="77777777" w:rsidR="0009350B" w:rsidRDefault="0009350B" w:rsidP="00B67BFE">
      <w:pPr>
        <w:pStyle w:val="Akapitzlist"/>
        <w:numPr>
          <w:ilvl w:val="2"/>
          <w:numId w:val="25"/>
        </w:numPr>
        <w:autoSpaceDE w:val="0"/>
        <w:autoSpaceDN w:val="0"/>
        <w:adjustRightInd w:val="0"/>
        <w:spacing w:after="0"/>
        <w:ind w:left="993" w:hanging="709"/>
        <w:jc w:val="both"/>
        <w:rPr>
          <w:rFonts w:asciiTheme="minorHAnsi" w:hAnsiTheme="minorHAnsi" w:cstheme="minorHAnsi"/>
          <w:sz w:val="20"/>
          <w:szCs w:val="20"/>
          <w:lang w:eastAsia="pl-PL"/>
        </w:rPr>
      </w:pPr>
      <w:r>
        <w:rPr>
          <w:rFonts w:asciiTheme="minorHAnsi" w:hAnsiTheme="minorHAnsi" w:cstheme="minorHAnsi"/>
          <w:sz w:val="20"/>
          <w:szCs w:val="20"/>
          <w:lang w:eastAsia="pl-PL"/>
        </w:rPr>
        <w:t>akceptuje warunki korzystania z platformy określone w Regulaminie zamieszczonym na stronie internetowej pod linkiem w zakładce „Regulamin" oraz uznaje go za wiążący,</w:t>
      </w:r>
    </w:p>
    <w:p w14:paraId="5B9AE5BA" w14:textId="77777777" w:rsidR="0009350B" w:rsidRDefault="0009350B" w:rsidP="00B67BFE">
      <w:pPr>
        <w:pStyle w:val="Akapitzlist"/>
        <w:numPr>
          <w:ilvl w:val="2"/>
          <w:numId w:val="25"/>
        </w:numPr>
        <w:autoSpaceDE w:val="0"/>
        <w:autoSpaceDN w:val="0"/>
        <w:adjustRightInd w:val="0"/>
        <w:spacing w:after="0"/>
        <w:ind w:left="993" w:hanging="709"/>
        <w:jc w:val="both"/>
        <w:rPr>
          <w:rFonts w:asciiTheme="minorHAnsi" w:hAnsiTheme="minorHAnsi" w:cstheme="minorHAnsi"/>
          <w:sz w:val="20"/>
          <w:szCs w:val="20"/>
          <w:lang w:eastAsia="pl-PL"/>
        </w:rPr>
      </w:pPr>
      <w:r>
        <w:rPr>
          <w:rFonts w:asciiTheme="minorHAnsi" w:hAnsiTheme="minorHAnsi" w:cstheme="minorHAnsi"/>
          <w:sz w:val="20"/>
          <w:szCs w:val="20"/>
          <w:lang w:eastAsia="pl-PL"/>
        </w:rPr>
        <w:t>zapoznał i stosuje się do Instrukcji składania wniosków, o której mowa w pkt. 14.5.1 SWZ.</w:t>
      </w:r>
    </w:p>
    <w:p w14:paraId="47EF1273" w14:textId="1AD36D16" w:rsidR="00096709" w:rsidRPr="005F6EC0" w:rsidRDefault="00096709" w:rsidP="001A7104">
      <w:pPr>
        <w:pStyle w:val="Akapitzlist"/>
        <w:numPr>
          <w:ilvl w:val="1"/>
          <w:numId w:val="15"/>
        </w:numPr>
        <w:suppressAutoHyphens/>
        <w:spacing w:after="0"/>
        <w:ind w:left="709" w:hanging="577"/>
        <w:jc w:val="both"/>
        <w:rPr>
          <w:rFonts w:asciiTheme="minorHAnsi" w:eastAsia="Times New Roman" w:hAnsiTheme="minorHAnsi" w:cstheme="minorHAnsi"/>
          <w:bCs/>
          <w:sz w:val="18"/>
          <w:szCs w:val="18"/>
          <w:lang w:eastAsia="ar-SA"/>
        </w:rPr>
      </w:pPr>
      <w:r w:rsidRPr="005F6EC0">
        <w:rPr>
          <w:rFonts w:asciiTheme="minorHAnsi" w:eastAsia="Times New Roman" w:hAnsiTheme="minorHAnsi" w:cstheme="minorHAnsi"/>
          <w:bCs/>
          <w:sz w:val="20"/>
          <w:szCs w:val="20"/>
          <w:lang w:eastAsia="ar-SA"/>
        </w:rPr>
        <w:t>Osobą uprawnioną do porozumiewania się z Wykonawcami jest:</w:t>
      </w:r>
      <w:r>
        <w:rPr>
          <w:rFonts w:asciiTheme="minorHAnsi" w:eastAsia="Times New Roman" w:hAnsiTheme="minorHAnsi" w:cstheme="minorHAnsi"/>
          <w:bCs/>
          <w:sz w:val="20"/>
          <w:szCs w:val="20"/>
          <w:lang w:eastAsia="ar-SA"/>
        </w:rPr>
        <w:t xml:space="preserve"> </w:t>
      </w:r>
      <w:r w:rsidR="005E1778">
        <w:rPr>
          <w:rFonts w:asciiTheme="minorHAnsi" w:eastAsia="Times New Roman" w:hAnsiTheme="minorHAnsi" w:cstheme="minorHAnsi"/>
          <w:bCs/>
          <w:sz w:val="20"/>
          <w:szCs w:val="20"/>
          <w:lang w:eastAsia="ar-SA"/>
        </w:rPr>
        <w:t>Elżbieta Kurek oraz Paweł Urbańczyk</w:t>
      </w:r>
      <w:r>
        <w:rPr>
          <w:rFonts w:asciiTheme="minorHAnsi" w:eastAsia="Times New Roman" w:hAnsiTheme="minorHAnsi" w:cstheme="minorHAnsi"/>
          <w:bCs/>
          <w:sz w:val="20"/>
          <w:szCs w:val="20"/>
          <w:lang w:eastAsia="ar-SA"/>
        </w:rPr>
        <w:t>.</w:t>
      </w:r>
    </w:p>
    <w:bookmarkEnd w:id="1"/>
    <w:p w14:paraId="5EB23E17" w14:textId="77777777" w:rsidR="00DE2F48" w:rsidRPr="005F6EC0" w:rsidRDefault="00DE2F48" w:rsidP="002B4F3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5F6EC0" w:rsidRDefault="00DB73E1" w:rsidP="001A7104">
      <w:pPr>
        <w:numPr>
          <w:ilvl w:val="0"/>
          <w:numId w:val="15"/>
        </w:numPr>
        <w:suppressAutoHyphens/>
        <w:spacing w:after="0"/>
        <w:ind w:left="284" w:hanging="426"/>
        <w:jc w:val="both"/>
        <w:rPr>
          <w:rFonts w:asciiTheme="minorHAnsi" w:eastAsia="Times New Roman" w:hAnsiTheme="minorHAnsi" w:cstheme="minorHAnsi"/>
          <w:b/>
          <w:bCs/>
          <w:sz w:val="20"/>
          <w:szCs w:val="20"/>
          <w:lang w:eastAsia="ar-SA"/>
        </w:rPr>
      </w:pPr>
      <w:r w:rsidRPr="005F6EC0">
        <w:rPr>
          <w:rFonts w:asciiTheme="minorHAnsi" w:hAnsiTheme="minorHAnsi" w:cstheme="minorHAnsi"/>
          <w:b/>
          <w:bCs/>
          <w:sz w:val="20"/>
          <w:szCs w:val="20"/>
          <w:shd w:val="clear" w:color="auto" w:fill="FFFFFF"/>
        </w:rPr>
        <w:t>S</w:t>
      </w:r>
      <w:r w:rsidR="00DE2F48" w:rsidRPr="005F6EC0">
        <w:rPr>
          <w:rFonts w:asciiTheme="minorHAnsi" w:hAnsiTheme="minorHAnsi" w:cstheme="minorHAnsi"/>
          <w:b/>
          <w:bCs/>
          <w:sz w:val="20"/>
          <w:szCs w:val="20"/>
          <w:shd w:val="clear" w:color="auto" w:fill="FFFFFF"/>
        </w:rPr>
        <w:t>POS</w:t>
      </w:r>
      <w:r w:rsidRPr="005F6EC0">
        <w:rPr>
          <w:rFonts w:asciiTheme="minorHAnsi" w:hAnsiTheme="minorHAnsi" w:cstheme="minorHAnsi"/>
          <w:b/>
          <w:bCs/>
          <w:sz w:val="20"/>
          <w:szCs w:val="20"/>
          <w:shd w:val="clear" w:color="auto" w:fill="FFFFFF"/>
        </w:rPr>
        <w:t>Ó</w:t>
      </w:r>
      <w:r w:rsidR="00DE2F48" w:rsidRPr="005F6EC0">
        <w:rPr>
          <w:rFonts w:asciiTheme="minorHAnsi" w:hAnsiTheme="minorHAnsi" w:cstheme="minorHAnsi"/>
          <w:b/>
          <w:bCs/>
          <w:sz w:val="20"/>
          <w:szCs w:val="20"/>
          <w:shd w:val="clear" w:color="auto" w:fill="FFFFFF"/>
        </w:rPr>
        <w:t xml:space="preserve">B KOMUNIKOWANIA SIĘ ZAMAWIAJĄCEGO Z WYKONAWCAMI </w:t>
      </w:r>
      <w:r w:rsidRPr="005F6EC0">
        <w:rPr>
          <w:rFonts w:asciiTheme="minorHAnsi" w:hAnsiTheme="minorHAnsi" w:cstheme="minorHAnsi"/>
          <w:b/>
          <w:bCs/>
          <w:sz w:val="20"/>
          <w:szCs w:val="20"/>
          <w:shd w:val="clear" w:color="auto" w:fill="FFFFFF"/>
        </w:rPr>
        <w:t xml:space="preserve">- </w:t>
      </w:r>
      <w:r w:rsidR="00DE2F48" w:rsidRPr="005F6EC0">
        <w:rPr>
          <w:rFonts w:asciiTheme="minorHAnsi" w:hAnsiTheme="minorHAnsi" w:cstheme="minorHAnsi"/>
          <w:b/>
          <w:bCs/>
          <w:sz w:val="20"/>
          <w:szCs w:val="20"/>
          <w:shd w:val="clear" w:color="auto" w:fill="FFFFFF"/>
        </w:rPr>
        <w:t xml:space="preserve">INNY </w:t>
      </w:r>
      <w:r w:rsidRPr="005F6EC0">
        <w:rPr>
          <w:rFonts w:asciiTheme="minorHAnsi" w:hAnsiTheme="minorHAnsi" w:cstheme="minorHAnsi"/>
          <w:b/>
          <w:bCs/>
          <w:sz w:val="20"/>
          <w:szCs w:val="20"/>
          <w:shd w:val="clear" w:color="auto" w:fill="FFFFFF"/>
        </w:rPr>
        <w:t>N</w:t>
      </w:r>
      <w:r w:rsidR="00DE2F48" w:rsidRPr="005F6EC0">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5F6EC0">
        <w:rPr>
          <w:rFonts w:asciiTheme="minorHAnsi" w:hAnsiTheme="minorHAnsi" w:cstheme="minorHAnsi"/>
          <w:b/>
          <w:bCs/>
          <w:sz w:val="20"/>
          <w:szCs w:val="20"/>
          <w:shd w:val="clear" w:color="auto" w:fill="FFFFFF"/>
        </w:rPr>
        <w:t xml:space="preserve"> PZP</w:t>
      </w:r>
      <w:r w:rsidR="00B91F68" w:rsidRPr="005F6EC0">
        <w:rPr>
          <w:rFonts w:asciiTheme="minorHAnsi" w:hAnsiTheme="minorHAnsi" w:cstheme="minorHAnsi"/>
          <w:b/>
          <w:bCs/>
          <w:sz w:val="20"/>
          <w:szCs w:val="20"/>
          <w:shd w:val="clear" w:color="auto" w:fill="FFFFFF"/>
        </w:rPr>
        <w:t>:</w:t>
      </w:r>
    </w:p>
    <w:p w14:paraId="429A4E51" w14:textId="16EBD4F3" w:rsidR="00DE2F48" w:rsidRPr="005F6EC0" w:rsidRDefault="00CE7111" w:rsidP="001A7104">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Cs/>
          <w:sz w:val="20"/>
          <w:szCs w:val="20"/>
          <w:lang w:eastAsia="ar-SA"/>
        </w:rPr>
        <w:t>Zamawiający nie określa.</w:t>
      </w:r>
    </w:p>
    <w:p w14:paraId="49ACFF2A" w14:textId="046E97DA" w:rsidR="00DE2F48" w:rsidRPr="005F6EC0" w:rsidRDefault="00DE2F48" w:rsidP="002B4F3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5F6EC0" w:rsidRDefault="009B558A" w:rsidP="001A7104">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b/>
          <w:bCs/>
          <w:sz w:val="20"/>
          <w:szCs w:val="20"/>
          <w:lang w:eastAsia="ar-SA"/>
        </w:rPr>
        <w:t>WYMAGANIA DOTYCZĄCE WADIUM:</w:t>
      </w:r>
    </w:p>
    <w:p w14:paraId="490691DC" w14:textId="4124D6CB" w:rsidR="009B558A" w:rsidRPr="00EA4B99" w:rsidRDefault="009B558A" w:rsidP="001A7104">
      <w:pPr>
        <w:numPr>
          <w:ilvl w:val="1"/>
          <w:numId w:val="11"/>
        </w:numPr>
        <w:suppressAutoHyphens/>
        <w:spacing w:after="0"/>
        <w:ind w:left="567"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446C8A">
        <w:rPr>
          <w:rFonts w:asciiTheme="minorHAnsi" w:eastAsia="Times New Roman" w:hAnsiTheme="minorHAnsi" w:cstheme="minorHAnsi"/>
          <w:b/>
          <w:sz w:val="20"/>
          <w:szCs w:val="20"/>
          <w:lang w:eastAsia="ar-SA"/>
        </w:rPr>
        <w:t xml:space="preserve">300  000,00 </w:t>
      </w:r>
      <w:r w:rsidRPr="00EA4B99">
        <w:rPr>
          <w:rFonts w:asciiTheme="minorHAnsi" w:eastAsia="Times New Roman" w:hAnsiTheme="minorHAnsi" w:cstheme="minorHAnsi"/>
          <w:b/>
          <w:sz w:val="20"/>
          <w:szCs w:val="20"/>
          <w:lang w:eastAsia="ar-SA"/>
        </w:rPr>
        <w:t>zł</w:t>
      </w:r>
      <w:r w:rsidRPr="00EA4B99">
        <w:rPr>
          <w:rFonts w:asciiTheme="minorHAnsi" w:eastAsia="Times New Roman" w:hAnsiTheme="minorHAnsi" w:cstheme="minorHAnsi"/>
          <w:sz w:val="20"/>
          <w:szCs w:val="20"/>
          <w:lang w:eastAsia="ar-SA"/>
        </w:rPr>
        <w:t xml:space="preserve"> (</w:t>
      </w:r>
      <w:r w:rsidR="00446C8A">
        <w:rPr>
          <w:rFonts w:asciiTheme="minorHAnsi" w:eastAsia="Times New Roman" w:hAnsiTheme="minorHAnsi" w:cstheme="minorHAnsi"/>
          <w:sz w:val="20"/>
          <w:szCs w:val="20"/>
          <w:lang w:eastAsia="ar-SA"/>
        </w:rPr>
        <w:t>trzysta tysięcy</w:t>
      </w:r>
      <w:r w:rsidRPr="00EA4B99">
        <w:rPr>
          <w:rFonts w:asciiTheme="minorHAnsi" w:eastAsia="Times New Roman" w:hAnsiTheme="minorHAnsi" w:cstheme="minorHAnsi"/>
          <w:sz w:val="20"/>
          <w:szCs w:val="20"/>
          <w:lang w:eastAsia="ar-SA"/>
        </w:rPr>
        <w:t xml:space="preserve"> złotych 00/100)</w:t>
      </w:r>
    </w:p>
    <w:p w14:paraId="1C167F7A" w14:textId="77777777" w:rsidR="009B558A" w:rsidRPr="00EA4B99" w:rsidRDefault="009B558A" w:rsidP="001A7104">
      <w:pPr>
        <w:numPr>
          <w:ilvl w:val="1"/>
          <w:numId w:val="11"/>
        </w:numPr>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26251F53" w14:textId="77777777" w:rsidR="009B558A" w:rsidRPr="00EA4B99" w:rsidRDefault="009B558A" w:rsidP="001A7104">
      <w:pPr>
        <w:numPr>
          <w:ilvl w:val="1"/>
          <w:numId w:val="11"/>
        </w:numPr>
        <w:suppressAutoHyphens/>
        <w:spacing w:after="0"/>
        <w:ind w:left="567" w:hanging="567"/>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Wadium wnosi się w następujących formach:</w:t>
      </w:r>
    </w:p>
    <w:p w14:paraId="792F68DF" w14:textId="77777777" w:rsidR="009B558A" w:rsidRPr="00EA4B99" w:rsidRDefault="009B558A" w:rsidP="001A7104">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pieniądzu,</w:t>
      </w:r>
    </w:p>
    <w:p w14:paraId="2AD73C48" w14:textId="77777777" w:rsidR="009B558A" w:rsidRPr="00EA4B99" w:rsidRDefault="009B558A" w:rsidP="001A7104">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bankowych,</w:t>
      </w:r>
    </w:p>
    <w:p w14:paraId="1E306702" w14:textId="77777777" w:rsidR="009B558A" w:rsidRPr="00EA4B99" w:rsidRDefault="009B558A" w:rsidP="001A7104">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gwarancjach ubezpieczeniowych,</w:t>
      </w:r>
    </w:p>
    <w:p w14:paraId="41EC6AD4" w14:textId="77777777" w:rsidR="009B558A" w:rsidRPr="00EA4B99" w:rsidRDefault="009B558A" w:rsidP="001A7104">
      <w:pPr>
        <w:numPr>
          <w:ilvl w:val="2"/>
          <w:numId w:val="11"/>
        </w:numPr>
        <w:suppressAutoHyphens/>
        <w:spacing w:after="0"/>
        <w:ind w:left="993" w:hanging="851"/>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EA4B99" w:rsidRDefault="009B558A" w:rsidP="001A7104">
      <w:pPr>
        <w:pStyle w:val="Akapitzlist"/>
        <w:numPr>
          <w:ilvl w:val="1"/>
          <w:numId w:val="11"/>
        </w:numPr>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b/>
          <w:sz w:val="20"/>
          <w:szCs w:val="20"/>
          <w:u w:val="single"/>
          <w:lang w:eastAsia="ar-SA"/>
        </w:rPr>
        <w:t>Uwaga:</w:t>
      </w:r>
      <w:r w:rsidRPr="00EA4B99">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określenie kwoty poręczenia lub gwarancji;</w:t>
      </w:r>
    </w:p>
    <w:p w14:paraId="50D58B61"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gwaranta poręczenia lub gwarancji;</w:t>
      </w:r>
    </w:p>
    <w:p w14:paraId="2B50F57C"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wskazanie beneficjenta poręczenia lub gwarancji;</w:t>
      </w:r>
    </w:p>
    <w:p w14:paraId="5BE66971"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EA4B99">
        <w:rPr>
          <w:rFonts w:asciiTheme="minorHAnsi" w:eastAsia="Times New Roman" w:hAnsiTheme="minorHAnsi" w:cstheme="minorHAnsi"/>
          <w:sz w:val="20"/>
          <w:szCs w:val="20"/>
          <w:lang w:eastAsia="ar-SA"/>
        </w:rPr>
        <w:br/>
        <w:t>kwoty zabezpieczenia na rzecz beneficjenta,</w:t>
      </w:r>
    </w:p>
    <w:p w14:paraId="3167F443" w14:textId="77777777" w:rsidR="009B558A" w:rsidRPr="00EA4B99" w:rsidRDefault="009B558A" w:rsidP="001A7104">
      <w:pPr>
        <w:pStyle w:val="Akapitzlist"/>
        <w:numPr>
          <w:ilvl w:val="2"/>
          <w:numId w:val="11"/>
        </w:numPr>
        <w:suppressAutoHyphens/>
        <w:spacing w:after="0"/>
        <w:ind w:left="993" w:hanging="851"/>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nieodwołalność poręczenia lub gwarancji,</w:t>
      </w:r>
    </w:p>
    <w:p w14:paraId="7C126A81" w14:textId="77777777" w:rsidR="009B558A" w:rsidRPr="00EA4B99" w:rsidRDefault="009B558A" w:rsidP="001A7104">
      <w:pPr>
        <w:pStyle w:val="Akapitzlist"/>
        <w:numPr>
          <w:ilvl w:val="1"/>
          <w:numId w:val="11"/>
        </w:numPr>
        <w:suppressAutoHyphens/>
        <w:spacing w:after="0"/>
        <w:ind w:left="567" w:hanging="567"/>
        <w:jc w:val="both"/>
        <w:rPr>
          <w:rFonts w:asciiTheme="minorHAnsi" w:eastAsia="Times New Roman" w:hAnsiTheme="minorHAnsi" w:cstheme="minorHAnsi"/>
          <w:b/>
          <w:sz w:val="20"/>
          <w:szCs w:val="20"/>
          <w:lang w:eastAsia="ar-SA"/>
        </w:rPr>
      </w:pPr>
      <w:r w:rsidRPr="00EA4B99">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4C1E73" w:rsidRDefault="004C1E73" w:rsidP="004C1E73">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Nazwa banku: Santander Bank Polska S.A.</w:t>
      </w:r>
    </w:p>
    <w:p w14:paraId="65C2F65A" w14:textId="77777777" w:rsidR="004C1E73" w:rsidRPr="004C1E73" w:rsidRDefault="004C1E73" w:rsidP="004C1E73">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Numer konta 73 1090 2053 0000 0001 4761 7962</w:t>
      </w:r>
    </w:p>
    <w:p w14:paraId="27BA01A5" w14:textId="77777777" w:rsidR="004C1E73" w:rsidRDefault="004C1E73" w:rsidP="004C1E73">
      <w:pPr>
        <w:suppressAutoHyphens/>
        <w:spacing w:after="0"/>
        <w:ind w:left="1842" w:hanging="567"/>
        <w:jc w:val="both"/>
        <w:rPr>
          <w:rFonts w:asciiTheme="minorHAnsi" w:hAnsiTheme="minorHAnsi" w:cstheme="minorHAnsi"/>
          <w:b/>
          <w:sz w:val="20"/>
          <w:szCs w:val="20"/>
          <w:lang w:eastAsia="ar-SA"/>
        </w:rPr>
      </w:pPr>
      <w:r w:rsidRPr="004C1E73">
        <w:rPr>
          <w:rFonts w:asciiTheme="minorHAnsi" w:hAnsiTheme="minorHAnsi" w:cstheme="minorHAnsi"/>
          <w:b/>
          <w:sz w:val="20"/>
          <w:szCs w:val="20"/>
          <w:lang w:eastAsia="ar-SA"/>
        </w:rPr>
        <w:t>(IBAN: PL73109020530000000147617962, SWIFT: WBKPPLPP)</w:t>
      </w:r>
    </w:p>
    <w:p w14:paraId="68BFABE9" w14:textId="403E0E5E" w:rsidR="009B558A" w:rsidRPr="00EA4B99" w:rsidRDefault="009B558A" w:rsidP="004C1E73">
      <w:pPr>
        <w:suppressAutoHyphens/>
        <w:spacing w:after="0"/>
        <w:ind w:left="1842"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305943E0" w14:textId="77777777" w:rsidR="003077AE" w:rsidRPr="00EA4B99" w:rsidRDefault="009B558A" w:rsidP="001A7104">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EA4B99" w:rsidRDefault="009B558A" w:rsidP="001A7104">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hAnsiTheme="minorHAnsi" w:cstheme="minorHAnsi"/>
          <w:sz w:val="20"/>
          <w:szCs w:val="20"/>
          <w:shd w:val="clear" w:color="auto" w:fill="FFFFFF"/>
        </w:rPr>
        <w:lastRenderedPageBreak/>
        <w:t>Jeżeli wadium jest wnoszone w formie gwarancji lub poręczenia, Wykonawca przekazuje zamawiającemu oryginał gwarancji lub poręczenia, w postaci elektronicznej.</w:t>
      </w:r>
    </w:p>
    <w:p w14:paraId="2ECD4F8B" w14:textId="77777777" w:rsidR="003077AE" w:rsidRPr="00EA4B99" w:rsidRDefault="009B558A" w:rsidP="001A7104">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EA4B99" w:rsidRDefault="009B558A" w:rsidP="001A7104">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Zasady zwrotu i zatrzymania wadium określa PZP.</w:t>
      </w:r>
    </w:p>
    <w:p w14:paraId="1C9F30B9" w14:textId="462B7EB3" w:rsidR="009B558A" w:rsidRPr="00EA4B99" w:rsidRDefault="009B558A" w:rsidP="001A7104">
      <w:pPr>
        <w:numPr>
          <w:ilvl w:val="1"/>
          <w:numId w:val="11"/>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A4B99">
        <w:rPr>
          <w:rFonts w:asciiTheme="minorHAnsi" w:eastAsia="Times New Roman" w:hAnsiTheme="minorHAnsi" w:cstheme="minorHAnsi"/>
          <w:sz w:val="20"/>
          <w:szCs w:val="20"/>
          <w:lang w:eastAsia="ar-SA"/>
        </w:rPr>
        <w:t>Złożenie przez Wykonawcę wniosku o zwrot wadium, o którym mowa w art. 98 ust. 2 PZP powoduje</w:t>
      </w:r>
      <w:r w:rsidRPr="00EA4B99">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7347E1" w:rsidRDefault="009B558A" w:rsidP="002B4F3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5F6EC0" w:rsidRDefault="003077AE" w:rsidP="001A7104">
      <w:pPr>
        <w:pStyle w:val="Akapitzlist"/>
        <w:numPr>
          <w:ilvl w:val="0"/>
          <w:numId w:val="11"/>
        </w:numPr>
        <w:spacing w:after="0"/>
        <w:ind w:left="284"/>
        <w:rPr>
          <w:rFonts w:asciiTheme="minorHAnsi" w:hAnsiTheme="minorHAnsi" w:cstheme="minorHAnsi"/>
          <w:b/>
          <w:sz w:val="20"/>
          <w:szCs w:val="20"/>
        </w:rPr>
      </w:pPr>
      <w:r w:rsidRPr="005F6EC0">
        <w:rPr>
          <w:rFonts w:asciiTheme="minorHAnsi" w:eastAsia="Times New Roman" w:hAnsiTheme="minorHAnsi" w:cstheme="minorHAnsi"/>
          <w:b/>
          <w:bCs/>
          <w:sz w:val="20"/>
          <w:szCs w:val="20"/>
          <w:lang w:eastAsia="pl-PL"/>
        </w:rPr>
        <w:t xml:space="preserve">SPOSÓB OBLICZENIA CENY ORAZ </w:t>
      </w:r>
      <w:r w:rsidRPr="005F6EC0">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5F6EC0">
        <w:rPr>
          <w:rFonts w:asciiTheme="minorHAnsi" w:hAnsiTheme="minorHAnsi" w:cstheme="minorHAnsi"/>
          <w:b/>
          <w:sz w:val="20"/>
          <w:szCs w:val="20"/>
        </w:rPr>
        <w:t>:</w:t>
      </w:r>
    </w:p>
    <w:p w14:paraId="6C5EF212" w14:textId="11E0175D" w:rsidR="00E23B8D" w:rsidRPr="005F6EC0" w:rsidRDefault="00E23B8D" w:rsidP="001A7104">
      <w:pPr>
        <w:pStyle w:val="Akapitzlist"/>
        <w:numPr>
          <w:ilvl w:val="1"/>
          <w:numId w:val="11"/>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5F6EC0" w:rsidRDefault="00E23B8D" w:rsidP="001A7104">
      <w:pPr>
        <w:pStyle w:val="Akapitzlist"/>
        <w:numPr>
          <w:ilvl w:val="1"/>
          <w:numId w:val="11"/>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Ceny oferty winny obejmować podatek od towarów i usług według stawki obowiązującej w dniu składania ofert.</w:t>
      </w:r>
    </w:p>
    <w:p w14:paraId="7FB8CB33" w14:textId="77777777" w:rsidR="00E23B8D" w:rsidRPr="005F6EC0" w:rsidRDefault="00E23B8D" w:rsidP="001A7104">
      <w:pPr>
        <w:pStyle w:val="Akapitzlist"/>
        <w:numPr>
          <w:ilvl w:val="1"/>
          <w:numId w:val="11"/>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78AE18DF" w:rsidR="00E23B8D" w:rsidRPr="005F6EC0" w:rsidRDefault="00E23B8D" w:rsidP="001A7104">
      <w:pPr>
        <w:pStyle w:val="Akapitzlist"/>
        <w:numPr>
          <w:ilvl w:val="1"/>
          <w:numId w:val="11"/>
        </w:numPr>
        <w:spacing w:after="0"/>
        <w:ind w:left="567" w:hanging="567"/>
        <w:jc w:val="both"/>
        <w:rPr>
          <w:rFonts w:asciiTheme="minorHAnsi" w:hAnsiTheme="minorHAnsi" w:cstheme="minorHAnsi"/>
          <w:bCs/>
          <w:sz w:val="20"/>
          <w:szCs w:val="20"/>
        </w:rPr>
      </w:pPr>
      <w:r w:rsidRPr="005F6EC0">
        <w:rPr>
          <w:rFonts w:asciiTheme="minorHAnsi" w:hAnsiTheme="minorHAnsi" w:cstheme="minorHAnsi"/>
          <w:bCs/>
          <w:sz w:val="20"/>
          <w:szCs w:val="20"/>
        </w:rPr>
        <w:t xml:space="preserve">Wykonawca, składając ofertę, o której mowa w pkt. </w:t>
      </w:r>
      <w:r w:rsidR="00874EB0">
        <w:rPr>
          <w:rFonts w:asciiTheme="minorHAnsi" w:hAnsiTheme="minorHAnsi" w:cstheme="minorHAnsi"/>
          <w:bCs/>
          <w:sz w:val="20"/>
          <w:szCs w:val="20"/>
        </w:rPr>
        <w:t>17</w:t>
      </w:r>
      <w:r w:rsidRPr="005F6EC0">
        <w:rPr>
          <w:rFonts w:asciiTheme="minorHAnsi" w:hAnsiTheme="minorHAnsi" w:cstheme="minorHAnsi"/>
          <w:bCs/>
          <w:sz w:val="20"/>
          <w:szCs w:val="20"/>
        </w:rPr>
        <w:t>.3 SWZ, ma obowiązek:</w:t>
      </w:r>
    </w:p>
    <w:p w14:paraId="2DC8A52B" w14:textId="77777777" w:rsidR="00E23B8D" w:rsidRPr="005F6EC0" w:rsidRDefault="00E23B8D" w:rsidP="001A7104">
      <w:pPr>
        <w:pStyle w:val="Akapitzlist"/>
        <w:numPr>
          <w:ilvl w:val="2"/>
          <w:numId w:val="11"/>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5F6EC0" w:rsidRDefault="00E23B8D" w:rsidP="001A7104">
      <w:pPr>
        <w:pStyle w:val="Akapitzlist"/>
        <w:numPr>
          <w:ilvl w:val="2"/>
          <w:numId w:val="11"/>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5F6EC0" w:rsidRDefault="00E23B8D" w:rsidP="001A7104">
      <w:pPr>
        <w:pStyle w:val="Akapitzlist"/>
        <w:numPr>
          <w:ilvl w:val="2"/>
          <w:numId w:val="11"/>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5F6EC0" w:rsidRDefault="00E23B8D" w:rsidP="001A7104">
      <w:pPr>
        <w:pStyle w:val="Akapitzlist"/>
        <w:numPr>
          <w:ilvl w:val="2"/>
          <w:numId w:val="11"/>
        </w:numPr>
        <w:spacing w:after="0"/>
        <w:ind w:left="993" w:hanging="851"/>
        <w:jc w:val="both"/>
        <w:rPr>
          <w:rFonts w:asciiTheme="minorHAnsi" w:hAnsiTheme="minorHAnsi" w:cstheme="minorHAnsi"/>
          <w:sz w:val="20"/>
          <w:szCs w:val="20"/>
        </w:rPr>
      </w:pPr>
      <w:r w:rsidRPr="005F6EC0">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5F6EC0" w:rsidRDefault="00E23B8D" w:rsidP="001A7104">
      <w:pPr>
        <w:pStyle w:val="Akapitzlist"/>
        <w:numPr>
          <w:ilvl w:val="1"/>
          <w:numId w:val="11"/>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5F6EC0" w:rsidRDefault="003077AE" w:rsidP="001A7104">
      <w:pPr>
        <w:pStyle w:val="Akapitzlist"/>
        <w:numPr>
          <w:ilvl w:val="1"/>
          <w:numId w:val="11"/>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Rozliczenia między Zamawiającym i Wykonawcą realizowane będą w walucie PLN. </w:t>
      </w:r>
    </w:p>
    <w:p w14:paraId="50323806" w14:textId="77777777" w:rsidR="00E23B8D" w:rsidRPr="005F6EC0" w:rsidRDefault="00E23B8D" w:rsidP="002B4F3C">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5F6EC0" w:rsidRDefault="009C4C0E" w:rsidP="001A7104">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bookmarkStart w:id="4" w:name="_Hlk118104068"/>
      <w:r w:rsidRPr="005F6EC0">
        <w:rPr>
          <w:rFonts w:asciiTheme="minorHAnsi" w:eastAsia="Times New Roman" w:hAnsiTheme="minorHAnsi" w:cstheme="minorHAnsi"/>
          <w:b/>
          <w:bCs/>
          <w:sz w:val="20"/>
          <w:szCs w:val="20"/>
          <w:lang w:eastAsia="pl-PL"/>
        </w:rPr>
        <w:t xml:space="preserve">OPIS SPOSOBU PRZYGOTOWANIA OFERTY I </w:t>
      </w:r>
      <w:r w:rsidR="004172F7" w:rsidRPr="005F6EC0">
        <w:rPr>
          <w:rFonts w:asciiTheme="minorHAnsi" w:eastAsia="Times New Roman" w:hAnsiTheme="minorHAnsi" w:cstheme="minorHAnsi"/>
          <w:b/>
          <w:bCs/>
          <w:sz w:val="20"/>
          <w:szCs w:val="20"/>
          <w:lang w:eastAsia="pl-PL"/>
        </w:rPr>
        <w:t>SPOSÓB SKŁADANIA OFERT</w:t>
      </w:r>
      <w:r w:rsidR="00055991" w:rsidRPr="005F6EC0">
        <w:rPr>
          <w:rFonts w:asciiTheme="minorHAnsi" w:eastAsia="Times New Roman" w:hAnsiTheme="minorHAnsi" w:cstheme="minorHAnsi"/>
          <w:b/>
          <w:bCs/>
          <w:sz w:val="20"/>
          <w:szCs w:val="20"/>
          <w:lang w:eastAsia="pl-PL"/>
        </w:rPr>
        <w:t>:</w:t>
      </w:r>
    </w:p>
    <w:bookmarkEnd w:id="4"/>
    <w:p w14:paraId="18171F90"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2E7A67C8"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0A591ECE"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3CC05D5E"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0CEE41AF"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49B15A71"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504E866D"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497ACC8B"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01FCB044"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45D1F78A"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0FEAAD42" w14:textId="77777777" w:rsidR="00B25B33" w:rsidRPr="00B25B33" w:rsidRDefault="00B25B33" w:rsidP="001A7104">
      <w:pPr>
        <w:pStyle w:val="Akapitzlist"/>
        <w:numPr>
          <w:ilvl w:val="0"/>
          <w:numId w:val="12"/>
        </w:numPr>
        <w:shd w:val="clear" w:color="auto" w:fill="FFFFFF"/>
        <w:spacing w:after="0"/>
        <w:jc w:val="both"/>
        <w:rPr>
          <w:rFonts w:asciiTheme="minorHAnsi" w:eastAsia="Times New Roman" w:hAnsiTheme="minorHAnsi" w:cstheme="minorHAnsi"/>
          <w:vanish/>
          <w:sz w:val="20"/>
          <w:szCs w:val="20"/>
          <w:lang w:eastAsia="pl-PL"/>
        </w:rPr>
      </w:pPr>
    </w:p>
    <w:p w14:paraId="206E7344" w14:textId="23124B97" w:rsidR="0009350B" w:rsidRDefault="0009350B" w:rsidP="001A7104">
      <w:pPr>
        <w:pStyle w:val="Akapitzlist"/>
        <w:numPr>
          <w:ilvl w:val="1"/>
          <w:numId w:val="12"/>
        </w:numPr>
        <w:shd w:val="clear" w:color="auto" w:fill="FFFFFF"/>
        <w:spacing w:after="0"/>
        <w:jc w:val="both"/>
        <w:rPr>
          <w:rFonts w:asciiTheme="minorHAnsi" w:eastAsia="Times New Roman" w:hAnsiTheme="minorHAnsi" w:cstheme="minorHAnsi"/>
          <w:sz w:val="16"/>
          <w:szCs w:val="16"/>
          <w:lang w:eastAsia="pl-PL"/>
        </w:rPr>
      </w:pPr>
      <w:r>
        <w:rPr>
          <w:rFonts w:asciiTheme="minorHAnsi" w:eastAsia="Times New Roman" w:hAnsiTheme="minorHAnsi" w:cstheme="minorHAnsi"/>
          <w:sz w:val="20"/>
          <w:szCs w:val="20"/>
          <w:lang w:eastAsia="pl-PL"/>
        </w:rPr>
        <w:t>Wykonawca może złożyć tylko jedną ofertę.</w:t>
      </w:r>
    </w:p>
    <w:p w14:paraId="4848C6E7" w14:textId="77777777" w:rsidR="0009350B" w:rsidRDefault="0009350B" w:rsidP="001A7104">
      <w:pPr>
        <w:pStyle w:val="Akapitzlist"/>
        <w:numPr>
          <w:ilvl w:val="1"/>
          <w:numId w:val="12"/>
        </w:numPr>
        <w:shd w:val="clear" w:color="auto" w:fill="FFFFFF"/>
        <w:spacing w:after="0"/>
        <w:jc w:val="both"/>
        <w:rPr>
          <w:rFonts w:asciiTheme="minorHAnsi" w:eastAsia="Times New Roman" w:hAnsiTheme="minorHAnsi" w:cstheme="minorHAnsi"/>
          <w:sz w:val="16"/>
          <w:szCs w:val="16"/>
          <w:lang w:eastAsia="pl-PL"/>
        </w:rPr>
      </w:pPr>
      <w:r>
        <w:rPr>
          <w:rFonts w:asciiTheme="minorHAnsi" w:eastAsia="Times New Roman" w:hAnsiTheme="minorHAnsi" w:cstheme="minorHAnsi"/>
          <w:sz w:val="20"/>
          <w:szCs w:val="20"/>
          <w:lang w:eastAsia="pl-PL"/>
        </w:rPr>
        <w:t>Treść oferty musi być zgodna z wymaganiami Zamawiającego określonymi w dokumentach zamówienia.</w:t>
      </w:r>
    </w:p>
    <w:p w14:paraId="2B036589" w14:textId="77777777" w:rsidR="0009350B" w:rsidRDefault="0009350B" w:rsidP="001A7104">
      <w:pPr>
        <w:pStyle w:val="Akapitzlist"/>
        <w:numPr>
          <w:ilvl w:val="1"/>
          <w:numId w:val="12"/>
        </w:numPr>
        <w:shd w:val="clear" w:color="auto" w:fill="FFFFFF"/>
        <w:spacing w:after="0"/>
        <w:jc w:val="both"/>
        <w:rPr>
          <w:rFonts w:asciiTheme="minorHAnsi" w:eastAsia="Times New Roman" w:hAnsiTheme="minorHAnsi" w:cstheme="minorHAnsi"/>
          <w:sz w:val="16"/>
          <w:szCs w:val="16"/>
          <w:lang w:eastAsia="pl-PL"/>
        </w:rPr>
      </w:pPr>
      <w:r>
        <w:rPr>
          <w:rFonts w:asciiTheme="minorHAnsi" w:eastAsia="Times New Roman" w:hAnsiTheme="minorHAnsi" w:cstheme="minorHAnsi"/>
          <w:sz w:val="20"/>
          <w:szCs w:val="20"/>
          <w:lang w:eastAsia="pl-PL"/>
        </w:rPr>
        <w:t xml:space="preserve"> Oferta może być złożona tylko do upływu terminu składania ofert.</w:t>
      </w:r>
    </w:p>
    <w:p w14:paraId="3C5AF589" w14:textId="77777777" w:rsidR="0009350B" w:rsidRDefault="0009350B" w:rsidP="001A7104">
      <w:pPr>
        <w:pStyle w:val="Akapitzlist"/>
        <w:widowControl w:val="0"/>
        <w:numPr>
          <w:ilvl w:val="1"/>
          <w:numId w:val="12"/>
        </w:numPr>
        <w:tabs>
          <w:tab w:val="left" w:pos="295"/>
        </w:tabs>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Do upływu terminu składania ofert Wykonawca może wycofać ofertę.</w:t>
      </w:r>
    </w:p>
    <w:p w14:paraId="088A6E87" w14:textId="77777777" w:rsidR="0009350B" w:rsidRDefault="0009350B" w:rsidP="001A7104">
      <w:pPr>
        <w:pStyle w:val="Akapitzlist"/>
        <w:widowControl w:val="0"/>
        <w:numPr>
          <w:ilvl w:val="1"/>
          <w:numId w:val="12"/>
        </w:numPr>
        <w:tabs>
          <w:tab w:val="left" w:pos="295"/>
        </w:tabs>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lang w:eastAsia="pl-PL"/>
        </w:rPr>
        <w:t>Ofertę wraz z wymaganymi dokumentami należy złożyć za pośrednictwem Platformy wskazanej w pkt 1.2. SWZ. Oferta powinna być:</w:t>
      </w:r>
    </w:p>
    <w:p w14:paraId="41BED7C8" w14:textId="77777777" w:rsidR="0009350B" w:rsidRDefault="0009350B" w:rsidP="001A7104">
      <w:pPr>
        <w:pStyle w:val="Akapitzlist"/>
        <w:widowControl w:val="0"/>
        <w:numPr>
          <w:ilvl w:val="2"/>
          <w:numId w:val="12"/>
        </w:numPr>
        <w:tabs>
          <w:tab w:val="left" w:pos="295"/>
        </w:tabs>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sporządzona zgodnie z treścią niniejszej SWZ,</w:t>
      </w:r>
    </w:p>
    <w:p w14:paraId="5168E9F9" w14:textId="77777777" w:rsidR="0009350B" w:rsidRDefault="0009350B" w:rsidP="001A7104">
      <w:pPr>
        <w:pStyle w:val="Akapitzlist"/>
        <w:widowControl w:val="0"/>
        <w:numPr>
          <w:ilvl w:val="2"/>
          <w:numId w:val="12"/>
        </w:numPr>
        <w:tabs>
          <w:tab w:val="left" w:pos="295"/>
        </w:tabs>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złożona w formie elektronicznej za pośrednictwem platformazakupowa.pl, zgodnie z instrukcją dla Wykonawców dostępną na stronie internetowej pod adresem:  https://platformazakupowa.pl/strona/45-instrukcje,</w:t>
      </w:r>
    </w:p>
    <w:p w14:paraId="40E4D8E3" w14:textId="77777777" w:rsidR="0009350B" w:rsidRDefault="0009350B" w:rsidP="001A7104">
      <w:pPr>
        <w:pStyle w:val="Akapitzlist"/>
        <w:widowControl w:val="0"/>
        <w:numPr>
          <w:ilvl w:val="2"/>
          <w:numId w:val="12"/>
        </w:numPr>
        <w:tabs>
          <w:tab w:val="left" w:pos="295"/>
        </w:tabs>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podpisana kwalifikowanym podpisem elektronicznym przez osobę/osoby upoważnioną/upoważnione.</w:t>
      </w:r>
    </w:p>
    <w:p w14:paraId="266157BB"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7F6F5D8C"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E64C209"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2A74CEFA"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Pr>
          <w:rFonts w:asciiTheme="minorHAnsi" w:hAnsiTheme="minorHAnsi" w:cstheme="minorHAnsi"/>
          <w:sz w:val="20"/>
          <w:szCs w:val="20"/>
        </w:rPr>
        <w:lastRenderedPageBreak/>
        <w:t xml:space="preserve">informacje stanowią tajemnicę przedsiębiorstwa. Na platformie w formularzu składania oferty znajduje się miejsce wyznaczone do dołączenia części oferty stanowiącej tajemnicę przedsiębiorstwa. </w:t>
      </w:r>
      <w:r>
        <w:rPr>
          <w:rFonts w:asciiTheme="minorHAnsi" w:hAnsiTheme="minorHAnsi" w:cstheme="minorHAnsi"/>
          <w:sz w:val="20"/>
          <w:szCs w:val="20"/>
          <w:lang w:bidi="pl-PL"/>
        </w:rPr>
        <w:t xml:space="preserve">Zaleca się, aby każdy dokument zawierający tajemnicę przedsiębiorstwa został zamieszczony w odrębnym pliku. </w:t>
      </w:r>
      <w:r>
        <w:rPr>
          <w:rFonts w:asciiTheme="minorHAnsi" w:eastAsia="Times New Roman" w:hAnsiTheme="minorHAnsi" w:cstheme="minorHAnsi"/>
          <w:sz w:val="20"/>
          <w:szCs w:val="20"/>
          <w:lang w:eastAsia="ar-SA"/>
        </w:rPr>
        <w:t xml:space="preserve">UWAGA: Na wykonawcy ciąży obowiązek wykazania, iż zastrzeżone informacje stanowią tajemnice przedsiębiorstwa, pod rygorem uznania zastrzeżenia za nieskuteczne. </w:t>
      </w:r>
    </w:p>
    <w:p w14:paraId="5E352276"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lang w:bidi="pl-PL"/>
        </w:rPr>
        <w:t>Do oferty należy dołączyć wszystkie wymagane w Ogłoszeniu, SWZ lub zaproszeniu do składania ofert dokumenty.</w:t>
      </w:r>
    </w:p>
    <w:p w14:paraId="3777FA4F"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10CA82B1"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4404798C" w14:textId="77777777" w:rsidR="0009350B" w:rsidRDefault="0009350B" w:rsidP="001A7104">
      <w:pPr>
        <w:pStyle w:val="Akapitzlist"/>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AB7C101" w14:textId="77777777" w:rsidR="0009350B" w:rsidRDefault="0009350B" w:rsidP="001A7104">
      <w:pPr>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67438B3" w14:textId="77777777" w:rsidR="0009350B" w:rsidRDefault="0009350B" w:rsidP="001A7104">
      <w:pPr>
        <w:numPr>
          <w:ilvl w:val="1"/>
          <w:numId w:val="12"/>
        </w:numPr>
        <w:spacing w:after="0"/>
        <w:jc w:val="both"/>
        <w:rPr>
          <w:rFonts w:asciiTheme="minorHAnsi" w:hAnsiTheme="minorHAnsi" w:cstheme="minorHAnsi"/>
          <w:sz w:val="20"/>
          <w:szCs w:val="20"/>
        </w:rPr>
      </w:pPr>
      <w:r>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63B0163F" w14:textId="30E4167A" w:rsidR="0009350B" w:rsidRDefault="0009350B" w:rsidP="001A7104">
      <w:pPr>
        <w:numPr>
          <w:ilvl w:val="1"/>
          <w:numId w:val="12"/>
        </w:numPr>
        <w:spacing w:after="0"/>
        <w:jc w:val="both"/>
        <w:rPr>
          <w:rFonts w:asciiTheme="minorHAnsi" w:hAnsiTheme="minorHAnsi" w:cstheme="minorHAnsi"/>
          <w:sz w:val="20"/>
          <w:szCs w:val="20"/>
        </w:rPr>
      </w:pPr>
      <w:r>
        <w:rPr>
          <w:rFonts w:asciiTheme="minorHAnsi" w:eastAsia="Times New Roman" w:hAnsiTheme="minorHAnsi" w:cstheme="minorHAnsi"/>
          <w:sz w:val="20"/>
          <w:szCs w:val="20"/>
          <w:lang w:eastAsia="pl-PL" w:bidi="pl-PL"/>
        </w:rPr>
        <w:t>Formularz oferty</w:t>
      </w:r>
      <w:r w:rsidR="00B25B33">
        <w:rPr>
          <w:rFonts w:asciiTheme="minorHAnsi" w:eastAsia="Times New Roman" w:hAnsiTheme="minorHAnsi" w:cstheme="minorHAnsi"/>
          <w:sz w:val="20"/>
          <w:szCs w:val="20"/>
          <w:lang w:eastAsia="pl-PL" w:bidi="pl-PL"/>
        </w:rPr>
        <w:t xml:space="preserve"> oraz oświadczenie z zakresu parametrów gwarantowanych</w:t>
      </w:r>
      <w:r>
        <w:rPr>
          <w:rFonts w:asciiTheme="minorHAnsi" w:eastAsia="Times New Roman" w:hAnsiTheme="minorHAnsi" w:cstheme="minorHAnsi"/>
          <w:sz w:val="20"/>
          <w:szCs w:val="20"/>
          <w:lang w:eastAsia="pl-PL" w:bidi="pl-PL"/>
        </w:rPr>
        <w:t xml:space="preserve"> </w:t>
      </w:r>
      <w:r>
        <w:rPr>
          <w:rFonts w:asciiTheme="minorHAnsi" w:eastAsia="Times New Roman" w:hAnsiTheme="minorHAnsi" w:cstheme="minorHAnsi"/>
          <w:b/>
          <w:bCs/>
          <w:sz w:val="20"/>
          <w:szCs w:val="20"/>
          <w:lang w:eastAsia="pl-PL" w:bidi="pl-PL"/>
        </w:rPr>
        <w:t>nie podlega</w:t>
      </w:r>
      <w:r w:rsidR="00B25B33">
        <w:rPr>
          <w:rFonts w:asciiTheme="minorHAnsi" w:eastAsia="Times New Roman" w:hAnsiTheme="minorHAnsi" w:cstheme="minorHAnsi"/>
          <w:b/>
          <w:bCs/>
          <w:sz w:val="20"/>
          <w:szCs w:val="20"/>
          <w:lang w:eastAsia="pl-PL" w:bidi="pl-PL"/>
        </w:rPr>
        <w:t>ją</w:t>
      </w:r>
      <w:r>
        <w:rPr>
          <w:rFonts w:asciiTheme="minorHAnsi" w:eastAsia="Times New Roman" w:hAnsiTheme="minorHAnsi" w:cstheme="minorHAnsi"/>
          <w:b/>
          <w:bCs/>
          <w:sz w:val="20"/>
          <w:szCs w:val="20"/>
          <w:lang w:eastAsia="pl-PL" w:bidi="pl-PL"/>
        </w:rPr>
        <w:t xml:space="preserve"> uzupełnieniu.</w:t>
      </w:r>
    </w:p>
    <w:p w14:paraId="75526C64" w14:textId="77777777" w:rsidR="0009350B" w:rsidRDefault="0009350B" w:rsidP="001A7104">
      <w:pPr>
        <w:numPr>
          <w:ilvl w:val="1"/>
          <w:numId w:val="12"/>
        </w:numPr>
        <w:spacing w:after="0"/>
        <w:jc w:val="both"/>
        <w:rPr>
          <w:rFonts w:asciiTheme="minorHAnsi" w:hAnsiTheme="minorHAnsi" w:cstheme="minorHAnsi"/>
          <w:sz w:val="20"/>
          <w:szCs w:val="20"/>
        </w:rPr>
      </w:pPr>
      <w:r>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76151BAE"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w:t>
      </w:r>
    </w:p>
    <w:p w14:paraId="22D3DD05"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Pliki w innych formatach niż PDF zaleca się opatrzyć zewnętrznym podpisem </w:t>
      </w:r>
      <w:proofErr w:type="spellStart"/>
      <w:r>
        <w:rPr>
          <w:rFonts w:asciiTheme="minorHAnsi" w:hAnsiTheme="minorHAnsi" w:cstheme="minorHAnsi"/>
          <w:sz w:val="20"/>
          <w:szCs w:val="20"/>
        </w:rPr>
        <w:t>XAdES</w:t>
      </w:r>
      <w:proofErr w:type="spellEnd"/>
      <w:r>
        <w:rPr>
          <w:rFonts w:asciiTheme="minorHAnsi" w:hAnsiTheme="minorHAnsi" w:cstheme="minorHAnsi"/>
          <w:sz w:val="20"/>
          <w:szCs w:val="20"/>
        </w:rPr>
        <w:t>. Wykonawca powinien pamiętać, aby plik z podpisem przekazywać łącznie z dokumentem podpisywanym.</w:t>
      </w:r>
    </w:p>
    <w:p w14:paraId="34D2D791"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Osobą składającą ofertę powinna być osoba kontaktowa podawana w dokumentacji.</w:t>
      </w:r>
    </w:p>
    <w:p w14:paraId="17A4ABD9"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236152F7"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Podczas podpisywania plików zaleca się stosowanie algorytmu skrótu SHA2 zamiast SHA1.  </w:t>
      </w:r>
    </w:p>
    <w:p w14:paraId="67B88ADF"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Jeśli wykonawca pakuje dokumenty np. w plik ZIP zalecamy wcześniejsze podpisanie każdego ze skompresowanych plików. </w:t>
      </w:r>
    </w:p>
    <w:p w14:paraId="2DB46F3F" w14:textId="77777777" w:rsidR="0009350B" w:rsidRDefault="0009350B" w:rsidP="001A7104">
      <w:pPr>
        <w:numPr>
          <w:ilvl w:val="2"/>
          <w:numId w:val="12"/>
        </w:numPr>
        <w:spacing w:after="0"/>
        <w:jc w:val="both"/>
        <w:rPr>
          <w:rFonts w:asciiTheme="minorHAnsi" w:hAnsiTheme="minorHAnsi" w:cstheme="minorHAnsi"/>
          <w:sz w:val="20"/>
          <w:szCs w:val="20"/>
        </w:rPr>
      </w:pPr>
      <w:r>
        <w:rPr>
          <w:rFonts w:asciiTheme="minorHAnsi" w:hAnsiTheme="minorHAnsi" w:cstheme="minorHAnsi"/>
          <w:sz w:val="20"/>
          <w:szCs w:val="20"/>
        </w:rPr>
        <w:t xml:space="preserve">Zamawiający rekomenduje wykorzystanie podpisu z kwalifikowanym znacznikiem czasu. </w:t>
      </w:r>
    </w:p>
    <w:p w14:paraId="4688CFC4" w14:textId="06EDFCD4" w:rsidR="00784B61" w:rsidRPr="005F6EC0" w:rsidRDefault="00784B61" w:rsidP="00CF59F8">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5F6EC0" w:rsidRDefault="00E23B8D" w:rsidP="001A7104">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TERMIN SKŁADANIA I OTWARCIA OFERT:</w:t>
      </w:r>
    </w:p>
    <w:p w14:paraId="25013914" w14:textId="3F47E2EA" w:rsidR="00E23B8D" w:rsidRPr="005F6EC0" w:rsidRDefault="00E23B8D" w:rsidP="001A7104">
      <w:pPr>
        <w:numPr>
          <w:ilvl w:val="1"/>
          <w:numId w:val="17"/>
        </w:numPr>
        <w:suppressAutoHyphens/>
        <w:spacing w:after="0"/>
        <w:ind w:left="567" w:hanging="567"/>
        <w:rPr>
          <w:rStyle w:val="Tekstzastpczy"/>
          <w:rFonts w:asciiTheme="minorHAnsi" w:hAnsiTheme="minorHAnsi" w:cstheme="minorHAnsi"/>
          <w:color w:val="auto"/>
          <w:sz w:val="20"/>
          <w:szCs w:val="20"/>
          <w:lang w:eastAsia="ar-SA"/>
        </w:rPr>
      </w:pPr>
      <w:r w:rsidRPr="005F6EC0">
        <w:rPr>
          <w:rFonts w:asciiTheme="minorHAnsi" w:eastAsia="Times New Roman" w:hAnsiTheme="minorHAnsi" w:cstheme="minorHAnsi"/>
          <w:sz w:val="20"/>
          <w:szCs w:val="20"/>
          <w:lang w:eastAsia="ar-SA"/>
        </w:rPr>
        <w:t xml:space="preserve">Termin złożenia oferty upływa </w:t>
      </w:r>
      <w:r w:rsidRPr="005F6EC0">
        <w:rPr>
          <w:rFonts w:asciiTheme="minorHAnsi" w:eastAsia="Times New Roman" w:hAnsiTheme="minorHAnsi" w:cstheme="minorHAnsi"/>
          <w:b/>
          <w:bCs/>
          <w:sz w:val="20"/>
          <w:szCs w:val="20"/>
          <w:lang w:eastAsia="ar-SA"/>
        </w:rPr>
        <w:t xml:space="preserve">w dniu  </w:t>
      </w:r>
      <w:r w:rsidR="00E03189">
        <w:rPr>
          <w:rStyle w:val="Tekstzastpczy"/>
          <w:rFonts w:asciiTheme="minorHAnsi" w:hAnsiTheme="minorHAnsi" w:cstheme="minorHAnsi"/>
          <w:b/>
          <w:bCs/>
          <w:color w:val="auto"/>
          <w:sz w:val="20"/>
          <w:szCs w:val="20"/>
        </w:rPr>
        <w:t>29.05.2023</w:t>
      </w:r>
      <w:r w:rsidRPr="005F6EC0">
        <w:rPr>
          <w:rStyle w:val="Tekstzastpczy"/>
          <w:rFonts w:asciiTheme="minorHAnsi" w:hAnsiTheme="minorHAnsi" w:cstheme="minorHAnsi"/>
          <w:b/>
          <w:bCs/>
          <w:color w:val="auto"/>
          <w:sz w:val="20"/>
          <w:szCs w:val="20"/>
        </w:rPr>
        <w:t xml:space="preserve"> r. </w:t>
      </w:r>
      <w:r w:rsidRPr="005F6EC0">
        <w:rPr>
          <w:rFonts w:asciiTheme="minorHAnsi" w:eastAsia="Times New Roman" w:hAnsiTheme="minorHAnsi" w:cstheme="minorHAnsi"/>
          <w:b/>
          <w:bCs/>
          <w:sz w:val="20"/>
          <w:szCs w:val="20"/>
          <w:lang w:eastAsia="ar-SA"/>
        </w:rPr>
        <w:t xml:space="preserve">godz. </w:t>
      </w:r>
      <w:r w:rsidR="00E03189">
        <w:rPr>
          <w:rFonts w:asciiTheme="minorHAnsi" w:eastAsia="Times New Roman" w:hAnsiTheme="minorHAnsi" w:cstheme="minorHAnsi"/>
          <w:b/>
          <w:bCs/>
          <w:sz w:val="20"/>
          <w:szCs w:val="20"/>
          <w:lang w:eastAsia="ar-SA"/>
        </w:rPr>
        <w:t>9:00</w:t>
      </w:r>
    </w:p>
    <w:p w14:paraId="3AF7723B" w14:textId="77777777" w:rsidR="00E23B8D" w:rsidRPr="005F6EC0" w:rsidRDefault="00E23B8D" w:rsidP="00CF59F8">
      <w:pPr>
        <w:suppressAutoHyphens/>
        <w:spacing w:after="0"/>
        <w:ind w:left="708"/>
        <w:rPr>
          <w:rFonts w:asciiTheme="minorHAnsi" w:eastAsia="Times New Roman" w:hAnsiTheme="minorHAnsi" w:cstheme="minorHAnsi"/>
          <w:bCs/>
          <w:sz w:val="20"/>
          <w:szCs w:val="20"/>
          <w:lang w:eastAsia="ar-SA"/>
        </w:rPr>
      </w:pPr>
      <w:r w:rsidRPr="005F6EC0">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5F6EC0">
        <w:rPr>
          <w:rFonts w:asciiTheme="minorHAnsi" w:eastAsia="Times New Roman" w:hAnsiTheme="minorHAnsi" w:cstheme="minorHAnsi"/>
          <w:bCs/>
          <w:sz w:val="20"/>
          <w:szCs w:val="20"/>
          <w:lang w:eastAsia="ar-SA"/>
        </w:rPr>
        <w:t xml:space="preserve"> </w:t>
      </w:r>
      <w:bookmarkStart w:id="5" w:name="_Toc56878493"/>
      <w:bookmarkStart w:id="6" w:name="_Toc136762103"/>
    </w:p>
    <w:bookmarkEnd w:id="5"/>
    <w:bookmarkEnd w:id="6"/>
    <w:p w14:paraId="41E62397" w14:textId="66FE8A68" w:rsidR="00E23B8D" w:rsidRPr="005F6EC0" w:rsidRDefault="00E23B8D" w:rsidP="001A7104">
      <w:pPr>
        <w:numPr>
          <w:ilvl w:val="1"/>
          <w:numId w:val="17"/>
        </w:numPr>
        <w:spacing w:after="0"/>
        <w:ind w:left="567" w:hanging="567"/>
        <w:rPr>
          <w:rFonts w:asciiTheme="minorHAnsi" w:hAnsiTheme="minorHAnsi" w:cstheme="minorHAnsi"/>
          <w:b/>
          <w:sz w:val="20"/>
          <w:szCs w:val="20"/>
        </w:rPr>
      </w:pPr>
      <w:r w:rsidRPr="005F6EC0">
        <w:rPr>
          <w:rFonts w:asciiTheme="minorHAnsi" w:hAnsiTheme="minorHAnsi" w:cstheme="minorHAnsi"/>
          <w:sz w:val="20"/>
          <w:szCs w:val="20"/>
        </w:rPr>
        <w:t xml:space="preserve">Otwarcie ofert nastąpi w dniu </w:t>
      </w:r>
      <w:r w:rsidR="00E03189">
        <w:rPr>
          <w:rFonts w:asciiTheme="minorHAnsi" w:hAnsiTheme="minorHAnsi" w:cstheme="minorHAnsi"/>
          <w:b/>
          <w:sz w:val="20"/>
          <w:szCs w:val="20"/>
        </w:rPr>
        <w:t>29.05.2023</w:t>
      </w:r>
      <w:r w:rsidRPr="005F6EC0">
        <w:rPr>
          <w:rFonts w:asciiTheme="minorHAnsi" w:hAnsiTheme="minorHAnsi" w:cstheme="minorHAnsi"/>
          <w:b/>
          <w:sz w:val="20"/>
          <w:szCs w:val="20"/>
        </w:rPr>
        <w:t xml:space="preserve"> r. o godz. </w:t>
      </w:r>
      <w:r w:rsidR="00E03189">
        <w:rPr>
          <w:rFonts w:asciiTheme="minorHAnsi" w:hAnsiTheme="minorHAnsi" w:cstheme="minorHAnsi"/>
          <w:b/>
          <w:sz w:val="20"/>
          <w:szCs w:val="20"/>
        </w:rPr>
        <w:t>9:15</w:t>
      </w:r>
      <w:r w:rsidRPr="005F6EC0">
        <w:rPr>
          <w:rFonts w:asciiTheme="minorHAnsi" w:hAnsiTheme="minorHAnsi" w:cstheme="minorHAnsi"/>
          <w:b/>
          <w:sz w:val="20"/>
          <w:szCs w:val="20"/>
        </w:rPr>
        <w:t xml:space="preserve"> </w:t>
      </w:r>
      <w:r w:rsidRPr="005F6EC0">
        <w:rPr>
          <w:rFonts w:asciiTheme="minorHAnsi" w:hAnsiTheme="minorHAnsi" w:cstheme="minorHAnsi"/>
          <w:bCs/>
          <w:sz w:val="20"/>
          <w:szCs w:val="20"/>
        </w:rPr>
        <w:t xml:space="preserve">(lub w przypadku awarii – zgodnie z dyspozycją art. 222 ust. 2 PZP). </w:t>
      </w:r>
    </w:p>
    <w:p w14:paraId="34F02FBF" w14:textId="77777777" w:rsidR="00E23B8D" w:rsidRPr="005F6EC0" w:rsidRDefault="00E23B8D" w:rsidP="001A7104">
      <w:pPr>
        <w:numPr>
          <w:ilvl w:val="1"/>
          <w:numId w:val="17"/>
        </w:numPr>
        <w:spacing w:after="0"/>
        <w:ind w:left="567" w:hanging="567"/>
        <w:rPr>
          <w:rFonts w:asciiTheme="minorHAnsi" w:hAnsiTheme="minorHAnsi" w:cstheme="minorHAnsi"/>
          <w:b/>
          <w:sz w:val="20"/>
          <w:szCs w:val="20"/>
        </w:rPr>
      </w:pPr>
      <w:r w:rsidRPr="005F6EC0">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7347E1" w:rsidRDefault="00E23B8D" w:rsidP="002B4F3C">
      <w:pPr>
        <w:spacing w:after="0"/>
        <w:ind w:left="435"/>
        <w:rPr>
          <w:rFonts w:asciiTheme="minorHAnsi" w:hAnsiTheme="minorHAnsi" w:cstheme="minorHAnsi"/>
          <w:b/>
          <w:bCs/>
          <w:color w:val="FF0000"/>
          <w:sz w:val="20"/>
          <w:szCs w:val="20"/>
        </w:rPr>
      </w:pPr>
    </w:p>
    <w:p w14:paraId="15C33A7A" w14:textId="77777777" w:rsidR="00E23B8D" w:rsidRPr="00C30D5F" w:rsidRDefault="00E23B8D" w:rsidP="001A7104">
      <w:pPr>
        <w:pStyle w:val="Akapitzlist"/>
        <w:numPr>
          <w:ilvl w:val="0"/>
          <w:numId w:val="17"/>
        </w:numPr>
        <w:shd w:val="clear" w:color="auto" w:fill="FFFFFF"/>
        <w:spacing w:after="0"/>
        <w:ind w:left="284" w:hanging="426"/>
        <w:rPr>
          <w:rFonts w:asciiTheme="minorHAnsi" w:eastAsia="Times New Roman" w:hAnsiTheme="minorHAnsi" w:cstheme="minorHAnsi"/>
          <w:b/>
          <w:bCs/>
          <w:sz w:val="20"/>
          <w:szCs w:val="20"/>
          <w:lang w:eastAsia="pl-PL"/>
        </w:rPr>
      </w:pPr>
      <w:r w:rsidRPr="00C30D5F">
        <w:rPr>
          <w:rFonts w:asciiTheme="minorHAnsi" w:eastAsia="Times New Roman" w:hAnsiTheme="minorHAnsi" w:cstheme="minorHAnsi"/>
          <w:b/>
          <w:bCs/>
          <w:sz w:val="20"/>
          <w:szCs w:val="20"/>
          <w:lang w:eastAsia="pl-PL"/>
        </w:rPr>
        <w:t>TERMIN ZWIĄZANIA OFERTĄ:</w:t>
      </w:r>
    </w:p>
    <w:p w14:paraId="7DA71EE0" w14:textId="4C802000" w:rsidR="00E23B8D" w:rsidRPr="00C30D5F" w:rsidRDefault="00E23B8D" w:rsidP="001A7104">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C30D5F">
        <w:rPr>
          <w:rFonts w:asciiTheme="minorHAnsi" w:eastAsia="Times New Roman" w:hAnsiTheme="minorHAnsi" w:cstheme="minorHAnsi"/>
          <w:sz w:val="20"/>
          <w:szCs w:val="20"/>
          <w:lang w:eastAsia="pl-PL"/>
        </w:rPr>
        <w:t xml:space="preserve">Wykonawca jest związany ofertą </w:t>
      </w:r>
      <w:r w:rsidRPr="00C30D5F">
        <w:rPr>
          <w:rFonts w:asciiTheme="minorHAnsi" w:eastAsia="Times New Roman" w:hAnsiTheme="minorHAnsi" w:cstheme="minorHAnsi"/>
          <w:b/>
          <w:bCs/>
          <w:sz w:val="20"/>
          <w:szCs w:val="20"/>
          <w:lang w:eastAsia="pl-PL"/>
        </w:rPr>
        <w:t xml:space="preserve">do </w:t>
      </w:r>
      <w:r w:rsidR="00E03189">
        <w:rPr>
          <w:rFonts w:asciiTheme="minorHAnsi" w:eastAsia="Times New Roman" w:hAnsiTheme="minorHAnsi" w:cstheme="minorHAnsi"/>
          <w:b/>
          <w:bCs/>
          <w:sz w:val="20"/>
          <w:szCs w:val="20"/>
          <w:lang w:eastAsia="pl-PL"/>
        </w:rPr>
        <w:t>26.08.2023</w:t>
      </w:r>
      <w:r w:rsidR="009D6FA6" w:rsidRPr="00C30D5F">
        <w:rPr>
          <w:rFonts w:asciiTheme="minorHAnsi" w:eastAsia="Times New Roman" w:hAnsiTheme="minorHAnsi" w:cstheme="minorHAnsi"/>
          <w:b/>
          <w:bCs/>
          <w:sz w:val="20"/>
          <w:szCs w:val="20"/>
          <w:lang w:eastAsia="pl-PL"/>
        </w:rPr>
        <w:t xml:space="preserve"> </w:t>
      </w:r>
      <w:r w:rsidRPr="00C30D5F">
        <w:rPr>
          <w:rFonts w:asciiTheme="minorHAnsi" w:eastAsia="Times New Roman" w:hAnsiTheme="minorHAnsi" w:cstheme="minorHAnsi"/>
          <w:b/>
          <w:bCs/>
          <w:sz w:val="20"/>
          <w:szCs w:val="20"/>
          <w:lang w:eastAsia="pl-PL"/>
        </w:rPr>
        <w:t>r.</w:t>
      </w:r>
    </w:p>
    <w:p w14:paraId="0F587F4C" w14:textId="100B4888" w:rsidR="00E23B8D" w:rsidRPr="00C30D5F" w:rsidRDefault="00E23B8D" w:rsidP="001A7104">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C30D5F">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Pr>
          <w:rFonts w:asciiTheme="minorHAnsi" w:eastAsia="Times New Roman" w:hAnsiTheme="minorHAnsi" w:cstheme="minorHAnsi"/>
          <w:sz w:val="20"/>
          <w:szCs w:val="20"/>
          <w:lang w:eastAsia="pl-PL"/>
        </w:rPr>
        <w:br/>
      </w:r>
      <w:r w:rsidRPr="00C30D5F">
        <w:rPr>
          <w:rFonts w:asciiTheme="minorHAnsi" w:eastAsia="Times New Roman" w:hAnsiTheme="minorHAnsi" w:cstheme="minorHAnsi"/>
          <w:sz w:val="20"/>
          <w:szCs w:val="20"/>
          <w:lang w:eastAsia="pl-PL"/>
        </w:rPr>
        <w:t>w pk</w:t>
      </w:r>
      <w:r w:rsidR="00C30D5F">
        <w:rPr>
          <w:rFonts w:asciiTheme="minorHAnsi" w:eastAsia="Times New Roman" w:hAnsiTheme="minorHAnsi" w:cstheme="minorHAnsi"/>
          <w:sz w:val="20"/>
          <w:szCs w:val="20"/>
          <w:lang w:eastAsia="pl-PL"/>
        </w:rPr>
        <w:t xml:space="preserve">t. </w:t>
      </w:r>
      <w:r w:rsidR="00192FA7">
        <w:rPr>
          <w:rFonts w:asciiTheme="minorHAnsi" w:eastAsia="Times New Roman" w:hAnsiTheme="minorHAnsi" w:cstheme="minorHAnsi"/>
          <w:sz w:val="20"/>
          <w:szCs w:val="20"/>
          <w:lang w:eastAsia="pl-PL"/>
        </w:rPr>
        <w:t>20.1 SWZ</w:t>
      </w:r>
      <w:r w:rsidRPr="00C30D5F">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C30D5F">
        <w:rPr>
          <w:rFonts w:asciiTheme="minorHAnsi" w:eastAsia="Times New Roman" w:hAnsiTheme="minorHAnsi" w:cstheme="minorHAnsi"/>
          <w:sz w:val="20"/>
          <w:szCs w:val="20"/>
          <w:lang w:eastAsia="pl-PL"/>
        </w:rPr>
        <w:t>6</w:t>
      </w:r>
      <w:r w:rsidRPr="00C30D5F">
        <w:rPr>
          <w:rFonts w:asciiTheme="minorHAnsi" w:eastAsia="Times New Roman" w:hAnsiTheme="minorHAnsi" w:cstheme="minorHAnsi"/>
          <w:sz w:val="20"/>
          <w:szCs w:val="20"/>
          <w:lang w:eastAsia="pl-PL"/>
        </w:rPr>
        <w:t>0 dni.</w:t>
      </w:r>
    </w:p>
    <w:p w14:paraId="51184D44" w14:textId="7F37C902" w:rsidR="00E23B8D" w:rsidRPr="00192FA7" w:rsidRDefault="00E23B8D" w:rsidP="001A7104">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92FA7">
        <w:rPr>
          <w:rFonts w:asciiTheme="minorHAnsi" w:eastAsia="Times New Roman" w:hAnsiTheme="minorHAnsi" w:cstheme="minorHAnsi"/>
          <w:sz w:val="20"/>
          <w:szCs w:val="20"/>
          <w:lang w:eastAsia="pl-PL"/>
        </w:rPr>
        <w:t xml:space="preserve">Przedłużenie terminu związania ofertą, o którym mowa w pkt </w:t>
      </w:r>
      <w:r w:rsidR="00192FA7" w:rsidRPr="00192FA7">
        <w:rPr>
          <w:rFonts w:asciiTheme="minorHAnsi" w:eastAsia="Times New Roman" w:hAnsiTheme="minorHAnsi" w:cstheme="minorHAnsi"/>
          <w:sz w:val="20"/>
          <w:szCs w:val="20"/>
          <w:lang w:eastAsia="pl-PL"/>
        </w:rPr>
        <w:t>20</w:t>
      </w:r>
      <w:r w:rsidRPr="00192FA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192FA7" w:rsidRDefault="00E23B8D" w:rsidP="001A7104">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92FA7">
        <w:rPr>
          <w:rFonts w:asciiTheme="minorHAnsi" w:eastAsia="Times New Roman" w:hAnsiTheme="minorHAnsi" w:cstheme="minorHAnsi"/>
          <w:sz w:val="20"/>
          <w:szCs w:val="20"/>
          <w:lang w:eastAsia="pl-PL"/>
        </w:rPr>
        <w:lastRenderedPageBreak/>
        <w:t xml:space="preserve">W przypadku, gdy Zamawiający żąda wniesienia wadium, przedłużenie terminu związania ofertą, o którym mowa w pkt. </w:t>
      </w:r>
      <w:r w:rsidR="00192FA7" w:rsidRPr="00192FA7">
        <w:rPr>
          <w:rFonts w:asciiTheme="minorHAnsi" w:eastAsia="Times New Roman" w:hAnsiTheme="minorHAnsi" w:cstheme="minorHAnsi"/>
          <w:sz w:val="20"/>
          <w:szCs w:val="20"/>
          <w:lang w:eastAsia="pl-PL"/>
        </w:rPr>
        <w:t>20</w:t>
      </w:r>
      <w:r w:rsidRPr="00192FA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5F6EC0" w:rsidRDefault="003077AE" w:rsidP="002B4F3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5F6EC0" w:rsidRDefault="002003D4" w:rsidP="001A7104">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5F6EC0" w:rsidRDefault="002003D4" w:rsidP="001A7104">
      <w:pPr>
        <w:pStyle w:val="Akapitzlist"/>
        <w:numPr>
          <w:ilvl w:val="1"/>
          <w:numId w:val="17"/>
        </w:numPr>
        <w:shd w:val="clear" w:color="auto" w:fill="FFFFFF"/>
        <w:spacing w:after="0"/>
        <w:ind w:left="567" w:hanging="567"/>
        <w:rPr>
          <w:rFonts w:asciiTheme="minorHAnsi" w:eastAsia="Times New Roman" w:hAnsiTheme="minorHAnsi" w:cstheme="minorHAnsi"/>
          <w:sz w:val="20"/>
          <w:szCs w:val="20"/>
          <w:lang w:eastAsia="pl-PL"/>
        </w:rPr>
      </w:pPr>
      <w:r w:rsidRPr="005F6EC0">
        <w:rPr>
          <w:rFonts w:asciiTheme="minorHAnsi" w:hAnsiTheme="minorHAnsi" w:cstheme="minorHAnsi"/>
          <w:sz w:val="20"/>
          <w:szCs w:val="20"/>
        </w:rPr>
        <w:t>Ocenie podlegają nieodrzucone oferty.</w:t>
      </w:r>
    </w:p>
    <w:p w14:paraId="2523CB14" w14:textId="184D7904" w:rsidR="002003D4" w:rsidRPr="005F6EC0" w:rsidRDefault="002003D4" w:rsidP="001A7104">
      <w:pPr>
        <w:pStyle w:val="Akapitzlist"/>
        <w:numPr>
          <w:ilvl w:val="2"/>
          <w:numId w:val="17"/>
        </w:numPr>
        <w:tabs>
          <w:tab w:val="left" w:pos="-567"/>
        </w:tabs>
        <w:spacing w:after="0"/>
        <w:ind w:left="993" w:hanging="851"/>
        <w:jc w:val="both"/>
        <w:rPr>
          <w:rFonts w:asciiTheme="minorHAnsi" w:hAnsiTheme="minorHAnsi" w:cstheme="minorHAnsi"/>
          <w:b/>
          <w:sz w:val="20"/>
          <w:szCs w:val="20"/>
        </w:rPr>
      </w:pPr>
      <w:r w:rsidRPr="005F6EC0">
        <w:rPr>
          <w:rFonts w:asciiTheme="minorHAnsi" w:hAnsiTheme="minorHAnsi" w:cstheme="minorHAnsi"/>
          <w:b/>
          <w:sz w:val="20"/>
          <w:szCs w:val="20"/>
        </w:rPr>
        <w:t xml:space="preserve">Cena brutto – </w:t>
      </w:r>
      <w:r w:rsidR="00B644BB" w:rsidRPr="005F6EC0">
        <w:rPr>
          <w:rFonts w:asciiTheme="minorHAnsi" w:hAnsiTheme="minorHAnsi" w:cstheme="minorHAnsi"/>
          <w:b/>
          <w:sz w:val="20"/>
          <w:szCs w:val="20"/>
        </w:rPr>
        <w:t>100</w:t>
      </w:r>
      <w:r w:rsidRPr="005F6EC0">
        <w:rPr>
          <w:rFonts w:asciiTheme="minorHAnsi" w:hAnsiTheme="minorHAnsi" w:cstheme="minorHAnsi"/>
          <w:b/>
          <w:sz w:val="20"/>
          <w:szCs w:val="20"/>
        </w:rPr>
        <w:t xml:space="preserve"> % znaczenia (</w:t>
      </w:r>
      <w:proofErr w:type="spellStart"/>
      <w:r w:rsidRPr="005F6EC0">
        <w:rPr>
          <w:rFonts w:asciiTheme="minorHAnsi" w:hAnsiTheme="minorHAnsi" w:cstheme="minorHAnsi"/>
          <w:b/>
          <w:sz w:val="20"/>
          <w:szCs w:val="20"/>
        </w:rPr>
        <w:t>Wc</w:t>
      </w:r>
      <w:proofErr w:type="spellEnd"/>
      <w:r w:rsidRPr="005F6EC0">
        <w:rPr>
          <w:rFonts w:asciiTheme="minorHAnsi" w:hAnsiTheme="minorHAnsi" w:cstheme="minorHAnsi"/>
          <w:b/>
          <w:sz w:val="20"/>
          <w:szCs w:val="20"/>
        </w:rPr>
        <w:t>)</w:t>
      </w:r>
    </w:p>
    <w:p w14:paraId="69327D94" w14:textId="47162672" w:rsidR="002003D4" w:rsidRPr="005F6EC0" w:rsidRDefault="002003D4" w:rsidP="00CF59F8">
      <w:pPr>
        <w:pStyle w:val="Akapitzlist"/>
        <w:tabs>
          <w:tab w:val="left" w:pos="-567"/>
        </w:tabs>
        <w:spacing w:after="0"/>
        <w:ind w:left="2267" w:hanging="851"/>
        <w:jc w:val="both"/>
        <w:rPr>
          <w:rFonts w:asciiTheme="minorHAnsi" w:hAnsiTheme="minorHAnsi" w:cstheme="minorHAnsi"/>
          <w:sz w:val="20"/>
          <w:szCs w:val="20"/>
        </w:rPr>
      </w:pPr>
      <w:r w:rsidRPr="005F6EC0">
        <w:rPr>
          <w:rFonts w:asciiTheme="minorHAnsi" w:hAnsiTheme="minorHAnsi" w:cstheme="minorHAnsi"/>
          <w:sz w:val="20"/>
          <w:szCs w:val="20"/>
        </w:rPr>
        <w:t>Sposób dokonania oceny wg wzoru:</w:t>
      </w:r>
    </w:p>
    <w:p w14:paraId="37CDB516" w14:textId="77777777" w:rsidR="00B644BB" w:rsidRPr="005F6EC0"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5F6EC0" w:rsidRDefault="002003D4" w:rsidP="00CF59F8">
      <w:pPr>
        <w:pStyle w:val="Akapitzlist"/>
        <w:tabs>
          <w:tab w:val="left" w:pos="-567"/>
        </w:tabs>
        <w:spacing w:after="0"/>
        <w:ind w:left="2267" w:hanging="851"/>
        <w:jc w:val="both"/>
        <w:rPr>
          <w:rFonts w:asciiTheme="minorHAnsi" w:hAnsiTheme="minorHAnsi" w:cstheme="minorHAnsi"/>
          <w:b/>
          <w:sz w:val="20"/>
          <w:szCs w:val="20"/>
        </w:rPr>
      </w:pPr>
      <w:r w:rsidRPr="005F6EC0">
        <w:rPr>
          <w:rFonts w:asciiTheme="minorHAnsi" w:hAnsiTheme="minorHAnsi" w:cstheme="minorHAnsi"/>
          <w:b/>
          <w:sz w:val="20"/>
          <w:szCs w:val="20"/>
        </w:rPr>
        <w:t>W</w:t>
      </w:r>
      <w:r w:rsidRPr="005F6EC0">
        <w:rPr>
          <w:rFonts w:asciiTheme="minorHAnsi" w:hAnsiTheme="minorHAnsi" w:cstheme="minorHAnsi"/>
          <w:b/>
          <w:sz w:val="20"/>
          <w:szCs w:val="20"/>
          <w:vertAlign w:val="subscript"/>
        </w:rPr>
        <w:t>C</w:t>
      </w:r>
      <w:r w:rsidRPr="005F6EC0">
        <w:rPr>
          <w:rFonts w:asciiTheme="minorHAnsi" w:hAnsiTheme="minorHAnsi" w:cstheme="minorHAnsi"/>
          <w:b/>
          <w:sz w:val="20"/>
          <w:szCs w:val="20"/>
        </w:rPr>
        <w:t xml:space="preserve"> = (</w:t>
      </w:r>
      <w:proofErr w:type="spellStart"/>
      <w:r w:rsidRPr="005F6EC0">
        <w:rPr>
          <w:rFonts w:asciiTheme="minorHAnsi" w:hAnsiTheme="minorHAnsi" w:cstheme="minorHAnsi"/>
          <w:b/>
          <w:sz w:val="20"/>
          <w:szCs w:val="20"/>
        </w:rPr>
        <w:t>C</w:t>
      </w:r>
      <w:r w:rsidRPr="005F6EC0">
        <w:rPr>
          <w:rFonts w:asciiTheme="minorHAnsi" w:hAnsiTheme="minorHAnsi" w:cstheme="minorHAnsi"/>
          <w:b/>
          <w:sz w:val="20"/>
          <w:szCs w:val="20"/>
          <w:vertAlign w:val="subscript"/>
        </w:rPr>
        <w:t>n</w:t>
      </w:r>
      <w:proofErr w:type="spellEnd"/>
      <w:r w:rsidRPr="005F6EC0">
        <w:rPr>
          <w:rFonts w:asciiTheme="minorHAnsi" w:hAnsiTheme="minorHAnsi" w:cstheme="minorHAnsi"/>
          <w:b/>
          <w:sz w:val="20"/>
          <w:szCs w:val="20"/>
        </w:rPr>
        <w:t xml:space="preserve"> : </w:t>
      </w:r>
      <w:proofErr w:type="spellStart"/>
      <w:r w:rsidRPr="005F6EC0">
        <w:rPr>
          <w:rFonts w:asciiTheme="minorHAnsi" w:hAnsiTheme="minorHAnsi" w:cstheme="minorHAnsi"/>
          <w:b/>
          <w:sz w:val="20"/>
          <w:szCs w:val="20"/>
        </w:rPr>
        <w:t>C</w:t>
      </w:r>
      <w:r w:rsidRPr="005F6EC0">
        <w:rPr>
          <w:rFonts w:asciiTheme="minorHAnsi" w:hAnsiTheme="minorHAnsi" w:cstheme="minorHAnsi"/>
          <w:b/>
          <w:sz w:val="20"/>
          <w:szCs w:val="20"/>
          <w:vertAlign w:val="subscript"/>
        </w:rPr>
        <w:t>b</w:t>
      </w:r>
      <w:proofErr w:type="spellEnd"/>
      <w:r w:rsidRPr="005F6EC0">
        <w:rPr>
          <w:rFonts w:asciiTheme="minorHAnsi" w:hAnsiTheme="minorHAnsi" w:cstheme="minorHAnsi"/>
          <w:b/>
          <w:sz w:val="20"/>
          <w:szCs w:val="20"/>
        </w:rPr>
        <w:t xml:space="preserve">) x </w:t>
      </w:r>
      <w:r w:rsidR="00B644BB" w:rsidRPr="005F6EC0">
        <w:rPr>
          <w:rFonts w:asciiTheme="minorHAnsi" w:hAnsiTheme="minorHAnsi" w:cstheme="minorHAnsi"/>
          <w:b/>
          <w:sz w:val="20"/>
          <w:szCs w:val="20"/>
        </w:rPr>
        <w:t>100</w:t>
      </w:r>
      <w:r w:rsidRPr="005F6EC0">
        <w:rPr>
          <w:rFonts w:asciiTheme="minorHAnsi" w:hAnsiTheme="minorHAnsi" w:cstheme="minorHAnsi"/>
          <w:b/>
          <w:sz w:val="20"/>
          <w:szCs w:val="20"/>
        </w:rPr>
        <w:t xml:space="preserve"> pkt</w:t>
      </w:r>
    </w:p>
    <w:p w14:paraId="0F9B0BD4" w14:textId="77777777" w:rsidR="00B644BB" w:rsidRPr="005F6EC0" w:rsidRDefault="00B644BB" w:rsidP="00CF59F8">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5F6EC0" w:rsidRDefault="002003D4" w:rsidP="00CF59F8">
      <w:pPr>
        <w:pStyle w:val="Akapitzlist"/>
        <w:tabs>
          <w:tab w:val="left" w:pos="-567"/>
        </w:tabs>
        <w:spacing w:after="0"/>
        <w:ind w:left="2267" w:hanging="851"/>
        <w:jc w:val="both"/>
        <w:rPr>
          <w:rFonts w:asciiTheme="minorHAnsi" w:hAnsiTheme="minorHAnsi" w:cstheme="minorHAnsi"/>
          <w:b/>
          <w:bCs/>
          <w:sz w:val="20"/>
          <w:szCs w:val="20"/>
        </w:rPr>
      </w:pPr>
      <w:r w:rsidRPr="005F6EC0">
        <w:rPr>
          <w:rFonts w:asciiTheme="minorHAnsi" w:hAnsiTheme="minorHAnsi" w:cstheme="minorHAnsi"/>
          <w:b/>
          <w:sz w:val="20"/>
          <w:szCs w:val="20"/>
        </w:rPr>
        <w:t>W</w:t>
      </w:r>
      <w:r w:rsidRPr="005F6EC0">
        <w:rPr>
          <w:rFonts w:asciiTheme="minorHAnsi" w:hAnsiTheme="minorHAnsi" w:cstheme="minorHAnsi"/>
          <w:b/>
          <w:sz w:val="20"/>
          <w:szCs w:val="20"/>
          <w:vertAlign w:val="subscript"/>
        </w:rPr>
        <w:t xml:space="preserve">C </w:t>
      </w:r>
      <w:r w:rsidRPr="005F6EC0">
        <w:rPr>
          <w:rFonts w:asciiTheme="minorHAnsi" w:hAnsiTheme="minorHAnsi" w:cstheme="minorHAnsi"/>
          <w:b/>
          <w:sz w:val="20"/>
          <w:szCs w:val="20"/>
        </w:rPr>
        <w:t>– wartość punktowa ceny brutto</w:t>
      </w:r>
    </w:p>
    <w:p w14:paraId="7DB96458" w14:textId="77777777" w:rsidR="002003D4" w:rsidRPr="005F6EC0"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5F6EC0">
        <w:rPr>
          <w:rFonts w:asciiTheme="minorHAnsi" w:hAnsiTheme="minorHAnsi" w:cstheme="minorHAnsi"/>
          <w:b/>
          <w:bCs/>
          <w:sz w:val="20"/>
          <w:szCs w:val="20"/>
        </w:rPr>
        <w:t>C</w:t>
      </w:r>
      <w:r w:rsidRPr="005F6EC0">
        <w:rPr>
          <w:rFonts w:asciiTheme="minorHAnsi" w:hAnsiTheme="minorHAnsi" w:cstheme="minorHAnsi"/>
          <w:b/>
          <w:bCs/>
          <w:sz w:val="20"/>
          <w:szCs w:val="20"/>
          <w:vertAlign w:val="subscript"/>
        </w:rPr>
        <w:t>n</w:t>
      </w:r>
      <w:proofErr w:type="spellEnd"/>
      <w:r w:rsidRPr="005F6EC0">
        <w:rPr>
          <w:rFonts w:asciiTheme="minorHAnsi" w:hAnsiTheme="minorHAnsi" w:cstheme="minorHAnsi"/>
          <w:b/>
          <w:bCs/>
          <w:sz w:val="20"/>
          <w:szCs w:val="20"/>
        </w:rPr>
        <w:t xml:space="preserve"> – cena brutto najniższa</w:t>
      </w:r>
    </w:p>
    <w:p w14:paraId="4C4B891E" w14:textId="77777777" w:rsidR="002003D4" w:rsidRPr="005F6EC0" w:rsidRDefault="002003D4" w:rsidP="00CF59F8">
      <w:pPr>
        <w:pStyle w:val="Akapitzlist"/>
        <w:tabs>
          <w:tab w:val="left" w:pos="-567"/>
        </w:tabs>
        <w:spacing w:after="0"/>
        <w:ind w:left="2267" w:hanging="851"/>
        <w:jc w:val="both"/>
        <w:rPr>
          <w:rFonts w:asciiTheme="minorHAnsi" w:hAnsiTheme="minorHAnsi" w:cstheme="minorHAnsi"/>
          <w:b/>
          <w:sz w:val="20"/>
          <w:szCs w:val="20"/>
        </w:rPr>
      </w:pPr>
      <w:proofErr w:type="spellStart"/>
      <w:r w:rsidRPr="005F6EC0">
        <w:rPr>
          <w:rFonts w:asciiTheme="minorHAnsi" w:hAnsiTheme="minorHAnsi" w:cstheme="minorHAnsi"/>
          <w:b/>
          <w:sz w:val="20"/>
          <w:szCs w:val="20"/>
        </w:rPr>
        <w:t>C</w:t>
      </w:r>
      <w:r w:rsidRPr="005F6EC0">
        <w:rPr>
          <w:rFonts w:asciiTheme="minorHAnsi" w:hAnsiTheme="minorHAnsi" w:cstheme="minorHAnsi"/>
          <w:b/>
          <w:sz w:val="20"/>
          <w:szCs w:val="20"/>
          <w:vertAlign w:val="subscript"/>
        </w:rPr>
        <w:t>b</w:t>
      </w:r>
      <w:proofErr w:type="spellEnd"/>
      <w:r w:rsidRPr="005F6EC0">
        <w:rPr>
          <w:rFonts w:asciiTheme="minorHAnsi" w:hAnsiTheme="minorHAnsi" w:cstheme="minorHAnsi"/>
          <w:b/>
          <w:sz w:val="20"/>
          <w:szCs w:val="20"/>
        </w:rPr>
        <w:t xml:space="preserve"> – cena brutto badanej oferty</w:t>
      </w:r>
    </w:p>
    <w:p w14:paraId="08D81533" w14:textId="77777777" w:rsidR="002003D4" w:rsidRPr="005F6EC0" w:rsidRDefault="002003D4" w:rsidP="002B4F3C">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7347E1" w:rsidRDefault="002003D4" w:rsidP="001A7104">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1B2047BC" w14:textId="77777777" w:rsidR="002003D4" w:rsidRPr="007347E1" w:rsidRDefault="002003D4" w:rsidP="001A7104">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406CC12D" w14:textId="77777777" w:rsidR="002003D4" w:rsidRPr="007347E1" w:rsidRDefault="002003D4" w:rsidP="001A7104">
      <w:pPr>
        <w:pStyle w:val="Akapitzlist"/>
        <w:numPr>
          <w:ilvl w:val="1"/>
          <w:numId w:val="13"/>
        </w:numPr>
        <w:tabs>
          <w:tab w:val="left" w:pos="-567"/>
        </w:tabs>
        <w:spacing w:after="0"/>
        <w:jc w:val="both"/>
        <w:rPr>
          <w:rFonts w:asciiTheme="minorHAnsi" w:hAnsiTheme="minorHAnsi" w:cstheme="minorHAnsi"/>
          <w:b/>
          <w:vanish/>
          <w:color w:val="FF0000"/>
          <w:sz w:val="20"/>
          <w:szCs w:val="20"/>
        </w:rPr>
      </w:pPr>
    </w:p>
    <w:p w14:paraId="0A8035BD" w14:textId="1DDAE176" w:rsidR="004172F7" w:rsidRPr="005F6EC0" w:rsidRDefault="004172F7" w:rsidP="001A7104">
      <w:pPr>
        <w:pStyle w:val="Akapitzlist"/>
        <w:numPr>
          <w:ilvl w:val="0"/>
          <w:numId w:val="17"/>
        </w:numPr>
        <w:shd w:val="clear" w:color="auto" w:fill="FFFFFF"/>
        <w:spacing w:after="0"/>
        <w:ind w:left="284" w:hanging="426"/>
        <w:jc w:val="both"/>
        <w:rPr>
          <w:rFonts w:asciiTheme="minorHAnsi" w:eastAsia="Times New Roman" w:hAnsiTheme="minorHAnsi" w:cstheme="minorHAnsi"/>
          <w:b/>
          <w:bCs/>
          <w:sz w:val="20"/>
          <w:szCs w:val="20"/>
          <w:lang w:eastAsia="pl-PL"/>
        </w:rPr>
      </w:pPr>
      <w:r w:rsidRPr="005F6EC0">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5F6EC0">
        <w:rPr>
          <w:rFonts w:asciiTheme="minorHAnsi" w:eastAsia="Times New Roman" w:hAnsiTheme="minorHAnsi" w:cstheme="minorHAnsi"/>
          <w:b/>
          <w:bCs/>
          <w:sz w:val="20"/>
          <w:szCs w:val="20"/>
          <w:lang w:eastAsia="pl-PL"/>
        </w:rPr>
        <w:br/>
      </w:r>
      <w:r w:rsidRPr="005F6EC0">
        <w:rPr>
          <w:rFonts w:asciiTheme="minorHAnsi" w:eastAsia="Times New Roman" w:hAnsiTheme="minorHAnsi" w:cstheme="minorHAnsi"/>
          <w:b/>
          <w:bCs/>
          <w:sz w:val="20"/>
          <w:szCs w:val="20"/>
          <w:lang w:eastAsia="pl-PL"/>
        </w:rPr>
        <w:t>W SPRAWIE ZAMÓWIENIA PUBLICZNEGO</w:t>
      </w:r>
      <w:r w:rsidR="003C2D92" w:rsidRPr="005F6EC0">
        <w:rPr>
          <w:rFonts w:asciiTheme="minorHAnsi" w:eastAsia="Times New Roman" w:hAnsiTheme="minorHAnsi" w:cstheme="minorHAnsi"/>
          <w:b/>
          <w:bCs/>
          <w:sz w:val="20"/>
          <w:szCs w:val="20"/>
          <w:lang w:eastAsia="pl-PL"/>
        </w:rPr>
        <w:t>:</w:t>
      </w:r>
    </w:p>
    <w:p w14:paraId="3997DFB2" w14:textId="77777777" w:rsidR="00F86ACF" w:rsidRPr="005F6EC0" w:rsidRDefault="00F86ACF" w:rsidP="001A7104">
      <w:pPr>
        <w:pStyle w:val="Akapitzlist"/>
        <w:numPr>
          <w:ilvl w:val="0"/>
          <w:numId w:val="14"/>
        </w:numPr>
        <w:spacing w:after="0"/>
        <w:jc w:val="both"/>
        <w:rPr>
          <w:rFonts w:asciiTheme="minorHAnsi" w:hAnsiTheme="minorHAnsi" w:cstheme="minorHAnsi"/>
          <w:vanish/>
          <w:sz w:val="20"/>
          <w:szCs w:val="20"/>
          <w:shd w:val="clear" w:color="auto" w:fill="FFFFFF"/>
        </w:rPr>
      </w:pPr>
    </w:p>
    <w:p w14:paraId="0E2FD7D3" w14:textId="77777777" w:rsidR="00F86ACF" w:rsidRPr="005F6EC0" w:rsidRDefault="00F86ACF" w:rsidP="001A7104">
      <w:pPr>
        <w:pStyle w:val="Akapitzlist"/>
        <w:numPr>
          <w:ilvl w:val="0"/>
          <w:numId w:val="14"/>
        </w:numPr>
        <w:spacing w:after="0"/>
        <w:jc w:val="both"/>
        <w:rPr>
          <w:rFonts w:asciiTheme="minorHAnsi" w:hAnsiTheme="minorHAnsi" w:cstheme="minorHAnsi"/>
          <w:vanish/>
          <w:sz w:val="20"/>
          <w:szCs w:val="20"/>
          <w:shd w:val="clear" w:color="auto" w:fill="FFFFFF"/>
        </w:rPr>
      </w:pPr>
    </w:p>
    <w:p w14:paraId="5E433F9C" w14:textId="447E1F83" w:rsidR="001A20D7" w:rsidRPr="005F6EC0" w:rsidRDefault="001A20D7" w:rsidP="001A7104">
      <w:pPr>
        <w:pStyle w:val="Akapitzlist"/>
        <w:numPr>
          <w:ilvl w:val="1"/>
          <w:numId w:val="14"/>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5F6EC0">
        <w:rPr>
          <w:rFonts w:asciiTheme="minorHAnsi" w:hAnsiTheme="minorHAnsi" w:cstheme="minorHAnsi"/>
          <w:sz w:val="20"/>
          <w:szCs w:val="20"/>
          <w:shd w:val="clear" w:color="auto" w:fill="FFFFFF"/>
        </w:rPr>
        <w:t>10</w:t>
      </w:r>
      <w:r w:rsidRPr="005F6EC0">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5F6EC0">
        <w:rPr>
          <w:rFonts w:asciiTheme="minorHAnsi" w:hAnsiTheme="minorHAnsi" w:cstheme="minorHAnsi"/>
          <w:sz w:val="20"/>
          <w:szCs w:val="20"/>
          <w:shd w:val="clear" w:color="auto" w:fill="FFFFFF"/>
        </w:rPr>
        <w:t>5</w:t>
      </w:r>
      <w:r w:rsidRPr="005F6EC0">
        <w:rPr>
          <w:rFonts w:asciiTheme="minorHAnsi" w:hAnsiTheme="minorHAnsi" w:cstheme="minorHAnsi"/>
          <w:sz w:val="20"/>
          <w:szCs w:val="20"/>
          <w:shd w:val="clear" w:color="auto" w:fill="FFFFFF"/>
        </w:rPr>
        <w:t xml:space="preserve"> dni, jeżeli zostało przesłane w inny sposób</w:t>
      </w:r>
      <w:r w:rsidRPr="005F6EC0">
        <w:rPr>
          <w:rFonts w:asciiTheme="minorHAnsi" w:eastAsia="Times New Roman" w:hAnsiTheme="minorHAnsi" w:cstheme="minorHAnsi"/>
          <w:sz w:val="20"/>
          <w:szCs w:val="20"/>
          <w:lang w:eastAsia="ar-SA"/>
        </w:rPr>
        <w:t>.</w:t>
      </w:r>
      <w:r w:rsidR="00F86ACF" w:rsidRPr="005F6EC0">
        <w:rPr>
          <w:rFonts w:asciiTheme="minorHAnsi" w:eastAsia="Times New Roman" w:hAnsiTheme="minorHAnsi" w:cstheme="minorHAnsi"/>
          <w:sz w:val="20"/>
          <w:szCs w:val="20"/>
          <w:lang w:eastAsia="ar-SA"/>
        </w:rPr>
        <w:t xml:space="preserve"> </w:t>
      </w:r>
      <w:r w:rsidRPr="005F6EC0">
        <w:rPr>
          <w:rFonts w:asciiTheme="minorHAnsi" w:eastAsia="Times New Roman" w:hAnsiTheme="minorHAnsi" w:cstheme="minorHAnsi"/>
          <w:sz w:val="20"/>
          <w:szCs w:val="20"/>
          <w:lang w:eastAsia="ar-SA"/>
        </w:rPr>
        <w:t>Zamawiający</w:t>
      </w:r>
      <w:r w:rsidR="00F134E0" w:rsidRPr="005F6EC0">
        <w:rPr>
          <w:rFonts w:asciiTheme="minorHAnsi" w:eastAsia="Times New Roman" w:hAnsiTheme="minorHAnsi" w:cstheme="minorHAnsi"/>
          <w:sz w:val="20"/>
          <w:szCs w:val="20"/>
          <w:lang w:eastAsia="ar-SA"/>
        </w:rPr>
        <w:t xml:space="preserve"> niezwłocznie </w:t>
      </w:r>
      <w:r w:rsidRPr="005F6EC0">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9C724F" w:rsidR="001A20D7" w:rsidRPr="005F6EC0" w:rsidRDefault="001A20D7" w:rsidP="001A7104">
      <w:pPr>
        <w:pStyle w:val="Akapitzlist"/>
        <w:numPr>
          <w:ilvl w:val="1"/>
          <w:numId w:val="14"/>
        </w:numPr>
        <w:spacing w:after="0"/>
        <w:ind w:left="567"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 xml:space="preserve">Umowa może być zawarta przed upływem terminu, o którym mowa w pkt </w:t>
      </w:r>
      <w:r w:rsidR="00DD5792" w:rsidRPr="005F6EC0">
        <w:rPr>
          <w:rFonts w:asciiTheme="minorHAnsi" w:eastAsia="Times New Roman" w:hAnsiTheme="minorHAnsi" w:cstheme="minorHAnsi"/>
          <w:sz w:val="20"/>
          <w:szCs w:val="20"/>
          <w:lang w:eastAsia="ar-SA"/>
        </w:rPr>
        <w:t>2</w:t>
      </w:r>
      <w:r w:rsidR="00B11835">
        <w:rPr>
          <w:rFonts w:asciiTheme="minorHAnsi" w:eastAsia="Times New Roman" w:hAnsiTheme="minorHAnsi" w:cstheme="minorHAnsi"/>
          <w:sz w:val="20"/>
          <w:szCs w:val="20"/>
          <w:lang w:eastAsia="ar-SA"/>
        </w:rPr>
        <w:t>2</w:t>
      </w:r>
      <w:r w:rsidR="00DD5792" w:rsidRPr="005F6EC0">
        <w:rPr>
          <w:rFonts w:asciiTheme="minorHAnsi" w:eastAsia="Times New Roman" w:hAnsiTheme="minorHAnsi" w:cstheme="minorHAnsi"/>
          <w:sz w:val="20"/>
          <w:szCs w:val="20"/>
          <w:lang w:eastAsia="ar-SA"/>
        </w:rPr>
        <w:t>.</w:t>
      </w:r>
      <w:r w:rsidRPr="005F6EC0">
        <w:rPr>
          <w:rFonts w:asciiTheme="minorHAnsi" w:eastAsia="Times New Roman" w:hAnsiTheme="minorHAnsi" w:cstheme="minorHAnsi"/>
          <w:sz w:val="20"/>
          <w:szCs w:val="20"/>
          <w:lang w:eastAsia="ar-SA"/>
        </w:rPr>
        <w:t>1</w:t>
      </w:r>
      <w:r w:rsidR="00DD5792" w:rsidRPr="005F6EC0">
        <w:rPr>
          <w:rFonts w:asciiTheme="minorHAnsi" w:eastAsia="Times New Roman" w:hAnsiTheme="minorHAnsi" w:cstheme="minorHAnsi"/>
          <w:sz w:val="20"/>
          <w:szCs w:val="20"/>
          <w:lang w:eastAsia="ar-SA"/>
        </w:rPr>
        <w:t xml:space="preserve"> SWZ</w:t>
      </w:r>
      <w:r w:rsidRPr="005F6EC0">
        <w:rPr>
          <w:rFonts w:asciiTheme="minorHAnsi" w:eastAsia="Times New Roman" w:hAnsiTheme="minorHAnsi" w:cstheme="minorHAnsi"/>
          <w:sz w:val="20"/>
          <w:szCs w:val="20"/>
          <w:lang w:eastAsia="ar-SA"/>
        </w:rPr>
        <w:t xml:space="preserve">, jeżeli zachodzą okoliczności określone w art. </w:t>
      </w:r>
      <w:r w:rsidR="005F6EC0">
        <w:rPr>
          <w:rFonts w:asciiTheme="minorHAnsi" w:eastAsia="Times New Roman" w:hAnsiTheme="minorHAnsi" w:cstheme="minorHAnsi"/>
          <w:sz w:val="20"/>
          <w:szCs w:val="20"/>
          <w:lang w:eastAsia="ar-SA"/>
        </w:rPr>
        <w:t>264</w:t>
      </w:r>
      <w:r w:rsidRPr="005F6EC0">
        <w:rPr>
          <w:rFonts w:asciiTheme="minorHAnsi" w:eastAsia="Times New Roman" w:hAnsiTheme="minorHAnsi" w:cstheme="minorHAnsi"/>
          <w:sz w:val="20"/>
          <w:szCs w:val="20"/>
          <w:lang w:eastAsia="ar-SA"/>
        </w:rPr>
        <w:t xml:space="preserve"> ust. </w:t>
      </w:r>
      <w:r w:rsidR="005F6EC0">
        <w:rPr>
          <w:rFonts w:asciiTheme="minorHAnsi" w:eastAsia="Times New Roman" w:hAnsiTheme="minorHAnsi" w:cstheme="minorHAnsi"/>
          <w:sz w:val="20"/>
          <w:szCs w:val="20"/>
          <w:lang w:eastAsia="ar-SA"/>
        </w:rPr>
        <w:t>2</w:t>
      </w:r>
      <w:r w:rsidRPr="005F6EC0">
        <w:rPr>
          <w:rFonts w:asciiTheme="minorHAnsi" w:eastAsia="Times New Roman" w:hAnsiTheme="minorHAnsi" w:cstheme="minorHAnsi"/>
          <w:sz w:val="20"/>
          <w:szCs w:val="20"/>
          <w:lang w:eastAsia="ar-SA"/>
        </w:rPr>
        <w:t xml:space="preserve"> PZP.</w:t>
      </w:r>
    </w:p>
    <w:p w14:paraId="74411554" w14:textId="2B70F20D" w:rsidR="001A20D7" w:rsidRPr="00391851" w:rsidRDefault="001A20D7" w:rsidP="001A7104">
      <w:pPr>
        <w:pStyle w:val="Akapitzlist"/>
        <w:numPr>
          <w:ilvl w:val="1"/>
          <w:numId w:val="14"/>
        </w:numPr>
        <w:spacing w:after="0"/>
        <w:ind w:left="567" w:hanging="567"/>
        <w:jc w:val="both"/>
        <w:rPr>
          <w:rFonts w:asciiTheme="minorHAnsi" w:hAnsiTheme="minorHAnsi" w:cstheme="minorHAnsi"/>
          <w:b/>
          <w:sz w:val="20"/>
          <w:szCs w:val="20"/>
        </w:rPr>
      </w:pPr>
      <w:r w:rsidRPr="005F6EC0">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2C9B9593" w14:textId="7E1D2D3D" w:rsidR="00391851" w:rsidRDefault="00391851" w:rsidP="001A7104">
      <w:pPr>
        <w:pStyle w:val="Tekstkomentarza"/>
        <w:numPr>
          <w:ilvl w:val="1"/>
          <w:numId w:val="14"/>
        </w:numPr>
      </w:pPr>
      <w:r w:rsidRPr="00391851">
        <w:t xml:space="preserve">Wykonawca przedstawi przed zawarciem Umowy </w:t>
      </w:r>
      <w:r>
        <w:t>dokument potwierdzający wniesienie zabezpieczenia należytego wykonania umowy zgodnie z postanowieniami pkt. 23 SWZ;</w:t>
      </w:r>
    </w:p>
    <w:p w14:paraId="2702AC60" w14:textId="1996352B" w:rsidR="00391851" w:rsidRPr="00391851" w:rsidRDefault="00391851" w:rsidP="001A7104">
      <w:pPr>
        <w:pStyle w:val="Tekstkomentarza"/>
        <w:numPr>
          <w:ilvl w:val="1"/>
          <w:numId w:val="14"/>
        </w:numPr>
      </w:pPr>
      <w:r w:rsidRPr="00391851">
        <w:t xml:space="preserve">Wykonawca przedstawi przed zawarciem Umowy </w:t>
      </w:r>
      <w:r>
        <w:t>kserokopię (potwierdzoną za zgodność z oryginałem przez Wykonawcę) polisy ubezpieczenia odpowiedzialności cywilnej, potwierdzającą ubezpieczenie Wykonawcy na łączną sumę gwarancyjną nie mniejszą niż 20 000 000,00 zł, na jedno i wszystkie zdarzenia, przez cały okres realizacji umowy, łącznie z dowodem jej opłacenia;</w:t>
      </w:r>
    </w:p>
    <w:p w14:paraId="3FDA04E8" w14:textId="77777777" w:rsidR="001A20D7" w:rsidRPr="005F6EC0" w:rsidRDefault="001A20D7" w:rsidP="002B4F3C">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5F6EC0" w:rsidRDefault="007A2699" w:rsidP="001A7104">
      <w:pPr>
        <w:pStyle w:val="Akapitzlist"/>
        <w:numPr>
          <w:ilvl w:val="0"/>
          <w:numId w:val="18"/>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WYMAGANIA DOTYCZĄCE ZABEZPIECZENIA NALEŻYTEGO WYKONANIA UMOWY:</w:t>
      </w:r>
    </w:p>
    <w:p w14:paraId="3088C806" w14:textId="3E56ADCA"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rPr>
        <w:t xml:space="preserve">Zamawiający wymaga wniesienia zabezpieczenia należytego wykonania umowy.  </w:t>
      </w:r>
    </w:p>
    <w:p w14:paraId="0A6E5909" w14:textId="5EDCEB19"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szCs w:val="20"/>
        </w:rPr>
      </w:pPr>
      <w:r w:rsidRPr="005F6EC0">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2E61DA">
        <w:rPr>
          <w:rFonts w:asciiTheme="minorHAnsi" w:hAnsiTheme="minorHAnsi" w:cstheme="minorHAnsi"/>
          <w:sz w:val="20"/>
        </w:rPr>
        <w:t>5</w:t>
      </w:r>
      <w:r w:rsidRPr="005F6EC0">
        <w:rPr>
          <w:rFonts w:asciiTheme="minorHAnsi" w:hAnsiTheme="minorHAnsi" w:cstheme="minorHAnsi"/>
          <w:b/>
          <w:sz w:val="20"/>
        </w:rPr>
        <w:t>%</w:t>
      </w:r>
      <w:r w:rsidRPr="005F6EC0">
        <w:rPr>
          <w:rFonts w:asciiTheme="minorHAnsi" w:hAnsiTheme="minorHAnsi" w:cstheme="minorHAnsi"/>
          <w:sz w:val="20"/>
        </w:rPr>
        <w:t xml:space="preserve"> wartości całkowitej podanej w ofercie</w:t>
      </w:r>
      <w:r w:rsidR="00640290" w:rsidRPr="005F6EC0">
        <w:rPr>
          <w:rFonts w:asciiTheme="minorHAnsi" w:hAnsiTheme="minorHAnsi" w:cstheme="minorHAnsi"/>
          <w:sz w:val="20"/>
        </w:rPr>
        <w:t xml:space="preserve"> </w:t>
      </w:r>
      <w:r w:rsidR="00640290" w:rsidRPr="005F6EC0">
        <w:rPr>
          <w:rFonts w:asciiTheme="minorHAnsi" w:hAnsiTheme="minorHAnsi" w:cstheme="minorHAnsi"/>
          <w:sz w:val="20"/>
          <w:szCs w:val="20"/>
        </w:rPr>
        <w:t>a</w:t>
      </w:r>
      <w:r w:rsidR="00640290" w:rsidRPr="005F6EC0">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77777777"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F6EC0">
        <w:rPr>
          <w:rFonts w:asciiTheme="minorHAnsi" w:hAnsiTheme="minorHAnsi" w:cstheme="minorHAnsi"/>
          <w:sz w:val="20"/>
          <w:szCs w:val="20"/>
        </w:rPr>
        <w:t>30% wysokości zabezpieczenia zostanie zwrócone w ciągu 15 dni od upływu okresu rękojmi za wady lub gwarancji jakości</w:t>
      </w:r>
      <w:r w:rsidRPr="005F6EC0">
        <w:rPr>
          <w:rFonts w:asciiTheme="minorHAnsi" w:hAnsiTheme="minorHAnsi" w:cstheme="minorHAnsi"/>
          <w:sz w:val="20"/>
        </w:rPr>
        <w:t xml:space="preserve">. </w:t>
      </w:r>
    </w:p>
    <w:p w14:paraId="17082FAB" w14:textId="77777777"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hAnsiTheme="minorHAnsi" w:cstheme="minorHAnsi"/>
          <w:sz w:val="20"/>
        </w:rPr>
        <w:t>Zabezpieczenie może być wnoszone:</w:t>
      </w:r>
    </w:p>
    <w:p w14:paraId="30198325" w14:textId="77777777" w:rsidR="0045187A" w:rsidRPr="005F6EC0" w:rsidRDefault="0045187A" w:rsidP="001A7104">
      <w:pPr>
        <w:pStyle w:val="Akapitzlist"/>
        <w:numPr>
          <w:ilvl w:val="2"/>
          <w:numId w:val="18"/>
        </w:numPr>
        <w:spacing w:after="0"/>
        <w:ind w:left="851" w:hanging="709"/>
        <w:jc w:val="both"/>
        <w:rPr>
          <w:rFonts w:asciiTheme="minorHAnsi" w:hAnsiTheme="minorHAnsi" w:cstheme="minorHAnsi"/>
          <w:sz w:val="20"/>
        </w:rPr>
      </w:pPr>
      <w:r w:rsidRPr="005F6EC0">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5F6EC0" w:rsidRDefault="0045187A" w:rsidP="001A7104">
      <w:pPr>
        <w:pStyle w:val="Akapitzlist"/>
        <w:numPr>
          <w:ilvl w:val="2"/>
          <w:numId w:val="18"/>
        </w:numPr>
        <w:spacing w:after="0"/>
        <w:ind w:left="851" w:hanging="709"/>
        <w:jc w:val="both"/>
        <w:rPr>
          <w:rFonts w:asciiTheme="minorHAnsi" w:hAnsiTheme="minorHAnsi" w:cstheme="minorHAnsi"/>
          <w:sz w:val="20"/>
        </w:rPr>
      </w:pPr>
      <w:r w:rsidRPr="005F6EC0">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5F6EC0">
        <w:rPr>
          <w:rFonts w:asciiTheme="minorHAnsi" w:hAnsiTheme="minorHAnsi" w:cstheme="minorHAnsi"/>
          <w:sz w:val="20"/>
          <w:szCs w:val="20"/>
          <w:shd w:val="clear" w:color="auto" w:fill="FFFFFF"/>
        </w:rPr>
        <w:t xml:space="preserve">z dnia 9 listopada 2000 r. </w:t>
      </w:r>
      <w:r w:rsidRPr="005F6EC0">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hAnsiTheme="minorHAnsi" w:cstheme="minorHAnsi"/>
          <w:sz w:val="20"/>
        </w:rPr>
        <w:t>Dopuszczalne jest złożenie zabezpieczenia w więcej niż jednej formie.</w:t>
      </w:r>
    </w:p>
    <w:p w14:paraId="2AB9B073" w14:textId="77777777" w:rsidR="00640290" w:rsidRPr="005F6EC0" w:rsidRDefault="0045187A"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5F6EC0" w:rsidRDefault="00640290"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5F6EC0" w:rsidRDefault="00640290"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5F6EC0">
        <w:rPr>
          <w:rFonts w:asciiTheme="minorHAnsi" w:eastAsia="Times New Roman" w:hAnsiTheme="minorHAnsi" w:cstheme="minorHAnsi"/>
          <w:sz w:val="20"/>
          <w:szCs w:val="20"/>
          <w:lang w:eastAsia="pl-PL"/>
        </w:rPr>
        <w:t xml:space="preserve"> </w:t>
      </w:r>
      <w:r w:rsidRPr="005F6EC0">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5F6EC0" w:rsidRDefault="0045187A" w:rsidP="001A7104">
      <w:pPr>
        <w:pStyle w:val="Akapitzlist"/>
        <w:numPr>
          <w:ilvl w:val="1"/>
          <w:numId w:val="18"/>
        </w:numPr>
        <w:spacing w:after="0"/>
        <w:ind w:left="567" w:hanging="567"/>
        <w:jc w:val="both"/>
        <w:rPr>
          <w:rFonts w:asciiTheme="minorHAnsi" w:hAnsiTheme="minorHAnsi" w:cstheme="minorHAnsi"/>
          <w:sz w:val="20"/>
        </w:rPr>
      </w:pPr>
      <w:r w:rsidRPr="005F6EC0">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5F6EC0" w:rsidRDefault="0045187A" w:rsidP="001A7104">
      <w:pPr>
        <w:pStyle w:val="Akapitzlist"/>
        <w:numPr>
          <w:ilvl w:val="2"/>
          <w:numId w:val="18"/>
        </w:numPr>
        <w:spacing w:after="0"/>
        <w:ind w:left="993" w:hanging="851"/>
        <w:jc w:val="both"/>
        <w:rPr>
          <w:rFonts w:asciiTheme="minorHAnsi" w:hAnsiTheme="minorHAnsi" w:cstheme="minorHAnsi"/>
          <w:sz w:val="20"/>
        </w:rPr>
      </w:pPr>
      <w:r w:rsidRPr="005F6EC0">
        <w:rPr>
          <w:rFonts w:asciiTheme="minorHAnsi" w:hAnsiTheme="minorHAnsi" w:cstheme="minorHAnsi"/>
          <w:sz w:val="20"/>
        </w:rPr>
        <w:t xml:space="preserve">zawierać w swej treści oświadczenie gwaranta (poręczyciela), w którym zobowiązuje się on nieodwołalnie </w:t>
      </w:r>
      <w:r w:rsidRPr="005F6EC0">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5F6EC0" w:rsidRDefault="0045187A" w:rsidP="001A7104">
      <w:pPr>
        <w:pStyle w:val="Akapitzlist"/>
        <w:numPr>
          <w:ilvl w:val="2"/>
          <w:numId w:val="18"/>
        </w:numPr>
        <w:spacing w:after="0"/>
        <w:ind w:left="993" w:hanging="851"/>
        <w:jc w:val="both"/>
        <w:rPr>
          <w:rFonts w:asciiTheme="minorHAnsi" w:hAnsiTheme="minorHAnsi" w:cstheme="minorHAnsi"/>
          <w:sz w:val="20"/>
        </w:rPr>
      </w:pPr>
      <w:r w:rsidRPr="005F6EC0">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5F6EC0" w:rsidRDefault="0045187A" w:rsidP="001A7104">
      <w:pPr>
        <w:pStyle w:val="Akapitzlist"/>
        <w:numPr>
          <w:ilvl w:val="2"/>
          <w:numId w:val="18"/>
        </w:numPr>
        <w:spacing w:after="0"/>
        <w:ind w:left="993" w:hanging="851"/>
        <w:jc w:val="both"/>
        <w:rPr>
          <w:rFonts w:asciiTheme="minorHAnsi" w:hAnsiTheme="minorHAnsi" w:cstheme="minorHAnsi"/>
          <w:sz w:val="20"/>
        </w:rPr>
      </w:pPr>
      <w:r w:rsidRPr="005F6EC0">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5F6EC0" w:rsidRDefault="0045187A" w:rsidP="001A7104">
      <w:pPr>
        <w:pStyle w:val="Akapitzlist"/>
        <w:numPr>
          <w:ilvl w:val="2"/>
          <w:numId w:val="18"/>
        </w:numPr>
        <w:spacing w:after="0"/>
        <w:ind w:left="993" w:hanging="851"/>
        <w:jc w:val="both"/>
        <w:rPr>
          <w:rFonts w:asciiTheme="minorHAnsi" w:hAnsiTheme="minorHAnsi" w:cstheme="minorHAnsi"/>
          <w:sz w:val="20"/>
        </w:rPr>
      </w:pPr>
      <w:r w:rsidRPr="005F6EC0">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3A2E1B0E" w14:textId="77777777" w:rsidR="00446C8A" w:rsidRDefault="00446C8A" w:rsidP="001A7104">
      <w:pPr>
        <w:pStyle w:val="Akapitzlist"/>
        <w:numPr>
          <w:ilvl w:val="1"/>
          <w:numId w:val="18"/>
        </w:numPr>
        <w:tabs>
          <w:tab w:val="left" w:pos="993"/>
        </w:tabs>
        <w:spacing w:after="0"/>
        <w:jc w:val="both"/>
        <w:rPr>
          <w:rFonts w:asciiTheme="minorHAnsi" w:hAnsiTheme="minorHAnsi" w:cstheme="minorHAnsi"/>
          <w:sz w:val="18"/>
          <w:szCs w:val="18"/>
        </w:rPr>
      </w:pPr>
      <w:r>
        <w:rPr>
          <w:rFonts w:asciiTheme="minorHAnsi" w:hAnsiTheme="minorHAnsi" w:cstheme="minorHAnsi"/>
          <w:color w:val="333333"/>
          <w:sz w:val="20"/>
          <w:szCs w:val="20"/>
          <w:shd w:val="clear" w:color="auto" w:fill="FFFFFF"/>
        </w:rPr>
        <w:t>Zamawiający dokona częściowego zwrotu zabezpieczenia po wykonaniu części zamówienia</w:t>
      </w:r>
      <w:r>
        <w:t xml:space="preserve"> </w:t>
      </w:r>
      <w:r>
        <w:rPr>
          <w:rFonts w:asciiTheme="minorHAnsi" w:hAnsiTheme="minorHAnsi" w:cstheme="minorHAnsi"/>
          <w:color w:val="333333"/>
          <w:sz w:val="20"/>
          <w:szCs w:val="20"/>
          <w:shd w:val="clear" w:color="auto" w:fill="FFFFFF"/>
        </w:rPr>
        <w:t>z zastrzeżeniem, iż 30% wysokości zabezpieczenia zostanie zwrócone w ciągu 15 dni od upływu okresu rękojmi za wady lub gwarancji jakości.</w:t>
      </w:r>
    </w:p>
    <w:p w14:paraId="5BB0DBFE" w14:textId="47141C5C" w:rsidR="00EE52B5" w:rsidRPr="007347E1" w:rsidRDefault="00EE52B5" w:rsidP="002B4F3C">
      <w:pPr>
        <w:pStyle w:val="Akapitzlist"/>
        <w:spacing w:after="0"/>
        <w:ind w:left="792"/>
        <w:jc w:val="both"/>
        <w:rPr>
          <w:rFonts w:asciiTheme="minorHAnsi" w:hAnsiTheme="minorHAnsi" w:cstheme="minorHAnsi"/>
          <w:color w:val="FF0000"/>
          <w:sz w:val="20"/>
          <w:szCs w:val="20"/>
        </w:rPr>
      </w:pPr>
    </w:p>
    <w:p w14:paraId="76013144" w14:textId="77777777" w:rsidR="003077AE" w:rsidRPr="00946A5E" w:rsidRDefault="003077AE" w:rsidP="001A7104">
      <w:pPr>
        <w:pStyle w:val="Akapitzlist"/>
        <w:numPr>
          <w:ilvl w:val="0"/>
          <w:numId w:val="19"/>
        </w:numPr>
        <w:shd w:val="clear" w:color="auto" w:fill="FFFFFF"/>
        <w:spacing w:after="0"/>
        <w:ind w:left="284" w:hanging="426"/>
        <w:rPr>
          <w:rFonts w:asciiTheme="minorHAnsi" w:eastAsia="Times New Roman" w:hAnsiTheme="minorHAnsi" w:cstheme="minorHAnsi"/>
          <w:b/>
          <w:bCs/>
          <w:sz w:val="20"/>
          <w:szCs w:val="20"/>
          <w:lang w:eastAsia="pl-PL"/>
        </w:rPr>
      </w:pPr>
      <w:r w:rsidRPr="00946A5E">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946A5E" w:rsidRDefault="003077AE" w:rsidP="001A7104">
      <w:pPr>
        <w:pStyle w:val="Akapitzlist"/>
        <w:numPr>
          <w:ilvl w:val="1"/>
          <w:numId w:val="19"/>
        </w:numPr>
        <w:spacing w:after="0"/>
        <w:ind w:left="567"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946A5E" w:rsidRDefault="003077AE" w:rsidP="001A7104">
      <w:pPr>
        <w:pStyle w:val="Akapitzlist"/>
        <w:numPr>
          <w:ilvl w:val="1"/>
          <w:numId w:val="19"/>
        </w:numPr>
        <w:spacing w:after="0"/>
        <w:ind w:left="567" w:hanging="567"/>
        <w:jc w:val="both"/>
        <w:rPr>
          <w:rFonts w:asciiTheme="minorHAnsi" w:hAnsiTheme="minorHAnsi" w:cstheme="minorHAnsi"/>
          <w:sz w:val="20"/>
          <w:szCs w:val="20"/>
        </w:rPr>
      </w:pPr>
      <w:r w:rsidRPr="00946A5E">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7347E1" w:rsidRDefault="003077AE" w:rsidP="002B4F3C">
      <w:pPr>
        <w:pStyle w:val="Akapitzlist"/>
        <w:spacing w:after="0"/>
        <w:ind w:left="792"/>
        <w:jc w:val="both"/>
        <w:rPr>
          <w:rFonts w:asciiTheme="minorHAnsi" w:hAnsiTheme="minorHAnsi" w:cstheme="minorHAnsi"/>
          <w:color w:val="FF0000"/>
          <w:sz w:val="20"/>
          <w:szCs w:val="20"/>
        </w:rPr>
      </w:pPr>
    </w:p>
    <w:p w14:paraId="2C772CF5" w14:textId="77777777" w:rsidR="007A2699" w:rsidRPr="005F6EC0" w:rsidRDefault="007A2699" w:rsidP="001A7104">
      <w:pPr>
        <w:pStyle w:val="Akapitzlist"/>
        <w:numPr>
          <w:ilvl w:val="0"/>
          <w:numId w:val="20"/>
        </w:numPr>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POZOSTAŁE ZASTRZEŻENIA:</w:t>
      </w:r>
    </w:p>
    <w:p w14:paraId="72D492BC" w14:textId="7897B8D5" w:rsidR="00CC36CE" w:rsidRPr="005F6EC0" w:rsidRDefault="00CC36CE"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zawarcia umowy ramowej</w:t>
      </w:r>
      <w:r w:rsidR="00DE59D0" w:rsidRPr="005F6EC0">
        <w:rPr>
          <w:rFonts w:asciiTheme="minorHAnsi" w:hAnsiTheme="minorHAnsi" w:cstheme="minorHAnsi"/>
          <w:sz w:val="20"/>
          <w:szCs w:val="20"/>
        </w:rPr>
        <w:t xml:space="preserve">, zatem nie wskazuje </w:t>
      </w:r>
      <w:r w:rsidR="00DE59D0" w:rsidRPr="005F6EC0">
        <w:rPr>
          <w:rFonts w:asciiTheme="minorHAnsi" w:hAnsiTheme="minorHAnsi" w:cstheme="minorHAnsi"/>
          <w:sz w:val="20"/>
          <w:szCs w:val="20"/>
          <w:shd w:val="clear" w:color="auto" w:fill="FFFFFF"/>
        </w:rPr>
        <w:t>maksymalnej liczby Wykonawców, z którymi ją zawrze.</w:t>
      </w:r>
    </w:p>
    <w:p w14:paraId="0CADF968" w14:textId="7EE99D55"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udzieleni</w:t>
      </w:r>
      <w:r w:rsidR="00ED67A3" w:rsidRPr="005F6EC0">
        <w:rPr>
          <w:rFonts w:asciiTheme="minorHAnsi" w:hAnsiTheme="minorHAnsi" w:cstheme="minorHAnsi"/>
          <w:sz w:val="20"/>
          <w:szCs w:val="20"/>
        </w:rPr>
        <w:t>a</w:t>
      </w:r>
      <w:r w:rsidRPr="005F6EC0">
        <w:rPr>
          <w:rFonts w:asciiTheme="minorHAnsi" w:hAnsiTheme="minorHAnsi" w:cstheme="minorHAnsi"/>
          <w:sz w:val="20"/>
          <w:szCs w:val="20"/>
        </w:rPr>
        <w:t xml:space="preserve"> zamówień, o których mowa w art. </w:t>
      </w:r>
      <w:r w:rsidR="00ED67A3" w:rsidRPr="005F6EC0">
        <w:rPr>
          <w:rFonts w:asciiTheme="minorHAnsi" w:hAnsiTheme="minorHAnsi" w:cstheme="minorHAnsi"/>
          <w:sz w:val="20"/>
          <w:szCs w:val="20"/>
          <w:shd w:val="clear" w:color="auto" w:fill="FFFFFF"/>
        </w:rPr>
        <w:t>214 ust. 1 pkt 7 i 8</w:t>
      </w:r>
      <w:r w:rsidRPr="005F6EC0">
        <w:rPr>
          <w:rFonts w:asciiTheme="minorHAnsi" w:hAnsiTheme="minorHAnsi" w:cstheme="minorHAnsi"/>
          <w:sz w:val="20"/>
          <w:szCs w:val="20"/>
        </w:rPr>
        <w:t xml:space="preserve"> PZP.</w:t>
      </w:r>
    </w:p>
    <w:p w14:paraId="0945D4BD" w14:textId="50CCCC2C"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wymaga oraz nie dopuszcza składania ofert wariantowych.</w:t>
      </w:r>
    </w:p>
    <w:p w14:paraId="5BC19A7C" w14:textId="7A5CD375" w:rsidR="00D752C0" w:rsidRPr="005F6EC0" w:rsidRDefault="00D752C0"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5F6EC0">
        <w:rPr>
          <w:rFonts w:asciiTheme="minorHAnsi" w:hAnsiTheme="minorHAnsi" w:cstheme="minorHAnsi"/>
          <w:sz w:val="20"/>
          <w:szCs w:val="20"/>
          <w:shd w:val="clear" w:color="auto" w:fill="FFFFFF"/>
        </w:rPr>
        <w:t>W</w:t>
      </w:r>
      <w:r w:rsidRPr="005F6EC0">
        <w:rPr>
          <w:rFonts w:asciiTheme="minorHAnsi" w:hAnsiTheme="minorHAnsi" w:cstheme="minorHAnsi"/>
          <w:sz w:val="20"/>
          <w:szCs w:val="20"/>
          <w:shd w:val="clear" w:color="auto" w:fill="FFFFFF"/>
        </w:rPr>
        <w:t>ykonawców, o których mowa w art. 94</w:t>
      </w:r>
      <w:r w:rsidR="00C4182E" w:rsidRPr="005F6EC0">
        <w:rPr>
          <w:rFonts w:asciiTheme="minorHAnsi" w:hAnsiTheme="minorHAnsi" w:cstheme="minorHAnsi"/>
          <w:sz w:val="20"/>
          <w:szCs w:val="20"/>
          <w:shd w:val="clear" w:color="auto" w:fill="FFFFFF"/>
        </w:rPr>
        <w:t xml:space="preserve"> PZP.</w:t>
      </w:r>
    </w:p>
    <w:p w14:paraId="12CFBFE5" w14:textId="120A3384"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Zamawiający nie przewiduje zastosowanie aukcji elektronicznej</w:t>
      </w:r>
      <w:r w:rsidR="001E25A4" w:rsidRPr="005F6EC0">
        <w:rPr>
          <w:rFonts w:asciiTheme="minorHAnsi" w:hAnsiTheme="minorHAnsi" w:cstheme="minorHAnsi"/>
          <w:sz w:val="20"/>
          <w:szCs w:val="20"/>
        </w:rPr>
        <w:t xml:space="preserve">, zatem nie wskazuje </w:t>
      </w:r>
      <w:r w:rsidR="001E25A4" w:rsidRPr="005F6EC0">
        <w:rPr>
          <w:rFonts w:asciiTheme="minorHAnsi" w:hAnsiTheme="minorHAnsi" w:cstheme="minorHAnsi"/>
          <w:sz w:val="20"/>
          <w:szCs w:val="20"/>
          <w:shd w:val="clear" w:color="auto" w:fill="FFFFFF"/>
        </w:rPr>
        <w:t>informacji, o których mowa w art. 230 PZP.</w:t>
      </w:r>
    </w:p>
    <w:p w14:paraId="47017FB8" w14:textId="77777777"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Zamawiający nie przewiduje zwrotu kosztów udziału w postępowaniu. </w:t>
      </w:r>
    </w:p>
    <w:p w14:paraId="1F8D9348" w14:textId="5F3128CE" w:rsidR="007A2699" w:rsidRPr="005F6EC0" w:rsidRDefault="007A2699" w:rsidP="001A7104">
      <w:pPr>
        <w:pStyle w:val="Akapitzlist"/>
        <w:numPr>
          <w:ilvl w:val="1"/>
          <w:numId w:val="20"/>
        </w:numPr>
        <w:spacing w:after="0"/>
        <w:ind w:left="567" w:hanging="567"/>
        <w:jc w:val="both"/>
        <w:rPr>
          <w:rFonts w:asciiTheme="minorHAnsi" w:hAnsiTheme="minorHAnsi" w:cstheme="minorHAnsi"/>
          <w:b/>
          <w:sz w:val="20"/>
          <w:szCs w:val="20"/>
        </w:rPr>
      </w:pPr>
      <w:r w:rsidRPr="005F6EC0">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5F6EC0">
        <w:rPr>
          <w:rFonts w:asciiTheme="minorHAnsi" w:hAnsiTheme="minorHAnsi" w:cstheme="minorHAnsi"/>
          <w:sz w:val="20"/>
          <w:szCs w:val="20"/>
        </w:rPr>
        <w:t xml:space="preserve"> </w:t>
      </w:r>
      <w:r w:rsidR="00235F31" w:rsidRPr="005F6EC0">
        <w:rPr>
          <w:rFonts w:asciiTheme="minorHAnsi" w:hAnsiTheme="minorHAnsi" w:cstheme="minorHAnsi"/>
          <w:sz w:val="20"/>
          <w:szCs w:val="20"/>
          <w:shd w:val="clear" w:color="auto" w:fill="FFFFFF"/>
        </w:rPr>
        <w:t>w sytuacji określonej w art. 93 PZP</w:t>
      </w:r>
      <w:r w:rsidRPr="005F6EC0">
        <w:rPr>
          <w:rFonts w:asciiTheme="minorHAnsi" w:hAnsiTheme="minorHAnsi" w:cstheme="minorHAnsi"/>
          <w:sz w:val="20"/>
          <w:szCs w:val="20"/>
        </w:rPr>
        <w:t xml:space="preserve">, jak również nie dopuszcza takiej możliwości. </w:t>
      </w:r>
    </w:p>
    <w:p w14:paraId="1557F80B" w14:textId="77777777" w:rsidR="007A2699" w:rsidRPr="005F6EC0" w:rsidRDefault="007A2699" w:rsidP="002B4F3C">
      <w:pPr>
        <w:spacing w:after="0"/>
        <w:jc w:val="both"/>
        <w:rPr>
          <w:rFonts w:asciiTheme="minorHAnsi" w:hAnsiTheme="minorHAnsi" w:cstheme="minorHAnsi"/>
          <w:b/>
          <w:sz w:val="20"/>
          <w:szCs w:val="20"/>
        </w:rPr>
      </w:pPr>
    </w:p>
    <w:p w14:paraId="6AD36B07" w14:textId="77777777" w:rsidR="007A2699" w:rsidRPr="005F6EC0" w:rsidRDefault="007A2699" w:rsidP="001A7104">
      <w:pPr>
        <w:pStyle w:val="Akapitzlist"/>
        <w:numPr>
          <w:ilvl w:val="0"/>
          <w:numId w:val="20"/>
        </w:numPr>
        <w:tabs>
          <w:tab w:val="left" w:pos="-567"/>
        </w:tabs>
        <w:spacing w:after="0"/>
        <w:ind w:left="284" w:hanging="426"/>
        <w:jc w:val="both"/>
        <w:rPr>
          <w:rFonts w:asciiTheme="minorHAnsi" w:hAnsiTheme="minorHAnsi" w:cstheme="minorHAnsi"/>
          <w:b/>
          <w:sz w:val="20"/>
          <w:szCs w:val="20"/>
        </w:rPr>
      </w:pPr>
      <w:r w:rsidRPr="005F6EC0">
        <w:rPr>
          <w:rFonts w:asciiTheme="minorHAnsi" w:hAnsiTheme="minorHAnsi" w:cstheme="minorHAnsi"/>
          <w:b/>
          <w:sz w:val="20"/>
          <w:szCs w:val="20"/>
        </w:rPr>
        <w:t>DOTYCZY WYKONAWCÓW BĘDĄCYCH OSOBAMI FIZYCZNYMI:</w:t>
      </w:r>
    </w:p>
    <w:p w14:paraId="4BBDCBC0" w14:textId="77777777" w:rsidR="007A2699" w:rsidRPr="005F6EC0" w:rsidRDefault="007A2699" w:rsidP="001A7104">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5F6EC0">
        <w:rPr>
          <w:rFonts w:asciiTheme="minorHAnsi" w:hAnsiTheme="minorHAnsi" w:cstheme="minorHAnsi"/>
          <w:sz w:val="20"/>
          <w:szCs w:val="20"/>
        </w:rPr>
        <w:t xml:space="preserve">Zamawiający informuje, że: </w:t>
      </w:r>
    </w:p>
    <w:p w14:paraId="4B3E6748" w14:textId="77777777" w:rsidR="007A2699" w:rsidRPr="00946A5E" w:rsidRDefault="007A2699" w:rsidP="001A7104">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lastRenderedPageBreak/>
        <w:t xml:space="preserve">administratorem Pani/Pana danych osobowych jest Zamawiający. </w:t>
      </w:r>
    </w:p>
    <w:p w14:paraId="340D0987" w14:textId="7777777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Kontakt do inspektora ochrony danych osobowych: </w:t>
      </w:r>
      <w:hyperlink r:id="rId12" w:history="1">
        <w:r w:rsidRPr="00946A5E">
          <w:rPr>
            <w:rStyle w:val="Hipercze"/>
            <w:rFonts w:asciiTheme="minorHAnsi" w:hAnsiTheme="minorHAnsi" w:cstheme="minorHAnsi"/>
            <w:color w:val="auto"/>
            <w:sz w:val="20"/>
            <w:szCs w:val="20"/>
          </w:rPr>
          <w:t>iod@khk.krakow.pl</w:t>
        </w:r>
      </w:hyperlink>
      <w:r w:rsidRPr="00946A5E">
        <w:rPr>
          <w:rFonts w:asciiTheme="minorHAnsi" w:hAnsiTheme="minorHAnsi" w:cstheme="minorHAnsi"/>
          <w:sz w:val="20"/>
          <w:szCs w:val="20"/>
        </w:rPr>
        <w:t xml:space="preserve">, tel.: 12 269 15 05. </w:t>
      </w:r>
    </w:p>
    <w:p w14:paraId="733347BF" w14:textId="7777777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8 oraz art. </w:t>
      </w:r>
      <w:r w:rsidR="00AA3B3C" w:rsidRPr="00946A5E">
        <w:rPr>
          <w:rFonts w:asciiTheme="minorHAnsi" w:hAnsiTheme="minorHAnsi" w:cstheme="minorHAnsi"/>
          <w:sz w:val="20"/>
          <w:szCs w:val="20"/>
        </w:rPr>
        <w:t>74</w:t>
      </w:r>
      <w:r w:rsidRPr="00946A5E">
        <w:rPr>
          <w:rFonts w:asciiTheme="minorHAnsi" w:hAnsiTheme="minorHAnsi" w:cstheme="minorHAnsi"/>
          <w:sz w:val="20"/>
          <w:szCs w:val="20"/>
        </w:rPr>
        <w:t xml:space="preserve"> ust. </w:t>
      </w:r>
      <w:r w:rsidR="00AA3B3C" w:rsidRPr="00946A5E">
        <w:rPr>
          <w:rFonts w:asciiTheme="minorHAnsi" w:hAnsiTheme="minorHAnsi" w:cstheme="minorHAnsi"/>
          <w:sz w:val="20"/>
          <w:szCs w:val="20"/>
        </w:rPr>
        <w:t>1</w:t>
      </w:r>
      <w:r w:rsidRPr="00946A5E">
        <w:rPr>
          <w:rFonts w:asciiTheme="minorHAnsi" w:hAnsiTheme="minorHAnsi" w:cstheme="minorHAnsi"/>
          <w:sz w:val="20"/>
          <w:szCs w:val="20"/>
        </w:rPr>
        <w:t xml:space="preserve"> PZP oraz odpowiednie organy kontrole w zakresie ich kompetencji;  </w:t>
      </w:r>
    </w:p>
    <w:p w14:paraId="6D8FDFC7" w14:textId="3B35261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Pani/Pana dane osobowe będą przechowywane, zgodnie z art. 7</w:t>
      </w:r>
      <w:r w:rsidR="006423CD" w:rsidRPr="00946A5E">
        <w:rPr>
          <w:rFonts w:asciiTheme="minorHAnsi" w:hAnsiTheme="minorHAnsi" w:cstheme="minorHAnsi"/>
          <w:sz w:val="20"/>
          <w:szCs w:val="20"/>
        </w:rPr>
        <w:t>8</w:t>
      </w:r>
      <w:r w:rsidRPr="00946A5E">
        <w:rPr>
          <w:rFonts w:asciiTheme="minorHAnsi" w:hAnsiTheme="minorHAnsi" w:cstheme="minorHAnsi"/>
          <w:sz w:val="20"/>
          <w:szCs w:val="20"/>
        </w:rPr>
        <w:t xml:space="preserve"> ust. 1 </w:t>
      </w:r>
      <w:proofErr w:type="spellStart"/>
      <w:r w:rsidRPr="00946A5E">
        <w:rPr>
          <w:rFonts w:asciiTheme="minorHAnsi" w:hAnsiTheme="minorHAnsi" w:cstheme="minorHAnsi"/>
          <w:sz w:val="20"/>
          <w:szCs w:val="20"/>
        </w:rPr>
        <w:t>Pzp</w:t>
      </w:r>
      <w:proofErr w:type="spellEnd"/>
      <w:r w:rsidRPr="00946A5E">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946A5E">
        <w:rPr>
          <w:rFonts w:asciiTheme="minorHAnsi" w:hAnsiTheme="minorHAnsi" w:cstheme="minorHAnsi"/>
          <w:sz w:val="20"/>
          <w:szCs w:val="20"/>
        </w:rPr>
        <w:t xml:space="preserve"> </w:t>
      </w:r>
      <w:r w:rsidRPr="00946A5E">
        <w:rPr>
          <w:rFonts w:asciiTheme="minorHAnsi" w:hAnsiTheme="minorHAnsi" w:cstheme="minorHAnsi"/>
          <w:sz w:val="20"/>
          <w:szCs w:val="20"/>
        </w:rPr>
        <w:t>j. Dz. U. z 20</w:t>
      </w:r>
      <w:r w:rsidR="009C2C51" w:rsidRPr="00946A5E">
        <w:rPr>
          <w:rFonts w:asciiTheme="minorHAnsi" w:hAnsiTheme="minorHAnsi" w:cstheme="minorHAnsi"/>
          <w:sz w:val="20"/>
          <w:szCs w:val="20"/>
        </w:rPr>
        <w:t>20</w:t>
      </w:r>
      <w:r w:rsidRPr="00946A5E">
        <w:rPr>
          <w:rFonts w:asciiTheme="minorHAnsi" w:hAnsiTheme="minorHAnsi" w:cstheme="minorHAnsi"/>
          <w:sz w:val="20"/>
          <w:szCs w:val="20"/>
        </w:rPr>
        <w:t xml:space="preserve"> r. poz. </w:t>
      </w:r>
      <w:r w:rsidR="009C2C51" w:rsidRPr="00946A5E">
        <w:rPr>
          <w:rFonts w:asciiTheme="minorHAnsi" w:hAnsiTheme="minorHAnsi" w:cstheme="minorHAnsi"/>
          <w:sz w:val="20"/>
          <w:szCs w:val="20"/>
        </w:rPr>
        <w:t>164</w:t>
      </w:r>
      <w:r w:rsidRPr="00946A5E">
        <w:rPr>
          <w:rFonts w:asciiTheme="minorHAnsi" w:hAnsiTheme="minorHAnsi" w:cstheme="minorHAnsi"/>
          <w:sz w:val="20"/>
          <w:szCs w:val="20"/>
        </w:rPr>
        <w:t xml:space="preserve"> </w:t>
      </w:r>
      <w:r w:rsidR="006423CD" w:rsidRPr="00946A5E">
        <w:rPr>
          <w:rFonts w:asciiTheme="minorHAnsi" w:hAnsiTheme="minorHAnsi" w:cstheme="minorHAnsi"/>
          <w:sz w:val="20"/>
          <w:szCs w:val="20"/>
        </w:rPr>
        <w:br/>
      </w:r>
      <w:r w:rsidRPr="00946A5E">
        <w:rPr>
          <w:rFonts w:asciiTheme="minorHAnsi" w:hAnsiTheme="minorHAnsi" w:cstheme="minorHAnsi"/>
          <w:sz w:val="20"/>
          <w:szCs w:val="20"/>
        </w:rPr>
        <w:t xml:space="preserve">z </w:t>
      </w:r>
      <w:proofErr w:type="spellStart"/>
      <w:r w:rsidRPr="00946A5E">
        <w:rPr>
          <w:rFonts w:asciiTheme="minorHAnsi" w:hAnsiTheme="minorHAnsi" w:cstheme="minorHAnsi"/>
          <w:sz w:val="20"/>
          <w:szCs w:val="20"/>
        </w:rPr>
        <w:t>późn</w:t>
      </w:r>
      <w:proofErr w:type="spellEnd"/>
      <w:r w:rsidRPr="00946A5E">
        <w:rPr>
          <w:rFonts w:asciiTheme="minorHAnsi" w:hAnsiTheme="minorHAnsi" w:cstheme="minorHAnsi"/>
          <w:sz w:val="20"/>
          <w:szCs w:val="20"/>
        </w:rPr>
        <w:t xml:space="preserve">. zm.) i przepisów wykonawczych do tej ustawy. </w:t>
      </w:r>
    </w:p>
    <w:p w14:paraId="4388BBF2" w14:textId="7777777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946A5E" w:rsidRDefault="007A2699" w:rsidP="001A7104">
      <w:pPr>
        <w:pStyle w:val="Akapitzlist"/>
        <w:numPr>
          <w:ilvl w:val="2"/>
          <w:numId w:val="20"/>
        </w:numPr>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posiada Pani/Pan:</w:t>
      </w:r>
    </w:p>
    <w:p w14:paraId="7B6CBF8F" w14:textId="77777777" w:rsidR="00F86ACF"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dostępu do danych osobowych Pani/Pana dotyczących;</w:t>
      </w:r>
    </w:p>
    <w:p w14:paraId="075BEA06" w14:textId="77777777" w:rsidR="00F86ACF"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946A5E" w:rsidRDefault="007A2699" w:rsidP="001A7104">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nie przysługuje Pani/Panu:</w:t>
      </w:r>
    </w:p>
    <w:p w14:paraId="628E2C21" w14:textId="77777777" w:rsidR="002B4F3C"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usunięcia danych osobowych;</w:t>
      </w:r>
    </w:p>
    <w:p w14:paraId="38F9C5BD" w14:textId="77777777" w:rsidR="002B4F3C"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prawo do przenoszenia danych osobowych;</w:t>
      </w:r>
    </w:p>
    <w:p w14:paraId="36105271" w14:textId="0E324124" w:rsidR="007A2699" w:rsidRPr="00946A5E" w:rsidRDefault="007A2699" w:rsidP="001A7104">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946A5E">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946A5E" w:rsidRDefault="00E81577" w:rsidP="001A7104">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946A5E">
        <w:rPr>
          <w:rFonts w:asciiTheme="minorHAnsi" w:hAnsiTheme="minorHAnsi" w:cstheme="minorHAnsi"/>
          <w:sz w:val="20"/>
          <w:szCs w:val="20"/>
        </w:rPr>
        <w:t xml:space="preserve">Ponadto Zamawiający informuje, iż: </w:t>
      </w:r>
    </w:p>
    <w:p w14:paraId="0EDFBCEF" w14:textId="77777777" w:rsidR="00E81577" w:rsidRPr="00946A5E" w:rsidRDefault="00E81577" w:rsidP="001A7104">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946A5E" w:rsidRDefault="00E81577" w:rsidP="001A7104">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946A5E">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7347E1" w:rsidRDefault="007A2699" w:rsidP="002B4F3C">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092206" w:rsidRDefault="007A2699" w:rsidP="001A7104">
      <w:pPr>
        <w:pStyle w:val="Akapitzlist"/>
        <w:numPr>
          <w:ilvl w:val="0"/>
          <w:numId w:val="20"/>
        </w:numPr>
        <w:tabs>
          <w:tab w:val="left" w:pos="-567"/>
        </w:tabs>
        <w:spacing w:after="0"/>
        <w:jc w:val="both"/>
        <w:rPr>
          <w:rFonts w:asciiTheme="minorHAnsi" w:hAnsiTheme="minorHAnsi" w:cstheme="minorHAnsi"/>
          <w:sz w:val="20"/>
          <w:szCs w:val="20"/>
        </w:rPr>
      </w:pPr>
      <w:r w:rsidRPr="00092206">
        <w:rPr>
          <w:rFonts w:asciiTheme="minorHAnsi" w:hAnsiTheme="minorHAnsi" w:cstheme="minorHAnsi"/>
          <w:b/>
          <w:sz w:val="20"/>
          <w:szCs w:val="20"/>
        </w:rPr>
        <w:t>ZAŁĄCZNIKI DO SWZ:</w:t>
      </w:r>
    </w:p>
    <w:p w14:paraId="5835B929" w14:textId="7BA2B60B" w:rsidR="007A2699" w:rsidRPr="00092206" w:rsidRDefault="007A2699" w:rsidP="001A7104">
      <w:pPr>
        <w:pStyle w:val="Akapitzlist"/>
        <w:numPr>
          <w:ilvl w:val="1"/>
          <w:numId w:val="20"/>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1 do SWZ – Opis przedmiotu zamówienia</w:t>
      </w:r>
      <w:r w:rsidR="00155D7E">
        <w:rPr>
          <w:rFonts w:asciiTheme="minorHAnsi" w:hAnsiTheme="minorHAnsi" w:cstheme="minorHAnsi"/>
          <w:sz w:val="20"/>
          <w:szCs w:val="20"/>
        </w:rPr>
        <w:t>,</w:t>
      </w:r>
    </w:p>
    <w:p w14:paraId="200D2BF1" w14:textId="6C6CCF90" w:rsidR="007A2699" w:rsidRPr="00092206" w:rsidRDefault="007A2699" w:rsidP="001A7104">
      <w:pPr>
        <w:pStyle w:val="Akapitzlist"/>
        <w:numPr>
          <w:ilvl w:val="1"/>
          <w:numId w:val="20"/>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2 do SWZ - Formularz ofertowy</w:t>
      </w:r>
      <w:r w:rsidR="00155D7E">
        <w:rPr>
          <w:rFonts w:asciiTheme="minorHAnsi" w:hAnsiTheme="minorHAnsi" w:cstheme="minorHAnsi"/>
          <w:sz w:val="20"/>
          <w:szCs w:val="20"/>
        </w:rPr>
        <w:t>,</w:t>
      </w:r>
    </w:p>
    <w:p w14:paraId="345B926B" w14:textId="21E1BF18" w:rsidR="007A2699" w:rsidRDefault="007A2699" w:rsidP="001A7104">
      <w:pPr>
        <w:pStyle w:val="Akapitzlist"/>
        <w:numPr>
          <w:ilvl w:val="1"/>
          <w:numId w:val="20"/>
        </w:numPr>
        <w:tabs>
          <w:tab w:val="left" w:pos="-567"/>
        </w:tabs>
        <w:spacing w:after="0"/>
        <w:jc w:val="both"/>
        <w:rPr>
          <w:rFonts w:asciiTheme="minorHAnsi" w:hAnsiTheme="minorHAnsi" w:cstheme="minorHAnsi"/>
          <w:sz w:val="20"/>
          <w:szCs w:val="20"/>
        </w:rPr>
      </w:pPr>
      <w:r w:rsidRPr="00092206">
        <w:rPr>
          <w:rFonts w:asciiTheme="minorHAnsi" w:hAnsiTheme="minorHAnsi" w:cstheme="minorHAnsi"/>
          <w:sz w:val="20"/>
          <w:szCs w:val="20"/>
        </w:rPr>
        <w:t>Załącznik nr 3 do SWZ – Wzór umowy</w:t>
      </w:r>
      <w:r w:rsidR="00155D7E">
        <w:rPr>
          <w:rFonts w:asciiTheme="minorHAnsi" w:hAnsiTheme="minorHAnsi" w:cstheme="minorHAnsi"/>
          <w:sz w:val="20"/>
          <w:szCs w:val="20"/>
        </w:rPr>
        <w:t>,</w:t>
      </w:r>
    </w:p>
    <w:p w14:paraId="382ADA47" w14:textId="44A47E7F" w:rsidR="00A43AB7" w:rsidRDefault="00155D7E" w:rsidP="001A7104">
      <w:pPr>
        <w:pStyle w:val="Akapitzlist"/>
        <w:numPr>
          <w:ilvl w:val="1"/>
          <w:numId w:val="20"/>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Załącznik nr 4 do SWZ – JEDZ</w:t>
      </w:r>
      <w:r w:rsidR="00732D72">
        <w:rPr>
          <w:rFonts w:asciiTheme="minorHAnsi" w:hAnsiTheme="minorHAnsi" w:cstheme="minorHAnsi"/>
          <w:sz w:val="20"/>
          <w:szCs w:val="20"/>
        </w:rPr>
        <w:t>,</w:t>
      </w:r>
    </w:p>
    <w:p w14:paraId="275AE9C3" w14:textId="77777777" w:rsidR="00732D72" w:rsidRDefault="00A43AB7" w:rsidP="001A7104">
      <w:pPr>
        <w:pStyle w:val="Akapitzlist"/>
        <w:numPr>
          <w:ilvl w:val="1"/>
          <w:numId w:val="20"/>
        </w:numPr>
        <w:tabs>
          <w:tab w:val="left" w:pos="-567"/>
        </w:tabs>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5 do SWZ- </w:t>
      </w:r>
      <w:r w:rsidRPr="00A43AB7">
        <w:rPr>
          <w:rFonts w:asciiTheme="minorHAnsi" w:hAnsiTheme="minorHAnsi" w:cstheme="minorHAnsi"/>
          <w:sz w:val="20"/>
          <w:szCs w:val="20"/>
        </w:rPr>
        <w:t>Parametry Gwarantowane przez Wykonawcę</w:t>
      </w:r>
      <w:r w:rsidR="00732D72">
        <w:rPr>
          <w:rFonts w:asciiTheme="minorHAnsi" w:hAnsiTheme="minorHAnsi" w:cstheme="minorHAnsi"/>
          <w:sz w:val="20"/>
          <w:szCs w:val="20"/>
        </w:rPr>
        <w:t>,</w:t>
      </w:r>
    </w:p>
    <w:p w14:paraId="7DCDFB2D" w14:textId="0043D611" w:rsidR="00155D7E" w:rsidRPr="00092206" w:rsidRDefault="00732D72" w:rsidP="001A7104">
      <w:pPr>
        <w:pStyle w:val="Akapitzlist"/>
        <w:numPr>
          <w:ilvl w:val="1"/>
          <w:numId w:val="20"/>
        </w:numPr>
        <w:tabs>
          <w:tab w:val="left" w:pos="-567"/>
        </w:tabs>
        <w:spacing w:after="0"/>
        <w:jc w:val="both"/>
        <w:rPr>
          <w:rFonts w:asciiTheme="minorHAnsi" w:hAnsiTheme="minorHAnsi" w:cstheme="minorHAnsi"/>
          <w:sz w:val="20"/>
          <w:szCs w:val="20"/>
        </w:rPr>
      </w:pPr>
      <w:r>
        <w:rPr>
          <w:rFonts w:asciiTheme="minorHAnsi" w:eastAsia="Times New Roman" w:hAnsiTheme="minorHAnsi" w:cstheme="minorHAnsi"/>
          <w:bCs/>
          <w:sz w:val="20"/>
          <w:szCs w:val="20"/>
          <w:lang w:eastAsia="ar-SA"/>
        </w:rPr>
        <w:t xml:space="preserve"> Załącznik nr 6 do SWZ -Tabele do uzupełnienia</w:t>
      </w:r>
      <w:r w:rsidR="00155D7E">
        <w:rPr>
          <w:rFonts w:asciiTheme="minorHAnsi" w:hAnsiTheme="minorHAnsi" w:cstheme="minorHAnsi"/>
          <w:sz w:val="20"/>
          <w:szCs w:val="20"/>
        </w:rPr>
        <w:t>.</w:t>
      </w:r>
    </w:p>
    <w:p w14:paraId="63CD892F" w14:textId="77777777" w:rsidR="007A2699" w:rsidRPr="007347E1" w:rsidRDefault="007A2699" w:rsidP="002B4F3C">
      <w:pPr>
        <w:spacing w:after="0"/>
        <w:jc w:val="right"/>
        <w:rPr>
          <w:rFonts w:asciiTheme="minorHAnsi" w:hAnsiTheme="minorHAnsi" w:cstheme="minorHAnsi"/>
          <w:b/>
          <w:color w:val="FF0000"/>
          <w:sz w:val="20"/>
          <w:szCs w:val="20"/>
        </w:rPr>
      </w:pPr>
    </w:p>
    <w:p w14:paraId="5F14B0CE" w14:textId="53E185F1" w:rsidR="007A2699" w:rsidRPr="007347E1" w:rsidRDefault="007A2699" w:rsidP="002B4F3C">
      <w:pPr>
        <w:spacing w:after="0"/>
        <w:jc w:val="right"/>
        <w:rPr>
          <w:rFonts w:asciiTheme="minorHAnsi" w:hAnsiTheme="minorHAnsi" w:cstheme="minorHAnsi"/>
          <w:b/>
          <w:color w:val="FF0000"/>
          <w:sz w:val="20"/>
          <w:szCs w:val="20"/>
        </w:rPr>
      </w:pPr>
    </w:p>
    <w:p w14:paraId="0DDC4A57" w14:textId="571CB2A3" w:rsidR="00D93812" w:rsidRPr="007347E1" w:rsidRDefault="00D93812" w:rsidP="002B4F3C">
      <w:pPr>
        <w:spacing w:after="0"/>
        <w:jc w:val="right"/>
        <w:rPr>
          <w:rFonts w:asciiTheme="minorHAnsi" w:hAnsiTheme="minorHAnsi" w:cstheme="minorHAnsi"/>
          <w:b/>
          <w:color w:val="FF0000"/>
          <w:sz w:val="20"/>
          <w:szCs w:val="20"/>
        </w:rPr>
      </w:pPr>
    </w:p>
    <w:p w14:paraId="02FDF88D" w14:textId="6434EAD3" w:rsidR="00D93812" w:rsidRPr="007347E1" w:rsidRDefault="00D93812" w:rsidP="002B4F3C">
      <w:pPr>
        <w:spacing w:after="0"/>
        <w:jc w:val="right"/>
        <w:rPr>
          <w:rFonts w:asciiTheme="minorHAnsi" w:hAnsiTheme="minorHAnsi" w:cstheme="minorHAnsi"/>
          <w:b/>
          <w:color w:val="FF0000"/>
          <w:sz w:val="20"/>
          <w:szCs w:val="20"/>
        </w:rPr>
      </w:pPr>
    </w:p>
    <w:p w14:paraId="5D2183EF" w14:textId="69CF4C27" w:rsidR="00D93812" w:rsidRPr="007347E1" w:rsidRDefault="00D93812" w:rsidP="002B4F3C">
      <w:pPr>
        <w:spacing w:after="0"/>
        <w:jc w:val="right"/>
        <w:rPr>
          <w:rFonts w:asciiTheme="minorHAnsi" w:hAnsiTheme="minorHAnsi" w:cstheme="minorHAnsi"/>
          <w:b/>
          <w:color w:val="FF0000"/>
          <w:sz w:val="20"/>
          <w:szCs w:val="20"/>
        </w:rPr>
      </w:pPr>
    </w:p>
    <w:p w14:paraId="50A95653" w14:textId="77777777" w:rsidR="00D93812" w:rsidRPr="007347E1" w:rsidRDefault="00D93812" w:rsidP="002B4F3C">
      <w:pPr>
        <w:spacing w:after="0"/>
        <w:jc w:val="right"/>
        <w:rPr>
          <w:rFonts w:asciiTheme="minorHAnsi" w:hAnsiTheme="minorHAnsi" w:cstheme="minorHAnsi"/>
          <w:b/>
          <w:color w:val="FF0000"/>
          <w:sz w:val="20"/>
          <w:szCs w:val="20"/>
        </w:rPr>
      </w:pPr>
    </w:p>
    <w:p w14:paraId="37CFBBC8" w14:textId="78A864BA" w:rsidR="007A2699" w:rsidRDefault="007A2699" w:rsidP="002B4F3C">
      <w:pPr>
        <w:spacing w:after="0"/>
        <w:jc w:val="right"/>
        <w:rPr>
          <w:rFonts w:asciiTheme="minorHAnsi" w:hAnsiTheme="minorHAnsi" w:cstheme="minorHAnsi"/>
          <w:b/>
          <w:color w:val="FF0000"/>
        </w:rPr>
      </w:pPr>
    </w:p>
    <w:p w14:paraId="6F2D3AE3" w14:textId="08719F3E" w:rsidR="00092206" w:rsidRDefault="00092206" w:rsidP="002B4F3C">
      <w:pPr>
        <w:spacing w:after="0"/>
        <w:jc w:val="right"/>
        <w:rPr>
          <w:rFonts w:asciiTheme="minorHAnsi" w:hAnsiTheme="minorHAnsi" w:cstheme="minorHAnsi"/>
          <w:b/>
          <w:color w:val="FF0000"/>
        </w:rPr>
      </w:pPr>
    </w:p>
    <w:p w14:paraId="09F6BB75" w14:textId="5982383E" w:rsidR="005F6EC0" w:rsidRDefault="005F6EC0" w:rsidP="002B4F3C">
      <w:pPr>
        <w:spacing w:after="0"/>
        <w:jc w:val="right"/>
        <w:rPr>
          <w:rFonts w:asciiTheme="minorHAnsi" w:hAnsiTheme="minorHAnsi" w:cstheme="minorHAnsi"/>
          <w:b/>
          <w:color w:val="FF0000"/>
        </w:rPr>
      </w:pPr>
    </w:p>
    <w:p w14:paraId="73B479F6" w14:textId="6DB7D198" w:rsidR="005F6EC0" w:rsidRDefault="005F6EC0" w:rsidP="002B4F3C">
      <w:pPr>
        <w:spacing w:after="0"/>
        <w:jc w:val="right"/>
        <w:rPr>
          <w:rFonts w:asciiTheme="minorHAnsi" w:hAnsiTheme="minorHAnsi" w:cstheme="minorHAnsi"/>
          <w:b/>
          <w:color w:val="FF0000"/>
        </w:rPr>
      </w:pPr>
    </w:p>
    <w:p w14:paraId="3FF09E8B" w14:textId="0CFF0ABF" w:rsidR="005F6EC0" w:rsidRDefault="005F6EC0" w:rsidP="002B4F3C">
      <w:pPr>
        <w:spacing w:after="0"/>
        <w:jc w:val="right"/>
        <w:rPr>
          <w:rFonts w:asciiTheme="minorHAnsi" w:hAnsiTheme="minorHAnsi" w:cstheme="minorHAnsi"/>
          <w:b/>
          <w:color w:val="FF0000"/>
        </w:rPr>
      </w:pPr>
    </w:p>
    <w:p w14:paraId="03F4AB55" w14:textId="5C5DA11C" w:rsidR="002B4F3C" w:rsidRPr="007347E1" w:rsidRDefault="002B4F3C" w:rsidP="001F450C">
      <w:pPr>
        <w:spacing w:after="0"/>
        <w:rPr>
          <w:rFonts w:asciiTheme="minorHAnsi" w:hAnsiTheme="minorHAnsi" w:cstheme="minorHAnsi"/>
          <w:b/>
          <w:color w:val="FF0000"/>
        </w:rPr>
      </w:pPr>
    </w:p>
    <w:p w14:paraId="0EFAA915" w14:textId="77777777" w:rsidR="002B4F3C" w:rsidRPr="007347E1" w:rsidRDefault="002B4F3C" w:rsidP="001F450C">
      <w:pPr>
        <w:spacing w:after="0"/>
        <w:rPr>
          <w:rFonts w:asciiTheme="minorHAnsi" w:hAnsiTheme="minorHAnsi" w:cstheme="minorHAnsi"/>
          <w:b/>
          <w:color w:val="FF0000"/>
        </w:rPr>
      </w:pPr>
    </w:p>
    <w:p w14:paraId="47C607EA" w14:textId="04D8E5B6" w:rsidR="00AE55FA" w:rsidRPr="00092206" w:rsidRDefault="006C3A46" w:rsidP="001F450C">
      <w:pPr>
        <w:spacing w:after="0"/>
        <w:jc w:val="right"/>
        <w:rPr>
          <w:rFonts w:asciiTheme="minorHAnsi" w:hAnsiTheme="minorHAnsi" w:cstheme="minorHAnsi"/>
          <w:b/>
          <w:sz w:val="20"/>
          <w:szCs w:val="20"/>
        </w:rPr>
      </w:pPr>
      <w:r w:rsidRPr="00092206">
        <w:rPr>
          <w:rFonts w:asciiTheme="minorHAnsi" w:hAnsiTheme="minorHAnsi" w:cstheme="minorHAnsi"/>
          <w:b/>
          <w:sz w:val="20"/>
          <w:szCs w:val="20"/>
        </w:rPr>
        <w:t xml:space="preserve">Załącznik nr </w:t>
      </w:r>
      <w:r w:rsidR="004A7A8C" w:rsidRPr="00092206">
        <w:rPr>
          <w:rFonts w:asciiTheme="minorHAnsi" w:hAnsiTheme="minorHAnsi" w:cstheme="minorHAnsi"/>
          <w:b/>
          <w:sz w:val="20"/>
          <w:szCs w:val="20"/>
        </w:rPr>
        <w:t>2</w:t>
      </w:r>
      <w:r w:rsidR="00B74635" w:rsidRPr="00092206">
        <w:rPr>
          <w:rFonts w:asciiTheme="minorHAnsi" w:hAnsiTheme="minorHAnsi" w:cstheme="minorHAnsi"/>
          <w:b/>
          <w:sz w:val="20"/>
          <w:szCs w:val="20"/>
        </w:rPr>
        <w:t xml:space="preserve"> </w:t>
      </w:r>
      <w:r w:rsidRPr="00092206">
        <w:rPr>
          <w:rFonts w:asciiTheme="minorHAnsi" w:hAnsiTheme="minorHAnsi" w:cstheme="minorHAnsi"/>
          <w:b/>
          <w:sz w:val="20"/>
          <w:szCs w:val="20"/>
        </w:rPr>
        <w:t>do SWZ</w:t>
      </w:r>
    </w:p>
    <w:p w14:paraId="132A86A2" w14:textId="77777777" w:rsidR="006C3A46" w:rsidRPr="00092206" w:rsidRDefault="006C3A46" w:rsidP="001F450C">
      <w:pPr>
        <w:tabs>
          <w:tab w:val="num" w:pos="0"/>
        </w:tabs>
        <w:spacing w:after="0"/>
        <w:ind w:left="432" w:hanging="432"/>
        <w:jc w:val="right"/>
        <w:outlineLvl w:val="0"/>
        <w:rPr>
          <w:rFonts w:asciiTheme="minorHAnsi" w:hAnsiTheme="minorHAnsi" w:cstheme="minorHAnsi"/>
          <w:sz w:val="20"/>
          <w:szCs w:val="20"/>
        </w:rPr>
      </w:pPr>
      <w:r w:rsidRPr="00092206">
        <w:rPr>
          <w:rFonts w:asciiTheme="minorHAnsi" w:hAnsiTheme="minorHAnsi" w:cstheme="minorHAnsi"/>
          <w:sz w:val="20"/>
          <w:szCs w:val="20"/>
        </w:rPr>
        <w:t>........................................</w:t>
      </w:r>
    </w:p>
    <w:p w14:paraId="617BBA88" w14:textId="77777777" w:rsidR="006C3A46" w:rsidRPr="00092206" w:rsidRDefault="006C3A46" w:rsidP="001F450C">
      <w:pPr>
        <w:spacing w:after="0"/>
        <w:jc w:val="right"/>
        <w:rPr>
          <w:rFonts w:asciiTheme="minorHAnsi" w:hAnsiTheme="minorHAnsi" w:cstheme="minorHAnsi"/>
          <w:sz w:val="20"/>
          <w:szCs w:val="20"/>
        </w:rPr>
      </w:pPr>
      <w:r w:rsidRPr="00092206">
        <w:rPr>
          <w:rFonts w:asciiTheme="minorHAnsi" w:hAnsiTheme="minorHAnsi" w:cstheme="minorHAnsi"/>
          <w:sz w:val="20"/>
          <w:szCs w:val="20"/>
        </w:rPr>
        <w:t>(</w:t>
      </w:r>
      <w:r w:rsidRPr="00092206">
        <w:rPr>
          <w:rFonts w:asciiTheme="minorHAnsi" w:hAnsiTheme="minorHAnsi" w:cstheme="minorHAnsi"/>
          <w:i/>
          <w:sz w:val="20"/>
          <w:szCs w:val="20"/>
        </w:rPr>
        <w:t>miejscowość i data)</w:t>
      </w:r>
    </w:p>
    <w:p w14:paraId="62AFF0C2" w14:textId="77777777" w:rsidR="006C3A46" w:rsidRPr="00092206" w:rsidRDefault="006C3A46" w:rsidP="007C5E27">
      <w:pPr>
        <w:spacing w:after="0"/>
        <w:rPr>
          <w:rFonts w:asciiTheme="minorHAnsi" w:hAnsiTheme="minorHAnsi" w:cstheme="minorHAnsi"/>
          <w:sz w:val="20"/>
          <w:szCs w:val="20"/>
        </w:rPr>
      </w:pPr>
      <w:r w:rsidRPr="00092206">
        <w:rPr>
          <w:rFonts w:asciiTheme="minorHAnsi" w:hAnsiTheme="minorHAnsi" w:cstheme="minorHAnsi"/>
          <w:sz w:val="20"/>
          <w:szCs w:val="20"/>
        </w:rPr>
        <w:t>...................................................................</w:t>
      </w:r>
    </w:p>
    <w:p w14:paraId="12B43E43" w14:textId="77777777" w:rsidR="006C3A46" w:rsidRPr="00092206" w:rsidRDefault="006C3A46" w:rsidP="007C5E27">
      <w:pPr>
        <w:spacing w:after="0"/>
        <w:rPr>
          <w:rFonts w:asciiTheme="minorHAnsi" w:hAnsiTheme="minorHAnsi" w:cstheme="minorHAnsi"/>
          <w:i/>
          <w:sz w:val="20"/>
          <w:szCs w:val="20"/>
        </w:rPr>
      </w:pPr>
      <w:r w:rsidRPr="00092206">
        <w:rPr>
          <w:rFonts w:asciiTheme="minorHAnsi" w:hAnsiTheme="minorHAnsi" w:cstheme="minorHAnsi"/>
          <w:sz w:val="20"/>
          <w:szCs w:val="20"/>
        </w:rPr>
        <w:t xml:space="preserve"> (</w:t>
      </w:r>
      <w:r w:rsidRPr="00092206">
        <w:rPr>
          <w:rFonts w:asciiTheme="minorHAnsi" w:hAnsiTheme="minorHAnsi" w:cstheme="minorHAnsi"/>
          <w:i/>
          <w:sz w:val="20"/>
          <w:szCs w:val="20"/>
        </w:rPr>
        <w:t>nazwa i siedziba Wykonawcy/Wykonawców)</w:t>
      </w:r>
    </w:p>
    <w:p w14:paraId="27C54684"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REGON: ........................................</w:t>
      </w:r>
    </w:p>
    <w:p w14:paraId="562EF5F1"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NIP: ..............................................</w:t>
      </w:r>
    </w:p>
    <w:p w14:paraId="629DFD09" w14:textId="77777777" w:rsidR="00C3682A" w:rsidRPr="00092206" w:rsidRDefault="00C3682A"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KRS: …………………………….</w:t>
      </w:r>
    </w:p>
    <w:p w14:paraId="62011DFB" w14:textId="77777777" w:rsidR="006C3A46" w:rsidRPr="00092206" w:rsidRDefault="00C3682A"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Tel.</w:t>
      </w:r>
      <w:r w:rsidR="006C3A46" w:rsidRPr="00092206">
        <w:rPr>
          <w:rFonts w:asciiTheme="minorHAnsi" w:hAnsiTheme="minorHAnsi" w:cstheme="minorHAnsi"/>
          <w:sz w:val="20"/>
          <w:szCs w:val="20"/>
          <w:lang w:val="en-US"/>
        </w:rPr>
        <w:t>: …………………………….</w:t>
      </w:r>
    </w:p>
    <w:p w14:paraId="5FE80C9C" w14:textId="77777777" w:rsidR="006C3A46" w:rsidRPr="00092206" w:rsidRDefault="006C3A46" w:rsidP="007C5E27">
      <w:pPr>
        <w:spacing w:after="0"/>
        <w:rPr>
          <w:rFonts w:asciiTheme="minorHAnsi" w:hAnsiTheme="minorHAnsi" w:cstheme="minorHAnsi"/>
          <w:sz w:val="20"/>
          <w:szCs w:val="20"/>
          <w:lang w:val="en-US"/>
        </w:rPr>
      </w:pPr>
      <w:r w:rsidRPr="00092206">
        <w:rPr>
          <w:rFonts w:asciiTheme="minorHAnsi" w:hAnsiTheme="minorHAnsi" w:cstheme="minorHAnsi"/>
          <w:sz w:val="20"/>
          <w:szCs w:val="20"/>
          <w:lang w:val="en-US"/>
        </w:rPr>
        <w:t>Mail: …………………………</w:t>
      </w:r>
      <w:r w:rsidR="00C3682A" w:rsidRPr="00092206">
        <w:rPr>
          <w:rFonts w:asciiTheme="minorHAnsi" w:hAnsiTheme="minorHAnsi" w:cstheme="minorHAnsi"/>
          <w:sz w:val="20"/>
          <w:szCs w:val="20"/>
          <w:lang w:val="en-US"/>
        </w:rPr>
        <w:t>.</w:t>
      </w:r>
      <w:r w:rsidRPr="00092206">
        <w:rPr>
          <w:rFonts w:asciiTheme="minorHAnsi" w:hAnsiTheme="minorHAnsi" w:cstheme="minorHAnsi"/>
          <w:sz w:val="20"/>
          <w:szCs w:val="20"/>
          <w:lang w:val="en-US"/>
        </w:rPr>
        <w:t>….</w:t>
      </w:r>
    </w:p>
    <w:p w14:paraId="6438A21F" w14:textId="77777777" w:rsidR="006C3A46" w:rsidRPr="00092206" w:rsidRDefault="006C3A46" w:rsidP="007C5E27">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092206" w:rsidRDefault="006C3A46" w:rsidP="007C5E27">
      <w:pPr>
        <w:tabs>
          <w:tab w:val="num" w:pos="0"/>
        </w:tabs>
        <w:spacing w:after="0"/>
        <w:ind w:left="576" w:hanging="576"/>
        <w:jc w:val="center"/>
        <w:outlineLvl w:val="1"/>
        <w:rPr>
          <w:rFonts w:asciiTheme="minorHAnsi" w:hAnsiTheme="minorHAnsi" w:cstheme="minorHAnsi"/>
          <w:b/>
          <w:sz w:val="24"/>
          <w:szCs w:val="24"/>
        </w:rPr>
      </w:pPr>
      <w:r w:rsidRPr="00092206">
        <w:rPr>
          <w:rFonts w:asciiTheme="minorHAnsi" w:hAnsiTheme="minorHAnsi" w:cstheme="minorHAnsi"/>
          <w:b/>
          <w:sz w:val="24"/>
          <w:szCs w:val="24"/>
        </w:rPr>
        <w:t>FORMULARZ OFERTOWY</w:t>
      </w:r>
    </w:p>
    <w:p w14:paraId="320C1397"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 xml:space="preserve"> Do: Krakowski Holding Komunalny </w:t>
      </w:r>
    </w:p>
    <w:p w14:paraId="14584AEB"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Spółka Akcyjna w Krakowie</w:t>
      </w:r>
    </w:p>
    <w:p w14:paraId="1A3EE2A7" w14:textId="77777777" w:rsidR="006C3A46" w:rsidRPr="00092206" w:rsidRDefault="006C3A46" w:rsidP="007C5E27">
      <w:pPr>
        <w:spacing w:after="0"/>
        <w:jc w:val="right"/>
        <w:rPr>
          <w:rFonts w:asciiTheme="minorHAnsi" w:hAnsiTheme="minorHAnsi" w:cstheme="minorHAnsi"/>
          <w:sz w:val="20"/>
          <w:szCs w:val="20"/>
        </w:rPr>
      </w:pPr>
      <w:r w:rsidRPr="00092206">
        <w:rPr>
          <w:rFonts w:asciiTheme="minorHAnsi" w:hAnsiTheme="minorHAnsi" w:cstheme="minorHAnsi"/>
          <w:sz w:val="20"/>
          <w:szCs w:val="20"/>
        </w:rPr>
        <w:t>ul. Jana Brożka 3, 30-347 Kraków</w:t>
      </w:r>
    </w:p>
    <w:p w14:paraId="7989ECDE" w14:textId="77777777" w:rsidR="00857E15" w:rsidRPr="007347E1" w:rsidRDefault="00857E15" w:rsidP="007C5E27">
      <w:pPr>
        <w:spacing w:after="0"/>
        <w:jc w:val="right"/>
        <w:rPr>
          <w:rFonts w:asciiTheme="minorHAnsi" w:hAnsiTheme="minorHAnsi" w:cstheme="minorHAnsi"/>
          <w:color w:val="FF0000"/>
          <w:sz w:val="20"/>
          <w:szCs w:val="20"/>
        </w:rPr>
      </w:pPr>
    </w:p>
    <w:p w14:paraId="2C0AEED8" w14:textId="1D596026" w:rsidR="006C3A46" w:rsidRPr="00092206" w:rsidRDefault="00A43AB7" w:rsidP="007C5E27">
      <w:pPr>
        <w:spacing w:after="0"/>
        <w:jc w:val="center"/>
        <w:rPr>
          <w:rFonts w:asciiTheme="minorHAnsi" w:hAnsiTheme="minorHAnsi" w:cstheme="minorHAnsi"/>
          <w:bCs/>
          <w:sz w:val="20"/>
          <w:szCs w:val="20"/>
        </w:rPr>
      </w:pPr>
      <w:r w:rsidRPr="00A43AB7">
        <w:rPr>
          <w:rFonts w:asciiTheme="minorHAnsi" w:hAnsiTheme="minorHAnsi" w:cstheme="minorHAnsi"/>
          <w:b/>
          <w:sz w:val="20"/>
          <w:szCs w:val="20"/>
        </w:rPr>
        <w:t xml:space="preserve">Dostawa, montaż i uruchomienie Instalacji Waloryzacji Żużla w Zakładzie Termicznego Przekształcania Odpadów w Krakowie </w:t>
      </w:r>
      <w:r w:rsidR="00857E15" w:rsidRPr="00092206">
        <w:rPr>
          <w:rFonts w:asciiTheme="minorHAnsi" w:hAnsiTheme="minorHAnsi" w:cstheme="minorHAnsi"/>
          <w:bCs/>
          <w:sz w:val="20"/>
          <w:szCs w:val="20"/>
        </w:rPr>
        <w:t>(</w:t>
      </w:r>
      <w:r w:rsidR="00F31F63" w:rsidRPr="00092206">
        <w:rPr>
          <w:rFonts w:asciiTheme="minorHAnsi" w:hAnsiTheme="minorHAnsi" w:cstheme="minorHAnsi"/>
          <w:bCs/>
          <w:sz w:val="20"/>
          <w:szCs w:val="20"/>
        </w:rPr>
        <w:t xml:space="preserve">Sprawa nr:  </w:t>
      </w:r>
      <w:r w:rsidR="003A4ED8">
        <w:rPr>
          <w:rFonts w:asciiTheme="minorHAnsi" w:hAnsiTheme="minorHAnsi" w:cstheme="minorHAnsi"/>
          <w:b/>
          <w:sz w:val="20"/>
          <w:szCs w:val="20"/>
        </w:rPr>
        <w:t>K</w:t>
      </w:r>
      <w:r w:rsidR="004C7C99" w:rsidRPr="00092206">
        <w:rPr>
          <w:rFonts w:asciiTheme="minorHAnsi" w:hAnsiTheme="minorHAnsi" w:cstheme="minorHAnsi"/>
          <w:b/>
          <w:sz w:val="20"/>
          <w:szCs w:val="20"/>
        </w:rPr>
        <w:t>Z</w:t>
      </w:r>
      <w:r w:rsidR="00F31F63" w:rsidRPr="00092206">
        <w:rPr>
          <w:rFonts w:asciiTheme="minorHAnsi" w:hAnsiTheme="minorHAnsi" w:cstheme="minorHAnsi"/>
          <w:b/>
          <w:sz w:val="20"/>
          <w:szCs w:val="20"/>
        </w:rPr>
        <w:t>P</w:t>
      </w:r>
      <w:r w:rsidR="004C7C99" w:rsidRPr="00092206">
        <w:rPr>
          <w:rFonts w:asciiTheme="minorHAnsi" w:hAnsiTheme="minorHAnsi" w:cstheme="minorHAnsi"/>
          <w:b/>
          <w:sz w:val="20"/>
          <w:szCs w:val="20"/>
        </w:rPr>
        <w:t>-271-</w:t>
      </w:r>
      <w:r w:rsidR="00F31F63" w:rsidRPr="00092206">
        <w:rPr>
          <w:rFonts w:asciiTheme="minorHAnsi" w:hAnsiTheme="minorHAnsi" w:cstheme="minorHAnsi"/>
          <w:b/>
          <w:sz w:val="20"/>
          <w:szCs w:val="20"/>
        </w:rPr>
        <w:t>P</w:t>
      </w:r>
      <w:r w:rsidR="00092206" w:rsidRPr="00092206">
        <w:rPr>
          <w:rFonts w:asciiTheme="minorHAnsi" w:hAnsiTheme="minorHAnsi" w:cstheme="minorHAnsi"/>
          <w:b/>
          <w:sz w:val="20"/>
          <w:szCs w:val="20"/>
        </w:rPr>
        <w:t>N</w:t>
      </w:r>
      <w:r w:rsidR="004C7C99" w:rsidRPr="00092206">
        <w:rPr>
          <w:rFonts w:asciiTheme="minorHAnsi" w:hAnsiTheme="minorHAnsi" w:cstheme="minorHAnsi"/>
          <w:b/>
          <w:sz w:val="20"/>
          <w:szCs w:val="20"/>
        </w:rPr>
        <w:t>-</w:t>
      </w:r>
      <w:r>
        <w:rPr>
          <w:rFonts w:asciiTheme="minorHAnsi" w:hAnsiTheme="minorHAnsi" w:cstheme="minorHAnsi"/>
          <w:b/>
          <w:sz w:val="20"/>
          <w:szCs w:val="20"/>
        </w:rPr>
        <w:t>3</w:t>
      </w:r>
      <w:r w:rsidR="006C3A46" w:rsidRPr="00092206">
        <w:rPr>
          <w:rFonts w:asciiTheme="minorHAnsi" w:hAnsiTheme="minorHAnsi" w:cstheme="minorHAnsi"/>
          <w:b/>
          <w:sz w:val="20"/>
          <w:szCs w:val="20"/>
        </w:rPr>
        <w:t>/20</w:t>
      </w:r>
      <w:r w:rsidR="004C7C99" w:rsidRPr="00092206">
        <w:rPr>
          <w:rFonts w:asciiTheme="minorHAnsi" w:hAnsiTheme="minorHAnsi" w:cstheme="minorHAnsi"/>
          <w:b/>
          <w:sz w:val="20"/>
          <w:szCs w:val="20"/>
        </w:rPr>
        <w:t>2</w:t>
      </w:r>
      <w:r>
        <w:rPr>
          <w:rFonts w:asciiTheme="minorHAnsi" w:hAnsiTheme="minorHAnsi" w:cstheme="minorHAnsi"/>
          <w:b/>
          <w:sz w:val="20"/>
          <w:szCs w:val="20"/>
        </w:rPr>
        <w:t>3</w:t>
      </w:r>
      <w:r w:rsidR="00857E15" w:rsidRPr="00092206">
        <w:rPr>
          <w:rFonts w:asciiTheme="minorHAnsi" w:hAnsiTheme="minorHAnsi" w:cstheme="minorHAnsi"/>
          <w:b/>
          <w:sz w:val="20"/>
          <w:szCs w:val="20"/>
        </w:rPr>
        <w:t>)</w:t>
      </w:r>
    </w:p>
    <w:p w14:paraId="3A79AB3D" w14:textId="77777777" w:rsidR="006C3A46" w:rsidRPr="00092206" w:rsidRDefault="006C3A46" w:rsidP="007C5E27">
      <w:pPr>
        <w:spacing w:after="0"/>
        <w:jc w:val="center"/>
        <w:rPr>
          <w:rFonts w:asciiTheme="minorHAnsi" w:hAnsiTheme="minorHAnsi" w:cstheme="minorHAnsi"/>
          <w:bCs/>
          <w:sz w:val="20"/>
          <w:szCs w:val="20"/>
        </w:rPr>
      </w:pPr>
    </w:p>
    <w:p w14:paraId="68AB03AC" w14:textId="23D38E40" w:rsidR="006C3A46" w:rsidRPr="00092206" w:rsidRDefault="006C3A46" w:rsidP="007C5E27">
      <w:pPr>
        <w:spacing w:after="0"/>
        <w:jc w:val="both"/>
        <w:rPr>
          <w:rFonts w:asciiTheme="minorHAnsi" w:hAnsiTheme="minorHAnsi" w:cstheme="minorHAnsi"/>
          <w:bCs/>
          <w:sz w:val="20"/>
          <w:szCs w:val="20"/>
        </w:rPr>
      </w:pPr>
      <w:r w:rsidRPr="00092206">
        <w:rPr>
          <w:rFonts w:asciiTheme="minorHAnsi" w:hAnsiTheme="minorHAnsi" w:cstheme="minorHAnsi"/>
          <w:bCs/>
          <w:sz w:val="20"/>
          <w:szCs w:val="20"/>
        </w:rPr>
        <w:t xml:space="preserve">Składamy ofertę w postępowaniu o udzielenie zamówienia publicznego w </w:t>
      </w:r>
      <w:r w:rsidRPr="00092206">
        <w:rPr>
          <w:rFonts w:asciiTheme="minorHAnsi" w:hAnsiTheme="minorHAnsi" w:cstheme="minorHAnsi"/>
          <w:b/>
          <w:sz w:val="20"/>
          <w:szCs w:val="20"/>
          <w:u w:val="single"/>
        </w:rPr>
        <w:t xml:space="preserve">trybie </w:t>
      </w:r>
      <w:r w:rsidR="00092206" w:rsidRPr="00092206">
        <w:rPr>
          <w:rFonts w:asciiTheme="minorHAnsi" w:hAnsiTheme="minorHAnsi" w:cstheme="minorHAnsi"/>
          <w:b/>
          <w:sz w:val="20"/>
          <w:szCs w:val="20"/>
          <w:u w:val="single"/>
        </w:rPr>
        <w:t>przetargu nieograniczonego</w:t>
      </w:r>
      <w:r w:rsidR="00092206" w:rsidRPr="00092206">
        <w:rPr>
          <w:rFonts w:asciiTheme="minorHAnsi" w:hAnsiTheme="minorHAnsi" w:cstheme="minorHAnsi"/>
          <w:b/>
          <w:sz w:val="20"/>
          <w:szCs w:val="20"/>
        </w:rPr>
        <w:t xml:space="preserve"> </w:t>
      </w:r>
      <w:r w:rsidRPr="00092206">
        <w:rPr>
          <w:rFonts w:asciiTheme="minorHAnsi" w:hAnsiTheme="minorHAnsi" w:cstheme="minorHAnsi"/>
          <w:bCs/>
          <w:sz w:val="20"/>
          <w:szCs w:val="20"/>
        </w:rPr>
        <w:t>o następującej treści:</w:t>
      </w:r>
    </w:p>
    <w:p w14:paraId="03B8C663" w14:textId="61463629" w:rsidR="00B03444" w:rsidRPr="00092206" w:rsidRDefault="00B03444" w:rsidP="001A7104">
      <w:pPr>
        <w:numPr>
          <w:ilvl w:val="3"/>
          <w:numId w:val="3"/>
        </w:numPr>
        <w:spacing w:after="0"/>
        <w:ind w:left="284" w:hanging="284"/>
        <w:contextualSpacing/>
        <w:jc w:val="both"/>
        <w:rPr>
          <w:rFonts w:asciiTheme="minorHAnsi" w:hAnsiTheme="minorHAnsi" w:cstheme="minorHAnsi"/>
          <w:bCs/>
          <w:sz w:val="20"/>
          <w:szCs w:val="20"/>
        </w:rPr>
      </w:pPr>
      <w:r w:rsidRPr="00092206">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77777777" w:rsidR="0054350B" w:rsidRPr="00092206" w:rsidRDefault="0054350B" w:rsidP="001A7104">
      <w:pPr>
        <w:numPr>
          <w:ilvl w:val="0"/>
          <w:numId w:val="5"/>
        </w:numPr>
        <w:spacing w:after="0"/>
        <w:contextualSpacing/>
        <w:jc w:val="both"/>
        <w:rPr>
          <w:rFonts w:asciiTheme="minorHAnsi" w:hAnsiTheme="minorHAnsi" w:cstheme="minorHAnsi"/>
          <w:bCs/>
          <w:sz w:val="20"/>
          <w:szCs w:val="20"/>
        </w:rPr>
      </w:pPr>
      <w:r w:rsidRPr="00092206">
        <w:rPr>
          <w:rFonts w:asciiTheme="minorHAnsi" w:hAnsiTheme="minorHAnsi" w:cstheme="minorHAnsi"/>
          <w:bCs/>
          <w:sz w:val="20"/>
          <w:szCs w:val="20"/>
        </w:rPr>
        <w:t>…………………….. zł brutto (słownie: …………………),</w:t>
      </w:r>
    </w:p>
    <w:p w14:paraId="1C6AE811" w14:textId="77777777" w:rsidR="00B03444" w:rsidRPr="00092206" w:rsidRDefault="0054350B" w:rsidP="001A7104">
      <w:pPr>
        <w:numPr>
          <w:ilvl w:val="0"/>
          <w:numId w:val="5"/>
        </w:numPr>
        <w:spacing w:after="0"/>
        <w:contextualSpacing/>
        <w:jc w:val="both"/>
        <w:rPr>
          <w:rFonts w:asciiTheme="minorHAnsi" w:hAnsiTheme="minorHAnsi" w:cstheme="minorHAnsi"/>
          <w:bCs/>
          <w:sz w:val="20"/>
          <w:szCs w:val="20"/>
        </w:rPr>
      </w:pPr>
      <w:r w:rsidRPr="00092206">
        <w:rPr>
          <w:rFonts w:asciiTheme="minorHAnsi" w:hAnsiTheme="minorHAnsi" w:cstheme="minorHAnsi"/>
          <w:bCs/>
          <w:sz w:val="20"/>
          <w:szCs w:val="20"/>
        </w:rPr>
        <w:t>w tym ……% podatku VAT, tj. ….. zł,</w:t>
      </w:r>
    </w:p>
    <w:p w14:paraId="4C55A0FA" w14:textId="77777777" w:rsidR="0054350B" w:rsidRPr="00092206" w:rsidRDefault="0054350B" w:rsidP="001A7104">
      <w:pPr>
        <w:numPr>
          <w:ilvl w:val="0"/>
          <w:numId w:val="5"/>
        </w:numPr>
        <w:spacing w:after="0"/>
        <w:contextualSpacing/>
        <w:jc w:val="both"/>
        <w:rPr>
          <w:rFonts w:asciiTheme="minorHAnsi" w:hAnsiTheme="minorHAnsi" w:cstheme="minorHAnsi"/>
          <w:bCs/>
          <w:sz w:val="20"/>
          <w:szCs w:val="20"/>
        </w:rPr>
      </w:pPr>
      <w:r w:rsidRPr="00092206">
        <w:rPr>
          <w:rFonts w:asciiTheme="minorHAnsi" w:hAnsiTheme="minorHAnsi" w:cstheme="minorHAnsi"/>
          <w:bCs/>
          <w:sz w:val="20"/>
          <w:szCs w:val="20"/>
        </w:rPr>
        <w:t>……. zł netto (słownie: …………….)</w:t>
      </w:r>
      <w:r w:rsidR="004C7C99" w:rsidRPr="00092206">
        <w:rPr>
          <w:rFonts w:asciiTheme="minorHAnsi" w:hAnsiTheme="minorHAnsi" w:cstheme="minorHAnsi"/>
          <w:bCs/>
          <w:sz w:val="20"/>
          <w:szCs w:val="20"/>
        </w:rPr>
        <w:t>.</w:t>
      </w:r>
    </w:p>
    <w:p w14:paraId="0C0D77A2" w14:textId="5CF334F3" w:rsidR="00086B37" w:rsidRPr="00092206" w:rsidRDefault="004D3AA0" w:rsidP="007C5E27">
      <w:p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 xml:space="preserve">       W tym </w:t>
      </w:r>
      <w:r w:rsidRPr="004D3AA0">
        <w:rPr>
          <w:rFonts w:asciiTheme="minorHAnsi" w:hAnsiTheme="minorHAnsi" w:cstheme="minorHAnsi"/>
          <w:sz w:val="20"/>
          <w:szCs w:val="20"/>
        </w:rPr>
        <w:t>kwota z tytułu przeniesienia praw autorskich wynosi ……… zł brutto (słownie:……………….zł), a z tytułu licencji wynosi ……. .zł brutto (słownie ……………………. zł).</w:t>
      </w:r>
    </w:p>
    <w:p w14:paraId="18AC0615" w14:textId="7A2743AC" w:rsidR="00637E73" w:rsidRPr="00637E73" w:rsidRDefault="00637E73" w:rsidP="001A7104">
      <w:pPr>
        <w:numPr>
          <w:ilvl w:val="0"/>
          <w:numId w:val="9"/>
        </w:numPr>
        <w:spacing w:after="0"/>
        <w:ind w:left="284" w:hanging="284"/>
        <w:jc w:val="both"/>
        <w:rPr>
          <w:rFonts w:asciiTheme="minorHAnsi" w:hAnsiTheme="minorHAnsi" w:cstheme="minorHAnsi"/>
          <w:sz w:val="20"/>
          <w:szCs w:val="20"/>
        </w:rPr>
      </w:pPr>
      <w:r w:rsidRPr="00637E73">
        <w:rPr>
          <w:rFonts w:asciiTheme="minorHAnsi" w:hAnsiTheme="minorHAnsi" w:cstheme="minorHAnsi"/>
          <w:sz w:val="20"/>
          <w:szCs w:val="20"/>
        </w:rPr>
        <w:t xml:space="preserve">Oświadczamy, że zapoznaliśmy się ze wszystkimi dokumentami zamówienia, w tym dokumentami </w:t>
      </w:r>
      <w:r w:rsidRPr="00637E73">
        <w:rPr>
          <w:rFonts w:cstheme="minorHAnsi"/>
          <w:sz w:val="20"/>
          <w:szCs w:val="20"/>
        </w:rPr>
        <w:t>w zakresie BHP, ochrony środowiska i ppoż.</w:t>
      </w:r>
      <w:r w:rsidR="0096676C">
        <w:rPr>
          <w:rFonts w:cstheme="minorHAnsi"/>
          <w:sz w:val="20"/>
          <w:szCs w:val="20"/>
        </w:rPr>
        <w:t>, instrukcją transportu wewnątrzzakładowego,</w:t>
      </w:r>
      <w:r w:rsidRPr="00637E73">
        <w:rPr>
          <w:rFonts w:cstheme="minorHAnsi"/>
          <w:sz w:val="20"/>
          <w:szCs w:val="20"/>
        </w:rPr>
        <w:t xml:space="preserve"> obowiązujących na terenie ZTPO i udostępnionych w BIP na stronie internetowej Zamawiającego (</w:t>
      </w:r>
      <w:r w:rsidR="00DC5AEB" w:rsidRPr="00DE3231">
        <w:rPr>
          <w:rFonts w:cstheme="minorHAnsi"/>
          <w:sz w:val="20"/>
          <w:szCs w:val="20"/>
        </w:rPr>
        <w:t>https://khk.krakow.pl/pl/bip/</w:t>
      </w:r>
      <w:r w:rsidR="00DC5AEB">
        <w:rPr>
          <w:rFonts w:asciiTheme="minorHAnsi" w:hAnsiTheme="minorHAnsi" w:cstheme="minorHAnsi"/>
          <w:sz w:val="20"/>
          <w:szCs w:val="20"/>
        </w:rPr>
        <w:t>pozostale-informacje/zasady-dotyczace-bhp-1/</w:t>
      </w:r>
      <w:r w:rsidRPr="00637E73">
        <w:rPr>
          <w:rFonts w:asciiTheme="minorHAnsi" w:hAnsiTheme="minorHAnsi" w:cstheme="minorHAnsi"/>
          <w:sz w:val="20"/>
          <w:szCs w:val="20"/>
        </w:rPr>
        <w:t>) i je akceptujemy.</w:t>
      </w:r>
    </w:p>
    <w:p w14:paraId="174A79C7" w14:textId="1132868F" w:rsidR="006C3A46" w:rsidRPr="00092206" w:rsidRDefault="006C3A46" w:rsidP="001A7104">
      <w:pPr>
        <w:numPr>
          <w:ilvl w:val="0"/>
          <w:numId w:val="9"/>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że zawarty w SWZ wzór umowy został przez nas zaakceptowany i zobowiązujemy się, w przypadku wyboru oferty, do zawarcia umowy na wymienionych warunkach, w miejscu i terminie wskazanym przez Zamawiając</w:t>
      </w:r>
      <w:r w:rsidR="004A7A8C" w:rsidRPr="00092206">
        <w:rPr>
          <w:rFonts w:asciiTheme="minorHAnsi" w:hAnsiTheme="minorHAnsi" w:cstheme="minorHAnsi"/>
          <w:sz w:val="20"/>
          <w:szCs w:val="20"/>
        </w:rPr>
        <w:t>ego</w:t>
      </w:r>
      <w:r w:rsidRPr="00092206">
        <w:rPr>
          <w:rFonts w:asciiTheme="minorHAnsi" w:hAnsiTheme="minorHAnsi" w:cstheme="minorHAnsi"/>
          <w:sz w:val="20"/>
          <w:szCs w:val="20"/>
        </w:rPr>
        <w:t>.</w:t>
      </w:r>
    </w:p>
    <w:p w14:paraId="1F2E7C92" w14:textId="2037DD42" w:rsidR="006C3A46" w:rsidRDefault="006C3A46" w:rsidP="001A7104">
      <w:pPr>
        <w:numPr>
          <w:ilvl w:val="0"/>
          <w:numId w:val="9"/>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że w przypadku wyboru oferty,</w:t>
      </w:r>
      <w:r w:rsidR="0068320E" w:rsidRPr="00092206">
        <w:rPr>
          <w:rFonts w:asciiTheme="minorHAnsi" w:hAnsiTheme="minorHAnsi" w:cstheme="minorHAnsi"/>
          <w:sz w:val="20"/>
          <w:szCs w:val="20"/>
        </w:rPr>
        <w:t xml:space="preserve"> gwarantujemy niezmienność cen </w:t>
      </w:r>
      <w:r w:rsidRPr="00092206">
        <w:rPr>
          <w:rFonts w:asciiTheme="minorHAnsi" w:hAnsiTheme="minorHAnsi" w:cstheme="minorHAnsi"/>
          <w:sz w:val="20"/>
          <w:szCs w:val="20"/>
        </w:rPr>
        <w:t>przez okres obowiązywania umowy</w:t>
      </w:r>
      <w:r w:rsidR="0068320E" w:rsidRPr="00092206">
        <w:rPr>
          <w:rFonts w:asciiTheme="minorHAnsi" w:hAnsiTheme="minorHAnsi" w:cstheme="minorHAnsi"/>
          <w:sz w:val="20"/>
          <w:szCs w:val="20"/>
        </w:rPr>
        <w:t>,</w:t>
      </w:r>
      <w:r w:rsidR="005D5A13" w:rsidRPr="00092206">
        <w:rPr>
          <w:rFonts w:asciiTheme="minorHAnsi" w:hAnsiTheme="minorHAnsi" w:cstheme="minorHAnsi"/>
          <w:sz w:val="20"/>
          <w:szCs w:val="20"/>
        </w:rPr>
        <w:t xml:space="preserve"> </w:t>
      </w:r>
      <w:r w:rsidR="0068320E" w:rsidRPr="00092206">
        <w:rPr>
          <w:rFonts w:asciiTheme="minorHAnsi" w:hAnsiTheme="minorHAnsi" w:cstheme="minorHAnsi"/>
          <w:sz w:val="20"/>
          <w:szCs w:val="20"/>
        </w:rPr>
        <w:t>za wyjątkiem sytuacji określonych we wzorze umowy</w:t>
      </w:r>
      <w:r w:rsidRPr="00092206">
        <w:rPr>
          <w:rFonts w:asciiTheme="minorHAnsi" w:hAnsiTheme="minorHAnsi" w:cstheme="minorHAnsi"/>
          <w:sz w:val="20"/>
          <w:szCs w:val="20"/>
        </w:rPr>
        <w:t>.</w:t>
      </w:r>
    </w:p>
    <w:p w14:paraId="1A2FEF4A" w14:textId="3E7FF6F1" w:rsidR="00AB709F" w:rsidRPr="00E03189" w:rsidRDefault="00AB709F" w:rsidP="001A7104">
      <w:pPr>
        <w:numPr>
          <w:ilvl w:val="0"/>
          <w:numId w:val="9"/>
        </w:numPr>
        <w:spacing w:after="0"/>
        <w:ind w:left="284" w:hanging="284"/>
        <w:jc w:val="both"/>
        <w:rPr>
          <w:rFonts w:asciiTheme="minorHAnsi" w:hAnsiTheme="minorHAnsi" w:cstheme="minorHAnsi"/>
          <w:sz w:val="20"/>
          <w:szCs w:val="20"/>
        </w:rPr>
      </w:pPr>
      <w:r w:rsidRPr="00E03189">
        <w:rPr>
          <w:rFonts w:asciiTheme="minorHAnsi" w:hAnsiTheme="minorHAnsi" w:cstheme="minorHAnsi"/>
          <w:sz w:val="20"/>
          <w:szCs w:val="20"/>
        </w:rPr>
        <w:t xml:space="preserve">Oświadczamy, że nie podlegamy wykluczeniu z postępowania na podstawie </w:t>
      </w:r>
      <w:r w:rsidRPr="00E03189">
        <w:rPr>
          <w:rFonts w:asciiTheme="minorHAnsi" w:eastAsia="Times New Roman" w:hAnsiTheme="minorHAnsi" w:cstheme="minorHAnsi"/>
          <w:bCs/>
          <w:sz w:val="20"/>
          <w:szCs w:val="20"/>
          <w:lang w:eastAsia="ar-SA"/>
        </w:rPr>
        <w:t>ar</w:t>
      </w:r>
      <w:r w:rsidRPr="00E03189">
        <w:rPr>
          <w:sz w:val="20"/>
          <w:szCs w:val="20"/>
          <w:lang w:eastAsia="pl-PL"/>
        </w:rPr>
        <w:t xml:space="preserve">t. 7 ust. 1 ustawy </w:t>
      </w:r>
      <w:r w:rsidRPr="00E03189">
        <w:rPr>
          <w:sz w:val="20"/>
          <w:szCs w:val="20"/>
        </w:rPr>
        <w:t>z dnia 13 kwietnia 2022 r. o szczególnych rozwiązaniach w zakresie przeciwdziałania wspieraniu agresji na Ukrainę oraz służących ochronie bezpieczeństwa narodowego (DZ. U. poz. 835).</w:t>
      </w:r>
    </w:p>
    <w:p w14:paraId="4E314162" w14:textId="7BDAC7D5" w:rsidR="00955BF3" w:rsidRPr="00E03189" w:rsidRDefault="00955BF3" w:rsidP="001A7104">
      <w:pPr>
        <w:numPr>
          <w:ilvl w:val="0"/>
          <w:numId w:val="9"/>
        </w:numPr>
        <w:spacing w:after="0"/>
        <w:ind w:left="284" w:hanging="284"/>
        <w:jc w:val="both"/>
        <w:rPr>
          <w:rFonts w:asciiTheme="minorHAnsi" w:hAnsiTheme="minorHAnsi" w:cstheme="minorHAnsi"/>
          <w:sz w:val="20"/>
          <w:szCs w:val="20"/>
        </w:rPr>
      </w:pPr>
      <w:r w:rsidRPr="00E03189">
        <w:rPr>
          <w:rFonts w:asciiTheme="minorHAnsi" w:hAnsiTheme="minorHAnsi" w:cstheme="minorHAnsi"/>
          <w:sz w:val="20"/>
          <w:szCs w:val="20"/>
        </w:rPr>
        <w:t>Oświadczamy, że nie podlegamy wykluczeniu z postępowania na podstawie przesłanki, wynikającej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w:t>
      </w:r>
    </w:p>
    <w:p w14:paraId="13313BD4" w14:textId="77777777" w:rsidR="00C054E6" w:rsidRPr="00E03189" w:rsidRDefault="00C054E6" w:rsidP="0080236C">
      <w:pPr>
        <w:spacing w:after="0"/>
        <w:ind w:left="284"/>
        <w:jc w:val="both"/>
        <w:rPr>
          <w:rFonts w:asciiTheme="minorHAnsi" w:hAnsiTheme="minorHAnsi" w:cstheme="minorHAnsi"/>
          <w:sz w:val="20"/>
          <w:szCs w:val="20"/>
        </w:rPr>
      </w:pPr>
    </w:p>
    <w:p w14:paraId="06863B55" w14:textId="68FCE109" w:rsidR="00C054E6" w:rsidRPr="00E03189" w:rsidRDefault="00C054E6" w:rsidP="00C054E6">
      <w:pPr>
        <w:spacing w:after="0"/>
        <w:ind w:left="284"/>
        <w:jc w:val="both"/>
        <w:rPr>
          <w:rFonts w:asciiTheme="minorHAnsi" w:eastAsia="Times New Roman" w:hAnsiTheme="minorHAnsi" w:cstheme="minorHAnsi"/>
          <w:b/>
          <w:bCs/>
          <w:i/>
          <w:iCs/>
          <w:sz w:val="20"/>
          <w:szCs w:val="20"/>
          <w:lang w:eastAsia="pl-PL"/>
        </w:rPr>
      </w:pPr>
      <w:r w:rsidRPr="00E03189">
        <w:rPr>
          <w:rFonts w:asciiTheme="minorHAnsi" w:eastAsia="Times New Roman" w:hAnsiTheme="minorHAnsi" w:cstheme="minorHAnsi"/>
          <w:b/>
          <w:bCs/>
          <w:i/>
          <w:iCs/>
          <w:sz w:val="20"/>
          <w:szCs w:val="20"/>
          <w:lang w:eastAsia="pl-PL"/>
        </w:rPr>
        <w:t>UWAGA: oświadczenie o treści wynikającej z niniejszego punktu, składa również podwykonawca, dostawca lub podmiot, na którego zdolności Wykonawca polega w rozumieniu dyrektyw w sprawie zamówień publicznych, w przypadku gdy przypada na nich ponad 10 % wartości zamówienia.</w:t>
      </w:r>
    </w:p>
    <w:p w14:paraId="485209E2" w14:textId="77777777" w:rsidR="00C054E6" w:rsidRPr="00E03189" w:rsidRDefault="00C054E6" w:rsidP="0080236C">
      <w:pPr>
        <w:spacing w:after="0"/>
        <w:ind w:left="284"/>
        <w:jc w:val="both"/>
        <w:rPr>
          <w:rFonts w:asciiTheme="minorHAnsi" w:hAnsiTheme="minorHAnsi" w:cstheme="minorHAnsi"/>
          <w:sz w:val="20"/>
          <w:szCs w:val="20"/>
        </w:rPr>
      </w:pPr>
    </w:p>
    <w:p w14:paraId="556DA622" w14:textId="50114CF3" w:rsidR="006C3A46" w:rsidRPr="00092206" w:rsidRDefault="006C3A46" w:rsidP="001A7104">
      <w:pPr>
        <w:numPr>
          <w:ilvl w:val="0"/>
          <w:numId w:val="9"/>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 xml:space="preserve">Oświadczamy, że uważamy się za związanych niniejszą ofertą przez okres </w:t>
      </w:r>
      <w:r w:rsidR="002B4F3C" w:rsidRPr="00092206">
        <w:rPr>
          <w:rFonts w:asciiTheme="minorHAnsi" w:hAnsiTheme="minorHAnsi" w:cstheme="minorHAnsi"/>
          <w:sz w:val="20"/>
          <w:szCs w:val="20"/>
        </w:rPr>
        <w:t>wskazany w dokumentach zamówienia</w:t>
      </w:r>
      <w:r w:rsidR="00DB2079" w:rsidRPr="00092206">
        <w:rPr>
          <w:rFonts w:asciiTheme="minorHAnsi" w:hAnsiTheme="minorHAnsi" w:cstheme="minorHAnsi"/>
          <w:sz w:val="20"/>
          <w:szCs w:val="20"/>
        </w:rPr>
        <w:t xml:space="preserve">. </w:t>
      </w:r>
    </w:p>
    <w:p w14:paraId="6A8B4FEC" w14:textId="77777777" w:rsidR="006C3A46" w:rsidRPr="00092206" w:rsidRDefault="006C3A46" w:rsidP="001A7104">
      <w:pPr>
        <w:numPr>
          <w:ilvl w:val="0"/>
          <w:numId w:val="9"/>
        </w:numPr>
        <w:spacing w:after="0"/>
        <w:ind w:left="284" w:hanging="284"/>
        <w:jc w:val="both"/>
        <w:rPr>
          <w:rFonts w:asciiTheme="minorHAnsi" w:hAnsiTheme="minorHAnsi" w:cstheme="minorHAnsi"/>
          <w:sz w:val="20"/>
          <w:szCs w:val="20"/>
        </w:rPr>
      </w:pPr>
      <w:r w:rsidRPr="00092206">
        <w:rPr>
          <w:rFonts w:asciiTheme="minorHAnsi" w:hAnsiTheme="minorHAnsi" w:cstheme="minorHAnsi"/>
          <w:sz w:val="20"/>
          <w:szCs w:val="20"/>
        </w:rPr>
        <w:t>Oświadczamy, iż zamierzam(y)/nie zamierzam(y) powierzyć podwykonawcom wykonanie następujących części zamówienia (</w:t>
      </w:r>
      <w:r w:rsidRPr="00092206">
        <w:rPr>
          <w:rFonts w:asciiTheme="minorHAnsi" w:hAnsiTheme="minorHAnsi" w:cstheme="minorHAnsi"/>
          <w:i/>
          <w:sz w:val="20"/>
          <w:szCs w:val="20"/>
        </w:rPr>
        <w:t>wypełnić o ile dotyczy</w:t>
      </w:r>
      <w:r w:rsidRPr="00092206">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092206" w:rsidRPr="00092206"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092206" w:rsidRDefault="006C3A46" w:rsidP="007C5E27">
            <w:pPr>
              <w:snapToGrid w:val="0"/>
              <w:spacing w:after="0"/>
              <w:ind w:left="284" w:hanging="284"/>
              <w:jc w:val="both"/>
              <w:rPr>
                <w:rFonts w:asciiTheme="minorHAnsi" w:hAnsiTheme="minorHAnsi" w:cstheme="minorHAnsi"/>
                <w:b/>
                <w:sz w:val="20"/>
                <w:szCs w:val="20"/>
                <w:lang w:eastAsia="hi-IN" w:bidi="hi-IN"/>
              </w:rPr>
            </w:pPr>
            <w:r w:rsidRPr="00092206">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092206" w:rsidRDefault="006C3A46" w:rsidP="007C5E27">
            <w:pPr>
              <w:snapToGrid w:val="0"/>
              <w:spacing w:after="0"/>
              <w:ind w:left="284" w:hanging="284"/>
              <w:jc w:val="center"/>
              <w:rPr>
                <w:rFonts w:asciiTheme="minorHAnsi" w:hAnsiTheme="minorHAnsi" w:cstheme="minorHAnsi"/>
                <w:sz w:val="20"/>
                <w:szCs w:val="20"/>
                <w:lang w:eastAsia="hi-IN" w:bidi="hi-IN"/>
              </w:rPr>
            </w:pPr>
            <w:r w:rsidRPr="00092206">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092206" w:rsidRDefault="006C3A46" w:rsidP="007C5E27">
            <w:pPr>
              <w:snapToGrid w:val="0"/>
              <w:spacing w:after="0"/>
              <w:ind w:left="284" w:hanging="284"/>
              <w:jc w:val="center"/>
              <w:rPr>
                <w:rFonts w:asciiTheme="minorHAnsi" w:hAnsiTheme="minorHAnsi" w:cstheme="minorHAnsi"/>
                <w:b/>
                <w:sz w:val="20"/>
                <w:szCs w:val="20"/>
              </w:rPr>
            </w:pPr>
            <w:r w:rsidRPr="00092206">
              <w:rPr>
                <w:rFonts w:asciiTheme="minorHAnsi" w:hAnsiTheme="minorHAnsi" w:cstheme="minorHAnsi"/>
                <w:b/>
                <w:sz w:val="20"/>
                <w:szCs w:val="20"/>
              </w:rPr>
              <w:t xml:space="preserve">Nazwa firmy podwykonawcy </w:t>
            </w:r>
          </w:p>
        </w:tc>
      </w:tr>
      <w:tr w:rsidR="00092206" w:rsidRPr="00092206"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r w:rsidRPr="00092206">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092206" w:rsidRDefault="006C3A46" w:rsidP="007C5E27">
            <w:pPr>
              <w:snapToGrid w:val="0"/>
              <w:spacing w:after="0"/>
              <w:ind w:left="284" w:hanging="284"/>
              <w:jc w:val="both"/>
              <w:rPr>
                <w:rFonts w:asciiTheme="minorHAnsi" w:hAnsiTheme="minorHAnsi" w:cstheme="minorHAnsi"/>
                <w:sz w:val="20"/>
                <w:szCs w:val="20"/>
                <w:lang w:eastAsia="hi-IN" w:bidi="hi-IN"/>
              </w:rPr>
            </w:pPr>
          </w:p>
        </w:tc>
      </w:tr>
    </w:tbl>
    <w:p w14:paraId="7AA19F9A" w14:textId="4F5C0E53" w:rsidR="002F312D" w:rsidRPr="002F312D" w:rsidRDefault="006C3A46" w:rsidP="001A7104">
      <w:pPr>
        <w:numPr>
          <w:ilvl w:val="0"/>
          <w:numId w:val="9"/>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Integralną część złożonej oferty stanowią następujące dokumenty: ………………………………………</w:t>
      </w:r>
    </w:p>
    <w:p w14:paraId="54F5D239" w14:textId="77777777" w:rsidR="006C3A46" w:rsidRPr="00092206" w:rsidRDefault="006C3A46" w:rsidP="001A7104">
      <w:pPr>
        <w:numPr>
          <w:ilvl w:val="0"/>
          <w:numId w:val="9"/>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Wadium wpłacone w pieniądzu należy zwrócić na konto nr.: …………………………</w:t>
      </w:r>
    </w:p>
    <w:p w14:paraId="758EA7BA" w14:textId="77777777" w:rsidR="00441B77" w:rsidRPr="00092206" w:rsidRDefault="006C3A46" w:rsidP="001A7104">
      <w:pPr>
        <w:numPr>
          <w:ilvl w:val="0"/>
          <w:numId w:val="9"/>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xml:space="preserve">, iż Wykonawca jest </w:t>
      </w:r>
      <w:r w:rsidRPr="00092206">
        <w:rPr>
          <w:rFonts w:asciiTheme="minorHAnsi" w:hAnsiTheme="minorHAnsi" w:cstheme="minorHAnsi"/>
          <w:i/>
          <w:sz w:val="20"/>
          <w:szCs w:val="20"/>
        </w:rPr>
        <w:t>mikro / małym / średnim / dużym / przedsiębiorcą. (niepotrzebne skreślić).</w:t>
      </w:r>
    </w:p>
    <w:p w14:paraId="45343D0C" w14:textId="199E7546" w:rsidR="00263CBD" w:rsidRDefault="00441B77" w:rsidP="001A7104">
      <w:pPr>
        <w:numPr>
          <w:ilvl w:val="0"/>
          <w:numId w:val="9"/>
        </w:numPr>
        <w:spacing w:after="0"/>
        <w:ind w:left="284" w:hanging="284"/>
        <w:contextualSpacing/>
        <w:jc w:val="both"/>
        <w:rPr>
          <w:rFonts w:asciiTheme="minorHAnsi" w:hAnsiTheme="minorHAnsi" w:cstheme="minorHAnsi"/>
          <w:i/>
          <w:sz w:val="20"/>
          <w:szCs w:val="20"/>
        </w:rPr>
      </w:pPr>
      <w:r w:rsidRPr="00092206">
        <w:rPr>
          <w:rFonts w:asciiTheme="minorHAnsi" w:hAnsiTheme="minorHAnsi" w:cstheme="minorHAnsi"/>
          <w:sz w:val="20"/>
          <w:szCs w:val="20"/>
        </w:rPr>
        <w:t>Oświadczam</w:t>
      </w:r>
      <w:r w:rsidR="00A60D05" w:rsidRPr="00092206">
        <w:rPr>
          <w:rFonts w:asciiTheme="minorHAnsi" w:hAnsiTheme="minorHAnsi" w:cstheme="minorHAnsi"/>
          <w:sz w:val="20"/>
          <w:szCs w:val="20"/>
        </w:rPr>
        <w:t>y</w:t>
      </w:r>
      <w:r w:rsidRPr="00092206">
        <w:rPr>
          <w:rFonts w:asciiTheme="minorHAnsi" w:hAnsiTheme="minorHAnsi" w:cstheme="minorHAnsi"/>
          <w:sz w:val="20"/>
          <w:szCs w:val="20"/>
        </w:rPr>
        <w:t>, że wypełni</w:t>
      </w:r>
      <w:r w:rsidR="00A60D05" w:rsidRPr="00092206">
        <w:rPr>
          <w:rFonts w:asciiTheme="minorHAnsi" w:hAnsiTheme="minorHAnsi" w:cstheme="minorHAnsi"/>
          <w:sz w:val="20"/>
          <w:szCs w:val="20"/>
        </w:rPr>
        <w:t>liśmy</w:t>
      </w:r>
      <w:r w:rsidRPr="00092206">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092206">
        <w:rPr>
          <w:rFonts w:asciiTheme="minorHAnsi" w:hAnsiTheme="minorHAnsi" w:cstheme="minorHAnsi"/>
          <w:sz w:val="20"/>
          <w:szCs w:val="20"/>
        </w:rPr>
        <w:t xml:space="preserve">liśmy </w:t>
      </w:r>
      <w:r w:rsidRPr="00092206">
        <w:rPr>
          <w:rFonts w:asciiTheme="minorHAnsi" w:hAnsiTheme="minorHAnsi" w:cstheme="minorHAnsi"/>
          <w:sz w:val="20"/>
          <w:szCs w:val="20"/>
        </w:rPr>
        <w:t>w celu ubiegania się o udzielenie zamówienia publicznego  w niniejszym postępowaniu (o ile dotyczy).</w:t>
      </w:r>
    </w:p>
    <w:p w14:paraId="75208DE5" w14:textId="00ADB1C3" w:rsidR="00263CBD" w:rsidRPr="0080236C" w:rsidRDefault="00DB6E04" w:rsidP="001A7104">
      <w:pPr>
        <w:numPr>
          <w:ilvl w:val="0"/>
          <w:numId w:val="9"/>
        </w:numPr>
        <w:spacing w:after="0"/>
        <w:ind w:left="284" w:hanging="284"/>
        <w:contextualSpacing/>
        <w:jc w:val="both"/>
        <w:rPr>
          <w:rFonts w:asciiTheme="minorHAnsi" w:hAnsiTheme="minorHAnsi" w:cstheme="minorHAnsi"/>
          <w:i/>
          <w:sz w:val="20"/>
          <w:szCs w:val="20"/>
        </w:rPr>
      </w:pPr>
      <w:r>
        <w:rPr>
          <w:rFonts w:asciiTheme="minorHAnsi" w:hAnsiTheme="minorHAnsi" w:cstheme="minorHAnsi"/>
          <w:sz w:val="20"/>
          <w:szCs w:val="20"/>
        </w:rPr>
        <w:t>Oświadczamy, że</w:t>
      </w:r>
      <w:r w:rsidR="00263CBD" w:rsidRPr="00263CBD">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076FB533" w14:textId="77777777" w:rsidR="005246D5" w:rsidRDefault="006C3A46" w:rsidP="001A7104">
      <w:pPr>
        <w:numPr>
          <w:ilvl w:val="0"/>
          <w:numId w:val="9"/>
        </w:numPr>
        <w:spacing w:after="0"/>
        <w:ind w:left="284" w:hanging="284"/>
        <w:contextualSpacing/>
        <w:jc w:val="both"/>
        <w:rPr>
          <w:rFonts w:asciiTheme="minorHAnsi" w:hAnsiTheme="minorHAnsi" w:cstheme="minorHAnsi"/>
          <w:sz w:val="20"/>
          <w:szCs w:val="20"/>
        </w:rPr>
      </w:pPr>
      <w:r w:rsidRPr="00092206">
        <w:rPr>
          <w:rFonts w:asciiTheme="minorHAnsi" w:hAnsiTheme="minorHAnsi" w:cstheme="minorHAnsi"/>
          <w:sz w:val="20"/>
          <w:szCs w:val="20"/>
        </w:rPr>
        <w:t>Osoba umocowana do kontaktów z zamawiającym: ……………… tel.: …………………mail: ……………..</w:t>
      </w:r>
    </w:p>
    <w:p w14:paraId="3D2550D2" w14:textId="4AABEA40" w:rsidR="006C3A46" w:rsidRPr="00092206" w:rsidRDefault="005246D5" w:rsidP="005246D5">
      <w:pPr>
        <w:spacing w:after="0"/>
        <w:ind w:left="284"/>
        <w:contextualSpacing/>
        <w:jc w:val="both"/>
        <w:rPr>
          <w:rFonts w:asciiTheme="minorHAnsi" w:hAnsiTheme="minorHAnsi" w:cstheme="minorHAnsi"/>
          <w:sz w:val="20"/>
          <w:szCs w:val="20"/>
        </w:rPr>
      </w:pPr>
      <w:r>
        <w:rPr>
          <w:rFonts w:asciiTheme="minorHAnsi" w:hAnsiTheme="minorHAnsi" w:cstheme="minorHAnsi"/>
          <w:sz w:val="20"/>
          <w:szCs w:val="20"/>
        </w:rPr>
        <w:t xml:space="preserve">UWAGA: </w:t>
      </w:r>
      <w:r>
        <w:rPr>
          <w:rFonts w:asciiTheme="minorHAnsi" w:eastAsia="Times New Roman" w:hAnsiTheme="minorHAnsi" w:cstheme="minorHAnsi"/>
          <w:bCs/>
          <w:sz w:val="20"/>
          <w:szCs w:val="20"/>
          <w:lang w:eastAsia="ar-SA"/>
        </w:rPr>
        <w:t xml:space="preserve">zgodnie z SWZ, Zamawiający będzie kontaktował się ze wskazanym tutaj przedstawicielem Wykonawcy </w:t>
      </w:r>
      <w:r w:rsidRPr="005F6EC0">
        <w:rPr>
          <w:rFonts w:asciiTheme="minorHAnsi" w:eastAsia="Times New Roman" w:hAnsiTheme="minorHAnsi" w:cstheme="minorHAnsi"/>
          <w:bCs/>
          <w:sz w:val="20"/>
          <w:szCs w:val="20"/>
          <w:lang w:eastAsia="ar-SA"/>
        </w:rPr>
        <w:t xml:space="preserve"> elektronicznie poprzez: </w:t>
      </w:r>
      <w:r w:rsidRPr="005F6EC0">
        <w:rPr>
          <w:rFonts w:asciiTheme="minorHAnsi" w:eastAsia="Times New Roman" w:hAnsiTheme="minorHAnsi" w:cstheme="minorHAnsi"/>
          <w:b/>
          <w:sz w:val="20"/>
          <w:szCs w:val="20"/>
          <w:lang w:eastAsia="ar-SA"/>
        </w:rPr>
        <w:t>https://platformazakupowa.pl/pn/khk</w:t>
      </w:r>
      <w:r w:rsidRPr="005F6EC0">
        <w:rPr>
          <w:rFonts w:asciiTheme="minorHAnsi" w:eastAsia="Times New Roman" w:hAnsiTheme="minorHAnsi" w:cstheme="minorHAnsi"/>
          <w:bCs/>
          <w:sz w:val="20"/>
          <w:szCs w:val="20"/>
          <w:lang w:eastAsia="ar-SA"/>
        </w:rPr>
        <w:t xml:space="preserve"> (</w:t>
      </w:r>
      <w:r w:rsidR="00F9448F" w:rsidRPr="00F9448F">
        <w:rPr>
          <w:rFonts w:asciiTheme="minorHAnsi" w:eastAsia="Times New Roman" w:hAnsiTheme="minorHAnsi" w:cstheme="minorHAnsi"/>
          <w:bCs/>
          <w:sz w:val="20"/>
          <w:szCs w:val="20"/>
          <w:lang w:eastAsia="ar-SA"/>
        </w:rPr>
        <w:t>wyjątkowo na adres mailowy: na adres mailowy podany w pkt 1</w:t>
      </w:r>
      <w:r w:rsidR="00F71A09">
        <w:rPr>
          <w:rFonts w:asciiTheme="minorHAnsi" w:eastAsia="Times New Roman" w:hAnsiTheme="minorHAnsi" w:cstheme="minorHAnsi"/>
          <w:bCs/>
          <w:sz w:val="20"/>
          <w:szCs w:val="20"/>
          <w:lang w:eastAsia="ar-SA"/>
        </w:rPr>
        <w:t>2</w:t>
      </w:r>
      <w:r w:rsidR="00F9448F" w:rsidRPr="00F9448F">
        <w:rPr>
          <w:rFonts w:asciiTheme="minorHAnsi" w:eastAsia="Times New Roman" w:hAnsiTheme="minorHAnsi" w:cstheme="minorHAnsi"/>
          <w:bCs/>
          <w:sz w:val="20"/>
          <w:szCs w:val="20"/>
          <w:lang w:eastAsia="ar-SA"/>
        </w:rPr>
        <w:t>)</w:t>
      </w:r>
    </w:p>
    <w:p w14:paraId="5B9A61D4" w14:textId="77777777" w:rsidR="00D170A1" w:rsidRPr="00092206" w:rsidRDefault="00D170A1" w:rsidP="007C5E27">
      <w:pPr>
        <w:spacing w:after="0"/>
        <w:ind w:left="-142"/>
        <w:jc w:val="both"/>
        <w:rPr>
          <w:rFonts w:asciiTheme="minorHAnsi" w:hAnsiTheme="minorHAnsi" w:cstheme="minorHAnsi"/>
          <w:b/>
          <w:sz w:val="20"/>
          <w:szCs w:val="20"/>
          <w:u w:val="single"/>
          <w:lang w:eastAsia="ar-SA"/>
        </w:rPr>
      </w:pPr>
    </w:p>
    <w:p w14:paraId="22B32CF2" w14:textId="57092CE2" w:rsidR="002B4F3C" w:rsidRPr="00092206" w:rsidRDefault="002B4F3C" w:rsidP="007C5E27">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092206" w:rsidRDefault="007C5E27" w:rsidP="007C5E27">
      <w:pPr>
        <w:keepNext/>
        <w:tabs>
          <w:tab w:val="num" w:pos="0"/>
        </w:tabs>
        <w:spacing w:after="0"/>
        <w:ind w:left="5368"/>
        <w:jc w:val="center"/>
        <w:outlineLvl w:val="0"/>
        <w:rPr>
          <w:rFonts w:asciiTheme="minorHAnsi" w:hAnsiTheme="minorHAnsi" w:cstheme="minorHAnsi"/>
          <w:i/>
          <w:sz w:val="20"/>
          <w:szCs w:val="20"/>
        </w:rPr>
      </w:pPr>
    </w:p>
    <w:p w14:paraId="5F034E38" w14:textId="20095FF6" w:rsidR="007112A0" w:rsidRPr="00092206" w:rsidRDefault="002B4F3C" w:rsidP="007C5E27">
      <w:pPr>
        <w:keepNext/>
        <w:tabs>
          <w:tab w:val="num" w:pos="0"/>
        </w:tabs>
        <w:spacing w:after="0"/>
        <w:ind w:left="5368"/>
        <w:jc w:val="center"/>
        <w:outlineLvl w:val="0"/>
        <w:rPr>
          <w:rFonts w:asciiTheme="minorHAnsi" w:hAnsiTheme="minorHAnsi" w:cstheme="minorHAnsi"/>
          <w:sz w:val="20"/>
          <w:szCs w:val="20"/>
        </w:rPr>
      </w:pPr>
      <w:r w:rsidRPr="00092206">
        <w:rPr>
          <w:rFonts w:asciiTheme="minorHAnsi" w:hAnsiTheme="minorHAnsi" w:cstheme="minorHAnsi"/>
          <w:i/>
          <w:sz w:val="20"/>
          <w:szCs w:val="20"/>
        </w:rPr>
        <w:t xml:space="preserve">(kwalifikowany </w:t>
      </w:r>
      <w:r w:rsidR="007112A0" w:rsidRPr="00092206">
        <w:rPr>
          <w:rFonts w:asciiTheme="minorHAnsi" w:hAnsiTheme="minorHAnsi" w:cstheme="minorHAnsi"/>
          <w:i/>
          <w:sz w:val="20"/>
          <w:szCs w:val="20"/>
        </w:rPr>
        <w:t>podpis</w:t>
      </w:r>
      <w:r w:rsidRPr="00092206">
        <w:rPr>
          <w:rFonts w:asciiTheme="minorHAnsi" w:hAnsiTheme="minorHAnsi" w:cstheme="minorHAnsi"/>
          <w:i/>
          <w:sz w:val="20"/>
          <w:szCs w:val="20"/>
        </w:rPr>
        <w:t xml:space="preserve"> elektroniczny)</w:t>
      </w:r>
    </w:p>
    <w:p w14:paraId="1CDCAD70" w14:textId="77777777" w:rsidR="007112A0" w:rsidRPr="00092206" w:rsidRDefault="007112A0" w:rsidP="007C5E27">
      <w:pPr>
        <w:spacing w:after="0"/>
        <w:ind w:left="-142"/>
        <w:jc w:val="both"/>
        <w:rPr>
          <w:rFonts w:asciiTheme="minorHAnsi" w:hAnsiTheme="minorHAnsi" w:cstheme="minorHAnsi"/>
          <w:b/>
          <w:sz w:val="20"/>
          <w:szCs w:val="20"/>
          <w:u w:val="single"/>
          <w:lang w:eastAsia="ar-SA"/>
        </w:rPr>
      </w:pPr>
    </w:p>
    <w:p w14:paraId="3BE5FFC8" w14:textId="77777777" w:rsidR="007C5E27" w:rsidRPr="007347E1" w:rsidRDefault="007C5E27" w:rsidP="001F450C">
      <w:pPr>
        <w:spacing w:after="0"/>
        <w:jc w:val="right"/>
        <w:rPr>
          <w:rFonts w:asciiTheme="minorHAnsi" w:hAnsiTheme="minorHAnsi" w:cstheme="minorHAnsi"/>
          <w:b/>
          <w:color w:val="FF0000"/>
        </w:rPr>
      </w:pPr>
    </w:p>
    <w:p w14:paraId="08B28B33" w14:textId="77777777" w:rsidR="00263CBD" w:rsidRDefault="00263CBD" w:rsidP="001F450C">
      <w:pPr>
        <w:spacing w:after="0"/>
        <w:jc w:val="right"/>
        <w:rPr>
          <w:rFonts w:asciiTheme="minorHAnsi" w:hAnsiTheme="minorHAnsi" w:cstheme="minorHAnsi"/>
          <w:b/>
        </w:rPr>
      </w:pPr>
    </w:p>
    <w:p w14:paraId="50B0DC4B" w14:textId="77777777" w:rsidR="00263CBD" w:rsidRDefault="00263CBD" w:rsidP="001F450C">
      <w:pPr>
        <w:spacing w:after="0"/>
        <w:jc w:val="right"/>
        <w:rPr>
          <w:rFonts w:asciiTheme="minorHAnsi" w:hAnsiTheme="minorHAnsi" w:cstheme="minorHAnsi"/>
          <w:b/>
        </w:rPr>
      </w:pPr>
    </w:p>
    <w:p w14:paraId="623A86F3" w14:textId="4DF74983" w:rsidR="00B74635" w:rsidRPr="00092206" w:rsidRDefault="00B74635" w:rsidP="001F450C">
      <w:pPr>
        <w:spacing w:after="0"/>
        <w:jc w:val="right"/>
        <w:rPr>
          <w:rFonts w:asciiTheme="minorHAnsi" w:hAnsiTheme="minorHAnsi" w:cstheme="minorHAnsi"/>
          <w:b/>
        </w:rPr>
      </w:pPr>
      <w:r w:rsidRPr="00092206">
        <w:rPr>
          <w:rFonts w:asciiTheme="minorHAnsi" w:hAnsiTheme="minorHAnsi" w:cstheme="minorHAnsi"/>
          <w:b/>
        </w:rPr>
        <w:t xml:space="preserve">Załącznik nr </w:t>
      </w:r>
      <w:r w:rsidR="004A7A8C" w:rsidRPr="00092206">
        <w:rPr>
          <w:rFonts w:asciiTheme="minorHAnsi" w:hAnsiTheme="minorHAnsi" w:cstheme="minorHAnsi"/>
          <w:b/>
        </w:rPr>
        <w:t>3</w:t>
      </w:r>
      <w:r w:rsidRPr="00092206">
        <w:rPr>
          <w:rFonts w:asciiTheme="minorHAnsi" w:hAnsiTheme="minorHAnsi" w:cstheme="minorHAnsi"/>
          <w:b/>
        </w:rPr>
        <w:t xml:space="preserve"> do SWZ</w:t>
      </w:r>
      <w:r w:rsidR="00A43AB7">
        <w:rPr>
          <w:rFonts w:asciiTheme="minorHAnsi" w:hAnsiTheme="minorHAnsi" w:cstheme="minorHAnsi"/>
          <w:b/>
        </w:rPr>
        <w:t>- Projektowane Postanowienia Umowy</w:t>
      </w:r>
    </w:p>
    <w:p w14:paraId="7A57F350" w14:textId="77777777" w:rsidR="00B74635" w:rsidRPr="00092206" w:rsidRDefault="00B74635" w:rsidP="001F450C">
      <w:pPr>
        <w:spacing w:after="0"/>
        <w:jc w:val="right"/>
        <w:rPr>
          <w:rFonts w:asciiTheme="minorHAnsi" w:hAnsiTheme="minorHAnsi" w:cstheme="minorHAnsi"/>
          <w:b/>
        </w:rPr>
      </w:pPr>
    </w:p>
    <w:p w14:paraId="1B1E3881" w14:textId="77777777" w:rsidR="009068E6" w:rsidRPr="00092206" w:rsidRDefault="009068E6" w:rsidP="001F450C">
      <w:pPr>
        <w:spacing w:after="0"/>
        <w:jc w:val="center"/>
        <w:rPr>
          <w:rFonts w:asciiTheme="minorHAnsi" w:hAnsiTheme="minorHAnsi" w:cstheme="minorHAnsi"/>
          <w:b/>
        </w:rPr>
      </w:pPr>
      <w:r w:rsidRPr="00092206">
        <w:rPr>
          <w:rFonts w:asciiTheme="minorHAnsi" w:hAnsiTheme="minorHAnsi" w:cstheme="minorHAnsi"/>
          <w:b/>
        </w:rPr>
        <w:t xml:space="preserve">UMOWA </w:t>
      </w:r>
    </w:p>
    <w:p w14:paraId="63CD5B65" w14:textId="77777777" w:rsidR="00A43AB7" w:rsidRDefault="00A43AB7" w:rsidP="00A43AB7">
      <w:pPr>
        <w:spacing w:after="0"/>
        <w:rPr>
          <w:rFonts w:asciiTheme="minorHAnsi" w:hAnsiTheme="minorHAnsi" w:cstheme="minorHAnsi"/>
          <w:sz w:val="20"/>
          <w:szCs w:val="20"/>
        </w:rPr>
      </w:pPr>
      <w:r>
        <w:rPr>
          <w:rFonts w:asciiTheme="minorHAnsi" w:hAnsiTheme="minorHAnsi" w:cstheme="minorHAnsi"/>
          <w:sz w:val="20"/>
          <w:szCs w:val="20"/>
        </w:rPr>
        <w:t>zawarta w dniu ……………………2023 r. w Krakowie pomiędzy:</w:t>
      </w:r>
    </w:p>
    <w:p w14:paraId="58381C63" w14:textId="77777777" w:rsidR="00A43AB7" w:rsidRDefault="00A43AB7" w:rsidP="00A43AB7">
      <w:pPr>
        <w:shd w:val="clear" w:color="auto" w:fill="FFFFFF"/>
        <w:spacing w:after="0"/>
        <w:jc w:val="both"/>
        <w:rPr>
          <w:rFonts w:asciiTheme="minorHAnsi" w:hAnsiTheme="minorHAnsi" w:cstheme="minorHAnsi"/>
          <w:b/>
          <w:spacing w:val="1"/>
          <w:sz w:val="20"/>
          <w:szCs w:val="20"/>
        </w:rPr>
      </w:pPr>
    </w:p>
    <w:p w14:paraId="7BA5F4FA" w14:textId="01BD21F1" w:rsidR="00A43AB7" w:rsidRDefault="00A43AB7" w:rsidP="00A43AB7">
      <w:pPr>
        <w:shd w:val="clear" w:color="auto" w:fill="FFFFFF"/>
        <w:spacing w:after="0"/>
        <w:jc w:val="both"/>
        <w:rPr>
          <w:rFonts w:asciiTheme="minorHAnsi" w:hAnsiTheme="minorHAnsi" w:cstheme="minorHAnsi"/>
          <w:spacing w:val="1"/>
          <w:sz w:val="20"/>
          <w:szCs w:val="20"/>
        </w:rPr>
      </w:pPr>
      <w:r>
        <w:rPr>
          <w:rFonts w:asciiTheme="minorHAnsi" w:hAnsiTheme="minorHAnsi" w:cstheme="minorHAnsi"/>
          <w:b/>
          <w:spacing w:val="1"/>
          <w:sz w:val="20"/>
          <w:szCs w:val="20"/>
        </w:rPr>
        <w:t>Krakowskim Holdingiem Komunalnym Spółką Akcyjną w Krakowie</w:t>
      </w:r>
      <w:r>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1 387 </w:t>
      </w:r>
      <w:r w:rsidR="00634DC7">
        <w:rPr>
          <w:rFonts w:asciiTheme="minorHAnsi" w:hAnsiTheme="minorHAnsi" w:cstheme="minorHAnsi"/>
          <w:spacing w:val="1"/>
          <w:sz w:val="20"/>
          <w:szCs w:val="20"/>
        </w:rPr>
        <w:t>800</w:t>
      </w:r>
      <w:r>
        <w:rPr>
          <w:rFonts w:asciiTheme="minorHAnsi" w:hAnsiTheme="minorHAnsi" w:cstheme="minorHAnsi"/>
          <w:spacing w:val="1"/>
          <w:sz w:val="20"/>
          <w:szCs w:val="20"/>
        </w:rPr>
        <w:t xml:space="preserve"> 000 zł w całości opłaconym, zwaną dalej „</w:t>
      </w:r>
      <w:r>
        <w:rPr>
          <w:rFonts w:asciiTheme="minorHAnsi" w:hAnsiTheme="minorHAnsi" w:cstheme="minorHAnsi"/>
          <w:b/>
          <w:bCs/>
          <w:spacing w:val="1"/>
          <w:sz w:val="20"/>
          <w:szCs w:val="20"/>
        </w:rPr>
        <w:t>Zamawiającym</w:t>
      </w:r>
      <w:r>
        <w:rPr>
          <w:rFonts w:asciiTheme="minorHAnsi" w:hAnsiTheme="minorHAnsi" w:cstheme="minorHAnsi"/>
          <w:spacing w:val="1"/>
          <w:sz w:val="20"/>
          <w:szCs w:val="20"/>
        </w:rPr>
        <w:t>”, reprezentowaną przez:</w:t>
      </w:r>
    </w:p>
    <w:p w14:paraId="28B4140E" w14:textId="77777777" w:rsidR="00A43AB7" w:rsidRDefault="00A43AB7" w:rsidP="00A43AB7">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1F723308" w14:textId="77777777" w:rsidR="00A43AB7" w:rsidRDefault="00A43AB7" w:rsidP="00A43AB7">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7B1C7A7E" w14:textId="77777777" w:rsidR="00A43AB7" w:rsidRDefault="00A43AB7" w:rsidP="00A43AB7">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w:t>
      </w:r>
    </w:p>
    <w:p w14:paraId="0E9423A5" w14:textId="77777777" w:rsidR="00A43AB7" w:rsidRDefault="00A43AB7" w:rsidP="00A43AB7">
      <w:pPr>
        <w:shd w:val="clear" w:color="auto" w:fill="FFFFFF"/>
        <w:spacing w:after="0"/>
        <w:jc w:val="both"/>
        <w:rPr>
          <w:rFonts w:asciiTheme="minorHAnsi" w:hAnsiTheme="minorHAnsi" w:cstheme="minorHAnsi"/>
          <w:b/>
          <w:spacing w:val="1"/>
          <w:sz w:val="20"/>
          <w:szCs w:val="20"/>
        </w:rPr>
      </w:pPr>
    </w:p>
    <w:p w14:paraId="64282BC2" w14:textId="77777777" w:rsidR="00A43AB7" w:rsidRDefault="00A43AB7" w:rsidP="00A43AB7">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 reprezentowanym przez: </w:t>
      </w:r>
    </w:p>
    <w:p w14:paraId="7423A1DE" w14:textId="77777777" w:rsidR="00A43AB7" w:rsidRDefault="00A43AB7" w:rsidP="00A43AB7">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1605AD2C" w14:textId="77777777" w:rsidR="00A43AB7" w:rsidRDefault="00A43AB7" w:rsidP="00A43AB7">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72D13DA2" w14:textId="77777777" w:rsidR="00A43AB7" w:rsidRDefault="00A43AB7" w:rsidP="00A43AB7">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zwanym dalej </w:t>
      </w:r>
      <w:r>
        <w:rPr>
          <w:rFonts w:asciiTheme="minorHAnsi" w:hAnsiTheme="minorHAnsi" w:cstheme="minorHAnsi"/>
          <w:b/>
          <w:i/>
          <w:spacing w:val="1"/>
          <w:sz w:val="20"/>
          <w:szCs w:val="20"/>
        </w:rPr>
        <w:t>„</w:t>
      </w:r>
      <w:r>
        <w:rPr>
          <w:rFonts w:asciiTheme="minorHAnsi" w:hAnsiTheme="minorHAnsi" w:cstheme="minorHAnsi"/>
          <w:b/>
          <w:iCs/>
          <w:spacing w:val="1"/>
          <w:sz w:val="20"/>
          <w:szCs w:val="20"/>
        </w:rPr>
        <w:t>Wykonawcą</w:t>
      </w:r>
      <w:r>
        <w:rPr>
          <w:rFonts w:asciiTheme="minorHAnsi" w:hAnsiTheme="minorHAnsi" w:cstheme="minorHAnsi"/>
          <w:b/>
          <w:i/>
          <w:spacing w:val="1"/>
          <w:sz w:val="20"/>
          <w:szCs w:val="20"/>
        </w:rPr>
        <w:t>”</w:t>
      </w:r>
      <w:r>
        <w:rPr>
          <w:rFonts w:asciiTheme="minorHAnsi" w:hAnsiTheme="minorHAnsi" w:cstheme="minorHAnsi"/>
          <w:spacing w:val="1"/>
          <w:sz w:val="20"/>
          <w:szCs w:val="20"/>
        </w:rPr>
        <w:t>.</w:t>
      </w:r>
    </w:p>
    <w:p w14:paraId="60366915" w14:textId="77777777" w:rsidR="00A43AB7" w:rsidRDefault="00A43AB7" w:rsidP="00A43AB7">
      <w:pPr>
        <w:shd w:val="clear" w:color="auto" w:fill="FFFFFF"/>
        <w:spacing w:after="0"/>
        <w:rPr>
          <w:rFonts w:asciiTheme="minorHAnsi" w:hAnsiTheme="minorHAnsi" w:cstheme="minorHAnsi"/>
          <w:bCs/>
          <w:i/>
          <w:sz w:val="20"/>
          <w:szCs w:val="20"/>
        </w:rPr>
      </w:pPr>
    </w:p>
    <w:p w14:paraId="226A46F0" w14:textId="77777777" w:rsidR="00A43AB7" w:rsidRDefault="00A43AB7" w:rsidP="00A43AB7">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Mając na uwadze fakt, że:</w:t>
      </w:r>
    </w:p>
    <w:p w14:paraId="623025C6" w14:textId="77777777" w:rsidR="00A43AB7" w:rsidRDefault="00A43AB7" w:rsidP="001A7104">
      <w:pPr>
        <w:numPr>
          <w:ilvl w:val="0"/>
          <w:numId w:val="6"/>
        </w:numPr>
        <w:shd w:val="clear" w:color="auto" w:fill="FFFFFF"/>
        <w:spacing w:after="0"/>
        <w:ind w:left="284"/>
        <w:jc w:val="both"/>
        <w:rPr>
          <w:rFonts w:asciiTheme="minorHAnsi" w:hAnsiTheme="minorHAnsi" w:cstheme="minorHAnsi"/>
          <w:bCs/>
          <w:spacing w:val="1"/>
          <w:sz w:val="20"/>
          <w:szCs w:val="20"/>
        </w:rPr>
      </w:pPr>
      <w:r>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2022 poz. 1710 z </w:t>
      </w:r>
      <w:proofErr w:type="spellStart"/>
      <w:r>
        <w:rPr>
          <w:rFonts w:asciiTheme="minorHAnsi" w:hAnsiTheme="minorHAnsi" w:cstheme="minorHAnsi"/>
          <w:bCs/>
          <w:spacing w:val="1"/>
          <w:sz w:val="20"/>
          <w:szCs w:val="20"/>
        </w:rPr>
        <w:t>późn</w:t>
      </w:r>
      <w:proofErr w:type="spellEnd"/>
      <w:r>
        <w:rPr>
          <w:rFonts w:asciiTheme="minorHAnsi" w:hAnsiTheme="minorHAnsi" w:cstheme="minorHAnsi"/>
          <w:bCs/>
          <w:spacing w:val="1"/>
          <w:sz w:val="20"/>
          <w:szCs w:val="20"/>
        </w:rPr>
        <w:t xml:space="preserve">. zm.), zwanej dalej: „PZP”, znak postępowania: </w:t>
      </w:r>
      <w:r>
        <w:rPr>
          <w:rFonts w:asciiTheme="minorHAnsi" w:hAnsiTheme="minorHAnsi" w:cstheme="minorHAnsi"/>
          <w:b/>
          <w:sz w:val="20"/>
          <w:szCs w:val="20"/>
        </w:rPr>
        <w:t>KZP-271-PN-3/2023,</w:t>
      </w:r>
    </w:p>
    <w:p w14:paraId="6C260CCC" w14:textId="77777777" w:rsidR="00A43AB7" w:rsidRDefault="00A43AB7" w:rsidP="001A7104">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Pr>
          <w:rFonts w:asciiTheme="minorHAnsi" w:hAnsiTheme="minorHAnsi" w:cstheme="minorHAnsi"/>
          <w:bCs/>
          <w:spacing w:val="1"/>
          <w:sz w:val="20"/>
          <w:szCs w:val="20"/>
        </w:rPr>
        <w:t>osoby reprezentujące Strony mają stosowne umocowania, aby zaciągnąć zobowiązania wynikające z niniejszej Umowy,</w:t>
      </w:r>
    </w:p>
    <w:p w14:paraId="0AC5CF38" w14:textId="77777777" w:rsidR="00A43AB7" w:rsidRDefault="00A43AB7" w:rsidP="001A7104">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Pr>
          <w:rFonts w:asciiTheme="minorHAnsi" w:hAnsiTheme="minorHAnsi" w:cstheme="minorHAnsi"/>
          <w:i/>
          <w:iCs/>
          <w:sz w:val="20"/>
          <w:szCs w:val="20"/>
        </w:rPr>
        <w:lastRenderedPageBreak/>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61AB5A67" w14:textId="77777777" w:rsidR="00A43AB7" w:rsidRDefault="00A43AB7" w:rsidP="00A43AB7">
      <w:pPr>
        <w:shd w:val="clear" w:color="auto" w:fill="FFFFFF"/>
        <w:spacing w:after="0"/>
        <w:jc w:val="both"/>
        <w:rPr>
          <w:rFonts w:asciiTheme="minorHAnsi" w:hAnsiTheme="minorHAnsi" w:cstheme="minorHAnsi"/>
          <w:bCs/>
          <w:spacing w:val="1"/>
          <w:sz w:val="20"/>
          <w:szCs w:val="20"/>
        </w:rPr>
      </w:pPr>
    </w:p>
    <w:p w14:paraId="05B81111" w14:textId="77777777" w:rsidR="00A43AB7" w:rsidRDefault="00A43AB7" w:rsidP="00A43AB7">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Strony postanowiły zawrzeć Umowę o następującej treści:</w:t>
      </w:r>
    </w:p>
    <w:p w14:paraId="01735F05" w14:textId="77777777" w:rsidR="00A43AB7" w:rsidRDefault="00A43AB7" w:rsidP="00A43AB7">
      <w:pPr>
        <w:shd w:val="clear" w:color="auto" w:fill="FFFFFF"/>
        <w:spacing w:after="0"/>
        <w:rPr>
          <w:rFonts w:asciiTheme="minorHAnsi" w:hAnsiTheme="minorHAnsi" w:cstheme="minorHAnsi"/>
          <w:bCs/>
          <w:spacing w:val="1"/>
          <w:sz w:val="20"/>
          <w:szCs w:val="20"/>
        </w:rPr>
      </w:pPr>
    </w:p>
    <w:p w14:paraId="4210EBE1"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w:t>
      </w:r>
    </w:p>
    <w:p w14:paraId="1E35DEE6"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Przedmiot Umowy</w:t>
      </w:r>
    </w:p>
    <w:p w14:paraId="13B4D96D" w14:textId="77777777" w:rsidR="00A43AB7" w:rsidRDefault="00A43AB7" w:rsidP="001A7104">
      <w:pPr>
        <w:numPr>
          <w:ilvl w:val="0"/>
          <w:numId w:val="7"/>
        </w:numPr>
        <w:tabs>
          <w:tab w:val="num" w:pos="284"/>
        </w:tabs>
        <w:spacing w:after="0"/>
        <w:ind w:left="284" w:hanging="284"/>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Wykonawca dostarcza montuje, uruchamia</w:t>
      </w:r>
      <w:r>
        <w:rPr>
          <w:rFonts w:asciiTheme="minorHAnsi" w:hAnsiTheme="minorHAnsi" w:cstheme="minorHAnsi"/>
          <w:b/>
          <w:bCs/>
          <w:sz w:val="20"/>
          <w:szCs w:val="20"/>
        </w:rPr>
        <w:t xml:space="preserve"> </w:t>
      </w:r>
      <w:r>
        <w:rPr>
          <w:rFonts w:asciiTheme="minorHAnsi" w:hAnsiTheme="minorHAnsi" w:cstheme="minorHAnsi"/>
          <w:sz w:val="20"/>
          <w:szCs w:val="20"/>
        </w:rPr>
        <w:t xml:space="preserve">i przenosi na Zamawiającego własność </w:t>
      </w:r>
      <w:r>
        <w:rPr>
          <w:rFonts w:asciiTheme="minorHAnsi" w:hAnsiTheme="minorHAnsi" w:cstheme="minorHAnsi"/>
          <w:b/>
          <w:bCs/>
          <w:sz w:val="20"/>
          <w:szCs w:val="20"/>
        </w:rPr>
        <w:t xml:space="preserve">Instalacji Waloryzacji Żużla w Zakładzie Termicznego Przekształcania Odpadów w Krakowie </w:t>
      </w:r>
      <w:r>
        <w:rPr>
          <w:rFonts w:asciiTheme="minorHAnsi" w:hAnsiTheme="minorHAnsi" w:cstheme="minorHAnsi"/>
          <w:sz w:val="20"/>
          <w:szCs w:val="20"/>
        </w:rPr>
        <w:t xml:space="preserve"> (dalej: „przedmiot Umowy” lub „sprzęt” lub „towar”) </w:t>
      </w:r>
      <w:r>
        <w:rPr>
          <w:rFonts w:asciiTheme="minorHAnsi" w:hAnsiTheme="minorHAnsi" w:cstheme="minorHAnsi"/>
          <w:sz w:val="20"/>
          <w:szCs w:val="20"/>
        </w:rPr>
        <w:br/>
        <w:t>a Zamawiający zobowiązuje się tę rzecz przyjąć i zapłacić stosowne wynagrodzenie.</w:t>
      </w:r>
    </w:p>
    <w:p w14:paraId="1C05E319" w14:textId="77777777" w:rsidR="00A43AB7" w:rsidRDefault="00A43AB7" w:rsidP="001A7104">
      <w:pPr>
        <w:numPr>
          <w:ilvl w:val="0"/>
          <w:numId w:val="7"/>
        </w:numPr>
        <w:tabs>
          <w:tab w:val="num" w:pos="284"/>
        </w:tabs>
        <w:spacing w:after="0"/>
        <w:ind w:left="284" w:hanging="284"/>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Przedmiot Umowy zostanie wykonany w następujących zakresach:</w:t>
      </w:r>
    </w:p>
    <w:p w14:paraId="28E5E7E9" w14:textId="77777777" w:rsidR="00A43AB7" w:rsidRDefault="00A43AB7" w:rsidP="00B67BFE">
      <w:pPr>
        <w:pStyle w:val="Akapitzlist"/>
        <w:numPr>
          <w:ilvl w:val="0"/>
          <w:numId w:val="26"/>
        </w:numPr>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Zakres I – Opracowanie kompletnych projektów wymaganych w OPZ (pkt. 4, w szczególności: 4.3.19, 4.4.6, 4.5.9, 4.6.5, 4.7.8, 4.17, 4.20);</w:t>
      </w:r>
    </w:p>
    <w:p w14:paraId="16FEA778" w14:textId="77777777" w:rsidR="00A43AB7" w:rsidRDefault="00A43AB7" w:rsidP="00B67BFE">
      <w:pPr>
        <w:pStyle w:val="Akapitzlist"/>
        <w:numPr>
          <w:ilvl w:val="0"/>
          <w:numId w:val="26"/>
        </w:numPr>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Zakres II – Dostawa kluczowych urządzeń;</w:t>
      </w:r>
    </w:p>
    <w:p w14:paraId="426B678F" w14:textId="77777777" w:rsidR="00A43AB7" w:rsidRDefault="00A43AB7" w:rsidP="00B67BFE">
      <w:pPr>
        <w:pStyle w:val="Akapitzlist"/>
        <w:numPr>
          <w:ilvl w:val="0"/>
          <w:numId w:val="26"/>
        </w:numPr>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Zakres III – Dostawa i montaż urządzeń;</w:t>
      </w:r>
    </w:p>
    <w:p w14:paraId="2D709EEF" w14:textId="77777777" w:rsidR="00A43AB7" w:rsidRDefault="00A43AB7" w:rsidP="00B67BFE">
      <w:pPr>
        <w:pStyle w:val="Akapitzlist"/>
        <w:numPr>
          <w:ilvl w:val="0"/>
          <w:numId w:val="26"/>
        </w:numPr>
        <w:spacing w:after="0"/>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Zakres IV – Uruchomienie instalacji.</w:t>
      </w:r>
    </w:p>
    <w:p w14:paraId="548E0353"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Szczegółowy opis przedmiotu Umowy zawiera </w:t>
      </w:r>
      <w:r>
        <w:rPr>
          <w:rFonts w:asciiTheme="minorHAnsi" w:hAnsiTheme="minorHAnsi" w:cstheme="minorHAnsi"/>
          <w:b/>
          <w:bCs/>
          <w:i/>
          <w:iCs/>
          <w:sz w:val="20"/>
          <w:szCs w:val="20"/>
        </w:rPr>
        <w:t xml:space="preserve">załącznik nr 1 </w:t>
      </w:r>
      <w:r>
        <w:rPr>
          <w:rFonts w:asciiTheme="minorHAnsi" w:hAnsiTheme="minorHAnsi" w:cstheme="minorHAnsi"/>
          <w:sz w:val="20"/>
          <w:szCs w:val="20"/>
        </w:rPr>
        <w:t>do Umowy.</w:t>
      </w:r>
    </w:p>
    <w:p w14:paraId="67227273"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Miejsce dostawy: Zakład Termicznego przekształcania Odpadów w Krakowie ul. Jerzego Giedroycia 23.</w:t>
      </w:r>
    </w:p>
    <w:p w14:paraId="2F8D83D0"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Dostarczony sprzęt musi być fabrycznie nowy, w I gatunku, kompletny, gotowy do uruchomienia i użytkowania bez dodatkowych zakupów, dopuszczony do obrotu i stosowania w krajach UE, bez wad fizycznych i prawnych, zgodny </w:t>
      </w:r>
      <w:r>
        <w:rPr>
          <w:rFonts w:asciiTheme="minorHAnsi" w:hAnsiTheme="minorHAnsi" w:cstheme="minorHAnsi"/>
          <w:sz w:val="20"/>
          <w:szCs w:val="20"/>
        </w:rPr>
        <w:br/>
        <w:t xml:space="preserve">z wymaganiami Zmawiającego, określonymi w </w:t>
      </w:r>
      <w:r>
        <w:rPr>
          <w:rFonts w:asciiTheme="minorHAnsi" w:hAnsiTheme="minorHAnsi" w:cstheme="minorHAnsi"/>
          <w:b/>
          <w:bCs/>
          <w:i/>
          <w:iCs/>
          <w:sz w:val="20"/>
          <w:szCs w:val="20"/>
        </w:rPr>
        <w:t>załączniku nr 1</w:t>
      </w:r>
      <w:r>
        <w:rPr>
          <w:rFonts w:asciiTheme="minorHAnsi" w:hAnsiTheme="minorHAnsi" w:cstheme="minorHAnsi"/>
          <w:sz w:val="20"/>
          <w:szCs w:val="20"/>
        </w:rPr>
        <w:t xml:space="preserve"> do Umowy oraz ofertą stanowiącą </w:t>
      </w:r>
      <w:r>
        <w:rPr>
          <w:rFonts w:asciiTheme="minorHAnsi" w:hAnsiTheme="minorHAnsi" w:cstheme="minorHAnsi"/>
          <w:b/>
          <w:bCs/>
          <w:i/>
          <w:iCs/>
          <w:sz w:val="20"/>
          <w:szCs w:val="20"/>
        </w:rPr>
        <w:t xml:space="preserve">załącznik nr 2 </w:t>
      </w:r>
      <w:r>
        <w:rPr>
          <w:rFonts w:asciiTheme="minorHAnsi" w:hAnsiTheme="minorHAnsi" w:cstheme="minorHAnsi"/>
          <w:sz w:val="20"/>
          <w:szCs w:val="20"/>
        </w:rPr>
        <w:t>do Umowy.</w:t>
      </w:r>
    </w:p>
    <w:p w14:paraId="63069AD4"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0F6E8FCF"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1F8FB50B" w14:textId="77777777" w:rsidR="00A43AB7" w:rsidRDefault="00A43AB7" w:rsidP="001A7104">
      <w:pPr>
        <w:numPr>
          <w:ilvl w:val="0"/>
          <w:numId w:val="7"/>
        </w:numPr>
        <w:tabs>
          <w:tab w:val="left" w:pos="284"/>
        </w:tabs>
        <w:spacing w:after="0"/>
        <w:ind w:left="284"/>
        <w:jc w:val="both"/>
        <w:rPr>
          <w:rFonts w:asciiTheme="minorHAnsi" w:hAnsiTheme="minorHAnsi" w:cstheme="minorHAnsi"/>
          <w:sz w:val="20"/>
          <w:szCs w:val="20"/>
        </w:rPr>
      </w:pPr>
      <w:bookmarkStart w:id="7" w:name="_Hlk62634916"/>
      <w:r>
        <w:rPr>
          <w:rFonts w:asciiTheme="minorHAnsi" w:hAnsiTheme="minorHAnsi" w:cstheme="minorHAnsi"/>
          <w:sz w:val="20"/>
          <w:szCs w:val="20"/>
        </w:rPr>
        <w:t>W przypadku</w:t>
      </w:r>
      <w:bookmarkEnd w:id="7"/>
      <w:r>
        <w:rPr>
          <w:rFonts w:asciiTheme="minorHAnsi" w:hAnsiTheme="minorHAnsi" w:cstheme="minorHAnsi"/>
          <w:sz w:val="20"/>
          <w:szCs w:val="20"/>
        </w:rPr>
        <w:t>,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67212D5A" w14:textId="77777777" w:rsidR="00A43AB7" w:rsidRDefault="00A43AB7" w:rsidP="001A7104">
      <w:pPr>
        <w:numPr>
          <w:ilvl w:val="0"/>
          <w:numId w:val="7"/>
        </w:numPr>
        <w:tabs>
          <w:tab w:val="left" w:pos="284"/>
        </w:tabs>
        <w:spacing w:after="0"/>
        <w:ind w:left="284"/>
        <w:jc w:val="both"/>
        <w:rPr>
          <w:rFonts w:asciiTheme="minorHAnsi" w:hAnsiTheme="minorHAnsi" w:cstheme="minorHAnsi"/>
          <w:sz w:val="20"/>
          <w:szCs w:val="20"/>
        </w:rPr>
      </w:pPr>
      <w:r>
        <w:rPr>
          <w:rFonts w:asciiTheme="minorHAnsi" w:hAnsiTheme="minorHAnsi" w:cstheme="minorHAnsi"/>
          <w:sz w:val="20"/>
          <w:szCs w:val="20"/>
        </w:rPr>
        <w:t>Wykonawca uzyska wszelkie wymagane zgodnie z przepisami prawa dokumenty, uzgodnienia, badania, opracowania, zgody, warunki, decyzje i pozwolenia niezbędne do zrealizowania opracowań projektowych wskazanych w Opisie Przedmiotu Zamówienia (OPZ), z uwzględnianiem wyjątków wymienionych w pkt. 4 OPZ.</w:t>
      </w:r>
    </w:p>
    <w:p w14:paraId="7ED5C509" w14:textId="77777777" w:rsidR="00A43AB7" w:rsidRDefault="00A43AB7" w:rsidP="001A7104">
      <w:pPr>
        <w:numPr>
          <w:ilvl w:val="0"/>
          <w:numId w:val="7"/>
        </w:numPr>
        <w:tabs>
          <w:tab w:val="left" w:pos="284"/>
        </w:tabs>
        <w:spacing w:after="0"/>
        <w:ind w:left="284"/>
        <w:jc w:val="both"/>
        <w:rPr>
          <w:rFonts w:asciiTheme="minorHAnsi" w:hAnsiTheme="minorHAnsi" w:cstheme="minorHAnsi"/>
          <w:sz w:val="20"/>
          <w:szCs w:val="20"/>
        </w:rPr>
      </w:pPr>
      <w:r>
        <w:rPr>
          <w:rFonts w:asciiTheme="minorHAnsi" w:hAnsiTheme="minorHAnsi" w:cstheme="minorHAnsi"/>
          <w:sz w:val="20"/>
          <w:szCs w:val="20"/>
        </w:rPr>
        <w:t>Skutki finansowe jakichkolwiek błędów w dokumentacji projektowej opracowanej przez Wykonawcę, jak również mogących powstać na etapie realizacji będą obciążać Wykonawcę.</w:t>
      </w:r>
    </w:p>
    <w:p w14:paraId="69F4E753" w14:textId="77777777" w:rsidR="00A43AB7" w:rsidRDefault="00A43AB7" w:rsidP="001A7104">
      <w:pPr>
        <w:numPr>
          <w:ilvl w:val="0"/>
          <w:numId w:val="7"/>
        </w:numPr>
        <w:tabs>
          <w:tab w:val="left" w:pos="284"/>
        </w:tabs>
        <w:spacing w:after="0"/>
        <w:ind w:left="284"/>
        <w:jc w:val="both"/>
        <w:rPr>
          <w:rFonts w:asciiTheme="minorHAnsi" w:hAnsiTheme="minorHAnsi" w:cstheme="minorHAnsi"/>
          <w:sz w:val="20"/>
          <w:szCs w:val="20"/>
        </w:rPr>
      </w:pPr>
      <w:r>
        <w:rPr>
          <w:rFonts w:asciiTheme="minorHAnsi" w:hAnsiTheme="minorHAnsi" w:cstheme="minorHAnsi"/>
          <w:sz w:val="20"/>
          <w:szCs w:val="20"/>
        </w:rPr>
        <w:t>Wykonawca oświadcza, że posiada odpowiednią wiedzę, doświadczenie, uprawnienia i kwalifikacje oraz dysponuje stosowną bazą do wykonania przedmiotu umowy oraz zobowiązuje się wykonać przedmiot umowy przy zachowaniu należytej zawodowej staranności, zgodnie z postanowieniami Umowy, dokumentacją techniczną i właściwymi obowiązującymi przepisami w tym zakresie.</w:t>
      </w:r>
    </w:p>
    <w:p w14:paraId="735B3B22" w14:textId="77777777" w:rsidR="00A43AB7" w:rsidRDefault="00A43AB7" w:rsidP="001A7104">
      <w:pPr>
        <w:numPr>
          <w:ilvl w:val="0"/>
          <w:numId w:val="7"/>
        </w:numPr>
        <w:tabs>
          <w:tab w:val="left" w:pos="284"/>
        </w:tabs>
        <w:spacing w:after="0"/>
        <w:ind w:left="284"/>
        <w:jc w:val="both"/>
        <w:rPr>
          <w:rFonts w:asciiTheme="minorHAnsi" w:hAnsiTheme="minorHAnsi" w:cstheme="minorHAnsi"/>
          <w:sz w:val="20"/>
          <w:szCs w:val="20"/>
        </w:rPr>
      </w:pPr>
      <w:r>
        <w:rPr>
          <w:rFonts w:asciiTheme="minorHAnsi" w:hAnsiTheme="minorHAnsi" w:cstheme="minorHAnsi"/>
          <w:sz w:val="20"/>
          <w:szCs w:val="20"/>
        </w:rPr>
        <w:t xml:space="preserve">Wykonawca oświadcza, że zapoznał się z całą dokumentacją dotyczącą przedmiotu Umowy oraz z miejscem, w którym Przedmiot umowy będzie świadczony, jak również ze wszystkimi warunkami, które są niezbędne do wykonania Umowy </w:t>
      </w:r>
      <w:r>
        <w:rPr>
          <w:rFonts w:asciiTheme="minorHAnsi" w:hAnsiTheme="minorHAnsi" w:cstheme="minorHAnsi"/>
          <w:sz w:val="20"/>
          <w:szCs w:val="20"/>
        </w:rPr>
        <w:br/>
      </w:r>
      <w:r>
        <w:rPr>
          <w:rFonts w:asciiTheme="minorHAnsi" w:hAnsiTheme="minorHAnsi" w:cstheme="minorHAnsi"/>
          <w:sz w:val="20"/>
          <w:szCs w:val="20"/>
        </w:rPr>
        <w:lastRenderedPageBreak/>
        <w:t>i nie wnosi w tym zakresie zastrzeżeń oraz, że w złożonej ofercie uwzględnił wszystkie koszty związane z realizacją niniejszej Umowy i przyjmuje pełną odpowiedzialność za skutki braku lub mylnego rozpoznania warunków realizacji zamówienia.</w:t>
      </w:r>
    </w:p>
    <w:p w14:paraId="0DF87B58"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10A09957"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7C27652F" w14:textId="77777777" w:rsidR="00A43AB7" w:rsidRDefault="00A43AB7" w:rsidP="001A7104">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u w:val="single"/>
        </w:rPr>
        <w:t>Postanowienia niniejszej Umowy w zakresie obowiązków Wykonawcy dotyczą również Podwykonawców</w:t>
      </w:r>
      <w:r>
        <w:rPr>
          <w:rFonts w:asciiTheme="minorHAnsi" w:hAnsiTheme="minorHAnsi" w:cstheme="minorHAnsi"/>
          <w:sz w:val="20"/>
          <w:szCs w:val="20"/>
        </w:rPr>
        <w:t xml:space="preserve">, w zakresie, w jakim Wykonawca powierzył im do realizacji część zamówienia, </w:t>
      </w:r>
      <w:r>
        <w:rPr>
          <w:rFonts w:asciiTheme="minorHAnsi" w:hAnsiTheme="minorHAnsi" w:cstheme="minorHAnsi"/>
          <w:iCs/>
          <w:sz w:val="20"/>
          <w:szCs w:val="20"/>
          <w:lang w:eastAsia="pl-PL"/>
        </w:rPr>
        <w:t>a odpowiedzialność za ewentualne niedotrzymanie tych obowiązków obarcza Wykonawcę.</w:t>
      </w:r>
    </w:p>
    <w:p w14:paraId="0E61C053" w14:textId="77777777" w:rsidR="00A43AB7" w:rsidRDefault="00A43AB7" w:rsidP="00A43AB7">
      <w:pPr>
        <w:spacing w:after="0"/>
        <w:jc w:val="center"/>
        <w:rPr>
          <w:rFonts w:asciiTheme="minorHAnsi" w:hAnsiTheme="minorHAnsi" w:cstheme="minorHAnsi"/>
          <w:b/>
          <w:sz w:val="20"/>
          <w:szCs w:val="20"/>
        </w:rPr>
      </w:pPr>
    </w:p>
    <w:p w14:paraId="571BFA8E"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2</w:t>
      </w:r>
    </w:p>
    <w:p w14:paraId="67680196"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Termin realizacji Umowy</w:t>
      </w:r>
    </w:p>
    <w:p w14:paraId="1C11B5D4" w14:textId="0D972578" w:rsidR="00A43AB7" w:rsidRDefault="00A43AB7" w:rsidP="00A43AB7">
      <w:pPr>
        <w:tabs>
          <w:tab w:val="left" w:pos="426"/>
          <w:tab w:val="center" w:pos="4536"/>
          <w:tab w:val="right" w:pos="9072"/>
        </w:tabs>
        <w:spacing w:after="0"/>
        <w:jc w:val="both"/>
        <w:rPr>
          <w:rFonts w:asciiTheme="minorHAnsi" w:hAnsiTheme="minorHAnsi" w:cstheme="minorHAnsi"/>
          <w:sz w:val="20"/>
          <w:szCs w:val="20"/>
        </w:rPr>
      </w:pPr>
      <w:r>
        <w:rPr>
          <w:rFonts w:asciiTheme="minorHAnsi" w:hAnsiTheme="minorHAnsi" w:cstheme="minorHAnsi"/>
          <w:sz w:val="20"/>
          <w:szCs w:val="20"/>
        </w:rPr>
        <w:t>Przedmiot Umowy zostanie zrealizowany w terminie ustalonym z Zamawiającym</w:t>
      </w:r>
      <w:r w:rsidR="00574F15">
        <w:rPr>
          <w:rFonts w:asciiTheme="minorHAnsi" w:hAnsiTheme="minorHAnsi" w:cstheme="minorHAnsi"/>
          <w:sz w:val="20"/>
          <w:szCs w:val="20"/>
        </w:rPr>
        <w:t xml:space="preserve">, </w:t>
      </w:r>
      <w:r w:rsidR="00574F15" w:rsidRPr="00574F15">
        <w:rPr>
          <w:rFonts w:asciiTheme="minorHAnsi" w:hAnsiTheme="minorHAnsi" w:cstheme="minorHAnsi"/>
          <w:color w:val="FF0000"/>
          <w:sz w:val="20"/>
          <w:szCs w:val="20"/>
        </w:rPr>
        <w:t>jednakże nie później niż</w:t>
      </w:r>
      <w:r w:rsidRPr="00574F15">
        <w:rPr>
          <w:rFonts w:asciiTheme="minorHAnsi" w:hAnsiTheme="minorHAnsi" w:cstheme="minorHAnsi"/>
          <w:color w:val="FF0000"/>
          <w:sz w:val="20"/>
          <w:szCs w:val="20"/>
        </w:rPr>
        <w:t xml:space="preserve"> </w:t>
      </w:r>
      <w:r w:rsidRPr="00574F15">
        <w:rPr>
          <w:rFonts w:asciiTheme="minorHAnsi" w:hAnsiTheme="minorHAnsi" w:cstheme="minorHAnsi"/>
          <w:b/>
          <w:bCs/>
          <w:color w:val="FF0000"/>
          <w:sz w:val="20"/>
          <w:szCs w:val="20"/>
        </w:rPr>
        <w:t xml:space="preserve">do </w:t>
      </w:r>
      <w:r w:rsidR="00273089">
        <w:rPr>
          <w:rFonts w:asciiTheme="minorHAnsi" w:hAnsiTheme="minorHAnsi" w:cstheme="minorHAnsi"/>
          <w:b/>
          <w:bCs/>
          <w:color w:val="FF0000"/>
          <w:sz w:val="20"/>
          <w:szCs w:val="20"/>
        </w:rPr>
        <w:t>450 dni</w:t>
      </w:r>
      <w:r>
        <w:rPr>
          <w:rFonts w:asciiTheme="minorHAnsi" w:hAnsiTheme="minorHAnsi" w:cstheme="minorHAnsi"/>
          <w:sz w:val="20"/>
          <w:szCs w:val="20"/>
        </w:rPr>
        <w:t xml:space="preserve"> od dnia podpisania Umowy</w:t>
      </w:r>
      <w:r w:rsidR="00574F15">
        <w:rPr>
          <w:rFonts w:asciiTheme="minorHAnsi" w:hAnsiTheme="minorHAnsi" w:cstheme="minorHAnsi"/>
          <w:sz w:val="20"/>
          <w:szCs w:val="20"/>
        </w:rPr>
        <w:t xml:space="preserve"> </w:t>
      </w:r>
      <w:r w:rsidR="00574F15" w:rsidRPr="00574F15">
        <w:rPr>
          <w:rFonts w:asciiTheme="minorHAnsi" w:hAnsiTheme="minorHAnsi" w:cstheme="minorHAnsi"/>
          <w:color w:val="FF0000"/>
          <w:sz w:val="20"/>
          <w:szCs w:val="20"/>
        </w:rPr>
        <w:t>z zastrzeżeniem poniższych zakresów</w:t>
      </w:r>
      <w:r>
        <w:rPr>
          <w:rFonts w:asciiTheme="minorHAnsi" w:hAnsiTheme="minorHAnsi" w:cstheme="minorHAnsi"/>
          <w:sz w:val="20"/>
          <w:szCs w:val="20"/>
        </w:rPr>
        <w:t>.</w:t>
      </w:r>
    </w:p>
    <w:p w14:paraId="0E288847" w14:textId="77777777" w:rsidR="00273089" w:rsidRPr="00273089" w:rsidRDefault="00273089" w:rsidP="00273089">
      <w:pPr>
        <w:spacing w:after="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 – Opracowanie kompletnych projektów wymaganych w OPZ  (pkt. 4, w szczególności: 4.3.19, 4.4.6, 4.5.9, 4.6.5, 4.7.8, 4.17, 4.20); - w terminie do 90 dni od podpisania umowy;</w:t>
      </w:r>
    </w:p>
    <w:p w14:paraId="4400CF14" w14:textId="77777777" w:rsidR="00273089" w:rsidRPr="00273089" w:rsidRDefault="00273089" w:rsidP="00273089">
      <w:pPr>
        <w:spacing w:after="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II – demontaż istniejącej instalacji WWŻ, dostawa i montaż instalacji nowej instalacji WWŻ – w terminie do 360 dni od podpisania umowy;</w:t>
      </w:r>
    </w:p>
    <w:p w14:paraId="6E151073" w14:textId="77777777" w:rsidR="00273089" w:rsidRPr="00273089" w:rsidRDefault="00273089" w:rsidP="00273089">
      <w:pPr>
        <w:spacing w:after="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III – przeprowadzenie pozytywnego Rozruchu instalacji w terminie do 420 dni od podpisania umowy;</w:t>
      </w:r>
    </w:p>
    <w:p w14:paraId="3924F1FB" w14:textId="77777777" w:rsidR="00273089" w:rsidRPr="00273089" w:rsidRDefault="00273089" w:rsidP="00273089">
      <w:pPr>
        <w:spacing w:after="0"/>
        <w:jc w:val="both"/>
        <w:rPr>
          <w:rFonts w:asciiTheme="minorHAnsi" w:hAnsiTheme="minorHAnsi" w:cstheme="minorHAnsi"/>
          <w:color w:val="FF0000"/>
          <w:sz w:val="20"/>
          <w:szCs w:val="20"/>
        </w:rPr>
      </w:pPr>
      <w:r w:rsidRPr="00273089">
        <w:rPr>
          <w:rFonts w:asciiTheme="minorHAnsi" w:hAnsiTheme="minorHAnsi" w:cstheme="minorHAnsi"/>
          <w:color w:val="FF0000"/>
          <w:sz w:val="20"/>
          <w:szCs w:val="20"/>
        </w:rPr>
        <w:t>Zakres IV – oddanie instalacji do eksploatacji – w terminie do 450 dni od podpisania umowy. </w:t>
      </w:r>
    </w:p>
    <w:p w14:paraId="02F4C305" w14:textId="693877DB" w:rsidR="00A43AB7" w:rsidRDefault="00A43AB7" w:rsidP="00E42BB1">
      <w:pPr>
        <w:tabs>
          <w:tab w:val="left" w:pos="426"/>
          <w:tab w:val="center" w:pos="4536"/>
          <w:tab w:val="right" w:pos="9072"/>
        </w:tabs>
        <w:spacing w:after="0"/>
        <w:jc w:val="both"/>
        <w:rPr>
          <w:rFonts w:asciiTheme="minorHAnsi" w:hAnsiTheme="minorHAnsi" w:cstheme="minorHAnsi"/>
          <w:b/>
          <w:sz w:val="20"/>
          <w:szCs w:val="20"/>
        </w:rPr>
      </w:pPr>
      <w:r>
        <w:rPr>
          <w:rFonts w:asciiTheme="minorHAnsi" w:hAnsiTheme="minorHAnsi" w:cstheme="minorHAnsi"/>
          <w:sz w:val="20"/>
          <w:szCs w:val="20"/>
        </w:rPr>
        <w:t xml:space="preserve">  </w:t>
      </w:r>
    </w:p>
    <w:p w14:paraId="02EA5323"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3</w:t>
      </w:r>
    </w:p>
    <w:p w14:paraId="728421A8"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Odbiór</w:t>
      </w:r>
    </w:p>
    <w:p w14:paraId="520C26DB" w14:textId="7342D76E" w:rsidR="00A43AB7" w:rsidRPr="00E42BB1" w:rsidRDefault="00A43AB7" w:rsidP="00B67BFE">
      <w:pPr>
        <w:pStyle w:val="Akapitzlist"/>
        <w:numPr>
          <w:ilvl w:val="3"/>
          <w:numId w:val="26"/>
        </w:numPr>
        <w:spacing w:after="0"/>
        <w:ind w:left="426"/>
        <w:jc w:val="both"/>
        <w:rPr>
          <w:rFonts w:asciiTheme="minorHAnsi" w:eastAsia="Times New Roman" w:hAnsiTheme="minorHAnsi" w:cstheme="minorHAnsi"/>
          <w:sz w:val="20"/>
          <w:szCs w:val="20"/>
          <w:lang w:eastAsia="pl-PL"/>
        </w:rPr>
      </w:pPr>
      <w:r w:rsidRPr="00E42BB1">
        <w:rPr>
          <w:rFonts w:asciiTheme="minorHAnsi" w:hAnsiTheme="minorHAnsi" w:cstheme="minorHAnsi"/>
          <w:sz w:val="20"/>
          <w:szCs w:val="20"/>
        </w:rPr>
        <w:t xml:space="preserve">Z czynności odbioru sporządza się protokół odbioru, którego wzór stanowi </w:t>
      </w:r>
      <w:r w:rsidRPr="00E42BB1">
        <w:rPr>
          <w:rFonts w:asciiTheme="minorHAnsi" w:hAnsiTheme="minorHAnsi" w:cstheme="minorHAnsi"/>
          <w:b/>
          <w:bCs/>
          <w:i/>
          <w:iCs/>
          <w:sz w:val="20"/>
          <w:szCs w:val="20"/>
        </w:rPr>
        <w:t xml:space="preserve">załącznik nr </w:t>
      </w:r>
      <w:r w:rsidR="001013C5">
        <w:rPr>
          <w:rFonts w:asciiTheme="minorHAnsi" w:hAnsiTheme="minorHAnsi" w:cstheme="minorHAnsi"/>
          <w:b/>
          <w:bCs/>
          <w:i/>
          <w:iCs/>
          <w:sz w:val="20"/>
          <w:szCs w:val="20"/>
        </w:rPr>
        <w:t>5</w:t>
      </w:r>
      <w:r w:rsidRPr="00E42BB1">
        <w:rPr>
          <w:rFonts w:asciiTheme="minorHAnsi" w:hAnsiTheme="minorHAnsi" w:cstheme="minorHAnsi"/>
          <w:sz w:val="20"/>
          <w:szCs w:val="20"/>
        </w:rPr>
        <w:t xml:space="preserve"> do umowy.</w:t>
      </w:r>
      <w:r w:rsidRPr="00E42BB1">
        <w:rPr>
          <w:rFonts w:asciiTheme="minorHAnsi" w:eastAsia="Times New Roman" w:hAnsiTheme="minorHAnsi" w:cstheme="minorHAnsi"/>
          <w:sz w:val="20"/>
          <w:szCs w:val="20"/>
          <w:lang w:eastAsia="pl-PL"/>
        </w:rPr>
        <w:t xml:space="preserve"> </w:t>
      </w:r>
      <w:r w:rsidRPr="00E42BB1">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373B896F" w14:textId="77777777" w:rsidR="00A43AB7" w:rsidRDefault="00A43AB7" w:rsidP="00B67BFE">
      <w:pPr>
        <w:numPr>
          <w:ilvl w:val="0"/>
          <w:numId w:val="28"/>
        </w:numPr>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Pr>
          <w:rFonts w:asciiTheme="minorHAnsi" w:hAnsiTheme="minorHAnsi" w:cstheme="minorHAnsi"/>
          <w:sz w:val="20"/>
          <w:szCs w:val="20"/>
          <w:lang w:eastAsia="pl-PL"/>
        </w:rPr>
        <w:t xml:space="preserve"> w przypadku ich nieprzekazania Zamawiającemu, za dokument gwarancyjny Strony uważają niniejszą Umowę</w:t>
      </w:r>
      <w:r>
        <w:rPr>
          <w:rFonts w:asciiTheme="minorHAnsi" w:hAnsiTheme="minorHAnsi" w:cstheme="minorHAnsi"/>
          <w:sz w:val="20"/>
          <w:szCs w:val="20"/>
        </w:rPr>
        <w:t>;</w:t>
      </w:r>
    </w:p>
    <w:p w14:paraId="36E89D0E" w14:textId="7EB30574" w:rsidR="00E42BB1" w:rsidRPr="00E42BB1" w:rsidRDefault="00E42BB1" w:rsidP="00B67BFE">
      <w:pPr>
        <w:pStyle w:val="Akapitzlist"/>
        <w:numPr>
          <w:ilvl w:val="0"/>
          <w:numId w:val="28"/>
        </w:numPr>
        <w:spacing w:after="0"/>
        <w:jc w:val="both"/>
        <w:rPr>
          <w:rFonts w:asciiTheme="minorHAnsi" w:hAnsiTheme="minorHAnsi" w:cstheme="minorHAnsi"/>
          <w:sz w:val="20"/>
          <w:szCs w:val="20"/>
        </w:rPr>
      </w:pPr>
      <w:r w:rsidRPr="00E42BB1">
        <w:rPr>
          <w:rFonts w:asciiTheme="minorHAnsi" w:hAnsiTheme="minorHAnsi" w:cstheme="minorHAnsi"/>
          <w:sz w:val="20"/>
          <w:szCs w:val="20"/>
        </w:rPr>
        <w:t>instrukcje obsługi w języku polskim;</w:t>
      </w:r>
    </w:p>
    <w:p w14:paraId="14DDE287" w14:textId="192443E3" w:rsidR="00E42BB1" w:rsidRPr="0092370C" w:rsidRDefault="00E42BB1"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dokumentację techniczno-ruchowa DTR dostarczonego urządzenia;</w:t>
      </w:r>
    </w:p>
    <w:p w14:paraId="1F48109D" w14:textId="35D5672D" w:rsidR="00E42BB1" w:rsidRPr="0092370C" w:rsidRDefault="0092370C"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i</w:t>
      </w:r>
      <w:r w:rsidR="00E42BB1" w:rsidRPr="0092370C">
        <w:rPr>
          <w:rFonts w:asciiTheme="minorHAnsi" w:hAnsiTheme="minorHAnsi" w:cstheme="minorHAnsi"/>
          <w:sz w:val="20"/>
          <w:szCs w:val="20"/>
        </w:rPr>
        <w:t>nstrukcję eksploatacji w języku polskim;</w:t>
      </w:r>
    </w:p>
    <w:p w14:paraId="2AB21A06" w14:textId="408A0E50" w:rsidR="00E42BB1" w:rsidRPr="0092370C" w:rsidRDefault="00E42BB1"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audyt końcowy opracowany zgodnie z wymaganiami opisanymi w pkt 4.8.9 OPZ;</w:t>
      </w:r>
    </w:p>
    <w:p w14:paraId="0D9D1A7F" w14:textId="4C3EA6EC" w:rsidR="00E42BB1" w:rsidRPr="0092370C" w:rsidRDefault="00E42BB1"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sprawozdanie z wykonanych Pomiarów Parametrów Gwarantowanych przez Wykonawcę;</w:t>
      </w:r>
    </w:p>
    <w:p w14:paraId="5F0E2418" w14:textId="6FBF6128" w:rsidR="00E42BB1" w:rsidRPr="0092370C" w:rsidRDefault="00E42BB1"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Dokumentację Powykonawczą;</w:t>
      </w:r>
    </w:p>
    <w:p w14:paraId="301BB0CE" w14:textId="77777777" w:rsidR="00146E55" w:rsidRDefault="00E42BB1" w:rsidP="00B67BFE">
      <w:pPr>
        <w:pStyle w:val="Akapitzlist"/>
        <w:numPr>
          <w:ilvl w:val="0"/>
          <w:numId w:val="28"/>
        </w:numPr>
        <w:spacing w:after="0"/>
        <w:jc w:val="both"/>
        <w:rPr>
          <w:rFonts w:asciiTheme="minorHAnsi" w:hAnsiTheme="minorHAnsi" w:cstheme="minorHAnsi"/>
          <w:sz w:val="20"/>
          <w:szCs w:val="20"/>
        </w:rPr>
      </w:pPr>
      <w:r w:rsidRPr="0092370C">
        <w:rPr>
          <w:rFonts w:asciiTheme="minorHAnsi" w:hAnsiTheme="minorHAnsi" w:cstheme="minorHAnsi"/>
          <w:sz w:val="20"/>
          <w:szCs w:val="20"/>
        </w:rPr>
        <w:t>komplet dokumentów potwierdzających spełnianie przez sprzęt wymaganych norm i atestów oraz tabelaryczne rozbicie środków trwałych wraz z ich wartością</w:t>
      </w:r>
      <w:r w:rsidR="00146E55">
        <w:rPr>
          <w:rFonts w:asciiTheme="minorHAnsi" w:hAnsiTheme="minorHAnsi" w:cstheme="minorHAnsi"/>
          <w:sz w:val="20"/>
          <w:szCs w:val="20"/>
        </w:rPr>
        <w:t>;</w:t>
      </w:r>
    </w:p>
    <w:p w14:paraId="2A63103E" w14:textId="681A7430" w:rsidR="00146E55" w:rsidRPr="00146E55" w:rsidRDefault="00146E55" w:rsidP="00B67BFE">
      <w:pPr>
        <w:pStyle w:val="Akapitzlist"/>
        <w:numPr>
          <w:ilvl w:val="0"/>
          <w:numId w:val="28"/>
        </w:numPr>
        <w:spacing w:after="0"/>
        <w:jc w:val="both"/>
        <w:rPr>
          <w:rFonts w:asciiTheme="minorHAnsi" w:hAnsiTheme="minorHAnsi" w:cstheme="minorHAnsi"/>
          <w:color w:val="FF0000"/>
          <w:sz w:val="20"/>
          <w:szCs w:val="20"/>
        </w:rPr>
      </w:pPr>
      <w:r w:rsidRPr="00146E55">
        <w:rPr>
          <w:rFonts w:asciiTheme="minorHAnsi" w:hAnsiTheme="minorHAnsi" w:cstheme="minorHAnsi"/>
          <w:color w:val="FF0000"/>
          <w:sz w:val="20"/>
          <w:szCs w:val="20"/>
        </w:rPr>
        <w:t>wykaz lokalizacji autoryzowanych serwisów oraz magazynów części zamiennych.</w:t>
      </w:r>
    </w:p>
    <w:p w14:paraId="5B9FF643" w14:textId="77777777" w:rsidR="0092370C" w:rsidRPr="0092370C" w:rsidRDefault="0092370C" w:rsidP="00B67BFE">
      <w:pPr>
        <w:pStyle w:val="Akapitzlist"/>
        <w:numPr>
          <w:ilvl w:val="0"/>
          <w:numId w:val="27"/>
        </w:numPr>
        <w:spacing w:after="0"/>
        <w:ind w:left="426" w:hanging="426"/>
        <w:contextualSpacing w:val="0"/>
        <w:jc w:val="both"/>
        <w:rPr>
          <w:rFonts w:asciiTheme="minorHAnsi" w:eastAsia="Times New Roman" w:hAnsiTheme="minorHAnsi" w:cstheme="minorHAnsi"/>
          <w:vanish/>
          <w:sz w:val="20"/>
          <w:szCs w:val="20"/>
          <w:lang w:eastAsia="pl-PL"/>
        </w:rPr>
      </w:pPr>
    </w:p>
    <w:p w14:paraId="1FEE94F1" w14:textId="7A85369F" w:rsidR="00A43AB7" w:rsidRDefault="00567C65" w:rsidP="00B67BFE">
      <w:pPr>
        <w:numPr>
          <w:ilvl w:val="0"/>
          <w:numId w:val="27"/>
        </w:numPr>
        <w:spacing w:after="0"/>
        <w:ind w:left="426" w:hanging="426"/>
        <w:jc w:val="both"/>
        <w:rPr>
          <w:rFonts w:asciiTheme="minorHAnsi" w:eastAsia="Times New Roman" w:hAnsiTheme="minorHAnsi" w:cstheme="minorHAnsi"/>
          <w:sz w:val="20"/>
          <w:szCs w:val="20"/>
          <w:lang w:eastAsia="pl-PL"/>
        </w:rPr>
      </w:pPr>
      <w:r w:rsidRPr="00567C65">
        <w:rPr>
          <w:rFonts w:asciiTheme="minorHAnsi" w:hAnsiTheme="minorHAnsi" w:cstheme="minorHAnsi"/>
          <w:color w:val="FF0000"/>
          <w:sz w:val="20"/>
          <w:szCs w:val="20"/>
          <w:lang w:eastAsia="pl-PL"/>
        </w:rPr>
        <w:t>W tym celu Zamawiający wyznacza Wykonawcy odpowiedni termin (nie dłuższy niż 10 dni) na usunięcie stwierdzonych wad, z możliwością przedłużenia go w przypadku konieczności zamówienia specjalistycznych elementów lub części i braku możliwości technicznych usunięcia wady w ciągu</w:t>
      </w:r>
      <w:r w:rsidR="00574F15">
        <w:rPr>
          <w:rFonts w:asciiTheme="minorHAnsi" w:hAnsiTheme="minorHAnsi" w:cstheme="minorHAnsi"/>
          <w:color w:val="FF0000"/>
          <w:sz w:val="20"/>
          <w:szCs w:val="20"/>
          <w:lang w:eastAsia="pl-PL"/>
        </w:rPr>
        <w:t xml:space="preserve"> </w:t>
      </w:r>
      <w:r w:rsidRPr="00567C65">
        <w:rPr>
          <w:rFonts w:asciiTheme="minorHAnsi" w:hAnsiTheme="minorHAnsi" w:cstheme="minorHAnsi"/>
          <w:color w:val="FF0000"/>
          <w:sz w:val="20"/>
          <w:szCs w:val="20"/>
          <w:lang w:eastAsia="pl-PL"/>
        </w:rPr>
        <w:t>10 dni, pod warunkiem szczegółowego udowodnienia tych faktów przez Wykonawcę i zachowaniem wymaganej dyspozycyjności instalacji WWŻ</w:t>
      </w:r>
      <w:r w:rsidR="00A43AB7" w:rsidRPr="00567C65">
        <w:rPr>
          <w:rFonts w:asciiTheme="minorHAnsi" w:eastAsia="Times New Roman" w:hAnsiTheme="minorHAnsi" w:cstheme="minorHAnsi"/>
          <w:color w:val="FF0000"/>
          <w:sz w:val="20"/>
          <w:szCs w:val="20"/>
          <w:lang w:eastAsia="pl-PL"/>
        </w:rPr>
        <w:t xml:space="preserve">. </w:t>
      </w:r>
      <w:r w:rsidR="00A43AB7">
        <w:rPr>
          <w:rFonts w:asciiTheme="minorHAnsi" w:eastAsia="Times New Roman" w:hAnsiTheme="minorHAnsi" w:cstheme="minorHAnsi"/>
          <w:sz w:val="20"/>
          <w:szCs w:val="20"/>
          <w:lang w:eastAsia="pl-PL"/>
        </w:rPr>
        <w:t>Jeżeli Wykonawca w wyznaczonym przez Zamawiającego terminie nie usunie wad, Zamawiający, niezależnie od uprawnienia do naliczenia kary umownej, może wedle własnego wyboru:</w:t>
      </w:r>
    </w:p>
    <w:p w14:paraId="1ED4A6B6" w14:textId="77777777" w:rsidR="00A43AB7" w:rsidRDefault="00A43AB7" w:rsidP="00B67BFE">
      <w:pPr>
        <w:numPr>
          <w:ilvl w:val="0"/>
          <w:numId w:val="29"/>
        </w:numPr>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odstąpić od Umowy,</w:t>
      </w:r>
    </w:p>
    <w:p w14:paraId="5F0C60B1" w14:textId="77777777" w:rsidR="00A43AB7" w:rsidRDefault="00A43AB7" w:rsidP="00B67BFE">
      <w:pPr>
        <w:numPr>
          <w:ilvl w:val="0"/>
          <w:numId w:val="29"/>
        </w:numPr>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obniżyć wynagrodzenie Wykonawcy w odpowiednim stosunku,</w:t>
      </w:r>
    </w:p>
    <w:p w14:paraId="3A3C95F6" w14:textId="188637FF" w:rsidR="00634DC7" w:rsidRDefault="00A43AB7" w:rsidP="00B67BFE">
      <w:pPr>
        <w:numPr>
          <w:ilvl w:val="0"/>
          <w:numId w:val="29"/>
        </w:numPr>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powierzyć usunięcie wad innemu podmiotowi na koszt Wykonawcy</w:t>
      </w:r>
      <w:r w:rsidR="00634DC7">
        <w:rPr>
          <w:rFonts w:asciiTheme="minorHAnsi" w:eastAsia="Times New Roman" w:hAnsiTheme="minorHAnsi" w:cstheme="minorHAnsi"/>
          <w:sz w:val="20"/>
          <w:szCs w:val="20"/>
          <w:lang w:eastAsia="pl-PL"/>
        </w:rPr>
        <w:t>.</w:t>
      </w:r>
    </w:p>
    <w:p w14:paraId="37E08C97" w14:textId="77777777" w:rsidR="00A43AB7" w:rsidRDefault="00A43AB7" w:rsidP="00B67BFE">
      <w:pPr>
        <w:pStyle w:val="Akapitzlist"/>
        <w:numPr>
          <w:ilvl w:val="0"/>
          <w:numId w:val="27"/>
        </w:numPr>
        <w:spacing w:after="0"/>
        <w:ind w:left="426"/>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Niedotrzymanie parametrów gwarantowanych będzie uznawane za wadę, a Wykonawca będzie zobowiązany do usunięcia tej wady w terminie w wyznaczonym przez Zamawiającego.</w:t>
      </w:r>
    </w:p>
    <w:p w14:paraId="3C7E557F" w14:textId="77777777" w:rsidR="00A43AB7" w:rsidRDefault="00A43AB7" w:rsidP="00B67BFE">
      <w:pPr>
        <w:numPr>
          <w:ilvl w:val="0"/>
          <w:numId w:val="27"/>
        </w:numPr>
        <w:spacing w:after="0"/>
        <w:ind w:left="426" w:hanging="426"/>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Wykonawca sprawdzi zgodność znajdujących się na towarze oznaczeń z danymi zawartymi w dokumencie gwarancyjnym oraz stan plomb i innych umieszczonych na sprzęcie zabezpieczeń.</w:t>
      </w:r>
    </w:p>
    <w:p w14:paraId="55A2BE67" w14:textId="77777777" w:rsidR="00A43AB7" w:rsidRDefault="00A43AB7" w:rsidP="00A43AB7">
      <w:pPr>
        <w:spacing w:after="0"/>
        <w:jc w:val="center"/>
        <w:rPr>
          <w:rFonts w:asciiTheme="minorHAnsi" w:hAnsiTheme="minorHAnsi" w:cstheme="minorHAnsi"/>
          <w:b/>
          <w:sz w:val="20"/>
          <w:szCs w:val="20"/>
        </w:rPr>
      </w:pPr>
    </w:p>
    <w:p w14:paraId="5F6F6A61"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4</w:t>
      </w:r>
    </w:p>
    <w:p w14:paraId="5050F9D5"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Gwarancja i rękojmia</w:t>
      </w:r>
    </w:p>
    <w:p w14:paraId="4D8D3E1D" w14:textId="0DBA4404" w:rsidR="00A43AB7" w:rsidRPr="000923D2" w:rsidRDefault="00A43AB7" w:rsidP="001A7104">
      <w:pPr>
        <w:numPr>
          <w:ilvl w:val="1"/>
          <w:numId w:val="21"/>
        </w:numPr>
        <w:spacing w:after="0"/>
        <w:ind w:left="284" w:hanging="284"/>
        <w:jc w:val="both"/>
        <w:rPr>
          <w:rFonts w:asciiTheme="minorHAnsi" w:eastAsia="Times New Roman" w:hAnsiTheme="minorHAnsi" w:cstheme="minorHAnsi"/>
          <w:color w:val="FF0000"/>
          <w:sz w:val="20"/>
          <w:szCs w:val="20"/>
          <w:lang w:eastAsia="pl-PL"/>
        </w:rPr>
      </w:pPr>
      <w:bookmarkStart w:id="8" w:name="_Hlk137625391"/>
      <w:r>
        <w:rPr>
          <w:rFonts w:asciiTheme="minorHAnsi" w:hAnsiTheme="minorHAnsi" w:cstheme="minorHAnsi"/>
          <w:sz w:val="20"/>
          <w:szCs w:val="20"/>
        </w:rPr>
        <w:t>W</w:t>
      </w:r>
      <w:r>
        <w:rPr>
          <w:rFonts w:asciiTheme="minorHAnsi" w:eastAsia="Times New Roman" w:hAnsiTheme="minorHAnsi" w:cstheme="minorHAnsi"/>
          <w:sz w:val="20"/>
          <w:szCs w:val="20"/>
          <w:lang w:eastAsia="pl-PL"/>
        </w:rPr>
        <w:t xml:space="preserve">ykonawca zobowiązuje się do udzielenia gwarancji na całość przedmiotu Umowy przez okres 24 miesięcy </w:t>
      </w:r>
      <w:r>
        <w:rPr>
          <w:rFonts w:asciiTheme="minorHAnsi" w:eastAsia="Times New Roman" w:hAnsiTheme="minorHAnsi" w:cstheme="minorHAnsi"/>
          <w:sz w:val="20"/>
          <w:szCs w:val="20"/>
          <w:lang w:eastAsia="pl-PL"/>
        </w:rPr>
        <w:br/>
        <w:t xml:space="preserve">od dnia sporządzenia bezusterkowego protokołu odbioru, o którym mowa w </w:t>
      </w:r>
      <w:r>
        <w:rPr>
          <w:rFonts w:asciiTheme="minorHAnsi" w:hAnsiTheme="minorHAnsi" w:cstheme="minorHAnsi"/>
          <w:sz w:val="20"/>
          <w:szCs w:val="20"/>
        </w:rPr>
        <w:t>§ 3 ust. 1 Umowy</w:t>
      </w:r>
      <w:r>
        <w:rPr>
          <w:rFonts w:asciiTheme="minorHAnsi" w:eastAsia="Times New Roman" w:hAnsiTheme="minorHAnsi" w:cstheme="minorHAnsi"/>
          <w:sz w:val="20"/>
          <w:szCs w:val="20"/>
          <w:lang w:eastAsia="pl-PL"/>
        </w:rPr>
        <w:t>.</w:t>
      </w:r>
      <w:r w:rsidR="000923D2" w:rsidRPr="000923D2">
        <w:t xml:space="preserve"> </w:t>
      </w:r>
      <w:r w:rsidR="000923D2" w:rsidRPr="000923D2">
        <w:rPr>
          <w:rFonts w:asciiTheme="minorHAnsi" w:hAnsiTheme="minorHAnsi" w:cstheme="minorHAnsi"/>
          <w:color w:val="FF0000"/>
          <w:sz w:val="20"/>
          <w:szCs w:val="20"/>
        </w:rPr>
        <w:t xml:space="preserve">Wykonawca ponosi odpowiedzialność za braki i wady powstałe w przedmiocie </w:t>
      </w:r>
      <w:r w:rsidR="008E0FEC">
        <w:rPr>
          <w:rFonts w:asciiTheme="minorHAnsi" w:hAnsiTheme="minorHAnsi" w:cstheme="minorHAnsi"/>
          <w:color w:val="FF0000"/>
          <w:sz w:val="20"/>
          <w:szCs w:val="20"/>
        </w:rPr>
        <w:t>U</w:t>
      </w:r>
      <w:r w:rsidR="000923D2" w:rsidRPr="000923D2">
        <w:rPr>
          <w:rFonts w:asciiTheme="minorHAnsi" w:hAnsiTheme="minorHAnsi" w:cstheme="minorHAnsi"/>
          <w:color w:val="FF0000"/>
          <w:sz w:val="20"/>
          <w:szCs w:val="20"/>
        </w:rPr>
        <w:t xml:space="preserve">mowy do chwili ich przejęcia przez Zamawiającego, z wyjątkiem odpowiedzialności za </w:t>
      </w:r>
      <w:r w:rsidR="008E0FEC">
        <w:rPr>
          <w:rFonts w:asciiTheme="minorHAnsi" w:hAnsiTheme="minorHAnsi" w:cstheme="minorHAnsi"/>
          <w:color w:val="FF0000"/>
          <w:sz w:val="20"/>
          <w:szCs w:val="20"/>
        </w:rPr>
        <w:t xml:space="preserve">zawinione </w:t>
      </w:r>
      <w:r w:rsidR="000923D2" w:rsidRPr="000923D2">
        <w:rPr>
          <w:rFonts w:asciiTheme="minorHAnsi" w:hAnsiTheme="minorHAnsi" w:cstheme="minorHAnsi"/>
          <w:color w:val="FF0000"/>
          <w:sz w:val="20"/>
          <w:szCs w:val="20"/>
        </w:rPr>
        <w:t>działania Zamawiającego, jego personelu lub osób działających na jego zlecenie lub wprowadzonych przez niego na Teren Budowy</w:t>
      </w:r>
      <w:r w:rsidR="008E0FEC">
        <w:rPr>
          <w:rFonts w:asciiTheme="minorHAnsi" w:hAnsiTheme="minorHAnsi" w:cstheme="minorHAnsi"/>
          <w:color w:val="FF0000"/>
          <w:sz w:val="20"/>
          <w:szCs w:val="20"/>
        </w:rPr>
        <w:t>.</w:t>
      </w:r>
    </w:p>
    <w:bookmarkEnd w:id="8"/>
    <w:p w14:paraId="3E94C14B"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Podpisanie przez Zamawiającego protokołu odbioru bez uwag nie wyklucza dochodzenia roszczeń z tytułu rękojmi </w:t>
      </w:r>
      <w:r>
        <w:rPr>
          <w:rFonts w:asciiTheme="minorHAnsi" w:hAnsiTheme="minorHAnsi" w:cstheme="minorHAnsi"/>
          <w:sz w:val="20"/>
          <w:szCs w:val="20"/>
        </w:rPr>
        <w:br/>
        <w:t>i gwarancji w przypadku wykrycia wad lub usterek lub braków w przedmiocie Umowy w terminie późniejszym.</w:t>
      </w:r>
    </w:p>
    <w:p w14:paraId="6BC81D28"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udziela rękojmi za wady na okres wynikający z przepisów ogólnych. </w:t>
      </w:r>
    </w:p>
    <w:p w14:paraId="7713693C"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 Wykonawca przystąpi do usunięcia wady najpóźniej w drugim dniu roboczym od zgłoszenia.</w:t>
      </w:r>
    </w:p>
    <w:p w14:paraId="3EB91D9B"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nie później niż 14 dni od daty dostawy, a w przypadku wad ukrytych (w tym jakościowych) -   w terminie 14 dni od daty powzięcia informacji o wadliwości dostarczonego towaru.</w:t>
      </w:r>
    </w:p>
    <w:p w14:paraId="5EB1920F"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8,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5D3D1F9E" w14:textId="77777777" w:rsidR="00A43AB7" w:rsidRDefault="00A43AB7" w:rsidP="001A7104">
      <w:pPr>
        <w:numPr>
          <w:ilvl w:val="1"/>
          <w:numId w:val="21"/>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Zgłoszenie reklamacyjne przesyłane jest Wykonawcy elektronicznie, na wskazany w § 14 Umowy adres e-mail i zawiera wskazanie przedmiotu dostawy oraz opis wad i okoliczności ich ujawnienia. Zamawiającemu przysługuje prawo żądania dostawy brakującego towaru lub wymiany towaru w terminie wskazanym w ust. 8. </w:t>
      </w:r>
    </w:p>
    <w:p w14:paraId="0C74C0D3" w14:textId="149486B6" w:rsidR="000923D2" w:rsidRPr="000923D2" w:rsidRDefault="000923D2" w:rsidP="000923D2">
      <w:pPr>
        <w:spacing w:after="0"/>
        <w:ind w:left="284" w:hanging="284"/>
        <w:jc w:val="both"/>
        <w:rPr>
          <w:rFonts w:asciiTheme="minorHAnsi" w:hAnsiTheme="minorHAnsi" w:cstheme="minorHAnsi"/>
          <w:color w:val="FF0000"/>
          <w:sz w:val="20"/>
          <w:szCs w:val="20"/>
        </w:rPr>
      </w:pPr>
      <w:r w:rsidRPr="000923D2">
        <w:rPr>
          <w:rFonts w:asciiTheme="minorHAnsi" w:hAnsiTheme="minorHAnsi" w:cstheme="minorHAnsi"/>
          <w:sz w:val="20"/>
          <w:szCs w:val="20"/>
        </w:rPr>
        <w:t xml:space="preserve">8. </w:t>
      </w:r>
      <w:r>
        <w:rPr>
          <w:rFonts w:asciiTheme="minorHAnsi" w:hAnsiTheme="minorHAnsi" w:cstheme="minorHAnsi"/>
          <w:color w:val="FF0000"/>
          <w:sz w:val="20"/>
          <w:szCs w:val="20"/>
        </w:rPr>
        <w:t>W</w:t>
      </w:r>
      <w:r w:rsidRPr="000923D2">
        <w:rPr>
          <w:rFonts w:asciiTheme="minorHAnsi" w:hAnsiTheme="minorHAnsi" w:cstheme="minorHAnsi"/>
          <w:color w:val="FF0000"/>
          <w:sz w:val="20"/>
          <w:szCs w:val="20"/>
        </w:rPr>
        <w:t xml:space="preserve"> razie stwierdzenia w okresie trwania gwarancji lub rękojmi istnienia wad dostarczonego sprzętu, Zamawiający będzie uprawniony w pierwszej kolejności do żądania od Wykonawcy jednorazowej naprawy i usunięcia stwierdzonych wad w terminie 7 dni a w przypadku kolejnej wady wcześniej naprawianego sprzętu Zamawiający będzie uprawniony do żądania od Wykonawcy naprawy i usunięcia stwierdzonych wad lub wymiany wadliwego sprzętu na wolny od wad w terminie wskazanym przez Zamawiającego, nie krótszym niż:</w:t>
      </w:r>
    </w:p>
    <w:p w14:paraId="7616169F" w14:textId="77777777" w:rsidR="000923D2" w:rsidRPr="000923D2" w:rsidRDefault="000923D2" w:rsidP="000923D2">
      <w:pPr>
        <w:spacing w:after="0"/>
        <w:ind w:left="567"/>
        <w:jc w:val="both"/>
        <w:rPr>
          <w:rFonts w:asciiTheme="minorHAnsi" w:hAnsiTheme="minorHAnsi" w:cstheme="minorHAnsi"/>
          <w:color w:val="FF0000"/>
          <w:sz w:val="20"/>
          <w:szCs w:val="20"/>
        </w:rPr>
      </w:pPr>
      <w:r w:rsidRPr="000923D2">
        <w:rPr>
          <w:rFonts w:asciiTheme="minorHAnsi" w:hAnsiTheme="minorHAnsi" w:cstheme="minorHAnsi"/>
          <w:color w:val="FF0000"/>
          <w:sz w:val="20"/>
          <w:szCs w:val="20"/>
        </w:rPr>
        <w:t>a)</w:t>
      </w:r>
      <w:r w:rsidRPr="000923D2">
        <w:rPr>
          <w:rFonts w:asciiTheme="minorHAnsi" w:hAnsiTheme="minorHAnsi" w:cstheme="minorHAnsi"/>
          <w:color w:val="FF0000"/>
          <w:sz w:val="20"/>
          <w:szCs w:val="20"/>
        </w:rPr>
        <w:tab/>
        <w:t xml:space="preserve">7 dni w przypadku naprawy; </w:t>
      </w:r>
    </w:p>
    <w:p w14:paraId="5853621C" w14:textId="27793676" w:rsidR="00A43AB7" w:rsidRDefault="000923D2" w:rsidP="000923D2">
      <w:pPr>
        <w:spacing w:after="0"/>
        <w:ind w:left="567"/>
        <w:jc w:val="both"/>
        <w:rPr>
          <w:rFonts w:asciiTheme="minorHAnsi" w:hAnsiTheme="minorHAnsi" w:cstheme="minorHAnsi"/>
          <w:color w:val="FF0000"/>
          <w:sz w:val="20"/>
          <w:szCs w:val="20"/>
        </w:rPr>
      </w:pPr>
      <w:r w:rsidRPr="000923D2">
        <w:rPr>
          <w:rFonts w:asciiTheme="minorHAnsi" w:hAnsiTheme="minorHAnsi" w:cstheme="minorHAnsi"/>
          <w:color w:val="FF0000"/>
          <w:sz w:val="20"/>
          <w:szCs w:val="20"/>
        </w:rPr>
        <w:t>b)</w:t>
      </w:r>
      <w:r w:rsidRPr="000923D2">
        <w:rPr>
          <w:rFonts w:asciiTheme="minorHAnsi" w:hAnsiTheme="minorHAnsi" w:cstheme="minorHAnsi"/>
          <w:color w:val="FF0000"/>
          <w:sz w:val="20"/>
          <w:szCs w:val="20"/>
        </w:rPr>
        <w:tab/>
        <w:t>30 dni w przypadku wymiany</w:t>
      </w:r>
      <w:r w:rsidR="00A43AB7" w:rsidRPr="000923D2">
        <w:rPr>
          <w:rFonts w:asciiTheme="minorHAnsi" w:hAnsiTheme="minorHAnsi" w:cstheme="minorHAnsi"/>
          <w:color w:val="FF0000"/>
          <w:sz w:val="20"/>
          <w:szCs w:val="20"/>
        </w:rPr>
        <w:t>.</w:t>
      </w:r>
    </w:p>
    <w:p w14:paraId="702B12EC" w14:textId="39C46F59" w:rsidR="00567C65" w:rsidRPr="00567C65" w:rsidRDefault="00567C65" w:rsidP="000923D2">
      <w:pPr>
        <w:spacing w:after="0"/>
        <w:ind w:left="567"/>
        <w:jc w:val="both"/>
        <w:rPr>
          <w:rFonts w:asciiTheme="minorHAnsi" w:eastAsia="Times New Roman" w:hAnsiTheme="minorHAnsi" w:cstheme="minorHAnsi"/>
          <w:color w:val="FF0000"/>
          <w:sz w:val="20"/>
          <w:szCs w:val="20"/>
          <w:lang w:eastAsia="pl-PL"/>
        </w:rPr>
      </w:pPr>
      <w:r w:rsidRPr="00567C65">
        <w:rPr>
          <w:rFonts w:asciiTheme="minorHAnsi" w:hAnsiTheme="minorHAnsi" w:cstheme="minorHAnsi"/>
          <w:color w:val="FF0000"/>
          <w:sz w:val="20"/>
          <w:szCs w:val="20"/>
        </w:rPr>
        <w:t>Czas oczekiwania na naprawę lub wymianę będzie doliczany do okresu gwarancji lub rękojmi.</w:t>
      </w:r>
    </w:p>
    <w:p w14:paraId="11E7AB09"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przypadku niedotrzymania terminu, o którym mowa w ust. 8, Zamawiający jest uprawniony do zlecenia innym podmiotom naprawy przedmiotu umowy lub jego wymiany, na koszt i ryzyko Wykonawcy.</w:t>
      </w:r>
    </w:p>
    <w:p w14:paraId="7F992A18"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Przez cały okres gwarancji Wykonawca zobligowany jest zapewnić w ramach wynagrodzenia, o którym mowa w § 6 ust. 1 Umowy wszelki niezbędny serwis i konserwację sprzętu, wynikającą z wymagań producenta w okresie gwarancji oraz </w:t>
      </w:r>
      <w:r>
        <w:rPr>
          <w:rFonts w:asciiTheme="minorHAnsi" w:hAnsiTheme="minorHAnsi" w:cstheme="minorHAnsi"/>
          <w:sz w:val="20"/>
          <w:szCs w:val="20"/>
        </w:rPr>
        <w:br/>
        <w:t>z normalnego użytkowania. Wykonawca nie może odmówić usunięcia wad lub wymiany towaru lub jego podzespołu bez względu na wysokość związanych z tym kosztów.</w:t>
      </w:r>
    </w:p>
    <w:p w14:paraId="31F0D2E8"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7ED7CF3E"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 Przez wadę fizyczną rozumie się w szczególności jakąkolwiek niezgodność sprzętu z opisem przedmiotu zamówienia zawartym w Ofercie Wykonawcy. Gwarancja obejmuje wszelkie wady produkcyjne i materiałowe.</w:t>
      </w:r>
    </w:p>
    <w:p w14:paraId="383669DF"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lastRenderedPageBreak/>
        <w:t>Załadunek i transport towaru do miejsca lokalizacji serwisu gwarancyjnego i z powrotem (oraz rozładunek i ponowny montaż i uruchomienie) w okresie gwarancji odbywać się będzie na koszt i ryzyko Wykonawcy.</w:t>
      </w:r>
    </w:p>
    <w:p w14:paraId="1A885CAA"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Wszelkie koszty związane z uznaną gwarancją ponosi Wykonawca.</w:t>
      </w:r>
    </w:p>
    <w:p w14:paraId="7C57B8A0" w14:textId="77777777" w:rsidR="00A43AB7" w:rsidRDefault="00A43AB7" w:rsidP="00B67BFE">
      <w:pPr>
        <w:numPr>
          <w:ilvl w:val="0"/>
          <w:numId w:val="30"/>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Okres gwarancji i rękojmi zostaje przedłużony o czas rozpoznania reklamacji, nie dłużej jednak niż o 30 dni.</w:t>
      </w:r>
    </w:p>
    <w:p w14:paraId="4C52CE48" w14:textId="77777777" w:rsidR="00A43AB7" w:rsidRDefault="00A43AB7" w:rsidP="00A43AB7">
      <w:pPr>
        <w:spacing w:after="0"/>
        <w:jc w:val="center"/>
        <w:rPr>
          <w:rFonts w:asciiTheme="minorHAnsi" w:hAnsiTheme="minorHAnsi" w:cstheme="minorHAnsi"/>
          <w:b/>
          <w:sz w:val="20"/>
          <w:szCs w:val="20"/>
        </w:rPr>
      </w:pPr>
    </w:p>
    <w:p w14:paraId="1FC07940"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5</w:t>
      </w:r>
    </w:p>
    <w:p w14:paraId="35F83E9A"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Wykonawcy występujący wspólnie</w:t>
      </w:r>
    </w:p>
    <w:p w14:paraId="0F86762F" w14:textId="77777777" w:rsidR="00A43AB7" w:rsidRDefault="00A43AB7" w:rsidP="00B67BFE">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Wykonawcy występujący wspólnie ponoszą solidarną odpowiedzialność za realizację Umowy.</w:t>
      </w:r>
    </w:p>
    <w:p w14:paraId="3470B38E" w14:textId="77777777" w:rsidR="00A43AB7" w:rsidRDefault="00A43AB7" w:rsidP="00B67BFE">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62A51731" w14:textId="77777777" w:rsidR="00A43AB7" w:rsidRDefault="00A43AB7" w:rsidP="00B67BFE">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Pr>
          <w:rFonts w:asciiTheme="minorHAnsi" w:hAnsiTheme="minorHAnsi" w:cstheme="minorHAnsi"/>
          <w:sz w:val="20"/>
          <w:szCs w:val="20"/>
        </w:rPr>
        <w:br/>
        <w:t xml:space="preserve">i wszystkich Wykonawców wspólnie realizujących Umowę. </w:t>
      </w:r>
    </w:p>
    <w:p w14:paraId="72778D03" w14:textId="77777777" w:rsidR="00A43AB7" w:rsidRDefault="00A43AB7" w:rsidP="00A43AB7">
      <w:pPr>
        <w:spacing w:after="0"/>
        <w:jc w:val="center"/>
        <w:rPr>
          <w:rFonts w:asciiTheme="minorHAnsi" w:hAnsiTheme="minorHAnsi" w:cstheme="minorHAnsi"/>
          <w:b/>
          <w:sz w:val="20"/>
          <w:szCs w:val="20"/>
        </w:rPr>
      </w:pPr>
    </w:p>
    <w:p w14:paraId="6F69A09A"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6</w:t>
      </w:r>
    </w:p>
    <w:p w14:paraId="42431F2B"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Wynagrodzenie</w:t>
      </w:r>
    </w:p>
    <w:p w14:paraId="240F8BC4" w14:textId="77777777" w:rsidR="00A43AB7" w:rsidRDefault="00A43AB7" w:rsidP="00B67BFE">
      <w:pPr>
        <w:pStyle w:val="Nagwek"/>
        <w:numPr>
          <w:ilvl w:val="0"/>
          <w:numId w:val="32"/>
        </w:numPr>
        <w:tabs>
          <w:tab w:val="left" w:pos="426"/>
          <w:tab w:val="left" w:pos="567"/>
        </w:tabs>
        <w:spacing w:line="27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Wynagrodzenie Wykonawcy za wykonanie przedmiotu Umowy wynosi: </w:t>
      </w:r>
      <w:r>
        <w:rPr>
          <w:rFonts w:asciiTheme="minorHAnsi" w:hAnsiTheme="minorHAnsi" w:cstheme="minorHAnsi"/>
          <w:b/>
          <w:bCs/>
          <w:sz w:val="20"/>
          <w:szCs w:val="20"/>
        </w:rPr>
        <w:t>…………..  zł brutto</w:t>
      </w:r>
      <w:r>
        <w:rPr>
          <w:rFonts w:asciiTheme="minorHAnsi" w:hAnsiTheme="minorHAnsi" w:cstheme="minorHAnsi"/>
          <w:sz w:val="20"/>
          <w:szCs w:val="20"/>
        </w:rPr>
        <w:t>, w tym ….. zł netto oraz …. %  VAT</w:t>
      </w:r>
      <w:r>
        <w:rPr>
          <w:rFonts w:asciiTheme="minorHAnsi" w:hAnsiTheme="minorHAnsi" w:cstheme="minorHAnsi"/>
          <w:b/>
          <w:bCs/>
          <w:sz w:val="20"/>
          <w:szCs w:val="20"/>
        </w:rPr>
        <w:t>.</w:t>
      </w:r>
    </w:p>
    <w:p w14:paraId="03719B33" w14:textId="77777777" w:rsidR="00A43AB7" w:rsidRDefault="00A43AB7" w:rsidP="00B67BFE">
      <w:pPr>
        <w:numPr>
          <w:ilvl w:val="0"/>
          <w:numId w:val="32"/>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 xml:space="preserve">Wynagrodzenie wskazane w ust. 1 obejmuje wszelkie koszty, jakie poniesie Wykonawca z tytułu należytej oraz zgodnej </w:t>
      </w:r>
      <w:r>
        <w:rPr>
          <w:rFonts w:asciiTheme="minorHAnsi" w:hAnsiTheme="minorHAnsi" w:cstheme="minorHAnsi"/>
          <w:sz w:val="20"/>
          <w:szCs w:val="20"/>
        </w:rPr>
        <w:br/>
        <w:t>z Umową i obowiązującymi przepisami realizacji przedmiotu zamówienia (w tym wszelkie opłaty, podatki).</w:t>
      </w:r>
    </w:p>
    <w:p w14:paraId="385BA176" w14:textId="77777777" w:rsidR="00A43AB7" w:rsidRDefault="00A43AB7" w:rsidP="00B67BFE">
      <w:pPr>
        <w:numPr>
          <w:ilvl w:val="0"/>
          <w:numId w:val="32"/>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Zapłata wynagrodzenia nastąpi każdorazowo na podstawie faktury wystawionej przez Wykonawcę po zrealizowaniu każdego  zakresu przedmiotu Umowy, w wysokości:</w:t>
      </w:r>
    </w:p>
    <w:p w14:paraId="2E4DEC9B" w14:textId="77777777" w:rsidR="00A43AB7" w:rsidRDefault="00A43AB7" w:rsidP="00B67BFE">
      <w:pPr>
        <w:pStyle w:val="Akapitzlist"/>
        <w:numPr>
          <w:ilvl w:val="0"/>
          <w:numId w:val="33"/>
        </w:numPr>
        <w:spacing w:after="0"/>
        <w:jc w:val="both"/>
        <w:rPr>
          <w:rFonts w:asciiTheme="minorHAnsi" w:hAnsiTheme="minorHAnsi" w:cstheme="minorHAnsi"/>
          <w:sz w:val="20"/>
          <w:szCs w:val="20"/>
        </w:rPr>
      </w:pPr>
      <w:r>
        <w:rPr>
          <w:rFonts w:asciiTheme="minorHAnsi" w:hAnsiTheme="minorHAnsi" w:cstheme="minorHAnsi"/>
          <w:sz w:val="20"/>
          <w:szCs w:val="20"/>
        </w:rPr>
        <w:t xml:space="preserve">5% wynagrodzenia, o którym mowa w ust. 1 po zrealizowaniu zakresu I przedmiotu Umowy; </w:t>
      </w:r>
    </w:p>
    <w:p w14:paraId="7E7ACDBF" w14:textId="77777777" w:rsidR="00A43AB7" w:rsidRDefault="00A43AB7" w:rsidP="00B67BFE">
      <w:pPr>
        <w:pStyle w:val="Akapitzlist"/>
        <w:numPr>
          <w:ilvl w:val="0"/>
          <w:numId w:val="33"/>
        </w:numPr>
        <w:spacing w:after="0"/>
        <w:jc w:val="both"/>
        <w:rPr>
          <w:rFonts w:asciiTheme="minorHAnsi" w:hAnsiTheme="minorHAnsi" w:cstheme="minorHAnsi"/>
          <w:sz w:val="20"/>
          <w:szCs w:val="20"/>
        </w:rPr>
      </w:pPr>
      <w:r>
        <w:rPr>
          <w:rFonts w:asciiTheme="minorHAnsi" w:hAnsiTheme="minorHAnsi" w:cstheme="minorHAnsi"/>
          <w:sz w:val="20"/>
          <w:szCs w:val="20"/>
        </w:rPr>
        <w:t>35% wynagrodzenia, o którym mowa w ust. 1 po zrealizowaniu zakresu II przedmiotu umowy</w:t>
      </w:r>
    </w:p>
    <w:p w14:paraId="4834179D" w14:textId="77777777" w:rsidR="00A43AB7" w:rsidRDefault="00A43AB7" w:rsidP="00B67BFE">
      <w:pPr>
        <w:pStyle w:val="Akapitzlist"/>
        <w:numPr>
          <w:ilvl w:val="0"/>
          <w:numId w:val="33"/>
        </w:numPr>
        <w:spacing w:after="0"/>
        <w:jc w:val="both"/>
        <w:rPr>
          <w:rFonts w:asciiTheme="minorHAnsi" w:hAnsiTheme="minorHAnsi" w:cstheme="minorHAnsi"/>
          <w:sz w:val="20"/>
          <w:szCs w:val="20"/>
        </w:rPr>
      </w:pPr>
      <w:r>
        <w:rPr>
          <w:rFonts w:asciiTheme="minorHAnsi" w:hAnsiTheme="minorHAnsi" w:cstheme="minorHAnsi"/>
          <w:sz w:val="20"/>
          <w:szCs w:val="20"/>
        </w:rPr>
        <w:t xml:space="preserve">40% wynagrodzenia, o którym mowa w ust. 1 po zrealizowaniu zakresu III przedmiotu Umowy; </w:t>
      </w:r>
    </w:p>
    <w:p w14:paraId="117ACC5D" w14:textId="77777777" w:rsidR="00A43AB7" w:rsidRDefault="00A43AB7" w:rsidP="00B67BFE">
      <w:pPr>
        <w:pStyle w:val="Akapitzlist"/>
        <w:numPr>
          <w:ilvl w:val="0"/>
          <w:numId w:val="33"/>
        </w:numPr>
        <w:spacing w:after="0"/>
        <w:jc w:val="both"/>
        <w:rPr>
          <w:rFonts w:asciiTheme="minorHAnsi" w:hAnsiTheme="minorHAnsi" w:cstheme="minorHAnsi"/>
          <w:sz w:val="20"/>
          <w:szCs w:val="20"/>
        </w:rPr>
      </w:pPr>
      <w:r>
        <w:rPr>
          <w:rFonts w:asciiTheme="minorHAnsi" w:hAnsiTheme="minorHAnsi" w:cstheme="minorHAnsi"/>
          <w:sz w:val="20"/>
          <w:szCs w:val="20"/>
        </w:rPr>
        <w:t xml:space="preserve">20% wynagrodzenia, o którym mowa w ust. 1 po zrealizowaniu zakresu IV przedmiotu Umowy. </w:t>
      </w:r>
    </w:p>
    <w:p w14:paraId="2EFEB599" w14:textId="77777777" w:rsidR="00A43AB7" w:rsidRDefault="00A43AB7" w:rsidP="00B67BFE">
      <w:pPr>
        <w:numPr>
          <w:ilvl w:val="0"/>
          <w:numId w:val="32"/>
        </w:numPr>
        <w:spacing w:after="0"/>
        <w:ind w:left="426" w:hanging="426"/>
        <w:jc w:val="both"/>
        <w:rPr>
          <w:rFonts w:asciiTheme="minorHAnsi" w:hAnsiTheme="minorHAnsi" w:cstheme="minorHAnsi"/>
          <w:sz w:val="20"/>
          <w:szCs w:val="20"/>
        </w:rPr>
      </w:pPr>
      <w:bookmarkStart w:id="9" w:name="_Hlk121979508"/>
      <w:r>
        <w:rPr>
          <w:rFonts w:asciiTheme="minorHAnsi" w:hAnsiTheme="minorHAnsi" w:cstheme="minorHAnsi"/>
          <w:sz w:val="20"/>
          <w:szCs w:val="20"/>
        </w:rPr>
        <w:t xml:space="preserve">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Pr>
          <w:sz w:val="20"/>
          <w:szCs w:val="20"/>
        </w:rPr>
        <w:t>zapewnia, że podany rachunek bankowy na fakturze będzie rachunkiem znajdującym się w elektronicznym wykazie podmiotów (tzw. biała lista) prowadzonym przez Szefa Krajowej Administracji Skarbowej.</w:t>
      </w:r>
      <w:r>
        <w:rPr>
          <w:rFonts w:asciiTheme="minorHAnsi" w:hAnsiTheme="minorHAnsi" w:cstheme="minorHAnsi"/>
          <w:sz w:val="20"/>
          <w:szCs w:val="20"/>
        </w:rPr>
        <w:t xml:space="preserve"> Za termin płatności faktury przyjmuje się dzień obciążenia rachunku Zamawiającego.</w:t>
      </w:r>
    </w:p>
    <w:bookmarkEnd w:id="9"/>
    <w:p w14:paraId="7C896FB1" w14:textId="77777777" w:rsidR="00A43AB7" w:rsidRDefault="00A43AB7" w:rsidP="00B67BFE">
      <w:pPr>
        <w:numPr>
          <w:ilvl w:val="0"/>
          <w:numId w:val="32"/>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3F8ED396" w14:textId="77777777" w:rsidR="00A43AB7" w:rsidRDefault="00A43AB7" w:rsidP="00B67BFE">
      <w:pPr>
        <w:numPr>
          <w:ilvl w:val="0"/>
          <w:numId w:val="32"/>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6557E5C0" w14:textId="59D6A6C4" w:rsidR="00A43AB7" w:rsidRDefault="00A43AB7" w:rsidP="00B67BFE">
      <w:pPr>
        <w:numPr>
          <w:ilvl w:val="0"/>
          <w:numId w:val="32"/>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Wykonawca oświadcza, iż kwota z tytułu przeniesienia praw autorskich wynosi ……… zł brutto</w:t>
      </w:r>
      <w:r w:rsidR="00634DC7">
        <w:rPr>
          <w:rFonts w:asciiTheme="minorHAnsi" w:hAnsiTheme="minorHAnsi" w:cstheme="minorHAnsi"/>
          <w:sz w:val="20"/>
          <w:szCs w:val="20"/>
        </w:rPr>
        <w:t xml:space="preserve"> </w:t>
      </w:r>
      <w:r>
        <w:rPr>
          <w:rFonts w:asciiTheme="minorHAnsi" w:hAnsiTheme="minorHAnsi" w:cstheme="minorHAnsi"/>
          <w:sz w:val="20"/>
          <w:szCs w:val="20"/>
        </w:rPr>
        <w:t>(słownie:……………….zł)</w:t>
      </w:r>
      <w:r w:rsidR="00EF26A5">
        <w:rPr>
          <w:rFonts w:asciiTheme="minorHAnsi" w:hAnsiTheme="minorHAnsi" w:cstheme="minorHAnsi"/>
          <w:sz w:val="20"/>
          <w:szCs w:val="20"/>
        </w:rPr>
        <w:t>, a z tytułu licencji wynosi ……. .zł brutto (słownie ……………………. zł).</w:t>
      </w:r>
    </w:p>
    <w:p w14:paraId="7A7451EF" w14:textId="77777777" w:rsidR="00A43AB7" w:rsidRDefault="00A43AB7" w:rsidP="00A43AB7">
      <w:pPr>
        <w:spacing w:after="0"/>
        <w:rPr>
          <w:rFonts w:asciiTheme="minorHAnsi" w:hAnsiTheme="minorHAnsi" w:cstheme="minorHAnsi"/>
          <w:sz w:val="20"/>
          <w:szCs w:val="20"/>
        </w:rPr>
      </w:pPr>
    </w:p>
    <w:p w14:paraId="5B7847C4"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7</w:t>
      </w:r>
    </w:p>
    <w:p w14:paraId="3066137B"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Kary umowne </w:t>
      </w:r>
    </w:p>
    <w:p w14:paraId="57061107" w14:textId="77777777" w:rsidR="00A43AB7" w:rsidRDefault="00A43AB7" w:rsidP="001A7104">
      <w:pPr>
        <w:widowControl w:val="0"/>
        <w:numPr>
          <w:ilvl w:val="0"/>
          <w:numId w:val="1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1EC80DFD" w14:textId="7F498AA2"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towarów zgodnie z zakresem i terminami wynikającymi z Umowy – </w:t>
      </w:r>
      <w:r>
        <w:rPr>
          <w:rFonts w:asciiTheme="minorHAnsi" w:hAnsiTheme="minorHAnsi" w:cstheme="minorHAnsi"/>
          <w:sz w:val="20"/>
          <w:szCs w:val="20"/>
        </w:rPr>
        <w:br/>
        <w:t>w wysokości 0,5% wartości brutto za każdy dzień zwłoki</w:t>
      </w:r>
      <w:r w:rsidR="00634DC7">
        <w:rPr>
          <w:rFonts w:asciiTheme="minorHAnsi" w:hAnsiTheme="minorHAnsi" w:cstheme="minorHAnsi"/>
          <w:sz w:val="20"/>
          <w:szCs w:val="20"/>
        </w:rPr>
        <w:t xml:space="preserve"> w odniesieniu do każdego z zakresów wskazanych w §1 Umowy</w:t>
      </w:r>
      <w:r>
        <w:rPr>
          <w:rFonts w:asciiTheme="minorHAnsi" w:hAnsiTheme="minorHAnsi" w:cstheme="minorHAnsi"/>
          <w:sz w:val="20"/>
          <w:szCs w:val="20"/>
        </w:rPr>
        <w:t xml:space="preserve">; Zamawiający dopuszcza możliwość anulowania naliczonych kar umownych w sytuacji, gdy całkowita realizacja Umowy zakończy się w terminie określonym dla ostatniego z zakresów przedmiotu Umowy; jeżeli jednak wcześniej nastąpi rozwiązanie, wypowiedzenie lub odstąpienie od Umowy, kary umowne zostaną naliczone; </w:t>
      </w:r>
    </w:p>
    <w:p w14:paraId="7BCD7195" w14:textId="77777777"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niedostarczenia przez Wykonawcę  towarów objętych reklamacją w terminie określonym na zasadach wskazanych w § 4 ust. 8 – w wysokości 0,5 % wartości brutto towarów objętych reklamacją za każdy dzień zwłoki;</w:t>
      </w:r>
    </w:p>
    <w:p w14:paraId="138B56B2" w14:textId="77777777"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nieusunięcia w przewidzianym terminie wad stwierdzonych przy odbiorze, w okresie rękojmi za wady przedmiotu umowy lub w okresie gwarancji – w wysokości 0,5% wynagrodzenia brutto, o którym mowa w § 6 ust. 1 umowy za każdy dzień zwłoki</w:t>
      </w:r>
      <w:r>
        <w:rPr>
          <w:rFonts w:asciiTheme="minorHAnsi" w:hAnsiTheme="minorHAnsi" w:cstheme="minorHAnsi"/>
          <w:bCs/>
          <w:sz w:val="20"/>
          <w:szCs w:val="20"/>
        </w:rPr>
        <w:t>;</w:t>
      </w:r>
    </w:p>
    <w:p w14:paraId="63899DFD" w14:textId="77777777"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nieprzestrzegania zasad BHP lub ochrony środowiska lub </w:t>
      </w:r>
      <w:proofErr w:type="spellStart"/>
      <w:r>
        <w:rPr>
          <w:rFonts w:asciiTheme="minorHAnsi" w:hAnsiTheme="minorHAnsi" w:cstheme="minorHAnsi"/>
          <w:sz w:val="20"/>
          <w:szCs w:val="20"/>
        </w:rPr>
        <w:t>ppoż</w:t>
      </w:r>
      <w:proofErr w:type="spellEnd"/>
      <w:r>
        <w:rPr>
          <w:rFonts w:asciiTheme="minorHAnsi" w:hAnsiTheme="minorHAnsi" w:cstheme="minorHAnsi"/>
          <w:sz w:val="20"/>
          <w:szCs w:val="20"/>
        </w:rPr>
        <w:t>, instrukcją transportu wewnątrzzakładowego, o których mowa w § 1 ust. 8 Umowy – w wysokości wynikającej z taryfikatora kar, stanowiącego załącznik do dokumentu BHP, o którym mowa w § 1 ust. 8 Umowy za każdy stwierdzony przypadek, z zastrzeżeniem, że w przypadku zmiany treści tych dokumentów po dniu wszczęcia postępowania, obowiązujący jest stan prawny korzystniejszy dla Wykonawcy;</w:t>
      </w:r>
    </w:p>
    <w:p w14:paraId="317EDD03" w14:textId="77777777"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nieuzyskanie Parametrów Gwarantowanych, określonych w Opisie Przedmiotu Zamówienia a zadeklarowanych w ofercie – w wysokości obliczonej zgodnie z </w:t>
      </w:r>
      <w:r>
        <w:rPr>
          <w:rFonts w:asciiTheme="minorHAnsi" w:hAnsiTheme="minorHAnsi" w:cstheme="minorHAnsi"/>
          <w:b/>
          <w:bCs/>
          <w:i/>
          <w:iCs/>
          <w:sz w:val="20"/>
          <w:szCs w:val="20"/>
        </w:rPr>
        <w:t>załącznikiem nr 4</w:t>
      </w:r>
      <w:r>
        <w:rPr>
          <w:rFonts w:asciiTheme="minorHAnsi" w:hAnsiTheme="minorHAnsi" w:cstheme="minorHAnsi"/>
          <w:sz w:val="20"/>
          <w:szCs w:val="20"/>
        </w:rPr>
        <w:t xml:space="preserve"> do Umowy - Kary za niedotrzymanie Parametrów Gwarantowanych przez Wykonawcę;</w:t>
      </w:r>
    </w:p>
    <w:p w14:paraId="6AF1775B" w14:textId="77777777"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przekroczenie Parametru Niezawodności, określonego w pkt 4.16 w Opisie Przedmiotu Zamówienia obliczonego zgodnie ze </w:t>
      </w:r>
      <w:r>
        <w:rPr>
          <w:rFonts w:asciiTheme="minorHAnsi" w:hAnsiTheme="minorHAnsi" w:cstheme="minorHAnsi"/>
          <w:b/>
          <w:bCs/>
          <w:sz w:val="20"/>
          <w:szCs w:val="20"/>
        </w:rPr>
        <w:t>wzorem wskazanym w pkt 4.16. Opisu Przedmiotu Zamówienia</w:t>
      </w:r>
      <w:r>
        <w:rPr>
          <w:rFonts w:asciiTheme="minorHAnsi" w:hAnsiTheme="minorHAnsi" w:cstheme="minorHAnsi"/>
          <w:sz w:val="20"/>
          <w:szCs w:val="20"/>
        </w:rPr>
        <w:t xml:space="preserve">  - w wysokości 0,01% wartości brutto wynagrodzenia o którym mowa w § 6 ust 1 za każdy dodatkowy %;</w:t>
      </w:r>
    </w:p>
    <w:p w14:paraId="4C7CD1E6" w14:textId="1AC89701" w:rsidR="00A43AB7" w:rsidRDefault="00A43AB7" w:rsidP="00B67BFE">
      <w:pPr>
        <w:widowControl w:val="0"/>
        <w:numPr>
          <w:ilvl w:val="0"/>
          <w:numId w:val="34"/>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innego naruszenia</w:t>
      </w:r>
      <w:r w:rsidR="00634DC7">
        <w:rPr>
          <w:rFonts w:asciiTheme="minorHAnsi" w:hAnsiTheme="minorHAnsi" w:cstheme="minorHAnsi"/>
          <w:sz w:val="20"/>
          <w:szCs w:val="20"/>
        </w:rPr>
        <w:t xml:space="preserve"> wskazanego w postanowieniach </w:t>
      </w:r>
      <w:r>
        <w:rPr>
          <w:rFonts w:asciiTheme="minorHAnsi" w:hAnsiTheme="minorHAnsi" w:cstheme="minorHAnsi"/>
          <w:sz w:val="20"/>
          <w:szCs w:val="20"/>
        </w:rPr>
        <w:t>Umowy za które odpowiedzialność ponosi Wykonawca – w wysokości 3000 zł za każdy stwierdzony przypadek.</w:t>
      </w:r>
    </w:p>
    <w:p w14:paraId="6B8D377F" w14:textId="1C55C720" w:rsidR="00A43AB7" w:rsidRDefault="00A43AB7" w:rsidP="001A710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Łączna wysokość kar wskazanych w ust. 1 nie przekroczy 2</w:t>
      </w:r>
      <w:r w:rsidR="00EF26A5">
        <w:rPr>
          <w:rFonts w:asciiTheme="minorHAnsi" w:hAnsiTheme="minorHAnsi" w:cstheme="minorHAnsi"/>
          <w:sz w:val="20"/>
          <w:szCs w:val="20"/>
        </w:rPr>
        <w:t>5</w:t>
      </w:r>
      <w:r>
        <w:rPr>
          <w:rFonts w:asciiTheme="minorHAnsi" w:hAnsiTheme="minorHAnsi" w:cstheme="minorHAnsi"/>
          <w:sz w:val="20"/>
          <w:szCs w:val="20"/>
        </w:rPr>
        <w:t>% wynagrodzenia brutto za realizację całego przedmiotu Umowy.</w:t>
      </w:r>
    </w:p>
    <w:p w14:paraId="23970643" w14:textId="77777777" w:rsidR="00A43AB7" w:rsidRDefault="00A43AB7" w:rsidP="00E03189">
      <w:pPr>
        <w:pStyle w:val="Akapitzlist"/>
        <w:numPr>
          <w:ilvl w:val="0"/>
          <w:numId w:val="10"/>
        </w:numPr>
        <w:spacing w:after="0"/>
        <w:jc w:val="both"/>
        <w:rPr>
          <w:rFonts w:asciiTheme="minorHAnsi" w:hAnsiTheme="minorHAnsi" w:cstheme="minorHAnsi"/>
          <w:sz w:val="20"/>
          <w:szCs w:val="20"/>
        </w:rPr>
      </w:pPr>
      <w:r>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73D80D61" w14:textId="77777777" w:rsidR="00A43AB7" w:rsidRDefault="00A43AB7" w:rsidP="001A710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428648A9" w14:textId="77777777" w:rsidR="00A43AB7" w:rsidRDefault="00A43AB7" w:rsidP="001A710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10" w:name="_Hlk121979525"/>
      <w:r>
        <w:rPr>
          <w:rFonts w:asciiTheme="minorHAnsi" w:hAnsiTheme="minorHAnsi" w:cstheme="minorHAnsi"/>
          <w:sz w:val="20"/>
          <w:szCs w:val="20"/>
        </w:rPr>
        <w:t>Zamawiający zastrzega sobie prawo do zlecenia realizacji umowy podmiotowi trzeciemu na koszt i ryzyko Wykonawcy w przypadku zwłoki przez Wykonawcę realizacji przedmiotu umowy przekraczającej 14 dni.</w:t>
      </w:r>
    </w:p>
    <w:bookmarkEnd w:id="10"/>
    <w:p w14:paraId="349E5024" w14:textId="77777777" w:rsidR="00A43AB7" w:rsidRDefault="00A43AB7" w:rsidP="001A710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38753943" w14:textId="77777777" w:rsidR="00A43AB7" w:rsidRDefault="00A43AB7" w:rsidP="00A43AB7">
      <w:pPr>
        <w:spacing w:after="0"/>
        <w:jc w:val="center"/>
        <w:rPr>
          <w:rFonts w:asciiTheme="minorHAnsi" w:hAnsiTheme="minorHAnsi" w:cstheme="minorHAnsi"/>
          <w:b/>
          <w:sz w:val="20"/>
          <w:szCs w:val="20"/>
        </w:rPr>
      </w:pPr>
    </w:p>
    <w:p w14:paraId="0422A46C"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8</w:t>
      </w:r>
    </w:p>
    <w:p w14:paraId="400A77FC"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Wypowiedzenie lub odstąpienie od Umowy</w:t>
      </w:r>
    </w:p>
    <w:p w14:paraId="6CA9D397" w14:textId="77777777" w:rsidR="00A43AB7" w:rsidRDefault="00A43AB7" w:rsidP="00B67BFE">
      <w:pPr>
        <w:numPr>
          <w:ilvl w:val="0"/>
          <w:numId w:val="35"/>
        </w:numPr>
        <w:spacing w:after="0"/>
        <w:contextualSpacing/>
        <w:jc w:val="both"/>
        <w:rPr>
          <w:rFonts w:asciiTheme="minorHAnsi" w:hAnsiTheme="minorHAnsi" w:cstheme="minorHAnsi"/>
          <w:sz w:val="20"/>
          <w:szCs w:val="20"/>
        </w:rPr>
      </w:pPr>
      <w:r>
        <w:rPr>
          <w:rFonts w:asciiTheme="minorHAnsi" w:hAnsiTheme="minorHAnsi" w:cstheme="minorHAnsi"/>
          <w:sz w:val="20"/>
          <w:szCs w:val="20"/>
        </w:rPr>
        <w:t>Zamawiający może wypowiedzieć Umowę lub odstąpić od Umowy w całości lub w części w sytuacjach przewidzianych prawem oraz w przypadku:</w:t>
      </w:r>
    </w:p>
    <w:p w14:paraId="4A2727EA" w14:textId="68EC2D71" w:rsidR="00A43AB7" w:rsidRDefault="00A43AB7" w:rsidP="00B67BFE">
      <w:pPr>
        <w:numPr>
          <w:ilvl w:val="0"/>
          <w:numId w:val="36"/>
        </w:numPr>
        <w:tabs>
          <w:tab w:val="left" w:pos="851"/>
        </w:tabs>
        <w:spacing w:after="0"/>
        <w:ind w:left="851"/>
        <w:jc w:val="both"/>
        <w:rPr>
          <w:rFonts w:asciiTheme="minorHAnsi" w:hAnsiTheme="minorHAnsi" w:cstheme="minorHAnsi"/>
          <w:sz w:val="20"/>
          <w:szCs w:val="20"/>
        </w:rPr>
      </w:pPr>
      <w:r>
        <w:rPr>
          <w:rFonts w:asciiTheme="minorHAnsi" w:hAnsiTheme="minorHAnsi" w:cstheme="minorHAnsi"/>
          <w:sz w:val="20"/>
          <w:szCs w:val="20"/>
        </w:rPr>
        <w:t>zwłoki w dostarczeniu towaru w stosunku do terminu wskazanego w § 2 Umowy, przekraczającego 14 dni</w:t>
      </w:r>
      <w:r w:rsidR="00613DD0">
        <w:rPr>
          <w:rFonts w:asciiTheme="minorHAnsi" w:hAnsiTheme="minorHAnsi" w:cstheme="minorHAnsi"/>
          <w:sz w:val="20"/>
          <w:szCs w:val="20"/>
        </w:rPr>
        <w:t xml:space="preserve"> (dla każdego z zakresów liczony oddzielnie)</w:t>
      </w:r>
      <w:r>
        <w:rPr>
          <w:rFonts w:asciiTheme="minorHAnsi" w:hAnsiTheme="minorHAnsi" w:cstheme="minorHAnsi"/>
          <w:sz w:val="20"/>
          <w:szCs w:val="20"/>
        </w:rPr>
        <w:t>;</w:t>
      </w:r>
    </w:p>
    <w:p w14:paraId="5B3310C0" w14:textId="77777777" w:rsidR="00A43AB7" w:rsidRDefault="00A43AB7" w:rsidP="00B67BFE">
      <w:pPr>
        <w:numPr>
          <w:ilvl w:val="0"/>
          <w:numId w:val="36"/>
        </w:numPr>
        <w:tabs>
          <w:tab w:val="left" w:pos="851"/>
        </w:tabs>
        <w:spacing w:after="0"/>
        <w:ind w:left="851" w:hanging="425"/>
        <w:jc w:val="both"/>
        <w:rPr>
          <w:rFonts w:asciiTheme="minorHAnsi" w:hAnsiTheme="minorHAnsi" w:cstheme="minorHAnsi"/>
          <w:sz w:val="20"/>
          <w:szCs w:val="20"/>
        </w:rPr>
      </w:pPr>
      <w:r>
        <w:rPr>
          <w:rFonts w:asciiTheme="minorHAnsi" w:hAnsiTheme="minorHAnsi" w:cstheme="minorHAnsi"/>
          <w:sz w:val="20"/>
          <w:szCs w:val="20"/>
        </w:rPr>
        <w:t>gdy wobec Wykonawcy zostało wszczęte postępowanie likwidacyjne lub Wykonawca zawiesi działalność;</w:t>
      </w:r>
    </w:p>
    <w:p w14:paraId="5116804C" w14:textId="77777777" w:rsidR="00A43AB7" w:rsidRDefault="00A43AB7" w:rsidP="00B67BFE">
      <w:pPr>
        <w:numPr>
          <w:ilvl w:val="0"/>
          <w:numId w:val="36"/>
        </w:numPr>
        <w:tabs>
          <w:tab w:val="left" w:pos="851"/>
        </w:tabs>
        <w:spacing w:after="0"/>
        <w:ind w:left="851" w:hanging="425"/>
        <w:jc w:val="both"/>
        <w:rPr>
          <w:rFonts w:asciiTheme="minorHAnsi" w:hAnsiTheme="minorHAnsi" w:cstheme="minorHAnsi"/>
          <w:sz w:val="20"/>
          <w:szCs w:val="20"/>
        </w:rPr>
      </w:pPr>
      <w:r>
        <w:rPr>
          <w:rFonts w:asciiTheme="minorHAnsi" w:hAnsiTheme="minorHAnsi" w:cstheme="minorHAnsi"/>
          <w:sz w:val="20"/>
          <w:szCs w:val="20"/>
        </w:rPr>
        <w:t>gdy naliczone Wykonawcy kary umowne osiągną pułap określony w § 7 ust. 2;</w:t>
      </w:r>
    </w:p>
    <w:p w14:paraId="6744C8B0" w14:textId="77777777" w:rsidR="00A43AB7" w:rsidRDefault="00A43AB7" w:rsidP="00B67BFE">
      <w:pPr>
        <w:numPr>
          <w:ilvl w:val="0"/>
          <w:numId w:val="36"/>
        </w:numPr>
        <w:tabs>
          <w:tab w:val="left" w:pos="851"/>
        </w:tabs>
        <w:spacing w:after="0"/>
        <w:ind w:left="851" w:hanging="425"/>
        <w:jc w:val="both"/>
        <w:rPr>
          <w:rFonts w:asciiTheme="minorHAnsi" w:hAnsiTheme="minorHAnsi" w:cstheme="minorHAnsi"/>
          <w:sz w:val="20"/>
          <w:szCs w:val="20"/>
        </w:rPr>
      </w:pPr>
      <w:r>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54D3E30D" w14:textId="77777777" w:rsidR="00A43AB7" w:rsidRDefault="00A43AB7" w:rsidP="00B67BFE">
      <w:pPr>
        <w:pStyle w:val="Akapitzlist"/>
        <w:numPr>
          <w:ilvl w:val="0"/>
          <w:numId w:val="35"/>
        </w:numPr>
        <w:shd w:val="clear" w:color="auto" w:fill="FFFFFF"/>
        <w:spacing w:after="0"/>
        <w:rPr>
          <w:rFonts w:asciiTheme="minorHAnsi" w:hAnsiTheme="minorHAnsi" w:cstheme="minorHAnsi"/>
          <w:sz w:val="20"/>
          <w:szCs w:val="20"/>
          <w:lang w:eastAsia="pl-PL"/>
        </w:rPr>
      </w:pPr>
      <w:r>
        <w:rPr>
          <w:rFonts w:asciiTheme="minorHAnsi" w:hAnsiTheme="minorHAnsi" w:cstheme="minorHAnsi"/>
          <w:sz w:val="20"/>
          <w:szCs w:val="20"/>
        </w:rPr>
        <w:t>Dodatkowo Zamawiający może odstąpić od Umowy:</w:t>
      </w:r>
    </w:p>
    <w:p w14:paraId="5FBA3EC4" w14:textId="77777777" w:rsidR="00A43AB7" w:rsidRDefault="00A43AB7" w:rsidP="00B67BFE">
      <w:pPr>
        <w:pStyle w:val="Akapitzlist"/>
        <w:numPr>
          <w:ilvl w:val="2"/>
          <w:numId w:val="37"/>
        </w:numPr>
        <w:shd w:val="clear" w:color="auto" w:fill="FFFFFF"/>
        <w:spacing w:after="0"/>
        <w:ind w:left="851" w:hanging="360"/>
        <w:jc w:val="both"/>
        <w:rPr>
          <w:rFonts w:asciiTheme="minorHAnsi" w:hAnsiTheme="minorHAnsi" w:cstheme="minorHAnsi"/>
          <w:sz w:val="20"/>
          <w:szCs w:val="20"/>
          <w:lang w:eastAsia="pl-PL"/>
        </w:rPr>
      </w:pPr>
      <w:r>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706C544" w14:textId="77777777" w:rsidR="00A43AB7" w:rsidRDefault="00A43AB7" w:rsidP="00B67BFE">
      <w:pPr>
        <w:pStyle w:val="Akapitzlist"/>
        <w:numPr>
          <w:ilvl w:val="2"/>
          <w:numId w:val="37"/>
        </w:numPr>
        <w:shd w:val="clear" w:color="auto" w:fill="FFFFFF"/>
        <w:spacing w:after="0"/>
        <w:ind w:left="851" w:hanging="360"/>
        <w:jc w:val="both"/>
        <w:rPr>
          <w:rFonts w:asciiTheme="minorHAnsi" w:hAnsiTheme="minorHAnsi" w:cstheme="minorHAnsi"/>
          <w:sz w:val="20"/>
          <w:szCs w:val="20"/>
          <w:lang w:eastAsia="pl-PL"/>
        </w:rPr>
      </w:pPr>
      <w:r>
        <w:rPr>
          <w:rFonts w:asciiTheme="minorHAnsi" w:hAnsiTheme="minorHAnsi" w:cstheme="minorHAnsi"/>
          <w:sz w:val="20"/>
          <w:szCs w:val="20"/>
        </w:rPr>
        <w:t>jeżeli zachodzi co najmniej jedna z następujących okoliczności:</w:t>
      </w:r>
    </w:p>
    <w:p w14:paraId="29CA6FF0" w14:textId="77777777" w:rsidR="00A43AB7" w:rsidRDefault="00A43AB7" w:rsidP="00B67BFE">
      <w:pPr>
        <w:pStyle w:val="Akapitzlist"/>
        <w:numPr>
          <w:ilvl w:val="0"/>
          <w:numId w:val="38"/>
        </w:numPr>
        <w:shd w:val="clear" w:color="auto" w:fill="FFFFFF"/>
        <w:spacing w:after="0"/>
        <w:jc w:val="both"/>
        <w:rPr>
          <w:rFonts w:asciiTheme="minorHAnsi" w:hAnsiTheme="minorHAnsi" w:cstheme="minorHAnsi"/>
          <w:sz w:val="20"/>
          <w:szCs w:val="20"/>
          <w:lang w:eastAsia="pl-PL"/>
        </w:rPr>
      </w:pPr>
      <w:r>
        <w:rPr>
          <w:rFonts w:asciiTheme="minorHAnsi" w:hAnsiTheme="minorHAnsi" w:cstheme="minorHAnsi"/>
          <w:sz w:val="20"/>
          <w:szCs w:val="20"/>
        </w:rPr>
        <w:t>dokonano zmiany Umowy z naruszeniem art. 454 i art. 455 PZP – wówczas Zamawiający odstępuje od Umowy w części, której zmiana dotyczy,</w:t>
      </w:r>
    </w:p>
    <w:p w14:paraId="5635006F" w14:textId="77777777" w:rsidR="00A43AB7" w:rsidRDefault="00A43AB7" w:rsidP="00B67BFE">
      <w:pPr>
        <w:pStyle w:val="Akapitzlist"/>
        <w:numPr>
          <w:ilvl w:val="0"/>
          <w:numId w:val="38"/>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Wykonawca w chwili zawarcia Umowy podlegał wykluczeniu na podstawie art. 108 PZP,</w:t>
      </w:r>
    </w:p>
    <w:p w14:paraId="4A5E8FA5" w14:textId="77777777" w:rsidR="00A43AB7" w:rsidRDefault="00A43AB7" w:rsidP="00B67BFE">
      <w:pPr>
        <w:pStyle w:val="Akapitzlist"/>
        <w:numPr>
          <w:ilvl w:val="0"/>
          <w:numId w:val="38"/>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8B9874F" w14:textId="77777777" w:rsidR="00A43AB7" w:rsidRDefault="00A43AB7" w:rsidP="00B67BFE">
      <w:pPr>
        <w:numPr>
          <w:ilvl w:val="0"/>
          <w:numId w:val="35"/>
        </w:numPr>
        <w:spacing w:after="0"/>
        <w:contextualSpacing/>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2022 r. poz. 893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 za każdy dzień opóźnienia liczony od dnia upływu terminu płatności wskazanego w § 6 ust. 4 i 5 Umowy.</w:t>
      </w:r>
    </w:p>
    <w:p w14:paraId="7088976C" w14:textId="77777777" w:rsidR="00A43AB7" w:rsidRDefault="00A43AB7" w:rsidP="00B67BFE">
      <w:pPr>
        <w:numPr>
          <w:ilvl w:val="0"/>
          <w:numId w:val="35"/>
        </w:numPr>
        <w:spacing w:after="0"/>
        <w:contextualSpacing/>
        <w:jc w:val="both"/>
        <w:rPr>
          <w:rFonts w:asciiTheme="minorHAnsi" w:hAnsiTheme="minorHAnsi" w:cstheme="minorHAnsi"/>
          <w:sz w:val="20"/>
          <w:szCs w:val="20"/>
        </w:rPr>
      </w:pPr>
      <w:r>
        <w:rPr>
          <w:rFonts w:asciiTheme="minorHAnsi" w:hAnsiTheme="minorHAnsi" w:cstheme="minorHAnsi"/>
          <w:sz w:val="20"/>
          <w:szCs w:val="20"/>
        </w:rPr>
        <w:t>Każda ze Stron może wypowiedzieć lub odstąpić od niezrealizowanej części Umowy w okolicznościach dot. siły wyższej, wskazanych w § 11 Umowy.</w:t>
      </w:r>
    </w:p>
    <w:p w14:paraId="4325ED24" w14:textId="77777777" w:rsidR="00A43AB7" w:rsidRDefault="00A43AB7" w:rsidP="00B67BFE">
      <w:pPr>
        <w:numPr>
          <w:ilvl w:val="0"/>
          <w:numId w:val="35"/>
        </w:numPr>
        <w:spacing w:after="0"/>
        <w:contextualSpacing/>
        <w:jc w:val="both"/>
        <w:rPr>
          <w:rFonts w:asciiTheme="minorHAnsi" w:hAnsiTheme="minorHAnsi" w:cstheme="minorHAnsi"/>
          <w:sz w:val="20"/>
          <w:szCs w:val="20"/>
        </w:rPr>
      </w:pPr>
      <w:r>
        <w:rPr>
          <w:rFonts w:asciiTheme="minorHAnsi" w:hAnsiTheme="minorHAnsi" w:cstheme="minorHAnsi"/>
          <w:sz w:val="20"/>
          <w:szCs w:val="20"/>
        </w:rPr>
        <w:t>Wypowiedzenie Umowy lub odstąpienie od Umowy (względnie jej części) następuje w formie pisemnej pod rygorem nieważności i zawiera uzasadnienie.</w:t>
      </w:r>
    </w:p>
    <w:p w14:paraId="21074EEE" w14:textId="77777777" w:rsidR="00A43AB7" w:rsidRDefault="00A43AB7" w:rsidP="00B67BFE">
      <w:pPr>
        <w:numPr>
          <w:ilvl w:val="0"/>
          <w:numId w:val="35"/>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306BB390" w14:textId="21C4CE39" w:rsidR="00A43AB7" w:rsidRDefault="00A43AB7" w:rsidP="00B67BFE">
      <w:pPr>
        <w:widowControl w:val="0"/>
        <w:numPr>
          <w:ilvl w:val="0"/>
          <w:numId w:val="35"/>
        </w:numPr>
        <w:tabs>
          <w:tab w:val="num" w:pos="426"/>
        </w:tabs>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w:t>
      </w:r>
      <w:r w:rsidR="00EF26A5">
        <w:rPr>
          <w:rFonts w:asciiTheme="minorHAnsi" w:hAnsiTheme="minorHAnsi" w:cstheme="minorHAnsi"/>
          <w:sz w:val="20"/>
          <w:szCs w:val="20"/>
        </w:rPr>
        <w:t>2</w:t>
      </w:r>
      <w:r>
        <w:rPr>
          <w:rFonts w:asciiTheme="minorHAnsi" w:hAnsiTheme="minorHAnsi" w:cstheme="minorHAnsi"/>
          <w:sz w:val="20"/>
          <w:szCs w:val="20"/>
        </w:rPr>
        <w:t xml:space="preserve"> Umowy.  </w:t>
      </w:r>
    </w:p>
    <w:p w14:paraId="2ED47082" w14:textId="77777777" w:rsidR="00A43AB7" w:rsidRDefault="00A43AB7" w:rsidP="00B67BFE">
      <w:pPr>
        <w:pStyle w:val="Akapitzlist"/>
        <w:numPr>
          <w:ilvl w:val="0"/>
          <w:numId w:val="35"/>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26ECF2DC" w14:textId="77777777" w:rsidR="00A43AB7" w:rsidRDefault="00A43AB7" w:rsidP="001A7104">
      <w:pPr>
        <w:pStyle w:val="Akapitzlist"/>
        <w:numPr>
          <w:ilvl w:val="1"/>
          <w:numId w:val="21"/>
        </w:numPr>
        <w:spacing w:after="0"/>
        <w:ind w:left="426" w:hanging="422"/>
        <w:jc w:val="both"/>
        <w:rPr>
          <w:rFonts w:asciiTheme="minorHAnsi" w:hAnsiTheme="minorHAnsi" w:cstheme="minorHAnsi"/>
          <w:sz w:val="20"/>
          <w:szCs w:val="20"/>
        </w:rPr>
      </w:pPr>
      <w:r>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6B2DAE46" w14:textId="77777777" w:rsidR="00A43AB7" w:rsidRDefault="00A43AB7" w:rsidP="00A43AB7">
      <w:pPr>
        <w:pStyle w:val="Akapitzlist"/>
        <w:spacing w:after="0"/>
        <w:ind w:left="426"/>
        <w:rPr>
          <w:rFonts w:asciiTheme="minorHAnsi" w:hAnsiTheme="minorHAnsi" w:cstheme="minorHAnsi"/>
          <w:b/>
          <w:sz w:val="20"/>
          <w:szCs w:val="20"/>
        </w:rPr>
      </w:pPr>
    </w:p>
    <w:p w14:paraId="528390CA"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9</w:t>
      </w:r>
    </w:p>
    <w:p w14:paraId="1C567BD0"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Zmiana Umowy</w:t>
      </w:r>
    </w:p>
    <w:p w14:paraId="3CD899A7" w14:textId="77777777" w:rsidR="00A43AB7" w:rsidRDefault="00A43AB7" w:rsidP="00B67BFE">
      <w:pPr>
        <w:numPr>
          <w:ilvl w:val="0"/>
          <w:numId w:val="39"/>
        </w:numPr>
        <w:spacing w:after="0"/>
        <w:contextualSpacing/>
        <w:jc w:val="both"/>
        <w:rPr>
          <w:rFonts w:asciiTheme="minorHAnsi" w:hAnsiTheme="minorHAnsi" w:cstheme="minorHAnsi"/>
          <w:sz w:val="20"/>
          <w:szCs w:val="20"/>
        </w:rPr>
      </w:pPr>
      <w:r>
        <w:rPr>
          <w:rFonts w:asciiTheme="minorHAnsi" w:hAnsiTheme="minorHAnsi" w:cstheme="minorHAnsi"/>
          <w:sz w:val="20"/>
          <w:szCs w:val="20"/>
        </w:rPr>
        <w:t>Wszelkie zmiany Umowy wymagają formy pisemnej pod rygorem nieważności, z zastrzeżeniem odrębnych postanowień niniejszej Umowy.</w:t>
      </w:r>
    </w:p>
    <w:p w14:paraId="5C8B7342" w14:textId="77777777" w:rsidR="00A43AB7" w:rsidRDefault="00A43AB7" w:rsidP="00B67BFE">
      <w:pPr>
        <w:numPr>
          <w:ilvl w:val="0"/>
          <w:numId w:val="39"/>
        </w:numPr>
        <w:spacing w:after="0"/>
        <w:contextualSpacing/>
        <w:jc w:val="both"/>
        <w:rPr>
          <w:rFonts w:asciiTheme="minorHAnsi" w:hAnsiTheme="minorHAnsi" w:cstheme="minorHAnsi"/>
          <w:sz w:val="20"/>
          <w:szCs w:val="20"/>
        </w:rPr>
      </w:pPr>
      <w:r>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6CD191C7" w14:textId="77777777" w:rsidR="00A43AB7" w:rsidRDefault="00A43AB7" w:rsidP="00B67BFE">
      <w:pPr>
        <w:numPr>
          <w:ilvl w:val="0"/>
          <w:numId w:val="40"/>
        </w:numPr>
        <w:spacing w:after="0"/>
        <w:ind w:left="851"/>
        <w:contextualSpacing/>
        <w:jc w:val="both"/>
        <w:rPr>
          <w:rFonts w:asciiTheme="minorHAnsi" w:hAnsiTheme="minorHAnsi" w:cstheme="minorHAnsi"/>
          <w:sz w:val="20"/>
          <w:szCs w:val="20"/>
        </w:rPr>
      </w:pPr>
      <w:r>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3ED2613A" w14:textId="77777777" w:rsidR="00A43AB7" w:rsidRDefault="00A43AB7" w:rsidP="00B67BFE">
      <w:pPr>
        <w:numPr>
          <w:ilvl w:val="0"/>
          <w:numId w:val="40"/>
        </w:numPr>
        <w:spacing w:after="0"/>
        <w:ind w:left="851"/>
        <w:contextualSpacing/>
        <w:jc w:val="both"/>
        <w:rPr>
          <w:rFonts w:asciiTheme="minorHAnsi" w:hAnsiTheme="minorHAnsi" w:cstheme="minorHAnsi"/>
          <w:sz w:val="20"/>
          <w:szCs w:val="20"/>
        </w:rPr>
      </w:pPr>
      <w:r>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27E8B122" w14:textId="77777777" w:rsidR="00A43AB7" w:rsidRDefault="00A43AB7" w:rsidP="00B67BFE">
      <w:pPr>
        <w:numPr>
          <w:ilvl w:val="0"/>
          <w:numId w:val="40"/>
        </w:numPr>
        <w:spacing w:after="0"/>
        <w:ind w:left="851"/>
        <w:contextualSpacing/>
        <w:jc w:val="both"/>
        <w:rPr>
          <w:rFonts w:asciiTheme="minorHAnsi" w:hAnsiTheme="minorHAnsi" w:cstheme="minorHAnsi"/>
          <w:sz w:val="20"/>
          <w:szCs w:val="20"/>
        </w:rPr>
      </w:pPr>
      <w:r>
        <w:rPr>
          <w:rFonts w:asciiTheme="minorHAnsi" w:hAnsiTheme="minorHAnsi" w:cstheme="minorHAnsi"/>
          <w:sz w:val="20"/>
          <w:szCs w:val="20"/>
        </w:rPr>
        <w:t>w przypadku pojawienia się konieczności wykonania robót budowlanych w ramach przedmiotu zamówienia Zamawiający przewiduje dostosowanie umowy w zakresie niezbędnym dla robót budowlanych</w:t>
      </w:r>
    </w:p>
    <w:p w14:paraId="24E02EA2" w14:textId="77777777" w:rsidR="00A43AB7" w:rsidRDefault="00A43AB7" w:rsidP="00B67BFE">
      <w:pPr>
        <w:numPr>
          <w:ilvl w:val="0"/>
          <w:numId w:val="39"/>
        </w:numPr>
        <w:shd w:val="clear" w:color="auto" w:fill="FFFFFF"/>
        <w:spacing w:after="0"/>
        <w:jc w:val="both"/>
        <w:rPr>
          <w:rFonts w:asciiTheme="minorHAnsi" w:eastAsia="Times New Roman" w:hAnsiTheme="minorHAnsi" w:cstheme="minorHAnsi"/>
          <w:sz w:val="20"/>
          <w:szCs w:val="20"/>
          <w:lang w:eastAsia="pl-PL"/>
        </w:rPr>
      </w:pPr>
      <w:bookmarkStart w:id="11" w:name="_Hlk123124056"/>
      <w:r>
        <w:rPr>
          <w:rFonts w:asciiTheme="minorHAnsi" w:eastAsia="Times New Roman" w:hAnsiTheme="minorHAnsi" w:cstheme="minorHAnsi"/>
          <w:sz w:val="20"/>
          <w:szCs w:val="20"/>
          <w:lang w:eastAsia="pl-PL"/>
        </w:rPr>
        <w:t xml:space="preserve">Dodatkowo, Zamawiający dopuszcza – na podstawie art. 439 </w:t>
      </w:r>
      <w:proofErr w:type="spellStart"/>
      <w:r>
        <w:rPr>
          <w:rFonts w:asciiTheme="minorHAnsi" w:eastAsia="Times New Roman" w:hAnsiTheme="minorHAnsi" w:cstheme="minorHAnsi"/>
          <w:sz w:val="20"/>
          <w:szCs w:val="20"/>
          <w:lang w:eastAsia="pl-PL"/>
        </w:rPr>
        <w:t>Pzp</w:t>
      </w:r>
      <w:proofErr w:type="spellEnd"/>
      <w:r>
        <w:rPr>
          <w:rFonts w:asciiTheme="minorHAnsi" w:eastAsia="Times New Roman" w:hAnsiTheme="minorHAnsi" w:cstheme="minorHAnsi"/>
          <w:sz w:val="20"/>
          <w:szCs w:val="20"/>
          <w:lang w:eastAsia="pl-PL"/>
        </w:rPr>
        <w:t xml:space="preserve"> - zmiany postanowień Umowy w stosunku do treści oferty, na podstawie której dokonano wyboru Wykonawcy </w:t>
      </w:r>
      <w:r>
        <w:rPr>
          <w:rFonts w:asciiTheme="minorHAnsi" w:eastAsia="Times New Roman" w:hAnsiTheme="minorHAnsi" w:cstheme="minorHAnsi"/>
          <w:sz w:val="20"/>
          <w:szCs w:val="20"/>
          <w:shd w:val="clear" w:color="auto" w:fill="FFFFFF"/>
          <w:lang w:eastAsia="pl-PL"/>
        </w:rPr>
        <w:t>w przypadku zmiany ceny materiałów lub kosztów związanych z realizacją zamówienia na poniższych zasadach:</w:t>
      </w:r>
    </w:p>
    <w:bookmarkEnd w:id="11"/>
    <w:p w14:paraId="4769C90E" w14:textId="77777777" w:rsidR="00A43AB7" w:rsidRDefault="00A43AB7" w:rsidP="00B67BFE">
      <w:pPr>
        <w:pStyle w:val="Akapitzlist"/>
        <w:numPr>
          <w:ilvl w:val="2"/>
          <w:numId w:val="57"/>
        </w:numPr>
        <w:shd w:val="clear" w:color="auto" w:fill="FFFFFF"/>
        <w:spacing w:after="0"/>
        <w:jc w:val="both"/>
        <w:rPr>
          <w:rFonts w:asciiTheme="minorHAnsi" w:eastAsia="Times New Roman" w:hAnsiTheme="minorHAnsi" w:cstheme="minorHAnsi"/>
          <w:sz w:val="16"/>
          <w:szCs w:val="16"/>
          <w:lang w:eastAsia="pl-PL"/>
        </w:rPr>
      </w:pPr>
      <w:r>
        <w:rPr>
          <w:rFonts w:asciiTheme="minorHAnsi" w:eastAsia="Times New Roman" w:hAnsiTheme="minorHAnsi" w:cstheme="minorHAnsi"/>
          <w:sz w:val="20"/>
          <w:szCs w:val="20"/>
          <w:lang w:eastAsia="pl-PL"/>
        </w:rPr>
        <w:t>poziom zmiany ceny materiałów lub kosztów uprawniający Strony do żądania zmiany wynagrodzenia wynosi ≥ 10 % r/r (rok do roku);</w:t>
      </w:r>
    </w:p>
    <w:p w14:paraId="4052ED83" w14:textId="77777777" w:rsidR="00A43AB7" w:rsidRDefault="00A43AB7" w:rsidP="00B67BFE">
      <w:pPr>
        <w:numPr>
          <w:ilvl w:val="2"/>
          <w:numId w:val="57"/>
        </w:numPr>
        <w:shd w:val="clear" w:color="auto" w:fill="FFFFFF"/>
        <w:spacing w:after="0"/>
        <w:jc w:val="both"/>
        <w:rPr>
          <w:rFonts w:asciiTheme="minorHAnsi" w:eastAsia="Times New Roman" w:hAnsiTheme="minorHAnsi" w:cstheme="minorHAnsi"/>
          <w:sz w:val="16"/>
          <w:szCs w:val="16"/>
          <w:lang w:eastAsia="pl-PL"/>
        </w:rPr>
      </w:pPr>
      <w:r>
        <w:rPr>
          <w:rFonts w:asciiTheme="minorHAnsi" w:eastAsia="Times New Roman" w:hAnsiTheme="minorHAnsi" w:cstheme="minorHAnsi"/>
          <w:sz w:val="20"/>
          <w:szCs w:val="20"/>
          <w:lang w:eastAsia="pl-PL"/>
        </w:rPr>
        <w:t>początkowy termin ustalenia zmiany wynagrodzenia to styczeń 2024 r. w oparciu o dane z 2023 r.;</w:t>
      </w:r>
    </w:p>
    <w:p w14:paraId="486E82BF" w14:textId="77777777" w:rsidR="00A43AB7" w:rsidRDefault="00A43AB7" w:rsidP="00B67BFE">
      <w:pPr>
        <w:numPr>
          <w:ilvl w:val="2"/>
          <w:numId w:val="57"/>
        </w:numPr>
        <w:shd w:val="clear" w:color="auto" w:fill="FFFFFF"/>
        <w:spacing w:after="0"/>
        <w:jc w:val="both"/>
        <w:rPr>
          <w:rFonts w:asciiTheme="minorHAnsi" w:eastAsia="Times New Roman" w:hAnsiTheme="minorHAnsi" w:cstheme="minorHAnsi"/>
          <w:sz w:val="12"/>
          <w:szCs w:val="12"/>
          <w:lang w:eastAsia="pl-PL"/>
        </w:rPr>
      </w:pPr>
      <w:r>
        <w:rPr>
          <w:rFonts w:asciiTheme="minorHAnsi" w:eastAsia="Times New Roman" w:hAnsiTheme="minorHAnsi" w:cstheme="minorHAnsi"/>
          <w:sz w:val="20"/>
          <w:szCs w:val="20"/>
          <w:lang w:eastAsia="pl-PL"/>
        </w:rPr>
        <w:t>sposób określenia wpływu zmiany ceny materiałów lub kosztów na koszt wykonania zamówienia: zmiany będą obowiązywały tylko i wyłącznie dla czynności nierozpoczętych w dniu złożenia wniosku o zmianę należnego wynagrodzenia;</w:t>
      </w:r>
    </w:p>
    <w:p w14:paraId="529AB027" w14:textId="77777777" w:rsidR="00A43AB7" w:rsidRDefault="00A43AB7" w:rsidP="00B67BFE">
      <w:pPr>
        <w:numPr>
          <w:ilvl w:val="2"/>
          <w:numId w:val="57"/>
        </w:numPr>
        <w:shd w:val="clear" w:color="auto" w:fill="FFFFFF"/>
        <w:spacing w:after="0"/>
        <w:jc w:val="both"/>
        <w:rPr>
          <w:rFonts w:asciiTheme="minorHAnsi" w:eastAsia="Times New Roman" w:hAnsiTheme="minorHAnsi" w:cstheme="minorHAnsi"/>
          <w:sz w:val="12"/>
          <w:szCs w:val="12"/>
          <w:lang w:eastAsia="pl-PL"/>
        </w:rPr>
      </w:pPr>
      <w:r>
        <w:rPr>
          <w:rFonts w:asciiTheme="minorHAnsi" w:eastAsia="Times New Roman" w:hAnsiTheme="minorHAnsi" w:cstheme="minorHAnsi"/>
          <w:sz w:val="20"/>
          <w:szCs w:val="20"/>
          <w:lang w:eastAsia="pl-PL"/>
        </w:rPr>
        <w:t xml:space="preserve">okresy, w których może następować zmiana wynagrodzenia Wykonawcy: Zamawiający przewiduje możliwość złożenia wniosku o zmianę wynagrodzenia najwcześniej po opublikowaniu przez GUS wskaźnika </w:t>
      </w:r>
      <w:r>
        <w:rPr>
          <w:rFonts w:asciiTheme="minorHAnsi" w:eastAsia="Times New Roman" w:hAnsiTheme="minorHAnsi" w:cstheme="minorHAnsi"/>
          <w:bCs/>
          <w:sz w:val="20"/>
          <w:szCs w:val="20"/>
          <w:lang w:eastAsia="pl-PL"/>
        </w:rPr>
        <w:t>przeciętnego miesięcznego wynagrodzenia brutto w gospodarce narodowej w danym roku</w:t>
      </w:r>
      <w:r>
        <w:rPr>
          <w:rFonts w:asciiTheme="minorHAnsi" w:eastAsia="Times New Roman" w:hAnsiTheme="minorHAnsi" w:cstheme="minorHAnsi"/>
          <w:sz w:val="20"/>
          <w:szCs w:val="20"/>
          <w:lang w:eastAsia="pl-PL"/>
        </w:rPr>
        <w:t xml:space="preserve"> za poprzedni rok, a zmiany mogą następować nie częściej niż 2 raz w roku;</w:t>
      </w:r>
    </w:p>
    <w:p w14:paraId="1364AF0C" w14:textId="77777777" w:rsidR="00A43AB7" w:rsidRDefault="00A43AB7" w:rsidP="00B67BFE">
      <w:pPr>
        <w:numPr>
          <w:ilvl w:val="2"/>
          <w:numId w:val="57"/>
        </w:numPr>
        <w:shd w:val="clear" w:color="auto" w:fill="FFFFFF"/>
        <w:spacing w:after="0"/>
        <w:jc w:val="both"/>
        <w:rPr>
          <w:rFonts w:asciiTheme="minorHAnsi" w:eastAsia="Times New Roman" w:hAnsiTheme="minorHAnsi" w:cstheme="minorHAnsi"/>
          <w:sz w:val="12"/>
          <w:szCs w:val="12"/>
          <w:lang w:eastAsia="pl-PL"/>
        </w:rPr>
      </w:pPr>
      <w:r>
        <w:rPr>
          <w:rFonts w:asciiTheme="minorHAnsi" w:eastAsia="Times New Roman" w:hAnsiTheme="minorHAnsi" w:cstheme="minorHAnsi"/>
          <w:sz w:val="20"/>
          <w:szCs w:val="20"/>
          <w:lang w:eastAsia="pl-PL"/>
        </w:rPr>
        <w:t>maksymalna wartość zmiany wynagrodzenia, jaką dopuszcza Zamawiający w okresie obowiązywania Umowy w efekcie zastosowania postanowień o zasadach wprowadzania zmian wysokości wynagrodzenia wynosi 10% wynagrodzenia, o którym mowa w § 6 ust. 1 Umowy;</w:t>
      </w:r>
    </w:p>
    <w:p w14:paraId="189C21E6" w14:textId="77777777" w:rsidR="00A43AB7" w:rsidRDefault="00A43AB7" w:rsidP="00B67BFE">
      <w:pPr>
        <w:numPr>
          <w:ilvl w:val="2"/>
          <w:numId w:val="57"/>
        </w:numPr>
        <w:shd w:val="clear" w:color="auto" w:fill="FFFFFF"/>
        <w:spacing w:after="0"/>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shd w:val="clear" w:color="auto" w:fill="FFFFFF"/>
          <w:lang w:eastAsia="pl-PL"/>
        </w:rPr>
        <w:t>p</w:t>
      </w:r>
      <w:r>
        <w:rPr>
          <w:rFonts w:asciiTheme="minorHAnsi" w:eastAsia="Times New Roman" w:hAnsiTheme="minorHAnsi" w:cstheme="minorHAnsi"/>
          <w:sz w:val="20"/>
          <w:szCs w:val="20"/>
          <w:lang w:eastAsia="pl-PL"/>
        </w:rPr>
        <w:t>rzez zmianę ceny materiałów lub kosztów rozumie się wzrost odpowiednio cen lub kosztów, jak i ich obniżenie, względem ceny lub kosztu przyjętych w celu ustalenia wynagrodzenia Wykonawcy zawartego w ofercie;</w:t>
      </w:r>
    </w:p>
    <w:p w14:paraId="38CD336C" w14:textId="77777777" w:rsidR="00A43AB7" w:rsidRDefault="00A43AB7" w:rsidP="00B67BFE">
      <w:pPr>
        <w:pStyle w:val="text-justify1"/>
        <w:numPr>
          <w:ilvl w:val="0"/>
          <w:numId w:val="39"/>
        </w:numPr>
        <w:shd w:val="clear" w:color="auto" w:fill="FFFFFF"/>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w:t>
      </w:r>
      <w:r>
        <w:rPr>
          <w:rFonts w:asciiTheme="minorHAnsi" w:hAnsiTheme="minorHAnsi" w:cstheme="minorHAnsi"/>
          <w:sz w:val="20"/>
          <w:szCs w:val="20"/>
          <w:shd w:val="clear" w:color="auto" w:fill="FFFFFF"/>
        </w:rPr>
        <w:t xml:space="preserve">przedmiotem umowy Wykonawcy z Podwykonawcą są usługi oraz okres obowiązywania umowy przekracza 6 miesięcy. </w:t>
      </w:r>
      <w:r>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333A78EC" w14:textId="77777777" w:rsidR="00A43AB7" w:rsidRDefault="00A43AB7" w:rsidP="00B67BFE">
      <w:pPr>
        <w:pStyle w:val="text-justify1"/>
        <w:numPr>
          <w:ilvl w:val="0"/>
          <w:numId w:val="39"/>
        </w:numPr>
        <w:shd w:val="clear" w:color="auto" w:fill="FFFFFF"/>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Wykonawca w terminie 3 dni od złożenia wniosku, o którym mowa w ust. 5,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653DC289" w14:textId="77777777" w:rsidR="00A43AB7" w:rsidRDefault="00A43AB7" w:rsidP="00A43AB7">
      <w:pPr>
        <w:pStyle w:val="text-justify1"/>
        <w:shd w:val="clear" w:color="auto" w:fill="FFFFFF"/>
        <w:spacing w:before="0" w:beforeAutospacing="0" w:after="0" w:afterAutospacing="0" w:line="276" w:lineRule="auto"/>
        <w:ind w:left="360"/>
        <w:jc w:val="both"/>
        <w:rPr>
          <w:rFonts w:asciiTheme="minorHAnsi" w:hAnsiTheme="minorHAnsi" w:cstheme="minorHAnsi"/>
          <w:sz w:val="20"/>
          <w:szCs w:val="20"/>
        </w:rPr>
      </w:pPr>
    </w:p>
    <w:p w14:paraId="0D5CE295"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10</w:t>
      </w:r>
    </w:p>
    <w:p w14:paraId="3F6D1551"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Zabezpieczenie należytego wykonania Umowy</w:t>
      </w:r>
    </w:p>
    <w:p w14:paraId="56D79E30"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Wykonawca wniósł zabezpieczenie należytego wykonania Umowy w kwocie ……………… zł (słownie ……………………………………… zł) w formie: …………………..(</w:t>
      </w:r>
      <w:r>
        <w:rPr>
          <w:rFonts w:asciiTheme="minorHAnsi" w:hAnsiTheme="minorHAnsi" w:cstheme="minorHAnsi"/>
          <w:i/>
          <w:iCs/>
          <w:sz w:val="20"/>
          <w:szCs w:val="20"/>
        </w:rPr>
        <w:t>Wysokość zabezpieczenia wyniesie 5 % wartości brutto z § 6 ust. 1 Umowy)</w:t>
      </w:r>
    </w:p>
    <w:p w14:paraId="28DC8882"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2F6D9A60"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1AC822BA"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0AE908D9"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Koszty uzyskania zabezpieczenia należytego wykonania Umowy oraz zmian wynikających z ust. 2 i 3 obciążają Wykonawcę.</w:t>
      </w:r>
    </w:p>
    <w:p w14:paraId="2905270E" w14:textId="77777777" w:rsidR="00A43AB7" w:rsidRDefault="00A43AB7" w:rsidP="00B67BFE">
      <w:pPr>
        <w:pStyle w:val="Akapitzlist"/>
        <w:numPr>
          <w:ilvl w:val="3"/>
          <w:numId w:val="41"/>
        </w:numPr>
        <w:tabs>
          <w:tab w:val="num" w:pos="-1843"/>
        </w:tabs>
        <w:spacing w:after="0"/>
        <w:ind w:left="426"/>
        <w:jc w:val="both"/>
        <w:rPr>
          <w:rFonts w:asciiTheme="minorHAnsi" w:hAnsiTheme="minorHAnsi" w:cstheme="minorHAnsi"/>
          <w:sz w:val="20"/>
          <w:szCs w:val="20"/>
        </w:rPr>
      </w:pPr>
      <w:r>
        <w:rPr>
          <w:rFonts w:asciiTheme="minorHAnsi" w:hAnsiTheme="minorHAnsi" w:cstheme="minorHAnsi"/>
          <w:sz w:val="20"/>
          <w:szCs w:val="20"/>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45B7FCBB"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11</w:t>
      </w:r>
    </w:p>
    <w:p w14:paraId="3E677810"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Siła wyższa</w:t>
      </w:r>
    </w:p>
    <w:p w14:paraId="2275C765" w14:textId="77777777" w:rsidR="00A43AB7" w:rsidRDefault="00A43AB7" w:rsidP="00B67BFE">
      <w:pPr>
        <w:pStyle w:val="Tekstpodstawowy2"/>
        <w:numPr>
          <w:ilvl w:val="0"/>
          <w:numId w:val="42"/>
        </w:numPr>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B6F2F68" w14:textId="77777777" w:rsidR="00A43AB7" w:rsidRDefault="00A43AB7" w:rsidP="00B67BFE">
      <w:pPr>
        <w:pStyle w:val="Tekstpodstawowy2"/>
        <w:numPr>
          <w:ilvl w:val="0"/>
          <w:numId w:val="42"/>
        </w:numPr>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Za siłę wyższą uznaje się w szczególności:</w:t>
      </w:r>
    </w:p>
    <w:p w14:paraId="137A67B9" w14:textId="77777777" w:rsidR="00A43AB7" w:rsidRDefault="00A43AB7" w:rsidP="00B67BFE">
      <w:pPr>
        <w:pStyle w:val="Tekstpodstawowy2"/>
        <w:numPr>
          <w:ilvl w:val="0"/>
          <w:numId w:val="43"/>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wojny (wypowiedziane lub nie) oraz inne działania zbrojne, inwazje, działania wrogów zewnętrznych, mobilizacje, rekwizycje lub embarga;</w:t>
      </w:r>
    </w:p>
    <w:p w14:paraId="59E9EDDC" w14:textId="77777777" w:rsidR="00A43AB7" w:rsidRDefault="00A43AB7" w:rsidP="00B67BFE">
      <w:pPr>
        <w:pStyle w:val="Tekstpodstawowy2"/>
        <w:numPr>
          <w:ilvl w:val="0"/>
          <w:numId w:val="43"/>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E56FFF6" w14:textId="77777777" w:rsidR="00A43AB7" w:rsidRDefault="00A43AB7" w:rsidP="00B67BFE">
      <w:pPr>
        <w:pStyle w:val="Tekstpodstawowy2"/>
        <w:numPr>
          <w:ilvl w:val="0"/>
          <w:numId w:val="43"/>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 xml:space="preserve">rebelia, rewolucja, powstanie, przewrót wojskowy lub cywilny lub wojna domowa; </w:t>
      </w:r>
    </w:p>
    <w:p w14:paraId="6AA687E9" w14:textId="77777777" w:rsidR="00A43AB7" w:rsidRDefault="00A43AB7" w:rsidP="00B67BFE">
      <w:pPr>
        <w:pStyle w:val="Tekstpodstawowy2"/>
        <w:numPr>
          <w:ilvl w:val="0"/>
          <w:numId w:val="43"/>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 xml:space="preserve">trzęsienie ziemi, powódź, pożar lub inne klęski żywiołowe (ogłoszone przez stosowne władze); </w:t>
      </w:r>
    </w:p>
    <w:p w14:paraId="11B8E61D"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7D60B2A9"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t>Strona informująca o zaistnieniu siły wyższej jest zobowiązana określić zdarzenie, jego przyczyny oraz konsekwencje dla realizacji Umowy.</w:t>
      </w:r>
    </w:p>
    <w:p w14:paraId="01B2EC38"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lastRenderedPageBreak/>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481CC655"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12F1883F"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7048970" w14:textId="77777777" w:rsidR="00A43AB7" w:rsidRDefault="00A43AB7" w:rsidP="00B67BFE">
      <w:pPr>
        <w:pStyle w:val="Tekstpodstawowy2"/>
        <w:numPr>
          <w:ilvl w:val="0"/>
          <w:numId w:val="42"/>
        </w:numPr>
        <w:spacing w:after="0" w:line="276" w:lineRule="auto"/>
        <w:ind w:left="709" w:right="68" w:hanging="425"/>
        <w:jc w:val="both"/>
        <w:rPr>
          <w:rFonts w:asciiTheme="minorHAnsi" w:hAnsiTheme="minorHAnsi" w:cstheme="minorHAnsi"/>
          <w:sz w:val="20"/>
          <w:szCs w:val="20"/>
        </w:rPr>
      </w:pPr>
      <w:r>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64198280" w14:textId="77777777" w:rsidR="00A43AB7" w:rsidRDefault="00A43AB7" w:rsidP="00A43AB7">
      <w:pPr>
        <w:spacing w:after="0"/>
        <w:ind w:left="426"/>
        <w:contextualSpacing/>
        <w:jc w:val="both"/>
        <w:rPr>
          <w:rFonts w:asciiTheme="minorHAnsi" w:hAnsiTheme="minorHAnsi" w:cstheme="minorHAnsi"/>
          <w:sz w:val="20"/>
          <w:szCs w:val="20"/>
        </w:rPr>
      </w:pPr>
    </w:p>
    <w:p w14:paraId="163D5FDC" w14:textId="4883F31E" w:rsidR="00125EF2" w:rsidRDefault="00125EF2" w:rsidP="00125EF2">
      <w:pPr>
        <w:jc w:val="center"/>
        <w:rPr>
          <w:b/>
          <w:bCs/>
          <w:sz w:val="20"/>
          <w:szCs w:val="20"/>
        </w:rPr>
      </w:pPr>
      <w:r>
        <w:rPr>
          <w:b/>
          <w:bCs/>
          <w:sz w:val="20"/>
          <w:szCs w:val="20"/>
        </w:rPr>
        <w:t>§ 12</w:t>
      </w:r>
      <w:r>
        <w:rPr>
          <w:b/>
          <w:bCs/>
          <w:sz w:val="20"/>
          <w:szCs w:val="20"/>
        </w:rPr>
        <w:br/>
        <w:t>Prawa autorskie</w:t>
      </w:r>
      <w:r w:rsidR="00EF26A5">
        <w:rPr>
          <w:b/>
          <w:bCs/>
          <w:sz w:val="20"/>
          <w:szCs w:val="20"/>
        </w:rPr>
        <w:t xml:space="preserve"> i licencje</w:t>
      </w:r>
    </w:p>
    <w:p w14:paraId="0AD34087" w14:textId="67328C66" w:rsidR="00B67BFE" w:rsidRPr="00B67BFE" w:rsidRDefault="00B67BFE" w:rsidP="00B67BFE">
      <w:pPr>
        <w:numPr>
          <w:ilvl w:val="0"/>
          <w:numId w:val="44"/>
        </w:numPr>
        <w:autoSpaceDE w:val="0"/>
        <w:autoSpaceDN w:val="0"/>
        <w:spacing w:after="0"/>
        <w:jc w:val="both"/>
        <w:rPr>
          <w:rFonts w:eastAsia="Times New Roman"/>
          <w:color w:val="FF0000"/>
          <w:sz w:val="20"/>
          <w:szCs w:val="20"/>
        </w:rPr>
      </w:pPr>
      <w:r w:rsidRPr="00B67BFE">
        <w:rPr>
          <w:rFonts w:eastAsia="Times New Roman"/>
          <w:color w:val="FF0000"/>
          <w:sz w:val="20"/>
          <w:szCs w:val="20"/>
        </w:rPr>
        <w:t>W ramach niniejszej Umowy, z chwilą zapłaty wynagrodzenia należnego Wykonawcy za wykonanie I Zakresu przedmiotu umowy Wykonawca  przenosi na Zamawiającego autorskie prawa majątkowe do Utworu  oraz do wyłącznego, nieograniczonego w czasie (bezterminowo) i przestrzeni korzystania i rozporządzania poszczególnymi utworami powstałymi w ramach niniejszej Umowy, w całości i we fragmentach oraz udziela Zamawiającemu wyłącznego prawa zezwalania na wykonywanie autorskich praw zależnych oraz używania utworów z pominięciem oznaczenia ich autorstwa.</w:t>
      </w:r>
    </w:p>
    <w:p w14:paraId="6CAC1F95" w14:textId="77777777" w:rsidR="00125EF2" w:rsidRDefault="00125EF2" w:rsidP="00B67BFE">
      <w:pPr>
        <w:numPr>
          <w:ilvl w:val="0"/>
          <w:numId w:val="44"/>
        </w:numPr>
        <w:autoSpaceDE w:val="0"/>
        <w:autoSpaceDN w:val="0"/>
        <w:spacing w:after="0"/>
        <w:jc w:val="both"/>
        <w:rPr>
          <w:rFonts w:eastAsia="Times New Roman"/>
          <w:sz w:val="20"/>
          <w:szCs w:val="20"/>
        </w:rPr>
      </w:pPr>
      <w:r>
        <w:rPr>
          <w:rFonts w:eastAsia="Times New Roman"/>
          <w:sz w:val="20"/>
          <w:szCs w:val="20"/>
        </w:rPr>
        <w:t>Przeniesienie praw, o których mowa powyżej obejmuje następujące pola eksploatacji:</w:t>
      </w:r>
    </w:p>
    <w:p w14:paraId="2244776A" w14:textId="77777777" w:rsidR="00125EF2" w:rsidRDefault="00125EF2" w:rsidP="00B67BFE">
      <w:pPr>
        <w:numPr>
          <w:ilvl w:val="0"/>
          <w:numId w:val="45"/>
        </w:numPr>
        <w:spacing w:after="0"/>
        <w:ind w:left="1560" w:hanging="425"/>
        <w:jc w:val="both"/>
        <w:rPr>
          <w:rFonts w:eastAsiaTheme="minorHAnsi"/>
          <w:sz w:val="20"/>
          <w:szCs w:val="20"/>
        </w:rPr>
      </w:pPr>
      <w:r>
        <w:rPr>
          <w:sz w:val="20"/>
          <w:szCs w:val="20"/>
        </w:rPr>
        <w:t>utrwalanie utworu na nośnikach drukarskich, plastycznych, fotograficznych, elektronicznych, audiowizualnych;</w:t>
      </w:r>
    </w:p>
    <w:p w14:paraId="37A5E0B8" w14:textId="77777777" w:rsidR="00125EF2" w:rsidRDefault="00125EF2" w:rsidP="00B67BFE">
      <w:pPr>
        <w:numPr>
          <w:ilvl w:val="0"/>
          <w:numId w:val="45"/>
        </w:numPr>
        <w:spacing w:after="0"/>
        <w:ind w:left="1560" w:hanging="425"/>
        <w:jc w:val="both"/>
        <w:rPr>
          <w:sz w:val="20"/>
          <w:szCs w:val="20"/>
        </w:rPr>
      </w:pPr>
      <w:r>
        <w:rPr>
          <w:sz w:val="20"/>
          <w:szCs w:val="20"/>
        </w:rPr>
        <w:t>zwielokrotnianie utworu techniką drukarską, reprograficzną oraz cyfrową;</w:t>
      </w:r>
    </w:p>
    <w:p w14:paraId="71AACA0F" w14:textId="77777777" w:rsidR="00125EF2" w:rsidRDefault="00125EF2" w:rsidP="00B67BFE">
      <w:pPr>
        <w:numPr>
          <w:ilvl w:val="0"/>
          <w:numId w:val="45"/>
        </w:numPr>
        <w:spacing w:after="0"/>
        <w:ind w:left="1560" w:hanging="425"/>
        <w:jc w:val="both"/>
        <w:rPr>
          <w:sz w:val="20"/>
          <w:szCs w:val="20"/>
        </w:rPr>
      </w:pPr>
      <w:r>
        <w:rPr>
          <w:sz w:val="20"/>
          <w:szCs w:val="20"/>
        </w:rPr>
        <w:t>wprowadzanie utworu do pamięci komputera;</w:t>
      </w:r>
    </w:p>
    <w:p w14:paraId="40168BC6" w14:textId="77777777" w:rsidR="00125EF2" w:rsidRDefault="00125EF2" w:rsidP="00B67BFE">
      <w:pPr>
        <w:numPr>
          <w:ilvl w:val="0"/>
          <w:numId w:val="45"/>
        </w:numPr>
        <w:spacing w:after="0"/>
        <w:ind w:left="1560" w:hanging="425"/>
        <w:jc w:val="both"/>
        <w:rPr>
          <w:sz w:val="20"/>
          <w:szCs w:val="20"/>
        </w:rPr>
      </w:pPr>
      <w:r>
        <w:rPr>
          <w:sz w:val="20"/>
          <w:szCs w:val="20"/>
        </w:rPr>
        <w:t>publiczne udostępnianie całości lub części utworu w taki sposób, aby każdy mógł mieć do niego dostęp w miejscu i czasie przez siebie wybranym, w tym w Internecie;</w:t>
      </w:r>
    </w:p>
    <w:p w14:paraId="3BFCFB2E" w14:textId="77777777" w:rsidR="00125EF2" w:rsidRDefault="00125EF2" w:rsidP="00B67BFE">
      <w:pPr>
        <w:numPr>
          <w:ilvl w:val="0"/>
          <w:numId w:val="45"/>
        </w:numPr>
        <w:spacing w:after="0"/>
        <w:ind w:left="1560" w:hanging="425"/>
        <w:jc w:val="both"/>
        <w:rPr>
          <w:sz w:val="20"/>
          <w:szCs w:val="20"/>
        </w:rPr>
      </w:pPr>
      <w:r>
        <w:rPr>
          <w:sz w:val="20"/>
          <w:szCs w:val="20"/>
        </w:rPr>
        <w:t>wprowadzanie do obrotu, użyczenia lub najmu oryginału lub egzemplarzy, na których utwór utrwalono;</w:t>
      </w:r>
    </w:p>
    <w:p w14:paraId="733CDBCA" w14:textId="77777777" w:rsidR="00125EF2" w:rsidRDefault="00125EF2" w:rsidP="00B67BFE">
      <w:pPr>
        <w:numPr>
          <w:ilvl w:val="0"/>
          <w:numId w:val="45"/>
        </w:numPr>
        <w:spacing w:after="0"/>
        <w:ind w:left="1560" w:hanging="425"/>
        <w:jc w:val="both"/>
        <w:rPr>
          <w:sz w:val="20"/>
          <w:szCs w:val="20"/>
        </w:rPr>
      </w:pPr>
      <w:r>
        <w:rPr>
          <w:sz w:val="20"/>
          <w:szCs w:val="20"/>
        </w:rPr>
        <w:t>wprowadzenie do obrotu utworu;</w:t>
      </w:r>
    </w:p>
    <w:p w14:paraId="00C8CA8D" w14:textId="77777777" w:rsidR="00125EF2" w:rsidRDefault="00125EF2" w:rsidP="00B67BFE">
      <w:pPr>
        <w:numPr>
          <w:ilvl w:val="0"/>
          <w:numId w:val="45"/>
        </w:numPr>
        <w:spacing w:after="0"/>
        <w:ind w:left="1560" w:hanging="425"/>
        <w:jc w:val="both"/>
        <w:rPr>
          <w:sz w:val="20"/>
          <w:szCs w:val="20"/>
        </w:rPr>
      </w:pPr>
      <w:r>
        <w:rPr>
          <w:sz w:val="20"/>
          <w:szCs w:val="20"/>
        </w:rPr>
        <w:t xml:space="preserve">wprowadzenie zmian do utworu poprzez aktualizację jego danych jak również wprowadzenie nowych rozwiązań związanych z Przedmiotem Umowy.  </w:t>
      </w:r>
    </w:p>
    <w:p w14:paraId="320F2192" w14:textId="77777777" w:rsidR="00125EF2" w:rsidRDefault="00125EF2" w:rsidP="00B67BFE">
      <w:pPr>
        <w:numPr>
          <w:ilvl w:val="0"/>
          <w:numId w:val="44"/>
        </w:numPr>
        <w:autoSpaceDE w:val="0"/>
        <w:autoSpaceDN w:val="0"/>
        <w:spacing w:after="0"/>
        <w:jc w:val="both"/>
        <w:rPr>
          <w:rFonts w:eastAsia="Times New Roman"/>
          <w:sz w:val="20"/>
          <w:szCs w:val="20"/>
        </w:rPr>
      </w:pPr>
      <w:r>
        <w:rPr>
          <w:rFonts w:eastAsia="Times New Roman"/>
          <w:sz w:val="20"/>
          <w:szCs w:val="20"/>
        </w:rPr>
        <w:t>Wykonawca zobowiązuje się, że w momencie wykorzystania utworów i przeniesienia praw, o których mowa wyżej na Zamawiającego, prawa do utworów będą istniały i będą przez niego nabyte w zakresie, w jakim są przenoszone na Zamawiającego na mocy Umowy, oraz że przekazywane utwory będą wolne od wad prawnych i nie będą naruszać jakichkolwiek praw osób trzecich (prawa autorskie, prawa własności przemysłowej). W przypadku naruszenia jakichkolwiek praw osób trzecich, Wykonawca zobowiązany jest do zaspokojenia roszczeń z tego tytułu wysuwanych przez te osoby i w tym zakresie zwalnia Zamawiającego od jakiejkolwiek odpowiedzialności z tego tytułu.</w:t>
      </w:r>
    </w:p>
    <w:p w14:paraId="030C5F09" w14:textId="2E1DA1BE" w:rsidR="00B67BFE" w:rsidRPr="00B67BFE" w:rsidRDefault="00B67BFE" w:rsidP="00B67BFE">
      <w:pPr>
        <w:pStyle w:val="Akapitzlist"/>
        <w:numPr>
          <w:ilvl w:val="0"/>
          <w:numId w:val="44"/>
        </w:numPr>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W przypadku programów/systemów komputerowych wytworzonych dla celów realizacji niniejszej Umowy, Wykonawca udziela Zamawiającemu licencji nieograniczonej terytorialnie i czasowo, na niżej wskazanych polach eksploatacyjnych,:</w:t>
      </w:r>
    </w:p>
    <w:p w14:paraId="0CA69D3C"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 xml:space="preserve">1)            w zakresie utrwalania wszelkimi znanymi technikami, w tym techniką zapisu cyfrowego, </w:t>
      </w:r>
    </w:p>
    <w:p w14:paraId="6EEACCC8"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2)            w zakresie kopiowania, zwielokrotniania techniką cyfrową, a także wszelkimi innymi technikami;</w:t>
      </w:r>
    </w:p>
    <w:p w14:paraId="40BEF827"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3)            w zakresie obrotu oryginałem i egzemplarzami poprzez użyczenie i najem oryginału lub egzemplarzy, jak również w zakresie powielania, dystrybucji, emisji publicznej, emisji w ramach pokazów zamkniętych, jak też poprzez telewizję, Internet i inne środki masowego przekazu;</w:t>
      </w:r>
    </w:p>
    <w:p w14:paraId="7942C343"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4)            w zakresie wprowadzania do pamięci komputerów i serwerów sieci komputerowych i gromadzenia danych w formie cyfrowej;</w:t>
      </w:r>
    </w:p>
    <w:p w14:paraId="1149CC0A"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5)  w odniesieniu do utworów będących programami komputerowymi:</w:t>
      </w:r>
    </w:p>
    <w:p w14:paraId="57256849"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a)</w:t>
      </w:r>
      <w:r w:rsidRPr="00B67BFE">
        <w:rPr>
          <w:rFonts w:asciiTheme="minorHAnsi" w:hAnsiTheme="minorHAnsi" w:cstheme="minorHAnsi"/>
          <w:color w:val="FF0000"/>
          <w:sz w:val="20"/>
          <w:szCs w:val="20"/>
        </w:rPr>
        <w:tab/>
        <w:t>korzystania z oprogramowania na jednym systemie sprzętowym Zamawiającego</w:t>
      </w:r>
    </w:p>
    <w:p w14:paraId="511E8B64"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b)</w:t>
      </w:r>
      <w:r w:rsidRPr="00B67BFE">
        <w:rPr>
          <w:rFonts w:asciiTheme="minorHAnsi" w:hAnsiTheme="minorHAnsi" w:cstheme="minorHAnsi"/>
          <w:color w:val="FF0000"/>
          <w:sz w:val="20"/>
          <w:szCs w:val="20"/>
        </w:rPr>
        <w:tab/>
        <w:t xml:space="preserve">trwałego lub czasowego zwielokrotnienia programu komputerowego w postaci kopii zapasowej w całości lub w części jakimikolwiek środkami i w jakiejkolwiek formie pod warunkiem, że taka kopia zapasowa nie zostanie zainstalowana lub użyta na innym systemie sprzętowym równolegle z kopią podstawową ; </w:t>
      </w:r>
    </w:p>
    <w:p w14:paraId="1BD65120" w14:textId="06CD5B70"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t>c)</w:t>
      </w:r>
      <w:r w:rsidRPr="00B67BFE">
        <w:rPr>
          <w:rFonts w:asciiTheme="minorHAnsi" w:hAnsiTheme="minorHAnsi" w:cstheme="minorHAnsi"/>
          <w:color w:val="FF0000"/>
          <w:sz w:val="20"/>
          <w:szCs w:val="20"/>
        </w:rPr>
        <w:tab/>
        <w:t>tłumaczenia, przystosowywania, zmiany układu lub jakichkolwiek innych zmian w programie komputerowym na własne wewnętrzne potrzeby, z zachowaniem praw osoby, która tych zmian dokonała, jeżeli są niezbędne do korzystania z programu komputerowego zgodnie z jego przeznaczeniem, w tym do poprawiania błędów</w:t>
      </w:r>
      <w:r w:rsidR="00895F54">
        <w:rPr>
          <w:rFonts w:asciiTheme="minorHAnsi" w:hAnsiTheme="minorHAnsi" w:cstheme="minorHAnsi"/>
          <w:color w:val="FF0000"/>
          <w:sz w:val="20"/>
          <w:szCs w:val="20"/>
        </w:rPr>
        <w:t>.</w:t>
      </w:r>
    </w:p>
    <w:p w14:paraId="07F2EB48" w14:textId="77777777" w:rsidR="00B67BFE" w:rsidRPr="00B67BFE" w:rsidRDefault="00B67BFE" w:rsidP="00B67BFE">
      <w:pPr>
        <w:pStyle w:val="Akapitzlist"/>
        <w:jc w:val="both"/>
        <w:rPr>
          <w:rFonts w:asciiTheme="minorHAnsi" w:hAnsiTheme="minorHAnsi" w:cstheme="minorHAnsi"/>
          <w:color w:val="FF0000"/>
          <w:sz w:val="20"/>
          <w:szCs w:val="20"/>
        </w:rPr>
      </w:pPr>
      <w:r w:rsidRPr="00B67BFE">
        <w:rPr>
          <w:rFonts w:asciiTheme="minorHAnsi" w:hAnsiTheme="minorHAnsi" w:cstheme="minorHAnsi"/>
          <w:color w:val="FF0000"/>
          <w:sz w:val="20"/>
          <w:szCs w:val="20"/>
        </w:rPr>
        <w:lastRenderedPageBreak/>
        <w:t>5.</w:t>
      </w:r>
      <w:r w:rsidRPr="00B67BFE">
        <w:rPr>
          <w:rFonts w:asciiTheme="minorHAnsi" w:hAnsiTheme="minorHAnsi" w:cstheme="minorHAnsi"/>
          <w:color w:val="FF0000"/>
          <w:sz w:val="20"/>
          <w:szCs w:val="20"/>
        </w:rPr>
        <w:tab/>
        <w:t>Wykonawca przekaże Zamawiającemu wszelką dokumentację projektową i techniczną programów, o których mowa w ust. 4. Kody źródłowe oraz wszelkie inne informacje i środki potrzebne do korzystania i rozporządzania nabytymi przez Zamawiającego, w szczególności opis kodów źródłowych, szczegółowy opis dodanych lub zmodyfikowanych obiektów, szczegółowy opis instalacji dokonanych w innych środowiskach, w tym środowiskach testowych oraz sposobu administrowania nowymi lub zmodyfikowanymi obiektami zostanie zdeponowany przez Wykonawcę w instytucji zaufania (bank, kancelaria prawna) na potrzeby Zamawiającego w razie ogłoszenia upadłości, postawienia w stan likwidacji Wykonawcy lub w przypadku odmowy przez Wykonawcę dalszego serwisowania rozwiązania. Dokumentacja, kody i wyżej wymienione informacje będą zawierać wszelkie dane pozwalające na samodzielne korzystanie i dokonywanie dalszych zmian programów komputerowych przez personel Zamawiającego. Nieprzekazanie Zamawiającemu kodów źródłowych lub dokumentacji wskazanej powyżej uniemożliwia dokonanie odbioru przez Zamawiającego produktu, w ramach którego zostało opracowane dane oprogramowanie.</w:t>
      </w:r>
    </w:p>
    <w:p w14:paraId="1FB65DD5" w14:textId="58F44CC1" w:rsidR="00125EF2" w:rsidRPr="008E0FEC" w:rsidRDefault="00125EF2" w:rsidP="008E0FEC">
      <w:pPr>
        <w:pStyle w:val="Akapitzlist"/>
        <w:numPr>
          <w:ilvl w:val="0"/>
          <w:numId w:val="67"/>
        </w:numPr>
        <w:spacing w:after="60"/>
        <w:jc w:val="both"/>
        <w:rPr>
          <w:sz w:val="20"/>
          <w:szCs w:val="20"/>
        </w:rPr>
      </w:pPr>
      <w:r w:rsidRPr="008E0FEC">
        <w:rPr>
          <w:sz w:val="20"/>
          <w:szCs w:val="20"/>
        </w:rPr>
        <w:t>Wykonawca zobowiązuje się, iż</w:t>
      </w:r>
      <w:r w:rsidR="00EF26A5" w:rsidRPr="008E0FEC">
        <w:rPr>
          <w:sz w:val="20"/>
          <w:szCs w:val="20"/>
        </w:rPr>
        <w:t xml:space="preserve"> w okresie realizacji Umowy</w:t>
      </w:r>
      <w:r w:rsidRPr="008E0FEC">
        <w:rPr>
          <w:sz w:val="20"/>
          <w:szCs w:val="20"/>
        </w:rPr>
        <w:t xml:space="preserve"> </w:t>
      </w:r>
      <w:r w:rsidR="00EF26A5" w:rsidRPr="008E0FEC">
        <w:rPr>
          <w:sz w:val="20"/>
          <w:szCs w:val="20"/>
        </w:rPr>
        <w:t xml:space="preserve">przekaże </w:t>
      </w:r>
      <w:r w:rsidRPr="008E0FEC">
        <w:rPr>
          <w:sz w:val="20"/>
          <w:szCs w:val="20"/>
        </w:rPr>
        <w:t>Zamawiającemu na podstawie odrębnych umów dodatkow</w:t>
      </w:r>
      <w:r w:rsidR="00EF26A5" w:rsidRPr="008E0FEC">
        <w:rPr>
          <w:sz w:val="20"/>
          <w:szCs w:val="20"/>
        </w:rPr>
        <w:t xml:space="preserve">e </w:t>
      </w:r>
      <w:r w:rsidRPr="008E0FEC">
        <w:rPr>
          <w:sz w:val="20"/>
          <w:szCs w:val="20"/>
        </w:rPr>
        <w:t>licencj</w:t>
      </w:r>
      <w:r w:rsidR="00EF26A5" w:rsidRPr="008E0FEC">
        <w:rPr>
          <w:sz w:val="20"/>
          <w:szCs w:val="20"/>
        </w:rPr>
        <w:t>e w zakresie programów/systemów komputerowych wymagane do zrealizowania Umowy</w:t>
      </w:r>
      <w:r w:rsidRPr="008E0FEC">
        <w:rPr>
          <w:sz w:val="20"/>
          <w:szCs w:val="20"/>
        </w:rPr>
        <w:t xml:space="preserve">. </w:t>
      </w:r>
    </w:p>
    <w:p w14:paraId="323A859A" w14:textId="77777777" w:rsidR="00125EF2" w:rsidRDefault="00125EF2" w:rsidP="008E0FEC">
      <w:pPr>
        <w:pStyle w:val="Akapitzlist"/>
        <w:numPr>
          <w:ilvl w:val="0"/>
          <w:numId w:val="67"/>
        </w:numPr>
        <w:autoSpaceDE w:val="0"/>
        <w:autoSpaceDN w:val="0"/>
        <w:jc w:val="both"/>
        <w:rPr>
          <w:rFonts w:eastAsia="Times New Roman"/>
          <w:sz w:val="20"/>
          <w:szCs w:val="20"/>
        </w:rPr>
      </w:pPr>
      <w:r>
        <w:t>Wykonawca przenosi na Zamawiającego własność nośników, na których zostały przekazane utwory.</w:t>
      </w:r>
    </w:p>
    <w:p w14:paraId="253E99B8" w14:textId="6CCB1995" w:rsidR="00A43AB7" w:rsidRPr="00567C65" w:rsidRDefault="00125EF2" w:rsidP="008E0FEC">
      <w:pPr>
        <w:pStyle w:val="Akapitzlist"/>
        <w:widowControl w:val="0"/>
        <w:numPr>
          <w:ilvl w:val="0"/>
          <w:numId w:val="67"/>
        </w:numPr>
        <w:autoSpaceDE w:val="0"/>
        <w:autoSpaceDN w:val="0"/>
        <w:adjustRightInd w:val="0"/>
        <w:spacing w:after="0"/>
        <w:jc w:val="both"/>
        <w:rPr>
          <w:rFonts w:asciiTheme="minorHAnsi" w:hAnsiTheme="minorHAnsi" w:cstheme="minorHAnsi"/>
          <w:sz w:val="20"/>
          <w:szCs w:val="20"/>
        </w:rPr>
      </w:pPr>
      <w:r w:rsidRPr="00E03189">
        <w:rPr>
          <w:rFonts w:eastAsia="Times New Roman"/>
          <w:sz w:val="20"/>
          <w:szCs w:val="20"/>
        </w:rPr>
        <w:t>Nabycie praw, o których mowa powyżej następuje w ramach otrzymanego wynagrodzenia z tytułu niniejszej Umowy</w:t>
      </w:r>
      <w:r w:rsidR="00EF26A5">
        <w:rPr>
          <w:rFonts w:eastAsia="Times New Roman"/>
          <w:sz w:val="20"/>
          <w:szCs w:val="20"/>
        </w:rPr>
        <w:t>.</w:t>
      </w:r>
    </w:p>
    <w:p w14:paraId="567559E9" w14:textId="77777777" w:rsidR="00567C65" w:rsidRPr="00567C65" w:rsidRDefault="00567C65" w:rsidP="008E0FEC">
      <w:pPr>
        <w:pStyle w:val="Akapitzlist"/>
        <w:widowControl w:val="0"/>
        <w:numPr>
          <w:ilvl w:val="0"/>
          <w:numId w:val="67"/>
        </w:numPr>
        <w:autoSpaceDE w:val="0"/>
        <w:autoSpaceDN w:val="0"/>
        <w:adjustRightInd w:val="0"/>
        <w:spacing w:after="0"/>
        <w:jc w:val="both"/>
        <w:rPr>
          <w:rFonts w:asciiTheme="minorHAnsi" w:hAnsiTheme="minorHAnsi" w:cstheme="minorHAnsi"/>
          <w:color w:val="FF0000"/>
          <w:sz w:val="20"/>
          <w:szCs w:val="20"/>
        </w:rPr>
      </w:pPr>
      <w:r w:rsidRPr="00567C65">
        <w:rPr>
          <w:rFonts w:asciiTheme="minorHAnsi" w:hAnsiTheme="minorHAnsi" w:cstheme="minorHAnsi"/>
          <w:color w:val="FF0000"/>
          <w:sz w:val="20"/>
          <w:szCs w:val="20"/>
        </w:rPr>
        <w:t>Strony oświadczają, że w zakresie przeniesienia praw autorskich, udzielenia licencji na zasadach wynikających z niniejszego paragrafu oraz sposobu korzystania z utworów na polach eksploatacji wskazanych w niniejszym paragrafie, zgodną intencją Stron jest wyłącznie umożliwienie prowadzenia działalności instalacji w lokalizacji wskazanej niniejszą Umową, a także jej późniejszej ewentualnej rozbudowy, przebudowy, modernizacji, remontu i eksploatacji. W pozostałym zakresie Wykonawca zachowuje pełne prawa autorskie (osobiste oraz majątkowe) do dokumentacji, danych i oprogramowania, które zostaną dostarczone w ramach Umowy, w tym do opracowania i rozporządzania prawami do identycznego lub zbliżonego projektu na rzecz innych podmiotów.</w:t>
      </w:r>
    </w:p>
    <w:p w14:paraId="6F072F0F" w14:textId="77777777" w:rsidR="00567C65" w:rsidRPr="00567C65" w:rsidRDefault="00567C65" w:rsidP="00567C65">
      <w:pPr>
        <w:pStyle w:val="Akapitzlist"/>
        <w:widowControl w:val="0"/>
        <w:autoSpaceDE w:val="0"/>
        <w:autoSpaceDN w:val="0"/>
        <w:adjustRightInd w:val="0"/>
        <w:spacing w:after="0"/>
        <w:jc w:val="both"/>
        <w:rPr>
          <w:rFonts w:asciiTheme="minorHAnsi" w:hAnsiTheme="minorHAnsi" w:cstheme="minorHAnsi"/>
          <w:color w:val="FF0000"/>
          <w:sz w:val="20"/>
          <w:szCs w:val="20"/>
        </w:rPr>
      </w:pPr>
      <w:r w:rsidRPr="00567C65">
        <w:rPr>
          <w:rFonts w:asciiTheme="minorHAnsi" w:hAnsiTheme="minorHAnsi" w:cstheme="minorHAnsi"/>
          <w:color w:val="FF0000"/>
          <w:sz w:val="20"/>
          <w:szCs w:val="20"/>
        </w:rPr>
        <w:t>Wszystkie uprawnienia Zamawiającego przewidziane niniejszą umową muszą być:</w:t>
      </w:r>
    </w:p>
    <w:p w14:paraId="01A5567A" w14:textId="644DD0DF" w:rsidR="00567C65" w:rsidRPr="00567C65" w:rsidRDefault="00567C65" w:rsidP="00567C65">
      <w:pPr>
        <w:pStyle w:val="Akapitzlist"/>
        <w:widowControl w:val="0"/>
        <w:autoSpaceDE w:val="0"/>
        <w:autoSpaceDN w:val="0"/>
        <w:adjustRightInd w:val="0"/>
        <w:spacing w:after="0"/>
        <w:jc w:val="both"/>
        <w:rPr>
          <w:rFonts w:asciiTheme="minorHAnsi" w:hAnsiTheme="minorHAnsi" w:cstheme="minorHAnsi"/>
          <w:color w:val="FF0000"/>
          <w:sz w:val="20"/>
          <w:szCs w:val="20"/>
        </w:rPr>
      </w:pPr>
      <w:r w:rsidRPr="00567C65">
        <w:rPr>
          <w:rFonts w:asciiTheme="minorHAnsi" w:hAnsiTheme="minorHAnsi" w:cstheme="minorHAnsi"/>
          <w:color w:val="FF0000"/>
          <w:sz w:val="20"/>
          <w:szCs w:val="20"/>
        </w:rPr>
        <w:t xml:space="preserve">- interpretowane w zgodzie z intencją    wskazaną w niniejszym ust. </w:t>
      </w:r>
      <w:r w:rsidR="008E0FEC">
        <w:rPr>
          <w:rFonts w:asciiTheme="minorHAnsi" w:hAnsiTheme="minorHAnsi" w:cstheme="minorHAnsi"/>
          <w:color w:val="FF0000"/>
          <w:sz w:val="20"/>
          <w:szCs w:val="20"/>
        </w:rPr>
        <w:t>9</w:t>
      </w:r>
    </w:p>
    <w:p w14:paraId="46A16C2E" w14:textId="22E9F1F2" w:rsidR="00567C65" w:rsidRPr="00567C65" w:rsidRDefault="00567C65" w:rsidP="00567C65">
      <w:pPr>
        <w:pStyle w:val="Akapitzlist"/>
        <w:widowControl w:val="0"/>
        <w:autoSpaceDE w:val="0"/>
        <w:autoSpaceDN w:val="0"/>
        <w:adjustRightInd w:val="0"/>
        <w:spacing w:after="0"/>
        <w:jc w:val="both"/>
        <w:rPr>
          <w:rFonts w:asciiTheme="minorHAnsi" w:hAnsiTheme="minorHAnsi" w:cstheme="minorHAnsi"/>
          <w:color w:val="FF0000"/>
          <w:sz w:val="20"/>
          <w:szCs w:val="20"/>
        </w:rPr>
      </w:pPr>
      <w:r w:rsidRPr="00567C65">
        <w:rPr>
          <w:rFonts w:asciiTheme="minorHAnsi" w:hAnsiTheme="minorHAnsi" w:cstheme="minorHAnsi"/>
          <w:color w:val="FF0000"/>
          <w:sz w:val="20"/>
          <w:szCs w:val="20"/>
        </w:rPr>
        <w:t xml:space="preserve"> realizowane w sposób, który nie narusza tajemnicy przedsiębiorstwa Wykonawcy oraz jego Podwykonawców/dostawców</w:t>
      </w:r>
      <w:r w:rsidR="00D62B19">
        <w:rPr>
          <w:rFonts w:asciiTheme="minorHAnsi" w:hAnsiTheme="minorHAnsi" w:cstheme="minorHAnsi"/>
          <w:color w:val="FF0000"/>
          <w:sz w:val="20"/>
          <w:szCs w:val="20"/>
        </w:rPr>
        <w:t>.</w:t>
      </w:r>
    </w:p>
    <w:p w14:paraId="6D9BFE62" w14:textId="77777777" w:rsidR="00A43AB7" w:rsidRDefault="00A43AB7" w:rsidP="00A43AB7">
      <w:pPr>
        <w:spacing w:after="0"/>
        <w:jc w:val="center"/>
        <w:rPr>
          <w:rFonts w:asciiTheme="minorHAnsi" w:hAnsiTheme="minorHAnsi" w:cstheme="minorHAnsi"/>
          <w:b/>
          <w:sz w:val="20"/>
          <w:szCs w:val="20"/>
        </w:rPr>
      </w:pPr>
    </w:p>
    <w:p w14:paraId="147AEDF0" w14:textId="65211AAE"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125EF2">
        <w:rPr>
          <w:rFonts w:asciiTheme="minorHAnsi" w:hAnsiTheme="minorHAnsi" w:cstheme="minorHAnsi"/>
          <w:b/>
          <w:sz w:val="20"/>
          <w:szCs w:val="20"/>
        </w:rPr>
        <w:t>3</w:t>
      </w:r>
    </w:p>
    <w:p w14:paraId="4B06DF3D"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Poufność</w:t>
      </w:r>
    </w:p>
    <w:p w14:paraId="61AEF2D6" w14:textId="77777777" w:rsidR="00A43AB7" w:rsidRDefault="00A43AB7" w:rsidP="00B67BFE">
      <w:pPr>
        <w:pStyle w:val="Tekstpodstawowy2"/>
        <w:numPr>
          <w:ilvl w:val="0"/>
          <w:numId w:val="46"/>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Definicje:</w:t>
      </w:r>
    </w:p>
    <w:p w14:paraId="0FA6E71E" w14:textId="77777777" w:rsidR="00A43AB7" w:rsidRDefault="00A43AB7" w:rsidP="00B67BFE">
      <w:pPr>
        <w:pStyle w:val="Tekstpodstawowy2"/>
        <w:numPr>
          <w:ilvl w:val="1"/>
          <w:numId w:val="46"/>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0FD288B" w14:textId="77777777" w:rsidR="00A43AB7" w:rsidRDefault="00A43AB7" w:rsidP="00B67BFE">
      <w:pPr>
        <w:pStyle w:val="Tekstpodstawowy2"/>
        <w:numPr>
          <w:ilvl w:val="1"/>
          <w:numId w:val="46"/>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5B090A47" w14:textId="77777777" w:rsidR="00A43AB7" w:rsidRDefault="00A43AB7" w:rsidP="00B67BFE">
      <w:pPr>
        <w:pStyle w:val="Tekstpodstawowy2"/>
        <w:numPr>
          <w:ilvl w:val="1"/>
          <w:numId w:val="46"/>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04DC1EF6" w14:textId="77777777" w:rsidR="00A43AB7" w:rsidRDefault="00A43AB7" w:rsidP="00B67BFE">
      <w:pPr>
        <w:pStyle w:val="Tekstpodstawowy2"/>
        <w:numPr>
          <w:ilvl w:val="1"/>
          <w:numId w:val="46"/>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 xml:space="preserve">„Informacje Poufne” oznaczają wszelkie informacje operacyjne i produkcyjne, wszelkie informacje techniczne (włącznie </w:t>
      </w:r>
      <w:r>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0B9C7CB1" w14:textId="77777777" w:rsidR="00A43AB7" w:rsidRDefault="00A43AB7" w:rsidP="00B67BFE">
      <w:pPr>
        <w:pStyle w:val="Tekstpodstawowy2"/>
        <w:numPr>
          <w:ilvl w:val="0"/>
          <w:numId w:val="46"/>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D68440E" w14:textId="77777777" w:rsidR="00A43AB7" w:rsidRDefault="00A43AB7" w:rsidP="00B67BFE">
      <w:pPr>
        <w:numPr>
          <w:ilvl w:val="0"/>
          <w:numId w:val="46"/>
        </w:numPr>
        <w:spacing w:after="0"/>
        <w:jc w:val="both"/>
        <w:rPr>
          <w:rFonts w:asciiTheme="minorHAnsi" w:hAnsiTheme="minorHAnsi" w:cstheme="minorHAnsi"/>
          <w:sz w:val="20"/>
          <w:szCs w:val="20"/>
        </w:rPr>
      </w:pPr>
      <w:r>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Pr>
          <w:rFonts w:asciiTheme="minorHAnsi" w:hAnsiTheme="minorHAnsi" w:cstheme="minorHAnsi"/>
          <w:sz w:val="20"/>
          <w:szCs w:val="20"/>
        </w:rPr>
        <w:br/>
      </w:r>
      <w:r>
        <w:rPr>
          <w:rFonts w:asciiTheme="minorHAnsi" w:hAnsiTheme="minorHAnsi" w:cstheme="minorHAnsi"/>
          <w:sz w:val="20"/>
          <w:szCs w:val="20"/>
        </w:rPr>
        <w:lastRenderedPageBreak/>
        <w:t>z wyłączeniem informacji podlegających obowiązkowi podania ich do wiadomości publicznej lub na żądanie uprawnionego organu lub władzy.</w:t>
      </w:r>
    </w:p>
    <w:p w14:paraId="740797F0" w14:textId="77777777" w:rsidR="00A43AB7" w:rsidRDefault="00A43AB7" w:rsidP="00B67BFE">
      <w:pPr>
        <w:pStyle w:val="Tekstpodstawowy2"/>
        <w:numPr>
          <w:ilvl w:val="0"/>
          <w:numId w:val="46"/>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625CBDA2" w14:textId="77777777" w:rsidR="00A43AB7" w:rsidRDefault="00A43AB7" w:rsidP="00A43AB7">
      <w:pPr>
        <w:spacing w:after="0"/>
        <w:jc w:val="center"/>
        <w:rPr>
          <w:rFonts w:asciiTheme="minorHAnsi" w:hAnsiTheme="minorHAnsi" w:cstheme="minorHAnsi"/>
          <w:b/>
          <w:sz w:val="20"/>
          <w:szCs w:val="20"/>
        </w:rPr>
      </w:pPr>
    </w:p>
    <w:p w14:paraId="1AE3DBFA" w14:textId="7D2000ED"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125EF2">
        <w:rPr>
          <w:rFonts w:asciiTheme="minorHAnsi" w:hAnsiTheme="minorHAnsi" w:cstheme="minorHAnsi"/>
          <w:b/>
          <w:sz w:val="20"/>
          <w:szCs w:val="20"/>
        </w:rPr>
        <w:t>4</w:t>
      </w:r>
    </w:p>
    <w:p w14:paraId="327ABD6B" w14:textId="77777777" w:rsidR="00A43AB7" w:rsidRDefault="00A43AB7" w:rsidP="00A43AB7">
      <w:pPr>
        <w:spacing w:after="0"/>
        <w:jc w:val="center"/>
        <w:rPr>
          <w:rFonts w:asciiTheme="minorHAnsi" w:hAnsiTheme="minorHAnsi" w:cstheme="minorHAnsi"/>
          <w:b/>
          <w:sz w:val="20"/>
          <w:szCs w:val="20"/>
        </w:rPr>
      </w:pPr>
      <w:bookmarkStart w:id="12" w:name="_Hlk60997027"/>
      <w:r>
        <w:rPr>
          <w:rFonts w:asciiTheme="minorHAnsi" w:hAnsiTheme="minorHAnsi" w:cstheme="minorHAnsi"/>
          <w:b/>
          <w:sz w:val="20"/>
          <w:szCs w:val="20"/>
        </w:rPr>
        <w:t>Osoby odpowiedzialne</w:t>
      </w:r>
    </w:p>
    <w:bookmarkEnd w:id="12"/>
    <w:p w14:paraId="29C1832C" w14:textId="77777777" w:rsidR="00A43AB7" w:rsidRDefault="00A43AB7" w:rsidP="00B67BFE">
      <w:pPr>
        <w:numPr>
          <w:ilvl w:val="0"/>
          <w:numId w:val="47"/>
        </w:numPr>
        <w:spacing w:after="0"/>
        <w:contextualSpacing/>
        <w:jc w:val="both"/>
        <w:rPr>
          <w:rFonts w:asciiTheme="minorHAnsi" w:hAnsiTheme="minorHAnsi" w:cstheme="minorHAnsi"/>
          <w:sz w:val="20"/>
          <w:szCs w:val="20"/>
        </w:rPr>
      </w:pPr>
      <w:r>
        <w:rPr>
          <w:rFonts w:asciiTheme="minorHAnsi" w:hAnsiTheme="minorHAnsi" w:cstheme="minorHAnsi"/>
          <w:sz w:val="20"/>
          <w:szCs w:val="20"/>
        </w:rPr>
        <w:t>Ze strony Wykonawcy osobą odpowiedzialną za realizację Umowy jest ………………….. (tel. ………………., e-mail: …………..).</w:t>
      </w:r>
    </w:p>
    <w:p w14:paraId="7FD1E587" w14:textId="77777777" w:rsidR="00A43AB7" w:rsidRDefault="00A43AB7" w:rsidP="00B67BFE">
      <w:pPr>
        <w:numPr>
          <w:ilvl w:val="0"/>
          <w:numId w:val="47"/>
        </w:numPr>
        <w:spacing w:after="0"/>
        <w:contextualSpacing/>
        <w:jc w:val="both"/>
        <w:rPr>
          <w:rFonts w:asciiTheme="minorHAnsi" w:hAnsiTheme="minorHAnsi" w:cstheme="minorHAnsi"/>
          <w:sz w:val="20"/>
          <w:szCs w:val="20"/>
        </w:rPr>
      </w:pPr>
      <w:r>
        <w:rPr>
          <w:rFonts w:asciiTheme="minorHAnsi" w:hAnsiTheme="minorHAnsi" w:cstheme="minorHAnsi"/>
          <w:sz w:val="20"/>
          <w:szCs w:val="20"/>
        </w:rPr>
        <w:t>Ze strony Zamawiającego osobą odpowiedzialną za realizację Umowy jest ……………………. (tel. ……………., e-mail: ............).</w:t>
      </w:r>
    </w:p>
    <w:p w14:paraId="325F753D" w14:textId="77777777" w:rsidR="00A43AB7" w:rsidRDefault="00A43AB7" w:rsidP="00B67BFE">
      <w:pPr>
        <w:numPr>
          <w:ilvl w:val="0"/>
          <w:numId w:val="47"/>
        </w:numPr>
        <w:spacing w:after="0"/>
        <w:contextualSpacing/>
        <w:jc w:val="both"/>
        <w:rPr>
          <w:rFonts w:asciiTheme="minorHAnsi" w:hAnsiTheme="minorHAnsi" w:cstheme="minorHAnsi"/>
          <w:sz w:val="20"/>
          <w:szCs w:val="20"/>
        </w:rPr>
      </w:pPr>
      <w:r>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13216F1E" w14:textId="77777777" w:rsidR="00A43AB7" w:rsidRDefault="00A43AB7" w:rsidP="00A43AB7">
      <w:pPr>
        <w:spacing w:after="0"/>
        <w:ind w:left="360"/>
        <w:contextualSpacing/>
        <w:jc w:val="both"/>
        <w:rPr>
          <w:rFonts w:asciiTheme="minorHAnsi" w:hAnsiTheme="minorHAnsi" w:cstheme="minorHAnsi"/>
          <w:sz w:val="20"/>
          <w:szCs w:val="20"/>
        </w:rPr>
      </w:pPr>
    </w:p>
    <w:p w14:paraId="04B09018" w14:textId="0B3CE912"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125EF2">
        <w:rPr>
          <w:rFonts w:asciiTheme="minorHAnsi" w:hAnsiTheme="minorHAnsi" w:cstheme="minorHAnsi"/>
          <w:b/>
          <w:sz w:val="20"/>
          <w:szCs w:val="20"/>
        </w:rPr>
        <w:t>5</w:t>
      </w:r>
    </w:p>
    <w:p w14:paraId="0494930F" w14:textId="77777777" w:rsidR="00A43AB7" w:rsidRDefault="00A43AB7" w:rsidP="00A43AB7">
      <w:pPr>
        <w:spacing w:after="0"/>
        <w:jc w:val="center"/>
        <w:rPr>
          <w:rFonts w:asciiTheme="minorHAnsi" w:hAnsiTheme="minorHAnsi" w:cstheme="minorHAnsi"/>
          <w:b/>
          <w:sz w:val="20"/>
          <w:szCs w:val="20"/>
        </w:rPr>
      </w:pPr>
      <w:bookmarkStart w:id="13" w:name="_Hlk67477776"/>
      <w:r>
        <w:rPr>
          <w:rFonts w:asciiTheme="minorHAnsi" w:hAnsiTheme="minorHAnsi" w:cstheme="minorHAnsi"/>
          <w:b/>
          <w:sz w:val="20"/>
          <w:szCs w:val="20"/>
        </w:rPr>
        <w:t>Ubezpieczenie</w:t>
      </w:r>
    </w:p>
    <w:p w14:paraId="52DA4B9D" w14:textId="77777777" w:rsidR="00A43AB7" w:rsidRDefault="00A43AB7" w:rsidP="00B67BFE">
      <w:pPr>
        <w:widowControl w:val="0"/>
        <w:numPr>
          <w:ilvl w:val="0"/>
          <w:numId w:val="4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20 000 000 zł.</w:t>
      </w:r>
    </w:p>
    <w:p w14:paraId="1B93A379" w14:textId="77777777" w:rsidR="00A43AB7" w:rsidRDefault="00A43AB7" w:rsidP="00B67BFE">
      <w:pPr>
        <w:widowControl w:val="0"/>
        <w:numPr>
          <w:ilvl w:val="0"/>
          <w:numId w:val="4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09F31FD8" w14:textId="77777777" w:rsidR="00A43AB7" w:rsidRDefault="00A43AB7" w:rsidP="00B67BFE">
      <w:pPr>
        <w:widowControl w:val="0"/>
        <w:numPr>
          <w:ilvl w:val="0"/>
          <w:numId w:val="48"/>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każde wezwanie Zamawiającego Wykonawca zobowiązany jest przedłożyć dowody dotrzymywania warunków umowy ubezpieczenia, w tym dowody opłacania składek. </w:t>
      </w:r>
      <w:bookmarkEnd w:id="13"/>
    </w:p>
    <w:p w14:paraId="4F194E80" w14:textId="77777777" w:rsidR="00A43AB7" w:rsidRDefault="00A43AB7" w:rsidP="00A43AB7">
      <w:pPr>
        <w:spacing w:after="0"/>
        <w:ind w:left="360"/>
        <w:contextualSpacing/>
        <w:jc w:val="both"/>
        <w:rPr>
          <w:rFonts w:asciiTheme="minorHAnsi" w:hAnsiTheme="minorHAnsi" w:cstheme="minorHAnsi"/>
          <w:sz w:val="20"/>
          <w:szCs w:val="20"/>
        </w:rPr>
      </w:pPr>
    </w:p>
    <w:p w14:paraId="18E564B6" w14:textId="77777777" w:rsidR="00A43AB7" w:rsidRDefault="00A43AB7" w:rsidP="00A43AB7">
      <w:pPr>
        <w:spacing w:after="0"/>
        <w:jc w:val="center"/>
        <w:rPr>
          <w:rFonts w:asciiTheme="minorHAnsi" w:hAnsiTheme="minorHAnsi" w:cstheme="minorHAnsi"/>
          <w:b/>
          <w:sz w:val="20"/>
          <w:szCs w:val="20"/>
        </w:rPr>
      </w:pPr>
    </w:p>
    <w:p w14:paraId="33555649" w14:textId="06C5C6DF" w:rsidR="00A43AB7" w:rsidRDefault="00A43AB7" w:rsidP="00A43AB7">
      <w:pPr>
        <w:pStyle w:val="Akapit1"/>
        <w:numPr>
          <w:ilvl w:val="0"/>
          <w:numId w:val="0"/>
        </w:numPr>
        <w:spacing w:before="0" w:after="0"/>
        <w:ind w:left="567" w:hanging="567"/>
        <w:jc w:val="center"/>
        <w:rPr>
          <w:rFonts w:asciiTheme="minorHAnsi" w:hAnsiTheme="minorHAnsi" w:cstheme="minorHAnsi"/>
          <w:b/>
          <w:bCs/>
          <w:sz w:val="20"/>
          <w:szCs w:val="20"/>
        </w:rPr>
      </w:pPr>
      <w:r>
        <w:rPr>
          <w:rFonts w:asciiTheme="minorHAnsi" w:hAnsiTheme="minorHAnsi" w:cstheme="minorHAnsi"/>
          <w:b/>
          <w:bCs/>
          <w:sz w:val="20"/>
          <w:szCs w:val="20"/>
        </w:rPr>
        <w:t>§ 1</w:t>
      </w:r>
      <w:r w:rsidR="00125EF2">
        <w:rPr>
          <w:rFonts w:asciiTheme="minorHAnsi" w:hAnsiTheme="minorHAnsi" w:cstheme="minorHAnsi"/>
          <w:b/>
          <w:bCs/>
          <w:sz w:val="20"/>
          <w:szCs w:val="20"/>
        </w:rPr>
        <w:t>6</w:t>
      </w:r>
    </w:p>
    <w:p w14:paraId="6BDC02E3" w14:textId="77777777" w:rsidR="00A43AB7" w:rsidRDefault="00A43AB7" w:rsidP="00A43AB7">
      <w:pPr>
        <w:pStyle w:val="Akapit1"/>
        <w:numPr>
          <w:ilvl w:val="0"/>
          <w:numId w:val="0"/>
        </w:numPr>
        <w:spacing w:before="0" w:after="0"/>
        <w:ind w:left="567" w:hanging="567"/>
        <w:jc w:val="center"/>
        <w:rPr>
          <w:rFonts w:asciiTheme="minorHAnsi" w:hAnsiTheme="minorHAnsi" w:cstheme="minorHAnsi"/>
          <w:b/>
          <w:bCs/>
          <w:sz w:val="20"/>
          <w:szCs w:val="20"/>
        </w:rPr>
      </w:pPr>
      <w:r>
        <w:rPr>
          <w:rFonts w:asciiTheme="minorHAnsi" w:hAnsiTheme="minorHAnsi" w:cstheme="minorHAnsi"/>
          <w:b/>
          <w:bCs/>
          <w:sz w:val="20"/>
          <w:szCs w:val="20"/>
        </w:rPr>
        <w:t>Ochrona danych osobowych</w:t>
      </w:r>
    </w:p>
    <w:p w14:paraId="7267AC88" w14:textId="77777777" w:rsidR="00A43AB7" w:rsidRDefault="00A43AB7" w:rsidP="00B67BFE">
      <w:pPr>
        <w:numPr>
          <w:ilvl w:val="0"/>
          <w:numId w:val="49"/>
        </w:numPr>
        <w:spacing w:after="0"/>
        <w:contextualSpacing/>
        <w:jc w:val="both"/>
        <w:rPr>
          <w:rFonts w:asciiTheme="minorHAnsi" w:hAnsiTheme="minorHAnsi" w:cstheme="minorHAnsi"/>
          <w:sz w:val="20"/>
          <w:szCs w:val="20"/>
        </w:rPr>
      </w:pPr>
      <w:bookmarkStart w:id="14" w:name="_Hlk121979599"/>
      <w:r>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0E52D72B" w14:textId="77777777" w:rsidR="00A43AB7" w:rsidRDefault="00A43AB7" w:rsidP="00B67BFE">
      <w:pPr>
        <w:numPr>
          <w:ilvl w:val="0"/>
          <w:numId w:val="50"/>
        </w:numPr>
        <w:spacing w:after="0"/>
        <w:ind w:left="567" w:hanging="283"/>
        <w:jc w:val="both"/>
        <w:rPr>
          <w:rFonts w:asciiTheme="minorHAnsi" w:hAnsiTheme="minorHAnsi" w:cstheme="minorHAnsi"/>
          <w:sz w:val="20"/>
          <w:szCs w:val="20"/>
        </w:rPr>
      </w:pPr>
      <w:r>
        <w:rPr>
          <w:rFonts w:asciiTheme="minorHAnsi" w:hAnsiTheme="minorHAnsi" w:cstheme="minorHAnsi"/>
          <w:sz w:val="20"/>
          <w:szCs w:val="20"/>
        </w:rPr>
        <w:t xml:space="preserve">osób wskazanych przez Wykonawcę jako osoby nadzorujące i koordynujące realizację umowy ze strony Wykonawcy, </w:t>
      </w:r>
    </w:p>
    <w:p w14:paraId="1B15468B" w14:textId="77777777" w:rsidR="00A43AB7" w:rsidRDefault="00A43AB7" w:rsidP="00B67BFE">
      <w:pPr>
        <w:numPr>
          <w:ilvl w:val="0"/>
          <w:numId w:val="50"/>
        </w:numPr>
        <w:spacing w:after="0"/>
        <w:ind w:left="567" w:hanging="283"/>
        <w:jc w:val="both"/>
        <w:rPr>
          <w:rFonts w:asciiTheme="minorHAnsi" w:hAnsiTheme="minorHAnsi" w:cstheme="minorHAnsi"/>
          <w:sz w:val="20"/>
          <w:szCs w:val="20"/>
        </w:rPr>
      </w:pPr>
      <w:r>
        <w:rPr>
          <w:rFonts w:asciiTheme="minorHAnsi" w:hAnsiTheme="minorHAnsi" w:cstheme="minorHAnsi"/>
          <w:sz w:val="20"/>
          <w:szCs w:val="20"/>
        </w:rPr>
        <w:t>osób wskazanych przez Wykonawcę do  realizacji określonych obowiązków (np. Kierownik Budowy),</w:t>
      </w:r>
    </w:p>
    <w:p w14:paraId="1A4005A2" w14:textId="77777777" w:rsidR="00A43AB7" w:rsidRDefault="00A43AB7" w:rsidP="00B67BFE">
      <w:pPr>
        <w:numPr>
          <w:ilvl w:val="0"/>
          <w:numId w:val="50"/>
        </w:numPr>
        <w:spacing w:after="0"/>
        <w:ind w:left="567" w:hanging="283"/>
        <w:jc w:val="both"/>
        <w:rPr>
          <w:rFonts w:asciiTheme="minorHAnsi" w:hAnsiTheme="minorHAnsi" w:cstheme="minorHAnsi"/>
          <w:sz w:val="20"/>
          <w:szCs w:val="20"/>
        </w:rPr>
      </w:pPr>
      <w:r>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524E81A" w14:textId="77777777" w:rsidR="00A43AB7" w:rsidRDefault="00A43AB7" w:rsidP="00B67BFE">
      <w:pPr>
        <w:numPr>
          <w:ilvl w:val="0"/>
          <w:numId w:val="50"/>
        </w:numPr>
        <w:spacing w:after="0"/>
        <w:ind w:left="567" w:hanging="283"/>
        <w:jc w:val="both"/>
        <w:rPr>
          <w:rFonts w:asciiTheme="minorHAnsi" w:hAnsiTheme="minorHAnsi" w:cstheme="minorHAnsi"/>
          <w:sz w:val="20"/>
          <w:szCs w:val="20"/>
        </w:rPr>
      </w:pPr>
      <w:r>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Pr>
          <w:rFonts w:asciiTheme="minorHAnsi" w:hAnsiTheme="minorHAnsi" w:cstheme="minorHAnsi"/>
          <w:b/>
          <w:bCs/>
          <w:i/>
          <w:iCs/>
          <w:sz w:val="20"/>
          <w:szCs w:val="20"/>
        </w:rPr>
        <w:t>załącznik nr  3</w:t>
      </w:r>
      <w:r>
        <w:rPr>
          <w:rFonts w:asciiTheme="minorHAnsi" w:hAnsiTheme="minorHAnsi" w:cstheme="minorHAnsi"/>
          <w:sz w:val="20"/>
          <w:szCs w:val="20"/>
        </w:rPr>
        <w:t xml:space="preserve"> do Umowy.</w:t>
      </w:r>
    </w:p>
    <w:p w14:paraId="13E8F588" w14:textId="77777777" w:rsidR="00A43AB7" w:rsidRDefault="00A43AB7" w:rsidP="00B67BFE">
      <w:pPr>
        <w:numPr>
          <w:ilvl w:val="0"/>
          <w:numId w:val="49"/>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Pr>
          <w:rFonts w:asciiTheme="minorHAnsi" w:hAnsiTheme="minorHAnsi" w:cstheme="minorHAnsi"/>
          <w:b/>
          <w:bCs/>
          <w:i/>
          <w:iCs/>
          <w:sz w:val="20"/>
          <w:szCs w:val="20"/>
        </w:rPr>
        <w:t xml:space="preserve">załącznik nr 3 </w:t>
      </w:r>
      <w:r>
        <w:rPr>
          <w:rFonts w:asciiTheme="minorHAnsi" w:hAnsiTheme="minorHAnsi" w:cstheme="minorHAnsi"/>
          <w:sz w:val="20"/>
          <w:szCs w:val="20"/>
        </w:rPr>
        <w:t xml:space="preserve">do Umowy. </w:t>
      </w:r>
    </w:p>
    <w:p w14:paraId="6B200BD7" w14:textId="77777777" w:rsidR="00A43AB7" w:rsidRDefault="00A43AB7" w:rsidP="00B67BFE">
      <w:pPr>
        <w:numPr>
          <w:ilvl w:val="0"/>
          <w:numId w:val="49"/>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4773221A" w14:textId="0199E82D" w:rsidR="00A43AB7" w:rsidRDefault="00A43AB7" w:rsidP="00B67BFE">
      <w:pPr>
        <w:pStyle w:val="Akapitzlist"/>
        <w:numPr>
          <w:ilvl w:val="0"/>
          <w:numId w:val="49"/>
        </w:numPr>
        <w:spacing w:after="0"/>
        <w:jc w:val="both"/>
        <w:rPr>
          <w:rFonts w:asciiTheme="minorHAnsi" w:hAnsiTheme="minorHAnsi" w:cstheme="minorHAnsi"/>
          <w:sz w:val="20"/>
          <w:szCs w:val="20"/>
        </w:rPr>
      </w:pPr>
      <w:r>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w:t>
      </w:r>
      <w:r>
        <w:rPr>
          <w:rFonts w:asciiTheme="minorHAnsi" w:hAnsiTheme="minorHAnsi" w:cstheme="minorHAnsi"/>
          <w:sz w:val="20"/>
          <w:szCs w:val="20"/>
        </w:rPr>
        <w:lastRenderedPageBreak/>
        <w:t xml:space="preserve">działań podejmowanych przez osoby trzecie (w tym organy nadzorcze), które wynikają z naruszenia lub dotyczą naruszenia obowiązków Wykonawcy określonych w niniejszej Umowie, w szczególności określonych w ust. 1-3 niniejszego paragrafu. </w:t>
      </w:r>
    </w:p>
    <w:p w14:paraId="086CAAD7" w14:textId="1D4D9551" w:rsidR="003D66E4" w:rsidRDefault="003D66E4" w:rsidP="003D66E4">
      <w:pPr>
        <w:pStyle w:val="Akapitzlist"/>
        <w:spacing w:after="0"/>
        <w:ind w:left="360"/>
        <w:jc w:val="both"/>
        <w:rPr>
          <w:rFonts w:asciiTheme="minorHAnsi" w:hAnsiTheme="minorHAnsi" w:cstheme="minorHAnsi"/>
          <w:sz w:val="20"/>
          <w:szCs w:val="20"/>
        </w:rPr>
      </w:pPr>
    </w:p>
    <w:p w14:paraId="0A6DCBED" w14:textId="77777777" w:rsidR="003D66E4" w:rsidRPr="003D66E4" w:rsidRDefault="003D66E4" w:rsidP="003D66E4">
      <w:pPr>
        <w:spacing w:after="0"/>
        <w:jc w:val="center"/>
        <w:rPr>
          <w:rFonts w:asciiTheme="minorHAnsi" w:hAnsiTheme="minorHAnsi" w:cstheme="minorHAnsi"/>
          <w:b/>
          <w:color w:val="FF0000"/>
          <w:sz w:val="20"/>
          <w:szCs w:val="20"/>
        </w:rPr>
      </w:pPr>
      <w:bookmarkStart w:id="15" w:name="_Hlk137622475"/>
      <w:r w:rsidRPr="003D66E4">
        <w:rPr>
          <w:rFonts w:asciiTheme="minorHAnsi" w:hAnsiTheme="minorHAnsi" w:cstheme="minorHAnsi"/>
          <w:b/>
          <w:color w:val="FF0000"/>
          <w:sz w:val="20"/>
          <w:szCs w:val="20"/>
        </w:rPr>
        <w:t>§ 17</w:t>
      </w:r>
    </w:p>
    <w:p w14:paraId="4465F834" w14:textId="0EB81B15" w:rsidR="003D66E4" w:rsidRPr="003D66E4" w:rsidRDefault="003D66E4" w:rsidP="003D66E4">
      <w:pPr>
        <w:pStyle w:val="Akapitzlist"/>
        <w:spacing w:after="0"/>
        <w:ind w:left="360"/>
        <w:jc w:val="center"/>
        <w:rPr>
          <w:rFonts w:asciiTheme="minorHAnsi" w:hAnsiTheme="minorHAnsi" w:cstheme="minorHAnsi"/>
          <w:b/>
          <w:bCs/>
          <w:color w:val="FF0000"/>
          <w:sz w:val="20"/>
          <w:szCs w:val="20"/>
        </w:rPr>
      </w:pPr>
      <w:r w:rsidRPr="003D66E4">
        <w:rPr>
          <w:rFonts w:asciiTheme="minorHAnsi" w:hAnsiTheme="minorHAnsi" w:cstheme="minorHAnsi"/>
          <w:b/>
          <w:bCs/>
          <w:color w:val="FF0000"/>
          <w:sz w:val="20"/>
          <w:szCs w:val="20"/>
        </w:rPr>
        <w:t>Ubezpieczenie</w:t>
      </w:r>
    </w:p>
    <w:bookmarkEnd w:id="14"/>
    <w:p w14:paraId="43E3B00D" w14:textId="77777777" w:rsidR="003D66E4" w:rsidRPr="003D66E4" w:rsidRDefault="003D66E4" w:rsidP="00B67BFE">
      <w:pPr>
        <w:widowControl w:val="0"/>
        <w:numPr>
          <w:ilvl w:val="0"/>
          <w:numId w:val="62"/>
        </w:numPr>
        <w:tabs>
          <w:tab w:val="clear" w:pos="357"/>
        </w:tabs>
        <w:adjustRightInd w:val="0"/>
        <w:spacing w:after="0"/>
        <w:jc w:val="both"/>
        <w:textAlignment w:val="baseline"/>
        <w:rPr>
          <w:rFonts w:asciiTheme="minorHAnsi" w:hAnsiTheme="minorHAnsi" w:cstheme="minorHAnsi"/>
          <w:color w:val="FF0000"/>
          <w:sz w:val="20"/>
          <w:szCs w:val="20"/>
        </w:rPr>
      </w:pPr>
      <w:r w:rsidRPr="003D66E4">
        <w:rPr>
          <w:rFonts w:asciiTheme="minorHAnsi" w:hAnsiTheme="minorHAnsi" w:cstheme="minorHAnsi"/>
          <w:color w:val="FF0000"/>
          <w:sz w:val="20"/>
          <w:szCs w:val="20"/>
        </w:rPr>
        <w:t>Wykonawca zobowiązany jest przez cały okres realizacji Umowy do utrzymania umów ubezpieczenia na zasadach określonych w  niniejszym paragrafie.</w:t>
      </w:r>
    </w:p>
    <w:p w14:paraId="10E5CD20" w14:textId="77777777" w:rsidR="003D66E4" w:rsidRPr="003D66E4" w:rsidRDefault="003D66E4" w:rsidP="00B67BFE">
      <w:pPr>
        <w:widowControl w:val="0"/>
        <w:numPr>
          <w:ilvl w:val="0"/>
          <w:numId w:val="62"/>
        </w:numPr>
        <w:tabs>
          <w:tab w:val="clear" w:pos="357"/>
          <w:tab w:val="num" w:pos="426"/>
        </w:tabs>
        <w:adjustRightInd w:val="0"/>
        <w:spacing w:after="0"/>
        <w:ind w:left="426" w:hanging="426"/>
        <w:jc w:val="both"/>
        <w:textAlignment w:val="baseline"/>
        <w:rPr>
          <w:color w:val="FF0000"/>
          <w:sz w:val="20"/>
          <w:szCs w:val="20"/>
        </w:rPr>
      </w:pPr>
      <w:r w:rsidRPr="003D66E4">
        <w:rPr>
          <w:color w:val="FF0000"/>
          <w:sz w:val="20"/>
          <w:szCs w:val="20"/>
        </w:rPr>
        <w:t>Wykonawca  zobowiązany jest do zawarcia i utrzymywania w mocy następujących umów ubezpieczenia podczas etapu wykonywania robót:</w:t>
      </w:r>
    </w:p>
    <w:p w14:paraId="5AFAF567" w14:textId="77777777" w:rsidR="003D66E4" w:rsidRPr="003D66E4" w:rsidRDefault="003D66E4" w:rsidP="00B67BFE">
      <w:pPr>
        <w:pStyle w:val="Akapitzlist"/>
        <w:numPr>
          <w:ilvl w:val="0"/>
          <w:numId w:val="58"/>
        </w:numPr>
        <w:spacing w:after="0"/>
        <w:jc w:val="both"/>
        <w:rPr>
          <w:color w:val="FF0000"/>
          <w:sz w:val="20"/>
          <w:szCs w:val="20"/>
        </w:rPr>
      </w:pPr>
      <w:r w:rsidRPr="003D66E4">
        <w:rPr>
          <w:color w:val="FF0000"/>
          <w:sz w:val="20"/>
          <w:szCs w:val="20"/>
        </w:rPr>
        <w:t>umowy ubezpieczenia odpowiedzialności cywilnej w związku z prowadzoną działalnością gospodarczą i wykonywanym przedmiotem umowy, z sumą gwarancyjną nie mniejszą niż 20 000 000 PLN w dwunastomiesięcznym agregacie, na okres od dnia zawarcia Umowy do dnia podpisania protokołu odbioru końcowego przedmiotu Umowy i przekazania obiektu;</w:t>
      </w:r>
    </w:p>
    <w:p w14:paraId="68A553C5" w14:textId="77777777" w:rsidR="003D66E4" w:rsidRPr="003D66E4" w:rsidRDefault="003D66E4" w:rsidP="00B67BFE">
      <w:pPr>
        <w:pStyle w:val="Akapitzlist"/>
        <w:numPr>
          <w:ilvl w:val="0"/>
          <w:numId w:val="58"/>
        </w:numPr>
        <w:spacing w:after="0"/>
        <w:jc w:val="both"/>
        <w:rPr>
          <w:color w:val="FF0000"/>
          <w:sz w:val="20"/>
          <w:szCs w:val="20"/>
        </w:rPr>
      </w:pPr>
      <w:r w:rsidRPr="003D66E4">
        <w:rPr>
          <w:color w:val="FF0000"/>
          <w:sz w:val="20"/>
          <w:szCs w:val="20"/>
        </w:rPr>
        <w:t>umowa ubezpieczenia, o której mowa w pkt. 1 powinna spełniać następujące warunki:</w:t>
      </w:r>
    </w:p>
    <w:p w14:paraId="298BA73A" w14:textId="77777777" w:rsidR="003D66E4" w:rsidRPr="003D66E4" w:rsidRDefault="003D66E4" w:rsidP="00B67BFE">
      <w:pPr>
        <w:numPr>
          <w:ilvl w:val="0"/>
          <w:numId w:val="59"/>
        </w:numPr>
        <w:spacing w:after="0"/>
        <w:jc w:val="both"/>
        <w:rPr>
          <w:color w:val="FF0000"/>
          <w:sz w:val="20"/>
          <w:szCs w:val="20"/>
        </w:rPr>
      </w:pPr>
      <w:r w:rsidRPr="003D66E4">
        <w:rPr>
          <w:color w:val="FF0000"/>
          <w:sz w:val="20"/>
          <w:szCs w:val="20"/>
        </w:rPr>
        <w:t>winna obejmować zarówno deliktową, jak i kontraktową odpowiedzialność Wykonawcy;</w:t>
      </w:r>
    </w:p>
    <w:p w14:paraId="6D9B1CCE" w14:textId="77777777" w:rsidR="003D66E4" w:rsidRPr="003D66E4" w:rsidRDefault="003D66E4" w:rsidP="00B67BFE">
      <w:pPr>
        <w:numPr>
          <w:ilvl w:val="0"/>
          <w:numId w:val="59"/>
        </w:numPr>
        <w:spacing w:after="0"/>
        <w:jc w:val="both"/>
        <w:rPr>
          <w:color w:val="FF0000"/>
          <w:sz w:val="20"/>
          <w:szCs w:val="20"/>
        </w:rPr>
      </w:pPr>
      <w:r w:rsidRPr="003D66E4">
        <w:rPr>
          <w:color w:val="FF0000"/>
          <w:sz w:val="20"/>
          <w:szCs w:val="20"/>
        </w:rPr>
        <w:t>franszyza, udział własny nie może przekroczyć 20.000 PLN w odniesieniu do jednego zdarzenia (dla zakresu podstawowego);</w:t>
      </w:r>
    </w:p>
    <w:p w14:paraId="72AD08A3" w14:textId="77777777" w:rsidR="003D66E4" w:rsidRPr="003D66E4" w:rsidRDefault="003D66E4" w:rsidP="00B67BFE">
      <w:pPr>
        <w:numPr>
          <w:ilvl w:val="0"/>
          <w:numId w:val="59"/>
        </w:numPr>
        <w:spacing w:after="0"/>
        <w:jc w:val="both"/>
        <w:rPr>
          <w:color w:val="FF0000"/>
          <w:sz w:val="20"/>
          <w:szCs w:val="20"/>
        </w:rPr>
      </w:pPr>
      <w:r w:rsidRPr="003D66E4">
        <w:rPr>
          <w:color w:val="FF0000"/>
          <w:sz w:val="20"/>
          <w:szCs w:val="20"/>
        </w:rPr>
        <w:t>ochroną ubezpieczeniową winny zostać objęte szkody osobowe oraz rzeczowe a także czyste straty finansowe, z tym zastrzeżeniem, iż dopuszczalne jest ustanowienie limitu odpowiedzialności w wysokości nie mniejszej niż 1 000.000 PLN dla czystych strat finansowych.</w:t>
      </w:r>
    </w:p>
    <w:p w14:paraId="73315484"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Warunki ubezpieczenia nie mogą przewidywać wyłączenia odpowiedzialności za szkody spowodowane wibracjami, młotami pneumatycznymi itp. z tym zastrzeżeniem, iż dopuszczalne jest ustanowienie limitu odpowiedzialności w wysokości nie mniejszej niż 50% sumy gwarancyjnej.</w:t>
      </w:r>
    </w:p>
    <w:p w14:paraId="46843D2B"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Zakres ochrony winien obejmować ponadto:</w:t>
      </w:r>
    </w:p>
    <w:p w14:paraId="5A2B8624"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odpowiedzialność cywilną za szkody wyrządzone przez Podwykonawców;</w:t>
      </w:r>
    </w:p>
    <w:p w14:paraId="52C60604"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odpowiedzialność cywilną inwestora (włączenie inwestora jako współubezpieczonego);</w:t>
      </w:r>
    </w:p>
    <w:p w14:paraId="11E1B9B9"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odpowiedzialność cywilną za czynności zawodowe, np. czynności projektowe (w zakresie w jakim wykonawca lub podwykonawcy będą je wykonywać); dopuszczalny limit odpowiedzialności 2 500 000 PLN;</w:t>
      </w:r>
    </w:p>
    <w:p w14:paraId="1B9EA1C3"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odpowiedzialność cywilną za szkody wyrządzone przez pojazdy nie podlegające obowiązkowemu ubezpieczeniu OC, w tym szkody wyrządzone przez maszyny budowlane w czasie prac na terenie budowy;</w:t>
      </w:r>
    </w:p>
    <w:p w14:paraId="2FB0681E"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 xml:space="preserve">odpowiedzialność cywilną pracodawcy; dopuszczalny </w:t>
      </w:r>
      <w:proofErr w:type="spellStart"/>
      <w:r w:rsidRPr="003D66E4">
        <w:rPr>
          <w:color w:val="FF0000"/>
          <w:sz w:val="20"/>
          <w:szCs w:val="20"/>
        </w:rPr>
        <w:t>podlimit</w:t>
      </w:r>
      <w:proofErr w:type="spellEnd"/>
      <w:r w:rsidRPr="003D66E4">
        <w:rPr>
          <w:color w:val="FF0000"/>
          <w:sz w:val="20"/>
          <w:szCs w:val="20"/>
        </w:rPr>
        <w:t xml:space="preserve"> w wysokości 5 000 000 PLN;</w:t>
      </w:r>
    </w:p>
    <w:p w14:paraId="1D971C2B"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odpowiedzialność za szkody w instalacjach podziemnych;</w:t>
      </w:r>
    </w:p>
    <w:p w14:paraId="49206C38"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 xml:space="preserve">odpowiedzialność za szkody w środowisku; dopuszczalny </w:t>
      </w:r>
      <w:proofErr w:type="spellStart"/>
      <w:r w:rsidRPr="003D66E4">
        <w:rPr>
          <w:color w:val="FF0000"/>
          <w:sz w:val="20"/>
          <w:szCs w:val="20"/>
        </w:rPr>
        <w:t>podlimit</w:t>
      </w:r>
      <w:proofErr w:type="spellEnd"/>
      <w:r w:rsidRPr="003D66E4">
        <w:rPr>
          <w:color w:val="FF0000"/>
          <w:sz w:val="20"/>
          <w:szCs w:val="20"/>
        </w:rPr>
        <w:t xml:space="preserve"> w wysokości 5 000 000 PLN;</w:t>
      </w:r>
    </w:p>
    <w:p w14:paraId="7BE48EEF" w14:textId="77777777" w:rsidR="003D66E4" w:rsidRPr="003D66E4" w:rsidRDefault="003D66E4" w:rsidP="00B67BFE">
      <w:pPr>
        <w:numPr>
          <w:ilvl w:val="0"/>
          <w:numId w:val="60"/>
        </w:numPr>
        <w:spacing w:after="0"/>
        <w:ind w:left="709" w:hanging="283"/>
        <w:jc w:val="both"/>
        <w:rPr>
          <w:color w:val="FF0000"/>
          <w:sz w:val="20"/>
          <w:szCs w:val="20"/>
        </w:rPr>
      </w:pPr>
      <w:r w:rsidRPr="003D66E4">
        <w:rPr>
          <w:color w:val="FF0000"/>
          <w:sz w:val="20"/>
          <w:szCs w:val="20"/>
        </w:rPr>
        <w:t xml:space="preserve">odpowiedzialność cywilna za szkody w mieniu poddanym obróbce itp. czynnościom; dopuszczalne jest ustanowienie </w:t>
      </w:r>
      <w:proofErr w:type="spellStart"/>
      <w:r w:rsidRPr="003D66E4">
        <w:rPr>
          <w:color w:val="FF0000"/>
          <w:sz w:val="20"/>
          <w:szCs w:val="20"/>
        </w:rPr>
        <w:t>podlimitu</w:t>
      </w:r>
      <w:proofErr w:type="spellEnd"/>
      <w:r w:rsidRPr="003D66E4">
        <w:rPr>
          <w:color w:val="FF0000"/>
          <w:sz w:val="20"/>
          <w:szCs w:val="20"/>
        </w:rPr>
        <w:t xml:space="preserve">  w wysokości 50% sumy gwarancyjnej dla mienia ruchomego poddanego obróbce itp.</w:t>
      </w:r>
    </w:p>
    <w:p w14:paraId="0A4C6AED"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 xml:space="preserve">Wykonawca zobowiązuje się do zawarcia umowy ubezpieczenia </w:t>
      </w:r>
      <w:proofErr w:type="spellStart"/>
      <w:r w:rsidRPr="003D66E4">
        <w:rPr>
          <w:color w:val="FF0000"/>
          <w:sz w:val="20"/>
          <w:szCs w:val="20"/>
        </w:rPr>
        <w:t>budowy-montażu</w:t>
      </w:r>
      <w:proofErr w:type="spellEnd"/>
      <w:r w:rsidRPr="003D66E4">
        <w:rPr>
          <w:color w:val="FF0000"/>
          <w:sz w:val="20"/>
          <w:szCs w:val="20"/>
        </w:rPr>
        <w:t xml:space="preserve"> i opłacenia składek  na własny koszt  na cały okres jej trwania (aż do podpisania protokołu końcowego odbioru przedmiotu umowy i przekazania obiektu użytkownikowi) na sumę ubezpieczenia co najmniej równą wartości prac budowlano – montażowych.  Ubezpieczenie takie powinno obejmować szkody w mieniu, powstałe w związku z wykonaniem robót oraz szkody powstałe w samym obiekcie budowlanym, materiałach zgromadzonych na placu budowy, zapleczu budowy, sprzęcie i obiektach znajdujących się w rejonie oddziaływania Inwestycji. Ubezpieczenie musi obejmować ryzyka wszelkiego rodzaju, łącznie z ryzykiem pożaru, powodzi, kradzieży, katastrofy budowlanej i innych zdarzeń losowych.</w:t>
      </w:r>
    </w:p>
    <w:p w14:paraId="30AEC291"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Odpowiedzialność ubezpieczyciela trwa przez cały okres ubezpieczenia (w tym obejmuje okres prób i testów przez cały czas ich trwania).</w:t>
      </w:r>
    </w:p>
    <w:p w14:paraId="3B6AFE8E"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Dopuszczalne są udziały własne w wysokości 30.000 PLN, a dla sił przyrody 60.000 PLN. Koszty udziałów własnych będą obciążać Wykonawcę. W klauzulach wskazanych w ust. 8 dopuszczalne są franszyzy zgodne ze standardem rynkowym.</w:t>
      </w:r>
    </w:p>
    <w:p w14:paraId="12B46B2D"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 xml:space="preserve">Zakres ubezpieczenia, o którym mowa w ust. 5 winien być oparty na bazie wszystkich </w:t>
      </w:r>
      <w:proofErr w:type="spellStart"/>
      <w:r w:rsidRPr="003D66E4">
        <w:rPr>
          <w:color w:val="FF0000"/>
          <w:sz w:val="20"/>
          <w:szCs w:val="20"/>
        </w:rPr>
        <w:t>ryzyk</w:t>
      </w:r>
      <w:proofErr w:type="spellEnd"/>
      <w:r w:rsidRPr="003D66E4">
        <w:rPr>
          <w:color w:val="FF0000"/>
          <w:sz w:val="20"/>
          <w:szCs w:val="20"/>
        </w:rPr>
        <w:t>, rozszerzony co najmniej o:</w:t>
      </w:r>
    </w:p>
    <w:p w14:paraId="2E804BCE"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 xml:space="preserve">ryzyko rozruchów i strajków (klauzula 001) – </w:t>
      </w:r>
      <w:bookmarkStart w:id="16" w:name="_Hlk70598296"/>
      <w:r w:rsidRPr="003D66E4">
        <w:rPr>
          <w:color w:val="FF0000"/>
          <w:sz w:val="20"/>
          <w:szCs w:val="20"/>
        </w:rPr>
        <w:t xml:space="preserve">limit odpowiedzialności </w:t>
      </w:r>
      <w:bookmarkEnd w:id="16"/>
      <w:r w:rsidRPr="003D66E4">
        <w:rPr>
          <w:color w:val="FF0000"/>
          <w:sz w:val="20"/>
          <w:szCs w:val="20"/>
        </w:rPr>
        <w:t>1.000.000 PLN na jedno i wszystkie zdarzenia w okresie ubezpieczenia;</w:t>
      </w:r>
    </w:p>
    <w:p w14:paraId="0AE8E8FE"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ryzyko związane z konserwacją w okresie co najmniej 24 miesiące po podpisania protokołu końcowego odbioru przedmiotu Umowy i przekazania obiektu użytkownikowi (klauzula 003, 004);</w:t>
      </w:r>
    </w:p>
    <w:p w14:paraId="243F12DF"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dodatkowe koszty pracy w godzinach nadliczbowych, w porze nocnej i dniach wolnych od pracy oraz frachtu ekspresowego (klauzula 006), limit odpowiedzialności 20% wartości szkody;</w:t>
      </w:r>
    </w:p>
    <w:p w14:paraId="22C3AA23"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dodatkowe opłaty związane z frachtem lotniczym (klauzula 007), limit odpowiedzialności 20% wartości szkody;</w:t>
      </w:r>
    </w:p>
    <w:p w14:paraId="4762D23D"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lastRenderedPageBreak/>
        <w:t>ryzyko szkód w zapleczu budowy, wyposażeniu i magazynach z limitem odpowiedzialności minimum 1.000.000 PLN;</w:t>
      </w:r>
    </w:p>
    <w:p w14:paraId="3528399D"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ryzyko projektanta i producenta (klauzula 115/200) z włączeniem odpowiedzialności za wadliwe części (w odniesieniu do odpowiedzialności za wadliwe części dopuszcza się ustalenie limitu odpowiedzialności w wysokości minimum 1.000.000 PLN);</w:t>
      </w:r>
    </w:p>
    <w:p w14:paraId="63371280"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 xml:space="preserve">ryzyko szkód w mieniu otaczającym; dopuszczalny </w:t>
      </w:r>
      <w:proofErr w:type="spellStart"/>
      <w:r w:rsidRPr="003D66E4">
        <w:rPr>
          <w:color w:val="FF0000"/>
          <w:sz w:val="20"/>
          <w:szCs w:val="20"/>
        </w:rPr>
        <w:t>podlimit</w:t>
      </w:r>
      <w:proofErr w:type="spellEnd"/>
      <w:r w:rsidRPr="003D66E4">
        <w:rPr>
          <w:color w:val="FF0000"/>
          <w:sz w:val="20"/>
          <w:szCs w:val="20"/>
        </w:rPr>
        <w:t xml:space="preserve"> w wysokości 5 000 000 zł;</w:t>
      </w:r>
    </w:p>
    <w:p w14:paraId="52CDA9DE"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 xml:space="preserve">koszty usunięcia pozostałości po szkodzie: limit odpowiedzialności w wysokości co najmniej 10% wartości prac budowlano – montażowych; </w:t>
      </w:r>
    </w:p>
    <w:p w14:paraId="36FA7CAB"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koszty wynagrodzenia rzeczoznawców, ekspertów; ubezpieczeniem na warunkach niniejszej klauzuli zostają dodatkowo objęte wynagrodzenia należne architektom, inspektorom, inżynierom-konsultantom, a także pozostałe koszty ekspertów, które ubezpieczający jest zobowiązany ponieść w celu odtworzenia lub zastąpienia ubezpieczonego mienia uszkodzonego w wyniku zaistnienia ubezpieczonego zdarzenia szkodowego; ubezpieczyciel zwróci ubezpieczającemu wartości poniesionych kosztów, jednak nie więcej niż do wysokości 500.000 PLN na jedno zdarzenie i wszystkie zdarzenia w okresie ubezpieczenia w odniesieniu do ubezpieczonego kontraktu;</w:t>
      </w:r>
    </w:p>
    <w:p w14:paraId="428D8FDA"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koszty odtworzenia planów, dokumentów; limit nie więcej niż 100.000 PLN na jedno i wszystkie zdarzenia;</w:t>
      </w:r>
    </w:p>
    <w:p w14:paraId="4BD46EF8"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automatyczne przedłużenie okresu ubezpieczenia na kolejne 30 dni licząc od dnia następnego po zakończeniu okresu ubezpieczenia, w przypadku wydłużenia czasu realizacji robót budowlano-montażowych;</w:t>
      </w:r>
    </w:p>
    <w:p w14:paraId="2FB1F297" w14:textId="77777777" w:rsidR="003D66E4" w:rsidRPr="003D66E4" w:rsidRDefault="003D66E4" w:rsidP="00B67BFE">
      <w:pPr>
        <w:numPr>
          <w:ilvl w:val="0"/>
          <w:numId w:val="61"/>
        </w:numPr>
        <w:spacing w:after="0"/>
        <w:jc w:val="both"/>
        <w:rPr>
          <w:color w:val="FF0000"/>
          <w:sz w:val="20"/>
          <w:szCs w:val="20"/>
        </w:rPr>
      </w:pPr>
      <w:r w:rsidRPr="003D66E4">
        <w:rPr>
          <w:color w:val="FF0000"/>
          <w:sz w:val="20"/>
          <w:szCs w:val="20"/>
        </w:rPr>
        <w:t>wzrost wartości Umowy nie więcej niż do 120% sumy ubezpieczenia zgłoszonej do ubezpieczenia na początku okresu ubezpieczenia.</w:t>
      </w:r>
    </w:p>
    <w:p w14:paraId="58B4642B"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 xml:space="preserve">Umowy ubezpieczenia, o których mowa w ust. 2 winny być przedstawione  Zamawiającemu do akceptacji nie później niż w terminie do 10 dni roboczych przed datą przekazania Wykonawcy Terenu Budowy. </w:t>
      </w:r>
    </w:p>
    <w:p w14:paraId="1B73B33E"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W przypadku niedotrzymania przez Wykonawcę  któregokolwiek z warunków, o których mowa w punktach powyższych albo, jeśli Wykonawca w jakikolwiek sposób i w jakimkolwiek stopniu  zmieni zawarte umowy ubezpieczenia na niekorzyść  Zamawiającego bez jego zgody, a niezależnie od tego także wtedy, gdy Wykonawca świadomie wprowadzi w błąd Zamawiającego, co do istnienia lub warunków umów ubezpieczenia, Zamawiający ma prawo, ale nie obowiązek, samodzielnie zawrzeć stosowne umowy ubezpieczenia i obciążyć nim Wykonawcę, na co Wykonawca wyraża zgodę. W opisanych przypadkach w sytuacji kiedy zajdzie konieczność wypłaty odszkodowania nie objętego zakresem odpowiedzialności ubezpieczyciela a wynikających z wymienionych w niniejszym ustępie uchybień Wykonawcy,  zobowiązany jest on do samodzielnego uregulowania zobowiązań.</w:t>
      </w:r>
    </w:p>
    <w:p w14:paraId="40B02166" w14:textId="77777777"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W przypadku, gdy wydłużenie okresu realizacji Umowy nastąpi z przyczyn leżących po stronie Wykonawcy , koszt wszystkich związanych z taką sytuacją koniecznych ubezpieczeń uzupełniających, w tym zawieranych przez Zamawiającego, w szczególności przedłużenia okresu ubezpieczenia, ponosi Wykonawca. Zamawiający może pomniejszyć cenę należną Wykonawcy o koszt takich ubezpieczeń uzupełniających. W przypadku wydłużenia okresu realizacji Umowy wyłącznie z przyczyn leżących po stronie Zamawiającego koszt wydłużenia będzie poniesiony przez Zamawiającego.</w:t>
      </w:r>
    </w:p>
    <w:p w14:paraId="3FFE11A8" w14:textId="21448EA0" w:rsidR="003D66E4" w:rsidRPr="003D66E4" w:rsidRDefault="003D66E4" w:rsidP="00B67BFE">
      <w:pPr>
        <w:pStyle w:val="Akapitzlist"/>
        <w:numPr>
          <w:ilvl w:val="0"/>
          <w:numId w:val="62"/>
        </w:numPr>
        <w:spacing w:after="0"/>
        <w:jc w:val="both"/>
        <w:rPr>
          <w:color w:val="FF0000"/>
          <w:sz w:val="20"/>
          <w:szCs w:val="20"/>
        </w:rPr>
      </w:pPr>
      <w:r w:rsidRPr="003D66E4">
        <w:rPr>
          <w:color w:val="FF0000"/>
          <w:sz w:val="20"/>
          <w:szCs w:val="20"/>
        </w:rPr>
        <w:t>Jeżeli przedstawione do akceptacji dokumenty ubezpieczeniowe nie będą spełniać częściowo wymogów z uwagi na brak obiektywnych możliwości uzyskania wymaganego pokrycia na warunkach określonych w niniejszym paragrafie (ubezpieczenia) Strony podejmą działania w celu uzgodnienia w tym zakresie innych warunków ubezpieczenia obejmujących najszerszy zakres ochrony dostępny na rynku ubezpieczeniowym na rozsądnych handlowo warunkach. W tym zakresie strony dopuszczają zmiany niniejszej Umowy niezależnie od postanowień § 9 Umowy.</w:t>
      </w:r>
    </w:p>
    <w:bookmarkEnd w:id="15"/>
    <w:p w14:paraId="26F027F9" w14:textId="77777777" w:rsidR="00A43AB7" w:rsidRDefault="00A43AB7" w:rsidP="00A43AB7">
      <w:pPr>
        <w:spacing w:after="0"/>
        <w:jc w:val="center"/>
        <w:rPr>
          <w:rFonts w:asciiTheme="minorHAnsi" w:hAnsiTheme="minorHAnsi" w:cstheme="minorHAnsi"/>
          <w:b/>
          <w:sz w:val="20"/>
          <w:szCs w:val="20"/>
        </w:rPr>
      </w:pPr>
    </w:p>
    <w:p w14:paraId="663A3DD7" w14:textId="6F008276"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3D66E4">
        <w:rPr>
          <w:rFonts w:asciiTheme="minorHAnsi" w:hAnsiTheme="minorHAnsi" w:cstheme="minorHAnsi"/>
          <w:b/>
          <w:sz w:val="20"/>
          <w:szCs w:val="20"/>
        </w:rPr>
        <w:t>8</w:t>
      </w:r>
    </w:p>
    <w:p w14:paraId="63635EC2" w14:textId="77777777" w:rsidR="00A43AB7" w:rsidRDefault="00A43AB7" w:rsidP="00A43AB7">
      <w:pPr>
        <w:spacing w:after="0"/>
        <w:jc w:val="center"/>
        <w:rPr>
          <w:rFonts w:asciiTheme="minorHAnsi" w:hAnsiTheme="minorHAnsi" w:cstheme="minorHAnsi"/>
          <w:b/>
          <w:sz w:val="20"/>
          <w:szCs w:val="20"/>
        </w:rPr>
      </w:pPr>
      <w:r>
        <w:rPr>
          <w:rFonts w:asciiTheme="minorHAnsi" w:hAnsiTheme="minorHAnsi" w:cstheme="minorHAnsi"/>
          <w:b/>
          <w:sz w:val="20"/>
          <w:szCs w:val="20"/>
        </w:rPr>
        <w:t>Postanowienia końcowe</w:t>
      </w:r>
    </w:p>
    <w:p w14:paraId="763729C4" w14:textId="77777777"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Spory  mogące wynikać w związku z realizacją Umowy będą rozstrzygane przez sąd właściwy dla siedziby Zamawiającego.</w:t>
      </w:r>
    </w:p>
    <w:p w14:paraId="3D4A369E" w14:textId="77777777" w:rsidR="00A43AB7" w:rsidRDefault="00A43AB7" w:rsidP="00B67BFE">
      <w:pPr>
        <w:numPr>
          <w:ilvl w:val="0"/>
          <w:numId w:val="51"/>
        </w:numPr>
        <w:spacing w:after="0"/>
        <w:jc w:val="both"/>
        <w:rPr>
          <w:rFonts w:asciiTheme="minorHAnsi" w:hAnsiTheme="minorHAnsi" w:cstheme="minorHAnsi"/>
          <w:sz w:val="20"/>
          <w:szCs w:val="20"/>
        </w:rPr>
      </w:pPr>
      <w:r>
        <w:rPr>
          <w:rFonts w:asciiTheme="minorHAnsi" w:hAnsiTheme="minorHAnsi" w:cstheme="minorHAnsi"/>
          <w:sz w:val="20"/>
          <w:szCs w:val="20"/>
        </w:rPr>
        <w:t>Wykonawca oświadcza, że:</w:t>
      </w:r>
    </w:p>
    <w:p w14:paraId="631E3352" w14:textId="77777777" w:rsidR="00A43AB7" w:rsidRDefault="00A43AB7" w:rsidP="00B67BFE">
      <w:pPr>
        <w:pStyle w:val="Akapitzlist"/>
        <w:numPr>
          <w:ilvl w:val="0"/>
          <w:numId w:val="52"/>
        </w:numPr>
        <w:spacing w:after="0"/>
        <w:jc w:val="both"/>
        <w:rPr>
          <w:rFonts w:asciiTheme="minorHAnsi" w:hAnsiTheme="minorHAnsi" w:cstheme="minorHAnsi"/>
          <w:sz w:val="20"/>
          <w:szCs w:val="20"/>
        </w:rPr>
      </w:pPr>
      <w:r>
        <w:rPr>
          <w:rFonts w:asciiTheme="minorHAnsi" w:hAnsiTheme="minorHAnsi" w:cstheme="minorHAnsi"/>
          <w:sz w:val="20"/>
          <w:szCs w:val="20"/>
        </w:rPr>
        <w:t>jest rzeczywistym właścicielem</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 xml:space="preserve"> wypłacanych przez Zamawiającego na jego rzecz należności;</w:t>
      </w:r>
    </w:p>
    <w:p w14:paraId="18A3CE85" w14:textId="77777777" w:rsidR="00A43AB7" w:rsidRDefault="00A43AB7" w:rsidP="00B67BFE">
      <w:pPr>
        <w:pStyle w:val="Akapitzlist"/>
        <w:numPr>
          <w:ilvl w:val="0"/>
          <w:numId w:val="52"/>
        </w:numPr>
        <w:spacing w:after="0"/>
        <w:jc w:val="both"/>
        <w:rPr>
          <w:rFonts w:asciiTheme="minorHAnsi" w:hAnsiTheme="minorHAnsi" w:cstheme="minorHAnsi"/>
          <w:i/>
          <w:iCs/>
          <w:sz w:val="20"/>
          <w:szCs w:val="20"/>
        </w:rPr>
      </w:pPr>
      <w:r>
        <w:rPr>
          <w:rFonts w:asciiTheme="minorHAnsi" w:hAnsiTheme="minorHAnsi" w:cstheme="minorHAnsi"/>
          <w:i/>
          <w:iCs/>
          <w:sz w:val="20"/>
          <w:szCs w:val="20"/>
          <w:u w:val="single"/>
        </w:rPr>
        <w:t xml:space="preserve">(jeśli Wykonawca jest wpisany do CRBR) </w:t>
      </w:r>
      <w:r>
        <w:rPr>
          <w:rFonts w:asciiTheme="minorHAnsi" w:hAnsiTheme="minorHAnsi" w:cstheme="minorHAnsi"/>
          <w:sz w:val="20"/>
          <w:szCs w:val="20"/>
        </w:rPr>
        <w:t>dane beneficjentów rzeczywistych</w:t>
      </w:r>
      <w:r>
        <w:rPr>
          <w:rStyle w:val="Odwoanieprzypisudolnego"/>
          <w:rFonts w:asciiTheme="minorHAnsi" w:hAnsiTheme="minorHAnsi" w:cstheme="minorHAnsi"/>
          <w:sz w:val="20"/>
          <w:szCs w:val="20"/>
        </w:rPr>
        <w:footnoteReference w:id="2"/>
      </w:r>
      <w:r>
        <w:rPr>
          <w:rFonts w:asciiTheme="minorHAnsi" w:hAnsiTheme="minorHAnsi" w:cstheme="minorHAnsi"/>
          <w:sz w:val="20"/>
          <w:szCs w:val="20"/>
        </w:rPr>
        <w:t xml:space="preserve"> Wykonawcy wskazane w Centralnym Rejestrze Beneficjentów Rzeczywistych są zgodne z prawdą albo </w:t>
      </w:r>
    </w:p>
    <w:p w14:paraId="5F369636" w14:textId="77777777" w:rsidR="00A43AB7" w:rsidRDefault="00A43AB7" w:rsidP="00A43AB7">
      <w:pPr>
        <w:spacing w:after="0"/>
        <w:ind w:left="709" w:hanging="425"/>
        <w:jc w:val="both"/>
        <w:rPr>
          <w:rFonts w:asciiTheme="minorHAnsi" w:hAnsiTheme="minorHAnsi" w:cstheme="minorHAnsi"/>
          <w:sz w:val="20"/>
          <w:szCs w:val="20"/>
        </w:rPr>
      </w:pPr>
      <w:r>
        <w:rPr>
          <w:rFonts w:asciiTheme="minorHAnsi" w:hAnsiTheme="minorHAnsi" w:cstheme="minorHAnsi"/>
          <w:i/>
          <w:iCs/>
          <w:sz w:val="20"/>
          <w:szCs w:val="20"/>
        </w:rPr>
        <w:lastRenderedPageBreak/>
        <w:t xml:space="preserve"> 2a)    </w:t>
      </w:r>
      <w:r>
        <w:rPr>
          <w:rFonts w:asciiTheme="minorHAnsi" w:hAnsiTheme="minorHAnsi" w:cstheme="minorHAnsi"/>
          <w:i/>
          <w:iCs/>
          <w:sz w:val="20"/>
          <w:szCs w:val="20"/>
          <w:u w:val="single"/>
        </w:rPr>
        <w:t>(jeśli Wykonawca nie jest wpisany do CRBR)</w:t>
      </w:r>
      <w:r>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4C2D83E9" w14:textId="77777777" w:rsidR="00A43AB7" w:rsidRDefault="00A43AB7" w:rsidP="00B67BFE">
      <w:pPr>
        <w:pStyle w:val="Akapitzlist"/>
        <w:numPr>
          <w:ilvl w:val="0"/>
          <w:numId w:val="53"/>
        </w:numPr>
        <w:spacing w:after="0"/>
        <w:ind w:left="1276"/>
        <w:jc w:val="both"/>
        <w:rPr>
          <w:rFonts w:asciiTheme="minorHAnsi" w:hAnsiTheme="minorHAnsi" w:cstheme="minorHAnsi"/>
          <w:sz w:val="20"/>
          <w:szCs w:val="20"/>
        </w:rPr>
      </w:pPr>
      <w:r>
        <w:rPr>
          <w:rFonts w:asciiTheme="minorHAnsi" w:hAnsiTheme="minorHAnsi" w:cstheme="minorHAnsi"/>
          <w:sz w:val="20"/>
          <w:szCs w:val="20"/>
        </w:rPr>
        <w:t>……………………………………………………………………………………………………………………………………</w:t>
      </w:r>
    </w:p>
    <w:p w14:paraId="092A69E0" w14:textId="77777777" w:rsidR="00A43AB7" w:rsidRDefault="00A43AB7" w:rsidP="00B67BFE">
      <w:pPr>
        <w:pStyle w:val="Akapitzlist"/>
        <w:numPr>
          <w:ilvl w:val="0"/>
          <w:numId w:val="52"/>
        </w:numPr>
        <w:spacing w:after="0"/>
        <w:jc w:val="both"/>
        <w:rPr>
          <w:rFonts w:asciiTheme="minorHAnsi" w:hAnsiTheme="minorHAnsi" w:cstheme="minorHAnsi"/>
          <w:sz w:val="20"/>
          <w:szCs w:val="20"/>
        </w:rPr>
      </w:pPr>
      <w:r>
        <w:rPr>
          <w:rFonts w:asciiTheme="minorHAnsi" w:hAnsiTheme="minorHAnsi" w:cstheme="minorHAnsi"/>
          <w:sz w:val="20"/>
          <w:szCs w:val="20"/>
        </w:rPr>
        <w:t>jest zobowiązany do poinformowania Zamawiającego o każdej zmianie w zakresie złożonych oświadczeń w ramach pkt. 1 i 2;</w:t>
      </w:r>
    </w:p>
    <w:p w14:paraId="3B2C5CE4" w14:textId="77777777" w:rsidR="00A43AB7" w:rsidRDefault="00A43AB7" w:rsidP="00B67BFE">
      <w:pPr>
        <w:pStyle w:val="Akapitzlist"/>
        <w:numPr>
          <w:ilvl w:val="0"/>
          <w:numId w:val="52"/>
        </w:numPr>
        <w:spacing w:after="0"/>
        <w:jc w:val="both"/>
        <w:rPr>
          <w:rFonts w:asciiTheme="minorHAnsi" w:hAnsiTheme="minorHAnsi" w:cstheme="minorHAnsi"/>
          <w:sz w:val="20"/>
          <w:szCs w:val="20"/>
        </w:rPr>
      </w:pPr>
      <w:r>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2FF4583E" w14:textId="395A807D"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oświadcza, że w stosunku do niego nie zachodzi podstawa uniemożliwiająca udzielenie mu zamówienia publicznego, wynikająca z </w:t>
      </w:r>
      <w:r>
        <w:rPr>
          <w:rFonts w:asciiTheme="minorHAnsi" w:hAnsiTheme="minorHAnsi" w:cstheme="minorHAnsi"/>
          <w:sz w:val="20"/>
          <w:szCs w:val="20"/>
          <w:lang w:eastAsia="pl-PL"/>
        </w:rPr>
        <w:t xml:space="preserve">art. 7 ust. 1 ustawy </w:t>
      </w:r>
      <w:r>
        <w:rPr>
          <w:rFonts w:asciiTheme="minorHAnsi" w:hAnsiTheme="minorHAnsi" w:cstheme="minorHAnsi"/>
          <w:sz w:val="20"/>
          <w:szCs w:val="20"/>
        </w:rPr>
        <w:t>z dnia 13 kwietnia 2022 r. o szczególnych rozwiązaniach w zakresie przeciwdziałania wspieraniu agresji na Ukrainę oraz służących ochronie bezpieczeństwa narodowego (</w:t>
      </w:r>
      <w:proofErr w:type="spellStart"/>
      <w:r w:rsidR="00EF26A5">
        <w:rPr>
          <w:rFonts w:asciiTheme="minorHAnsi" w:hAnsiTheme="minorHAnsi" w:cstheme="minorHAnsi"/>
          <w:sz w:val="20"/>
          <w:szCs w:val="20"/>
        </w:rPr>
        <w:t>t.j</w:t>
      </w:r>
      <w:proofErr w:type="spellEnd"/>
      <w:r w:rsidR="00EF26A5">
        <w:rPr>
          <w:rFonts w:asciiTheme="minorHAnsi" w:hAnsiTheme="minorHAnsi" w:cstheme="minorHAnsi"/>
          <w:sz w:val="20"/>
          <w:szCs w:val="20"/>
        </w:rPr>
        <w:t xml:space="preserve">. </w:t>
      </w:r>
      <w:r>
        <w:rPr>
          <w:rFonts w:asciiTheme="minorHAnsi" w:hAnsiTheme="minorHAnsi" w:cstheme="minorHAnsi"/>
          <w:sz w:val="20"/>
          <w:szCs w:val="20"/>
        </w:rPr>
        <w:t xml:space="preserve">Dz. U. </w:t>
      </w:r>
      <w:r w:rsidR="00EF26A5">
        <w:rPr>
          <w:rFonts w:asciiTheme="minorHAnsi" w:hAnsiTheme="minorHAnsi" w:cstheme="minorHAnsi"/>
          <w:sz w:val="20"/>
          <w:szCs w:val="20"/>
        </w:rPr>
        <w:t xml:space="preserve">z 2023 </w:t>
      </w:r>
      <w:r>
        <w:rPr>
          <w:rFonts w:asciiTheme="minorHAnsi" w:hAnsiTheme="minorHAnsi" w:cstheme="minorHAnsi"/>
          <w:sz w:val="20"/>
          <w:szCs w:val="20"/>
        </w:rPr>
        <w:t xml:space="preserve">poz. </w:t>
      </w:r>
      <w:r w:rsidR="00EF26A5">
        <w:rPr>
          <w:rFonts w:asciiTheme="minorHAnsi" w:hAnsiTheme="minorHAnsi" w:cstheme="minorHAnsi"/>
          <w:sz w:val="20"/>
          <w:szCs w:val="20"/>
        </w:rPr>
        <w:t>129</w:t>
      </w:r>
      <w:r>
        <w:rPr>
          <w:rFonts w:asciiTheme="minorHAnsi" w:hAnsiTheme="minorHAnsi" w:cstheme="minorHAnsi"/>
          <w:sz w:val="20"/>
          <w:szCs w:val="20"/>
        </w:rPr>
        <w:t xml:space="preserve">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w:t>
      </w:r>
    </w:p>
    <w:p w14:paraId="4BEA0BF4" w14:textId="77777777" w:rsidR="00A43AB7" w:rsidRDefault="00A43AB7" w:rsidP="00B67BFE">
      <w:pPr>
        <w:numPr>
          <w:ilvl w:val="0"/>
          <w:numId w:val="51"/>
        </w:numPr>
        <w:tabs>
          <w:tab w:val="num" w:pos="284"/>
        </w:tabs>
        <w:spacing w:after="0"/>
        <w:ind w:left="284" w:hanging="284"/>
        <w:jc w:val="both"/>
        <w:rPr>
          <w:rFonts w:asciiTheme="minorHAnsi" w:hAnsiTheme="minorHAnsi" w:cstheme="minorHAnsi"/>
          <w:i/>
          <w:iCs/>
          <w:sz w:val="20"/>
          <w:szCs w:val="20"/>
        </w:rPr>
      </w:pPr>
      <w:r>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6CD969C7" w14:textId="60000523"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 sprawach nieuregulowanych zapisami niniejszej Umowy, będą miały zastosowanie przepisy prawa polskiego, </w:t>
      </w:r>
      <w:r>
        <w:rPr>
          <w:rFonts w:asciiTheme="minorHAnsi" w:hAnsiTheme="minorHAnsi" w:cstheme="minorHAnsi"/>
          <w:sz w:val="20"/>
          <w:szCs w:val="20"/>
        </w:rPr>
        <w:br/>
        <w:t>w szczególności ustawy Prawo zamówień publicznych, Kodeksu cywilnego, ustawy Prawo ochrony środowiska</w:t>
      </w:r>
      <w:r w:rsidR="00942692">
        <w:rPr>
          <w:rFonts w:asciiTheme="minorHAnsi" w:hAnsiTheme="minorHAnsi" w:cstheme="minorHAnsi"/>
          <w:sz w:val="20"/>
          <w:szCs w:val="20"/>
        </w:rPr>
        <w:t>.</w:t>
      </w:r>
    </w:p>
    <w:p w14:paraId="6BBBE4D6" w14:textId="77777777"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bookmarkStart w:id="17" w:name="_Hlk69910211"/>
      <w:r>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7"/>
    <w:p w14:paraId="2246D52A" w14:textId="77777777"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Niniejszą Umowę wraz z załącznikami sporządzono w </w:t>
      </w:r>
      <w:r>
        <w:rPr>
          <w:rFonts w:asciiTheme="minorHAnsi" w:hAnsiTheme="minorHAnsi" w:cstheme="minorHAnsi"/>
          <w:i/>
          <w:iCs/>
          <w:sz w:val="20"/>
          <w:szCs w:val="20"/>
        </w:rPr>
        <w:t>dwóch jednobrzmiących egzemplarzach, po jednym dla każdej ze Stron</w:t>
      </w:r>
      <w:r>
        <w:rPr>
          <w:rFonts w:asciiTheme="minorHAnsi" w:hAnsiTheme="minorHAnsi" w:cstheme="minorHAnsi"/>
          <w:sz w:val="20"/>
          <w:szCs w:val="20"/>
        </w:rPr>
        <w:t xml:space="preserve"> / </w:t>
      </w:r>
      <w:r>
        <w:rPr>
          <w:rFonts w:asciiTheme="minorHAnsi" w:hAnsiTheme="minorHAnsi" w:cstheme="minorHAnsi"/>
          <w:i/>
          <w:iCs/>
          <w:sz w:val="20"/>
          <w:szCs w:val="20"/>
        </w:rPr>
        <w:t>formie elektronicznej.</w:t>
      </w:r>
    </w:p>
    <w:p w14:paraId="126C63A2" w14:textId="77777777" w:rsidR="00A43AB7" w:rsidRDefault="00A43AB7" w:rsidP="00B67BFE">
      <w:pPr>
        <w:numPr>
          <w:ilvl w:val="0"/>
          <w:numId w:val="5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Integralną część Umowy stanowią następujące załączniki:</w:t>
      </w:r>
    </w:p>
    <w:p w14:paraId="6336FA3E" w14:textId="77777777" w:rsidR="00A43AB7" w:rsidRDefault="00A43AB7" w:rsidP="00B67BFE">
      <w:pPr>
        <w:numPr>
          <w:ilvl w:val="1"/>
          <w:numId w:val="51"/>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1 – Opis przedmiotu zamówienia; </w:t>
      </w:r>
    </w:p>
    <w:p w14:paraId="4F2B05CC" w14:textId="77777777" w:rsidR="00A43AB7" w:rsidRDefault="00A43AB7" w:rsidP="00B67BFE">
      <w:pPr>
        <w:numPr>
          <w:ilvl w:val="1"/>
          <w:numId w:val="51"/>
        </w:numPr>
        <w:spacing w:after="0"/>
        <w:jc w:val="both"/>
        <w:rPr>
          <w:rFonts w:asciiTheme="minorHAnsi" w:hAnsiTheme="minorHAnsi" w:cstheme="minorHAnsi"/>
          <w:sz w:val="20"/>
          <w:szCs w:val="20"/>
        </w:rPr>
      </w:pPr>
      <w:r>
        <w:rPr>
          <w:rFonts w:asciiTheme="minorHAnsi" w:hAnsiTheme="minorHAnsi" w:cstheme="minorHAnsi"/>
          <w:sz w:val="20"/>
          <w:szCs w:val="20"/>
        </w:rPr>
        <w:t>załącznik nr 2 – Oferta Wykonawcy;</w:t>
      </w:r>
    </w:p>
    <w:p w14:paraId="408A44D1" w14:textId="77777777" w:rsidR="00A43AB7" w:rsidRDefault="00A43AB7" w:rsidP="00B67BFE">
      <w:pPr>
        <w:numPr>
          <w:ilvl w:val="1"/>
          <w:numId w:val="51"/>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3 – </w:t>
      </w:r>
      <w:r>
        <w:rPr>
          <w:rFonts w:asciiTheme="minorHAnsi" w:hAnsiTheme="minorHAnsi" w:cstheme="minorHAnsi"/>
          <w:bCs/>
          <w:sz w:val="20"/>
          <w:szCs w:val="20"/>
        </w:rPr>
        <w:t>Klauzula informacyjna dotycząca przetwarzania danych osobowych;</w:t>
      </w:r>
    </w:p>
    <w:p w14:paraId="3D0E70BD" w14:textId="77777777" w:rsidR="001013C5" w:rsidRDefault="00A43AB7" w:rsidP="00B67BFE">
      <w:pPr>
        <w:numPr>
          <w:ilvl w:val="1"/>
          <w:numId w:val="51"/>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4 – </w:t>
      </w:r>
      <w:r w:rsidR="001013C5">
        <w:rPr>
          <w:rFonts w:asciiTheme="minorHAnsi" w:hAnsiTheme="minorHAnsi" w:cstheme="minorHAnsi"/>
          <w:sz w:val="20"/>
          <w:szCs w:val="20"/>
        </w:rPr>
        <w:t>Kary umowne za niedotrzymanie parametrów;</w:t>
      </w:r>
    </w:p>
    <w:p w14:paraId="137EDA5F" w14:textId="5870EE79" w:rsidR="00A43AB7" w:rsidRDefault="001013C5" w:rsidP="00B67BFE">
      <w:pPr>
        <w:numPr>
          <w:ilvl w:val="1"/>
          <w:numId w:val="51"/>
        </w:numPr>
        <w:spacing w:after="0"/>
        <w:jc w:val="both"/>
        <w:rPr>
          <w:rFonts w:asciiTheme="minorHAnsi" w:hAnsiTheme="minorHAnsi" w:cstheme="minorHAnsi"/>
          <w:sz w:val="20"/>
          <w:szCs w:val="20"/>
        </w:rPr>
      </w:pPr>
      <w:r>
        <w:rPr>
          <w:rFonts w:asciiTheme="minorHAnsi" w:hAnsiTheme="minorHAnsi" w:cstheme="minorHAnsi"/>
          <w:sz w:val="20"/>
          <w:szCs w:val="20"/>
        </w:rPr>
        <w:t>załącznik nr 5- Protokół odbioru</w:t>
      </w:r>
      <w:r w:rsidR="00A43AB7">
        <w:rPr>
          <w:rFonts w:asciiTheme="minorHAnsi" w:hAnsiTheme="minorHAnsi" w:cstheme="minorHAnsi"/>
          <w:sz w:val="20"/>
          <w:szCs w:val="20"/>
        </w:rPr>
        <w:t>.</w:t>
      </w:r>
    </w:p>
    <w:p w14:paraId="048C3D31" w14:textId="77777777" w:rsidR="00A43AB7" w:rsidRDefault="00A43AB7" w:rsidP="00A43AB7">
      <w:pPr>
        <w:spacing w:after="0"/>
        <w:ind w:left="1080"/>
        <w:jc w:val="both"/>
        <w:rPr>
          <w:rFonts w:asciiTheme="minorHAnsi" w:hAnsiTheme="minorHAnsi" w:cstheme="minorHAnsi"/>
          <w:sz w:val="20"/>
          <w:szCs w:val="20"/>
        </w:rPr>
      </w:pPr>
    </w:p>
    <w:p w14:paraId="131429A4" w14:textId="77777777" w:rsidR="00A43AB7" w:rsidRDefault="00A43AB7" w:rsidP="00A43AB7">
      <w:pPr>
        <w:tabs>
          <w:tab w:val="center" w:pos="1418"/>
          <w:tab w:val="center" w:pos="8222"/>
        </w:tabs>
        <w:spacing w:after="0"/>
        <w:rPr>
          <w:rFonts w:asciiTheme="minorHAnsi" w:hAnsiTheme="minorHAnsi" w:cstheme="minorHAnsi"/>
          <w:b/>
          <w:iCs/>
          <w:sz w:val="20"/>
          <w:szCs w:val="20"/>
        </w:rPr>
      </w:pPr>
      <w:r>
        <w:rPr>
          <w:rFonts w:asciiTheme="minorHAnsi" w:hAnsiTheme="minorHAnsi" w:cstheme="minorHAnsi"/>
          <w:b/>
          <w:iCs/>
          <w:sz w:val="20"/>
          <w:szCs w:val="20"/>
        </w:rPr>
        <w:tab/>
        <w:t>WYKONAWCA</w:t>
      </w:r>
      <w:r>
        <w:rPr>
          <w:rFonts w:asciiTheme="minorHAnsi" w:hAnsiTheme="minorHAnsi" w:cstheme="minorHAnsi"/>
          <w:b/>
          <w:iCs/>
          <w:sz w:val="20"/>
          <w:szCs w:val="20"/>
        </w:rPr>
        <w:tab/>
        <w:t>ZAMAWIAJĄCY</w:t>
      </w:r>
    </w:p>
    <w:p w14:paraId="078E2BD5" w14:textId="77777777" w:rsidR="00A43AB7" w:rsidRDefault="00A43AB7" w:rsidP="00A43AB7">
      <w:pPr>
        <w:spacing w:after="0"/>
        <w:jc w:val="right"/>
        <w:rPr>
          <w:rFonts w:asciiTheme="minorHAnsi" w:hAnsiTheme="minorHAnsi" w:cstheme="minorHAnsi"/>
          <w:b/>
          <w:sz w:val="20"/>
          <w:szCs w:val="20"/>
        </w:rPr>
      </w:pPr>
    </w:p>
    <w:p w14:paraId="74344725" w14:textId="77777777" w:rsidR="00A43AB7" w:rsidRDefault="00A43AB7" w:rsidP="00A43AB7">
      <w:pPr>
        <w:spacing w:after="0"/>
        <w:jc w:val="right"/>
        <w:rPr>
          <w:rFonts w:asciiTheme="minorHAnsi" w:hAnsiTheme="minorHAnsi" w:cstheme="minorHAnsi"/>
          <w:b/>
          <w:sz w:val="20"/>
          <w:szCs w:val="20"/>
        </w:rPr>
      </w:pPr>
    </w:p>
    <w:p w14:paraId="149A3C32" w14:textId="77777777" w:rsidR="00A43AB7" w:rsidRDefault="00A43AB7" w:rsidP="00A43AB7">
      <w:pPr>
        <w:spacing w:after="0"/>
        <w:jc w:val="right"/>
        <w:rPr>
          <w:rFonts w:asciiTheme="minorHAnsi" w:hAnsiTheme="minorHAnsi" w:cstheme="minorHAnsi"/>
          <w:b/>
          <w:sz w:val="20"/>
          <w:szCs w:val="20"/>
        </w:rPr>
      </w:pPr>
    </w:p>
    <w:p w14:paraId="7C041769" w14:textId="77777777" w:rsidR="00A43AB7" w:rsidRDefault="00A43AB7" w:rsidP="00A43AB7">
      <w:pPr>
        <w:spacing w:after="0"/>
        <w:jc w:val="right"/>
        <w:rPr>
          <w:rFonts w:asciiTheme="minorHAnsi" w:hAnsiTheme="minorHAnsi" w:cstheme="minorHAnsi"/>
          <w:b/>
          <w:sz w:val="20"/>
          <w:szCs w:val="20"/>
        </w:rPr>
      </w:pPr>
    </w:p>
    <w:p w14:paraId="440321C3" w14:textId="77777777" w:rsidR="00A43AB7" w:rsidRDefault="00A43AB7" w:rsidP="00A43AB7">
      <w:pPr>
        <w:spacing w:after="0"/>
        <w:jc w:val="right"/>
        <w:rPr>
          <w:rFonts w:asciiTheme="minorHAnsi" w:hAnsiTheme="minorHAnsi" w:cstheme="minorHAnsi"/>
          <w:b/>
          <w:sz w:val="20"/>
          <w:szCs w:val="20"/>
        </w:rPr>
      </w:pPr>
    </w:p>
    <w:p w14:paraId="4733112D" w14:textId="77777777" w:rsidR="00A43AB7" w:rsidRDefault="00A43AB7" w:rsidP="00A43AB7">
      <w:pPr>
        <w:spacing w:after="0"/>
        <w:jc w:val="right"/>
        <w:rPr>
          <w:rFonts w:asciiTheme="minorHAnsi" w:hAnsiTheme="minorHAnsi" w:cstheme="minorHAnsi"/>
          <w:b/>
          <w:sz w:val="20"/>
          <w:szCs w:val="20"/>
        </w:rPr>
      </w:pPr>
    </w:p>
    <w:p w14:paraId="0D26D54D" w14:textId="77777777" w:rsidR="00A43AB7" w:rsidRDefault="00A43AB7" w:rsidP="00A43AB7">
      <w:pPr>
        <w:spacing w:after="0"/>
        <w:jc w:val="right"/>
        <w:rPr>
          <w:rFonts w:asciiTheme="minorHAnsi" w:hAnsiTheme="minorHAnsi" w:cstheme="minorHAnsi"/>
          <w:b/>
          <w:sz w:val="20"/>
          <w:szCs w:val="20"/>
        </w:rPr>
      </w:pPr>
    </w:p>
    <w:p w14:paraId="25D1984E" w14:textId="77777777" w:rsidR="00A43AB7" w:rsidRDefault="00A43AB7" w:rsidP="00A43AB7">
      <w:pPr>
        <w:spacing w:after="0"/>
        <w:jc w:val="right"/>
        <w:rPr>
          <w:rFonts w:asciiTheme="minorHAnsi" w:hAnsiTheme="minorHAnsi" w:cstheme="minorHAnsi"/>
          <w:b/>
          <w:sz w:val="20"/>
          <w:szCs w:val="20"/>
        </w:rPr>
      </w:pPr>
    </w:p>
    <w:p w14:paraId="74CCBE0D" w14:textId="77777777" w:rsidR="00A43AB7" w:rsidRDefault="00A43AB7" w:rsidP="00A43AB7">
      <w:pPr>
        <w:spacing w:after="0"/>
        <w:jc w:val="right"/>
        <w:rPr>
          <w:rFonts w:asciiTheme="minorHAnsi" w:hAnsiTheme="minorHAnsi" w:cstheme="minorHAnsi"/>
          <w:b/>
          <w:sz w:val="20"/>
          <w:szCs w:val="20"/>
        </w:rPr>
      </w:pPr>
    </w:p>
    <w:p w14:paraId="6DA3F121" w14:textId="77777777" w:rsidR="00A43AB7" w:rsidRDefault="00A43AB7" w:rsidP="00A43AB7">
      <w:pPr>
        <w:spacing w:after="0"/>
        <w:jc w:val="right"/>
        <w:rPr>
          <w:rFonts w:asciiTheme="minorHAnsi" w:hAnsiTheme="minorHAnsi" w:cstheme="minorHAnsi"/>
          <w:b/>
          <w:sz w:val="20"/>
          <w:szCs w:val="20"/>
        </w:rPr>
      </w:pPr>
    </w:p>
    <w:p w14:paraId="45667B4B" w14:textId="77777777" w:rsidR="00A43AB7" w:rsidRDefault="00A43AB7" w:rsidP="00A43AB7">
      <w:pPr>
        <w:spacing w:after="0"/>
        <w:jc w:val="right"/>
        <w:rPr>
          <w:rFonts w:asciiTheme="minorHAnsi" w:hAnsiTheme="minorHAnsi" w:cstheme="minorHAnsi"/>
          <w:b/>
          <w:sz w:val="20"/>
          <w:szCs w:val="20"/>
        </w:rPr>
      </w:pPr>
    </w:p>
    <w:p w14:paraId="0794D347" w14:textId="77777777" w:rsidR="00A43AB7" w:rsidRDefault="00A43AB7" w:rsidP="00A43AB7">
      <w:pPr>
        <w:spacing w:after="0"/>
        <w:jc w:val="right"/>
        <w:rPr>
          <w:rFonts w:asciiTheme="minorHAnsi" w:hAnsiTheme="minorHAnsi" w:cstheme="minorHAnsi"/>
          <w:b/>
          <w:sz w:val="20"/>
          <w:szCs w:val="20"/>
        </w:rPr>
      </w:pPr>
    </w:p>
    <w:p w14:paraId="7379F4E6" w14:textId="77777777" w:rsidR="00A43AB7" w:rsidRDefault="00A43AB7" w:rsidP="00A43AB7">
      <w:pPr>
        <w:spacing w:after="0"/>
        <w:jc w:val="right"/>
        <w:rPr>
          <w:rFonts w:asciiTheme="minorHAnsi" w:hAnsiTheme="minorHAnsi" w:cstheme="minorHAnsi"/>
          <w:b/>
          <w:sz w:val="20"/>
          <w:szCs w:val="20"/>
        </w:rPr>
      </w:pPr>
    </w:p>
    <w:p w14:paraId="28B51EE8" w14:textId="77777777" w:rsidR="00A43AB7" w:rsidRDefault="00A43AB7" w:rsidP="00A43AB7">
      <w:pPr>
        <w:spacing w:after="0"/>
        <w:jc w:val="right"/>
        <w:rPr>
          <w:rFonts w:asciiTheme="minorHAnsi" w:hAnsiTheme="minorHAnsi" w:cstheme="minorHAnsi"/>
          <w:b/>
          <w:sz w:val="20"/>
          <w:szCs w:val="20"/>
        </w:rPr>
      </w:pPr>
    </w:p>
    <w:p w14:paraId="476F6DCB" w14:textId="77777777" w:rsidR="00A43AB7" w:rsidRDefault="00A43AB7" w:rsidP="00A43AB7">
      <w:pPr>
        <w:spacing w:after="0"/>
        <w:jc w:val="right"/>
        <w:rPr>
          <w:rFonts w:asciiTheme="minorHAnsi" w:hAnsiTheme="minorHAnsi" w:cstheme="minorHAnsi"/>
          <w:b/>
          <w:sz w:val="20"/>
          <w:szCs w:val="20"/>
        </w:rPr>
      </w:pPr>
    </w:p>
    <w:p w14:paraId="18D3D17A" w14:textId="77777777" w:rsidR="00A43AB7" w:rsidRDefault="00A43AB7" w:rsidP="00A43AB7">
      <w:pPr>
        <w:spacing w:after="0"/>
        <w:jc w:val="right"/>
        <w:rPr>
          <w:rFonts w:asciiTheme="minorHAnsi" w:hAnsiTheme="minorHAnsi" w:cstheme="minorHAnsi"/>
          <w:b/>
          <w:sz w:val="20"/>
          <w:szCs w:val="20"/>
        </w:rPr>
      </w:pPr>
    </w:p>
    <w:p w14:paraId="1117E8CD" w14:textId="77777777" w:rsidR="00A43AB7" w:rsidRDefault="00A43AB7" w:rsidP="00A43AB7">
      <w:pPr>
        <w:spacing w:after="0"/>
        <w:jc w:val="right"/>
        <w:rPr>
          <w:rFonts w:asciiTheme="minorHAnsi" w:hAnsiTheme="minorHAnsi" w:cstheme="minorHAnsi"/>
          <w:b/>
          <w:sz w:val="20"/>
          <w:szCs w:val="20"/>
        </w:rPr>
      </w:pPr>
    </w:p>
    <w:p w14:paraId="5D4AABC8" w14:textId="77777777" w:rsidR="00A43AB7" w:rsidRDefault="00A43AB7" w:rsidP="00A43AB7">
      <w:pPr>
        <w:spacing w:after="0"/>
        <w:jc w:val="right"/>
        <w:rPr>
          <w:rFonts w:asciiTheme="minorHAnsi" w:hAnsiTheme="minorHAnsi" w:cstheme="minorHAnsi"/>
          <w:b/>
          <w:sz w:val="20"/>
          <w:szCs w:val="20"/>
        </w:rPr>
      </w:pPr>
    </w:p>
    <w:p w14:paraId="14ACF10C" w14:textId="77777777" w:rsidR="00A43AB7" w:rsidRDefault="00A43AB7" w:rsidP="00A43AB7">
      <w:pPr>
        <w:spacing w:after="0"/>
        <w:jc w:val="right"/>
        <w:rPr>
          <w:rFonts w:asciiTheme="minorHAnsi" w:hAnsiTheme="minorHAnsi" w:cstheme="minorHAnsi"/>
          <w:b/>
          <w:sz w:val="20"/>
          <w:szCs w:val="20"/>
        </w:rPr>
      </w:pPr>
    </w:p>
    <w:p w14:paraId="49A82796" w14:textId="77777777" w:rsidR="00A43AB7" w:rsidRDefault="00A43AB7" w:rsidP="00A43AB7">
      <w:pPr>
        <w:spacing w:after="0"/>
        <w:jc w:val="right"/>
        <w:rPr>
          <w:rFonts w:asciiTheme="minorHAnsi" w:hAnsiTheme="minorHAnsi" w:cstheme="minorHAnsi"/>
          <w:b/>
          <w:sz w:val="20"/>
          <w:szCs w:val="20"/>
        </w:rPr>
      </w:pPr>
    </w:p>
    <w:p w14:paraId="5303713E" w14:textId="77777777" w:rsidR="00A43AB7" w:rsidRDefault="00A43AB7" w:rsidP="00A43AB7">
      <w:pPr>
        <w:spacing w:after="0"/>
        <w:jc w:val="right"/>
        <w:rPr>
          <w:rFonts w:asciiTheme="minorHAnsi" w:hAnsiTheme="minorHAnsi" w:cstheme="minorHAnsi"/>
          <w:b/>
          <w:sz w:val="20"/>
          <w:szCs w:val="20"/>
        </w:rPr>
      </w:pPr>
    </w:p>
    <w:p w14:paraId="461C49DD" w14:textId="77777777" w:rsidR="00A43AB7" w:rsidRDefault="00A43AB7" w:rsidP="00A43AB7">
      <w:pPr>
        <w:spacing w:after="0"/>
        <w:jc w:val="right"/>
        <w:rPr>
          <w:rFonts w:asciiTheme="minorHAnsi" w:hAnsiTheme="minorHAnsi" w:cstheme="minorHAnsi"/>
          <w:b/>
          <w:sz w:val="20"/>
          <w:szCs w:val="20"/>
        </w:rPr>
      </w:pPr>
    </w:p>
    <w:p w14:paraId="464A842B" w14:textId="77777777" w:rsidR="00A43AB7" w:rsidRDefault="00A43AB7" w:rsidP="00A43AB7">
      <w:pPr>
        <w:spacing w:after="0"/>
        <w:jc w:val="right"/>
        <w:rPr>
          <w:rFonts w:asciiTheme="minorHAnsi" w:hAnsiTheme="minorHAnsi" w:cstheme="minorHAnsi"/>
          <w:b/>
          <w:sz w:val="20"/>
          <w:szCs w:val="20"/>
        </w:rPr>
      </w:pPr>
    </w:p>
    <w:p w14:paraId="33BD3A24" w14:textId="77777777" w:rsidR="00A43AB7" w:rsidRDefault="00A43AB7" w:rsidP="00A43AB7">
      <w:pPr>
        <w:spacing w:after="0"/>
        <w:jc w:val="right"/>
        <w:rPr>
          <w:rFonts w:asciiTheme="minorHAnsi" w:hAnsiTheme="minorHAnsi" w:cstheme="minorHAnsi"/>
          <w:b/>
          <w:sz w:val="20"/>
          <w:szCs w:val="20"/>
        </w:rPr>
      </w:pPr>
    </w:p>
    <w:p w14:paraId="7D6C4CB8" w14:textId="77777777" w:rsidR="00A43AB7" w:rsidRDefault="00A43AB7" w:rsidP="00A43AB7">
      <w:pPr>
        <w:spacing w:after="0"/>
        <w:jc w:val="right"/>
        <w:rPr>
          <w:rFonts w:asciiTheme="minorHAnsi" w:hAnsiTheme="minorHAnsi" w:cstheme="minorHAnsi"/>
          <w:b/>
          <w:sz w:val="20"/>
          <w:szCs w:val="20"/>
        </w:rPr>
      </w:pPr>
      <w:r>
        <w:rPr>
          <w:rFonts w:asciiTheme="minorHAnsi" w:hAnsiTheme="minorHAnsi" w:cstheme="minorHAnsi"/>
          <w:b/>
          <w:sz w:val="20"/>
          <w:szCs w:val="20"/>
        </w:rPr>
        <w:t>Załącznik nr 3 do Umowy</w:t>
      </w:r>
    </w:p>
    <w:p w14:paraId="3EC82049" w14:textId="77777777" w:rsidR="00A43AB7" w:rsidRDefault="00A43AB7" w:rsidP="00A43AB7">
      <w:pPr>
        <w:spacing w:after="0"/>
        <w:jc w:val="right"/>
        <w:rPr>
          <w:rFonts w:asciiTheme="minorHAnsi" w:hAnsiTheme="minorHAnsi" w:cstheme="minorHAnsi"/>
          <w:b/>
          <w:sz w:val="20"/>
          <w:szCs w:val="20"/>
        </w:rPr>
      </w:pPr>
    </w:p>
    <w:p w14:paraId="1E8B6AA9" w14:textId="77777777" w:rsidR="00A43AB7" w:rsidRDefault="00A43AB7" w:rsidP="00A43AB7">
      <w:pPr>
        <w:spacing w:after="0"/>
        <w:rPr>
          <w:rFonts w:asciiTheme="minorHAnsi" w:hAnsiTheme="minorHAnsi" w:cstheme="minorHAnsi"/>
          <w:b/>
          <w:sz w:val="19"/>
          <w:szCs w:val="19"/>
        </w:rPr>
      </w:pPr>
      <w:r>
        <w:rPr>
          <w:rFonts w:asciiTheme="minorHAnsi" w:hAnsiTheme="minorHAnsi" w:cstheme="minorHAnsi"/>
          <w:b/>
          <w:sz w:val="19"/>
          <w:szCs w:val="19"/>
        </w:rPr>
        <w:t>Załącznik nr 3 - Klauzula informacyjna dotycząca przetwarzania danych osobowych</w:t>
      </w:r>
    </w:p>
    <w:p w14:paraId="65879C93" w14:textId="77777777" w:rsidR="00A43AB7" w:rsidRDefault="00A43AB7" w:rsidP="00B67BFE">
      <w:pPr>
        <w:pStyle w:val="Akapitzlist"/>
        <w:numPr>
          <w:ilvl w:val="0"/>
          <w:numId w:val="54"/>
        </w:numPr>
        <w:spacing w:after="0"/>
        <w:jc w:val="both"/>
        <w:rPr>
          <w:rFonts w:asciiTheme="minorHAnsi" w:hAnsiTheme="minorHAnsi" w:cstheme="minorHAnsi"/>
          <w:sz w:val="19"/>
          <w:szCs w:val="19"/>
        </w:rPr>
      </w:pPr>
      <w:r>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8EA2AC"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61037035"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Dane kontaktowe inspektora ochrony danych tel.: iod@khk.krakow.pl </w:t>
      </w:r>
    </w:p>
    <w:p w14:paraId="5BF48548"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Pani/Pana dane osobowe będą przetwarzane w celu (właściwe zaznaczyć):</w:t>
      </w:r>
    </w:p>
    <w:p w14:paraId="4EAA07CD" w14:textId="77777777" w:rsidR="00A43AB7" w:rsidRDefault="00A43AB7" w:rsidP="00B67BFE">
      <w:pPr>
        <w:pStyle w:val="Akapitzlist"/>
        <w:numPr>
          <w:ilvl w:val="1"/>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Realizacji przez Zamawiającego   zadania </w:t>
      </w:r>
      <w:r>
        <w:rPr>
          <w:rFonts w:asciiTheme="minorHAnsi" w:hAnsiTheme="minorHAnsi" w:cstheme="minorHAnsi"/>
          <w:bCs/>
          <w:sz w:val="19"/>
          <w:szCs w:val="19"/>
        </w:rPr>
        <w:t>…………/</w:t>
      </w:r>
      <w:r>
        <w:rPr>
          <w:rFonts w:asciiTheme="minorHAnsi" w:hAnsiTheme="minorHAnsi" w:cstheme="minorHAnsi"/>
          <w:bCs/>
          <w:i/>
          <w:iCs/>
          <w:sz w:val="19"/>
          <w:szCs w:val="19"/>
        </w:rPr>
        <w:t>nazwa zadania/</w:t>
      </w:r>
      <w:r>
        <w:rPr>
          <w:rFonts w:asciiTheme="minorHAnsi" w:hAnsiTheme="minorHAnsi" w:cstheme="minorHAnsi"/>
          <w:bCs/>
          <w:sz w:val="19"/>
          <w:szCs w:val="19"/>
        </w:rPr>
        <w:t xml:space="preserve">…………………..  </w:t>
      </w:r>
      <w:r>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6BFA2BD8" w14:textId="77777777" w:rsidR="00A43AB7" w:rsidRDefault="00A43AB7" w:rsidP="00B67BFE">
      <w:pPr>
        <w:pStyle w:val="Akapitzlist"/>
        <w:numPr>
          <w:ilvl w:val="1"/>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Kontroli przez Zamawiającego wykonania przez </w:t>
      </w:r>
      <w:r>
        <w:rPr>
          <w:rFonts w:asciiTheme="minorHAnsi" w:eastAsia="Times New Roman" w:hAnsiTheme="minorHAnsi" w:cstheme="minorHAnsi"/>
          <w:i/>
          <w:sz w:val="19"/>
          <w:szCs w:val="19"/>
          <w:lang w:eastAsia="pl-PL"/>
        </w:rPr>
        <w:t>……………/nazwa Wykonawcy/</w:t>
      </w:r>
      <w:r>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770FEA4" w14:textId="77777777" w:rsidR="00A43AB7" w:rsidRDefault="00A43AB7" w:rsidP="00B67BFE">
      <w:pPr>
        <w:pStyle w:val="Akapitzlist"/>
        <w:numPr>
          <w:ilvl w:val="1"/>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44E5DF7A" w14:textId="77777777" w:rsidR="00A43AB7" w:rsidRDefault="00A43AB7" w:rsidP="00B67BFE">
      <w:pPr>
        <w:pStyle w:val="Akapitzlist"/>
        <w:numPr>
          <w:ilvl w:val="1"/>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41BB1593"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Pani/Pana dane osobowe przetwarzane będą na podstawie art. 6 ust. 1 lit. f</w:t>
      </w:r>
      <w:r>
        <w:rPr>
          <w:rFonts w:asciiTheme="minorHAnsi" w:eastAsia="Times New Roman" w:hAnsiTheme="minorHAnsi" w:cstheme="minorHAnsi"/>
          <w:i/>
          <w:sz w:val="19"/>
          <w:szCs w:val="19"/>
          <w:lang w:eastAsia="pl-PL"/>
        </w:rPr>
        <w:t xml:space="preserve"> </w:t>
      </w:r>
      <w:r>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Pr>
          <w:rFonts w:asciiTheme="minorHAnsi" w:hAnsiTheme="minorHAnsi" w:cstheme="minorHAnsi"/>
          <w:sz w:val="19"/>
          <w:szCs w:val="19"/>
        </w:rPr>
        <w:t>zamówienia publicznego;</w:t>
      </w:r>
    </w:p>
    <w:p w14:paraId="41378277"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0994F5D0"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32A6D33A" w14:textId="77777777" w:rsidR="00A43AB7" w:rsidRDefault="00A43AB7" w:rsidP="00B67BFE">
      <w:pPr>
        <w:pStyle w:val="Akapitzlist"/>
        <w:numPr>
          <w:ilvl w:val="0"/>
          <w:numId w:val="54"/>
        </w:numPr>
        <w:spacing w:after="0"/>
        <w:jc w:val="both"/>
        <w:rPr>
          <w:rFonts w:asciiTheme="minorHAnsi" w:eastAsia="Times New Roman" w:hAnsiTheme="minorHAnsi" w:cstheme="minorHAnsi"/>
          <w:b/>
          <w:i/>
          <w:sz w:val="19"/>
          <w:szCs w:val="19"/>
          <w:lang w:eastAsia="pl-PL"/>
        </w:rPr>
      </w:pPr>
      <w:r>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4502276B" w14:textId="77777777" w:rsidR="00A43AB7" w:rsidRDefault="00A43AB7" w:rsidP="00B67BFE">
      <w:pPr>
        <w:pStyle w:val="Akapitzlist"/>
        <w:numPr>
          <w:ilvl w:val="0"/>
          <w:numId w:val="54"/>
        </w:numPr>
        <w:spacing w:after="0"/>
        <w:jc w:val="both"/>
        <w:rPr>
          <w:rFonts w:asciiTheme="minorHAnsi" w:hAnsiTheme="minorHAnsi" w:cstheme="minorHAnsi"/>
          <w:sz w:val="19"/>
          <w:szCs w:val="19"/>
        </w:rPr>
      </w:pPr>
      <w:r>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EAF1B6B" w14:textId="77777777" w:rsidR="00A43AB7" w:rsidRDefault="00A43AB7" w:rsidP="00B67BFE">
      <w:pPr>
        <w:pStyle w:val="Akapitzlist"/>
        <w:numPr>
          <w:ilvl w:val="0"/>
          <w:numId w:val="54"/>
        </w:numPr>
        <w:spacing w:after="0"/>
        <w:jc w:val="both"/>
        <w:rPr>
          <w:rFonts w:asciiTheme="minorHAnsi" w:hAnsiTheme="minorHAnsi" w:cstheme="minorHAnsi"/>
          <w:sz w:val="19"/>
          <w:szCs w:val="19"/>
        </w:rPr>
      </w:pPr>
      <w:r>
        <w:rPr>
          <w:rFonts w:asciiTheme="minorHAnsi" w:hAnsiTheme="minorHAnsi" w:cstheme="minorHAnsi"/>
          <w:sz w:val="19"/>
          <w:szCs w:val="19"/>
        </w:rPr>
        <w:t>Źródłem pochodzenia Pani/Pana danych jest Wykonawca Inwestycji.</w:t>
      </w:r>
    </w:p>
    <w:p w14:paraId="1EBBD920" w14:textId="77777777" w:rsidR="00A43AB7" w:rsidRDefault="00A43AB7" w:rsidP="00B67BFE">
      <w:pPr>
        <w:pStyle w:val="Akapitzlist"/>
        <w:numPr>
          <w:ilvl w:val="0"/>
          <w:numId w:val="54"/>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Posiada Pani/Pan:</w:t>
      </w:r>
    </w:p>
    <w:p w14:paraId="278560D7" w14:textId="77777777" w:rsidR="00A43AB7" w:rsidRDefault="00A43AB7" w:rsidP="00B67BFE">
      <w:pPr>
        <w:pStyle w:val="Akapitzlist"/>
        <w:numPr>
          <w:ilvl w:val="0"/>
          <w:numId w:val="55"/>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prawo dostępu do danych osobowych Pani/Pana dotyczących (art. 15 RODO);</w:t>
      </w:r>
    </w:p>
    <w:p w14:paraId="42E0E522" w14:textId="77777777" w:rsidR="00A43AB7" w:rsidRDefault="00A43AB7" w:rsidP="00B67BFE">
      <w:pPr>
        <w:pStyle w:val="Akapitzlist"/>
        <w:numPr>
          <w:ilvl w:val="0"/>
          <w:numId w:val="55"/>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prawo do sprostowania Pani/Pana danych osobowych (art. 16 RODO);</w:t>
      </w:r>
    </w:p>
    <w:p w14:paraId="48C318B3" w14:textId="77777777" w:rsidR="00A43AB7" w:rsidRDefault="00A43AB7" w:rsidP="00B67BFE">
      <w:pPr>
        <w:pStyle w:val="Akapitzlist"/>
        <w:numPr>
          <w:ilvl w:val="0"/>
          <w:numId w:val="55"/>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7F977293" w14:textId="77777777" w:rsidR="00A43AB7" w:rsidRDefault="00A43AB7" w:rsidP="00B67BFE">
      <w:pPr>
        <w:pStyle w:val="Akapitzlist"/>
        <w:numPr>
          <w:ilvl w:val="0"/>
          <w:numId w:val="55"/>
        </w:numPr>
        <w:spacing w:after="0"/>
        <w:jc w:val="both"/>
        <w:rPr>
          <w:rFonts w:asciiTheme="minorHAnsi" w:eastAsia="Times New Roman" w:hAnsiTheme="minorHAnsi" w:cstheme="minorHAnsi"/>
          <w:i/>
          <w:sz w:val="19"/>
          <w:szCs w:val="19"/>
          <w:lang w:eastAsia="pl-PL"/>
        </w:rPr>
      </w:pPr>
      <w:r>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701372A7" w14:textId="77777777" w:rsidR="00A43AB7" w:rsidRDefault="00A43AB7" w:rsidP="00B67BFE">
      <w:pPr>
        <w:pStyle w:val="Akapitzlist"/>
        <w:numPr>
          <w:ilvl w:val="0"/>
          <w:numId w:val="55"/>
        </w:numPr>
        <w:spacing w:after="0"/>
        <w:jc w:val="both"/>
        <w:rPr>
          <w:rFonts w:asciiTheme="minorHAnsi" w:eastAsia="Times New Roman" w:hAnsiTheme="minorHAnsi" w:cstheme="minorHAnsi"/>
          <w:sz w:val="19"/>
          <w:szCs w:val="19"/>
          <w:lang w:eastAsia="pl-PL"/>
        </w:rPr>
      </w:pPr>
      <w:r>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3522573F" w14:textId="77777777" w:rsidR="00A43AB7" w:rsidRDefault="00A43AB7" w:rsidP="00B67BFE">
      <w:pPr>
        <w:pStyle w:val="Akapitzlist"/>
        <w:numPr>
          <w:ilvl w:val="0"/>
          <w:numId w:val="54"/>
        </w:numPr>
        <w:spacing w:after="0"/>
        <w:jc w:val="both"/>
        <w:rPr>
          <w:rFonts w:asciiTheme="minorHAnsi" w:eastAsia="Times New Roman" w:hAnsiTheme="minorHAnsi" w:cstheme="minorHAnsi"/>
          <w:i/>
          <w:sz w:val="19"/>
          <w:szCs w:val="19"/>
          <w:lang w:eastAsia="pl-PL"/>
        </w:rPr>
      </w:pPr>
      <w:r>
        <w:rPr>
          <w:rFonts w:asciiTheme="minorHAnsi" w:eastAsia="Times New Roman" w:hAnsiTheme="minorHAnsi" w:cstheme="minorHAnsi"/>
          <w:sz w:val="19"/>
          <w:szCs w:val="19"/>
          <w:lang w:eastAsia="pl-PL"/>
        </w:rPr>
        <w:t>nie przysługuje Pani/Panu:</w:t>
      </w:r>
    </w:p>
    <w:p w14:paraId="0179D8FE" w14:textId="77777777" w:rsidR="00A43AB7" w:rsidRDefault="00A43AB7" w:rsidP="00B67BFE">
      <w:pPr>
        <w:pStyle w:val="Akapitzlist"/>
        <w:numPr>
          <w:ilvl w:val="0"/>
          <w:numId w:val="56"/>
        </w:numPr>
        <w:spacing w:after="0"/>
        <w:jc w:val="both"/>
        <w:rPr>
          <w:rFonts w:asciiTheme="minorHAnsi" w:eastAsia="Times New Roman" w:hAnsiTheme="minorHAnsi" w:cstheme="minorHAnsi"/>
          <w:i/>
          <w:sz w:val="19"/>
          <w:szCs w:val="19"/>
          <w:lang w:eastAsia="pl-PL"/>
        </w:rPr>
      </w:pPr>
      <w:r>
        <w:rPr>
          <w:rFonts w:asciiTheme="minorHAnsi" w:eastAsia="Times New Roman" w:hAnsiTheme="minorHAnsi" w:cstheme="minorHAnsi"/>
          <w:sz w:val="19"/>
          <w:szCs w:val="19"/>
          <w:lang w:eastAsia="pl-PL"/>
        </w:rPr>
        <w:t>w związku z art. 17 ust. 3 lit. b, d lub e RODO prawo do usunięcia danych osobowych;</w:t>
      </w:r>
    </w:p>
    <w:p w14:paraId="3A86383A" w14:textId="77777777" w:rsidR="00A43AB7" w:rsidRDefault="00A43AB7" w:rsidP="00B67BFE">
      <w:pPr>
        <w:pStyle w:val="Akapitzlist"/>
        <w:numPr>
          <w:ilvl w:val="0"/>
          <w:numId w:val="56"/>
        </w:numPr>
        <w:spacing w:after="0"/>
        <w:ind w:left="851" w:hanging="283"/>
        <w:jc w:val="both"/>
        <w:rPr>
          <w:rFonts w:asciiTheme="minorHAnsi" w:eastAsia="Times New Roman" w:hAnsiTheme="minorHAnsi" w:cstheme="minorHAnsi"/>
          <w:b/>
          <w:i/>
          <w:sz w:val="19"/>
          <w:szCs w:val="19"/>
          <w:lang w:eastAsia="pl-PL"/>
        </w:rPr>
      </w:pPr>
      <w:r>
        <w:rPr>
          <w:rFonts w:asciiTheme="minorHAnsi" w:eastAsia="Times New Roman" w:hAnsiTheme="minorHAnsi" w:cstheme="minorHAnsi"/>
          <w:sz w:val="19"/>
          <w:szCs w:val="19"/>
          <w:lang w:eastAsia="pl-PL"/>
        </w:rPr>
        <w:lastRenderedPageBreak/>
        <w:t>prawo do przenoszenia danych osobowych, o którym mowa w art. 20 RODO;</w:t>
      </w:r>
    </w:p>
    <w:p w14:paraId="4A27EC80" w14:textId="77777777" w:rsidR="00A43AB7" w:rsidRDefault="00A43AB7" w:rsidP="00A43AB7">
      <w:pPr>
        <w:spacing w:after="0"/>
        <w:jc w:val="both"/>
        <w:rPr>
          <w:rFonts w:asciiTheme="minorHAnsi" w:hAnsiTheme="minorHAnsi" w:cstheme="minorHAnsi"/>
          <w:sz w:val="19"/>
          <w:szCs w:val="19"/>
        </w:rPr>
      </w:pPr>
      <w:r>
        <w:rPr>
          <w:rFonts w:asciiTheme="minorHAnsi" w:hAnsiTheme="minorHAnsi" w:cstheme="minorHAnsi"/>
          <w:sz w:val="19"/>
          <w:szCs w:val="19"/>
        </w:rPr>
        <w:t xml:space="preserve">Potwierdzam otrzymanie powyższej informacji. </w:t>
      </w:r>
    </w:p>
    <w:p w14:paraId="78A8D139" w14:textId="77777777" w:rsidR="00A43AB7" w:rsidRDefault="00A43AB7" w:rsidP="00A43AB7">
      <w:pPr>
        <w:spacing w:after="0"/>
        <w:jc w:val="both"/>
        <w:rPr>
          <w:rFonts w:asciiTheme="minorHAnsi" w:hAnsiTheme="minorHAnsi" w:cstheme="minorHAnsi"/>
          <w:sz w:val="19"/>
          <w:szCs w:val="19"/>
        </w:rPr>
      </w:pPr>
    </w:p>
    <w:p w14:paraId="7F6F7908" w14:textId="77777777" w:rsidR="00A43AB7" w:rsidRDefault="00A43AB7" w:rsidP="00A43AB7">
      <w:pPr>
        <w:spacing w:after="0"/>
        <w:jc w:val="both"/>
        <w:rPr>
          <w:rFonts w:asciiTheme="minorHAnsi" w:hAnsiTheme="minorHAnsi" w:cstheme="minorHAnsi"/>
          <w:sz w:val="19"/>
          <w:szCs w:val="19"/>
        </w:rPr>
      </w:pPr>
      <w:r>
        <w:rPr>
          <w:rFonts w:asciiTheme="minorHAnsi" w:hAnsiTheme="minorHAnsi" w:cstheme="minorHAnsi"/>
          <w:sz w:val="19"/>
          <w:szCs w:val="19"/>
        </w:rPr>
        <w:t>………………………………………………………</w:t>
      </w:r>
    </w:p>
    <w:p w14:paraId="72831586" w14:textId="77777777" w:rsidR="00A43AB7" w:rsidRDefault="00A43AB7" w:rsidP="00A43AB7">
      <w:pPr>
        <w:spacing w:after="0"/>
        <w:rPr>
          <w:rFonts w:asciiTheme="minorHAnsi" w:hAnsiTheme="minorHAnsi" w:cstheme="minorHAnsi"/>
          <w:b/>
          <w:sz w:val="19"/>
          <w:szCs w:val="19"/>
        </w:rPr>
      </w:pPr>
      <w:r>
        <w:rPr>
          <w:rFonts w:asciiTheme="minorHAnsi" w:hAnsiTheme="minorHAnsi" w:cstheme="minorHAnsi"/>
          <w:sz w:val="19"/>
          <w:szCs w:val="19"/>
        </w:rPr>
        <w:t>/data, imię i nazwisko, podpis/</w:t>
      </w:r>
    </w:p>
    <w:p w14:paraId="716A6AD4" w14:textId="50B1393B" w:rsidR="009068E6" w:rsidRDefault="009068E6" w:rsidP="00ED2250">
      <w:pPr>
        <w:spacing w:after="0"/>
        <w:rPr>
          <w:rFonts w:asciiTheme="minorHAnsi" w:hAnsiTheme="minorHAnsi" w:cstheme="minorHAnsi"/>
          <w:sz w:val="20"/>
          <w:szCs w:val="20"/>
        </w:rPr>
      </w:pPr>
    </w:p>
    <w:p w14:paraId="39ED6AC5" w14:textId="6425D557" w:rsidR="001013C5" w:rsidRDefault="001013C5" w:rsidP="00ED2250">
      <w:pPr>
        <w:spacing w:after="0"/>
        <w:rPr>
          <w:rFonts w:asciiTheme="minorHAnsi" w:hAnsiTheme="minorHAnsi" w:cstheme="minorHAnsi"/>
          <w:sz w:val="20"/>
          <w:szCs w:val="20"/>
        </w:rPr>
      </w:pPr>
    </w:p>
    <w:p w14:paraId="1A765947" w14:textId="494BB722" w:rsidR="001013C5" w:rsidRDefault="001013C5" w:rsidP="00ED2250">
      <w:pPr>
        <w:spacing w:after="0"/>
        <w:rPr>
          <w:rFonts w:asciiTheme="minorHAnsi" w:hAnsiTheme="minorHAnsi" w:cstheme="minorHAnsi"/>
          <w:sz w:val="20"/>
          <w:szCs w:val="20"/>
        </w:rPr>
      </w:pPr>
    </w:p>
    <w:p w14:paraId="78BD71FC" w14:textId="16CABA33" w:rsidR="001013C5" w:rsidRDefault="001013C5" w:rsidP="00ED2250">
      <w:pPr>
        <w:spacing w:after="0"/>
        <w:rPr>
          <w:rFonts w:asciiTheme="minorHAnsi" w:hAnsiTheme="minorHAnsi" w:cstheme="minorHAnsi"/>
          <w:sz w:val="20"/>
          <w:szCs w:val="20"/>
        </w:rPr>
      </w:pPr>
    </w:p>
    <w:p w14:paraId="7A55EE7F" w14:textId="4DAB7246" w:rsidR="001013C5" w:rsidRDefault="001013C5" w:rsidP="00ED2250">
      <w:pPr>
        <w:spacing w:after="0"/>
        <w:rPr>
          <w:rFonts w:asciiTheme="minorHAnsi" w:hAnsiTheme="minorHAnsi" w:cstheme="minorHAnsi"/>
          <w:sz w:val="20"/>
          <w:szCs w:val="20"/>
        </w:rPr>
      </w:pPr>
    </w:p>
    <w:p w14:paraId="4BA8A7CD" w14:textId="77777777" w:rsidR="001013C5" w:rsidRPr="001013C5" w:rsidRDefault="001013C5" w:rsidP="001013C5">
      <w:pPr>
        <w:tabs>
          <w:tab w:val="center" w:pos="1418"/>
          <w:tab w:val="center" w:pos="8222"/>
        </w:tabs>
        <w:spacing w:after="0"/>
        <w:rPr>
          <w:rFonts w:asciiTheme="minorHAnsi" w:hAnsiTheme="minorHAnsi" w:cstheme="minorHAnsi"/>
          <w:b/>
          <w:i/>
          <w:color w:val="FF0000"/>
          <w:sz w:val="18"/>
          <w:szCs w:val="18"/>
        </w:rPr>
      </w:pPr>
    </w:p>
    <w:p w14:paraId="203A467D" w14:textId="36CD12D4" w:rsidR="001013C5" w:rsidRPr="001013C5" w:rsidRDefault="001013C5" w:rsidP="001013C5">
      <w:pPr>
        <w:pStyle w:val="LO-normal"/>
        <w:jc w:val="center"/>
        <w:rPr>
          <w:sz w:val="20"/>
          <w:szCs w:val="20"/>
        </w:rPr>
      </w:pPr>
      <w:r w:rsidRPr="001013C5">
        <w:rPr>
          <w:b/>
          <w:sz w:val="24"/>
          <w:szCs w:val="20"/>
        </w:rPr>
        <w:t xml:space="preserve">Protokół odbioru </w:t>
      </w:r>
    </w:p>
    <w:p w14:paraId="76AEE9EC" w14:textId="77777777" w:rsidR="001013C5" w:rsidRPr="001013C5" w:rsidRDefault="001013C5" w:rsidP="001013C5">
      <w:pPr>
        <w:pStyle w:val="LO-normal"/>
        <w:jc w:val="center"/>
        <w:rPr>
          <w:sz w:val="20"/>
          <w:szCs w:val="20"/>
        </w:rPr>
      </w:pPr>
    </w:p>
    <w:p w14:paraId="2F50EBA3" w14:textId="77777777" w:rsidR="001013C5" w:rsidRPr="001013C5" w:rsidRDefault="001013C5" w:rsidP="001013C5">
      <w:pPr>
        <w:pStyle w:val="LO-normal"/>
        <w:spacing w:line="240" w:lineRule="auto"/>
        <w:rPr>
          <w:sz w:val="20"/>
          <w:szCs w:val="20"/>
        </w:rPr>
      </w:pPr>
      <w:r w:rsidRPr="001013C5">
        <w:rPr>
          <w:sz w:val="20"/>
          <w:szCs w:val="20"/>
        </w:rPr>
        <w:t xml:space="preserve">sporządzony dnia................................. w …........................................ </w:t>
      </w:r>
    </w:p>
    <w:p w14:paraId="4E6C8B14" w14:textId="77777777" w:rsidR="001013C5" w:rsidRPr="001013C5" w:rsidRDefault="001013C5" w:rsidP="001013C5">
      <w:pPr>
        <w:pStyle w:val="LO-normal"/>
        <w:rPr>
          <w:sz w:val="20"/>
          <w:szCs w:val="20"/>
        </w:rPr>
      </w:pPr>
      <w:r w:rsidRPr="001013C5">
        <w:rPr>
          <w:sz w:val="14"/>
          <w:szCs w:val="20"/>
        </w:rPr>
        <w:t xml:space="preserve">                                        </w:t>
      </w:r>
      <w:r w:rsidRPr="001013C5">
        <w:rPr>
          <w:sz w:val="12"/>
          <w:szCs w:val="20"/>
        </w:rPr>
        <w:t>(data sporządzenia protokołu)             (miejscowość sporządzenia protokołu)</w:t>
      </w:r>
    </w:p>
    <w:p w14:paraId="35206751" w14:textId="77777777" w:rsidR="001013C5" w:rsidRPr="001013C5" w:rsidRDefault="001013C5" w:rsidP="001013C5">
      <w:pPr>
        <w:pStyle w:val="LO-normal"/>
        <w:rPr>
          <w:sz w:val="20"/>
          <w:szCs w:val="20"/>
        </w:rPr>
      </w:pPr>
    </w:p>
    <w:p w14:paraId="37285B3A" w14:textId="77777777" w:rsidR="001013C5" w:rsidRPr="001013C5" w:rsidRDefault="001013C5" w:rsidP="001013C5">
      <w:pPr>
        <w:pStyle w:val="LO-normal"/>
        <w:spacing w:line="240" w:lineRule="auto"/>
        <w:rPr>
          <w:sz w:val="20"/>
          <w:szCs w:val="20"/>
        </w:rPr>
      </w:pPr>
      <w:r w:rsidRPr="001013C5">
        <w:rPr>
          <w:sz w:val="20"/>
          <w:szCs w:val="20"/>
        </w:rPr>
        <w:t xml:space="preserve">dotyczący przekazania - odbioru umowy …..................................... z dnia ............................ </w:t>
      </w:r>
    </w:p>
    <w:p w14:paraId="2240A0E1" w14:textId="6EC1B763" w:rsidR="001013C5" w:rsidRPr="001013C5" w:rsidRDefault="001013C5" w:rsidP="001013C5">
      <w:pPr>
        <w:pStyle w:val="LO-normal"/>
        <w:spacing w:line="240" w:lineRule="auto"/>
        <w:rPr>
          <w:sz w:val="20"/>
          <w:szCs w:val="20"/>
        </w:rPr>
      </w:pPr>
      <w:r w:rsidRPr="001013C5">
        <w:rPr>
          <w:sz w:val="14"/>
          <w:szCs w:val="20"/>
        </w:rPr>
        <w:t xml:space="preserve">                                                                                                                     </w:t>
      </w:r>
      <w:r>
        <w:rPr>
          <w:sz w:val="12"/>
          <w:szCs w:val="20"/>
        </w:rPr>
        <w:t>(przedmiot umowy</w:t>
      </w:r>
      <w:r w:rsidRPr="001013C5">
        <w:rPr>
          <w:sz w:val="12"/>
          <w:szCs w:val="20"/>
        </w:rPr>
        <w:t xml:space="preserve">) </w:t>
      </w:r>
      <w:r w:rsidRPr="001013C5">
        <w:rPr>
          <w:sz w:val="14"/>
          <w:szCs w:val="20"/>
        </w:rPr>
        <w:t xml:space="preserve">  </w:t>
      </w:r>
      <w:r w:rsidRPr="001013C5">
        <w:rPr>
          <w:sz w:val="14"/>
          <w:szCs w:val="20"/>
        </w:rPr>
        <w:tab/>
        <w:t xml:space="preserve">          </w:t>
      </w:r>
      <w:r w:rsidRPr="001013C5">
        <w:rPr>
          <w:sz w:val="12"/>
          <w:szCs w:val="20"/>
        </w:rPr>
        <w:t xml:space="preserve">           (data zawarcia umowy)</w:t>
      </w:r>
    </w:p>
    <w:p w14:paraId="2468A54B" w14:textId="77777777" w:rsidR="001013C5" w:rsidRPr="001013C5" w:rsidRDefault="001013C5" w:rsidP="001013C5">
      <w:pPr>
        <w:pStyle w:val="LO-normal"/>
        <w:spacing w:line="240" w:lineRule="auto"/>
        <w:jc w:val="both"/>
        <w:rPr>
          <w:sz w:val="20"/>
          <w:szCs w:val="20"/>
        </w:rPr>
      </w:pPr>
    </w:p>
    <w:p w14:paraId="5D99E1A5" w14:textId="18A55285" w:rsidR="001013C5" w:rsidRPr="001013C5" w:rsidRDefault="001013C5" w:rsidP="001013C5">
      <w:pPr>
        <w:pStyle w:val="LO-normal"/>
        <w:spacing w:line="360" w:lineRule="auto"/>
        <w:jc w:val="both"/>
        <w:rPr>
          <w:sz w:val="20"/>
          <w:szCs w:val="20"/>
        </w:rPr>
      </w:pPr>
      <w:r w:rsidRPr="001013C5">
        <w:rPr>
          <w:sz w:val="20"/>
          <w:szCs w:val="20"/>
        </w:rPr>
        <w:t xml:space="preserve">polegającego na dostawie </w:t>
      </w:r>
      <w:r>
        <w:rPr>
          <w:sz w:val="20"/>
          <w:szCs w:val="20"/>
        </w:rPr>
        <w:t>urządzenia</w:t>
      </w:r>
      <w:r w:rsidRPr="001013C5">
        <w:rPr>
          <w:sz w:val="20"/>
          <w:szCs w:val="20"/>
        </w:rPr>
        <w:t xml:space="preserve">: producent………………….…………...………., model………………………..…………, nr seryjny……………...……………., </w:t>
      </w:r>
    </w:p>
    <w:p w14:paraId="73726801" w14:textId="77777777" w:rsidR="001013C5" w:rsidRPr="001013C5" w:rsidRDefault="001013C5" w:rsidP="001013C5">
      <w:pPr>
        <w:pStyle w:val="LO-normal"/>
        <w:spacing w:line="360" w:lineRule="auto"/>
        <w:jc w:val="center"/>
        <w:rPr>
          <w:sz w:val="20"/>
          <w:szCs w:val="20"/>
        </w:rPr>
      </w:pPr>
      <w:r w:rsidRPr="001013C5">
        <w:rPr>
          <w:sz w:val="14"/>
          <w:szCs w:val="20"/>
        </w:rPr>
        <w:t xml:space="preserve">                                    </w:t>
      </w:r>
      <w:r w:rsidRPr="001013C5">
        <w:rPr>
          <w:sz w:val="12"/>
          <w:szCs w:val="20"/>
        </w:rPr>
        <w:t>(określenie przedmiotu dzieła)</w:t>
      </w:r>
    </w:p>
    <w:p w14:paraId="070CF23E" w14:textId="77777777" w:rsidR="001013C5" w:rsidRPr="001013C5" w:rsidRDefault="001013C5" w:rsidP="001013C5">
      <w:pPr>
        <w:pStyle w:val="LO-normal"/>
        <w:rPr>
          <w:sz w:val="20"/>
          <w:szCs w:val="20"/>
        </w:rPr>
      </w:pPr>
    </w:p>
    <w:p w14:paraId="16B5DC03" w14:textId="77777777" w:rsidR="001013C5" w:rsidRPr="001013C5" w:rsidRDefault="001013C5" w:rsidP="001013C5">
      <w:pPr>
        <w:pStyle w:val="LO-normal"/>
        <w:rPr>
          <w:sz w:val="20"/>
          <w:szCs w:val="20"/>
        </w:rPr>
      </w:pPr>
      <w:r w:rsidRPr="001013C5">
        <w:rPr>
          <w:sz w:val="20"/>
          <w:szCs w:val="20"/>
        </w:rPr>
        <w:t>Strony uczestniczące w odbiorze:</w:t>
      </w:r>
    </w:p>
    <w:p w14:paraId="59C62E5D" w14:textId="77777777" w:rsidR="001013C5" w:rsidRPr="001013C5" w:rsidRDefault="001013C5" w:rsidP="001013C5">
      <w:pPr>
        <w:pStyle w:val="LO-normal"/>
        <w:rPr>
          <w:sz w:val="20"/>
          <w:szCs w:val="20"/>
        </w:rPr>
      </w:pPr>
    </w:p>
    <w:p w14:paraId="22ED865F" w14:textId="77777777" w:rsidR="001013C5" w:rsidRPr="001013C5" w:rsidRDefault="001013C5" w:rsidP="001013C5">
      <w:pPr>
        <w:pStyle w:val="LO-normal"/>
        <w:spacing w:line="240" w:lineRule="auto"/>
        <w:rPr>
          <w:sz w:val="20"/>
          <w:szCs w:val="20"/>
        </w:rPr>
      </w:pPr>
      <w:r w:rsidRPr="001013C5">
        <w:rPr>
          <w:sz w:val="20"/>
          <w:szCs w:val="20"/>
        </w:rPr>
        <w:t>1…..................................................                                     2….......................................................</w:t>
      </w:r>
    </w:p>
    <w:p w14:paraId="0D48A329" w14:textId="77777777" w:rsidR="001013C5" w:rsidRPr="001013C5" w:rsidRDefault="001013C5" w:rsidP="001013C5">
      <w:pPr>
        <w:pStyle w:val="LO-normal"/>
        <w:spacing w:line="240" w:lineRule="auto"/>
        <w:rPr>
          <w:sz w:val="20"/>
          <w:szCs w:val="20"/>
        </w:rPr>
      </w:pPr>
      <w:r w:rsidRPr="001013C5">
        <w:rPr>
          <w:sz w:val="12"/>
          <w:szCs w:val="20"/>
        </w:rPr>
        <w:t xml:space="preserve">                           (dane wykonawcy)                                                </w:t>
      </w:r>
      <w:r w:rsidRPr="001013C5">
        <w:rPr>
          <w:sz w:val="12"/>
          <w:szCs w:val="20"/>
        </w:rPr>
        <w:tab/>
        <w:t xml:space="preserve">                                                    (dane zamawiającego/przedstawiciela)</w:t>
      </w:r>
    </w:p>
    <w:p w14:paraId="36A81BA9" w14:textId="77777777" w:rsidR="001013C5" w:rsidRPr="001013C5" w:rsidRDefault="001013C5" w:rsidP="001013C5">
      <w:pPr>
        <w:pStyle w:val="LO-normal"/>
        <w:spacing w:line="240" w:lineRule="auto"/>
        <w:rPr>
          <w:sz w:val="20"/>
          <w:szCs w:val="20"/>
        </w:rPr>
      </w:pPr>
    </w:p>
    <w:p w14:paraId="6A39EBF9" w14:textId="77777777" w:rsidR="001013C5" w:rsidRPr="001013C5" w:rsidRDefault="001013C5" w:rsidP="001013C5">
      <w:pPr>
        <w:pStyle w:val="LO-normal"/>
        <w:spacing w:line="360" w:lineRule="auto"/>
        <w:rPr>
          <w:sz w:val="20"/>
          <w:szCs w:val="20"/>
        </w:rPr>
      </w:pPr>
      <w:r w:rsidRPr="001013C5">
        <w:rPr>
          <w:sz w:val="20"/>
          <w:szCs w:val="20"/>
        </w:rPr>
        <w:t>.…...................................................                                     .…........................................................</w:t>
      </w:r>
    </w:p>
    <w:p w14:paraId="4B1E9788" w14:textId="77777777" w:rsidR="001013C5" w:rsidRPr="001013C5" w:rsidRDefault="001013C5" w:rsidP="001013C5">
      <w:pPr>
        <w:pStyle w:val="LO-normal"/>
        <w:spacing w:line="360" w:lineRule="auto"/>
        <w:rPr>
          <w:sz w:val="20"/>
          <w:szCs w:val="20"/>
        </w:rPr>
      </w:pPr>
      <w:r w:rsidRPr="001013C5">
        <w:rPr>
          <w:sz w:val="20"/>
          <w:szCs w:val="20"/>
        </w:rPr>
        <w:t>.…...................................................                                     .…........................................................</w:t>
      </w:r>
    </w:p>
    <w:p w14:paraId="6FA821B5" w14:textId="77777777" w:rsidR="001013C5" w:rsidRPr="001013C5" w:rsidRDefault="001013C5" w:rsidP="001013C5">
      <w:pPr>
        <w:pStyle w:val="LO-normal"/>
        <w:rPr>
          <w:sz w:val="20"/>
          <w:szCs w:val="20"/>
        </w:rPr>
      </w:pPr>
    </w:p>
    <w:p w14:paraId="20220CC6" w14:textId="77777777" w:rsidR="001013C5" w:rsidRPr="001013C5" w:rsidRDefault="001013C5" w:rsidP="001013C5">
      <w:pPr>
        <w:pStyle w:val="LO-normal"/>
        <w:spacing w:line="240" w:lineRule="auto"/>
        <w:rPr>
          <w:sz w:val="20"/>
          <w:szCs w:val="20"/>
        </w:rPr>
      </w:pPr>
    </w:p>
    <w:p w14:paraId="5550D0AF" w14:textId="77777777" w:rsidR="001013C5" w:rsidRPr="001013C5" w:rsidRDefault="001013C5" w:rsidP="001013C5">
      <w:pPr>
        <w:pStyle w:val="LO-normal"/>
        <w:spacing w:line="360" w:lineRule="auto"/>
        <w:ind w:left="360"/>
        <w:rPr>
          <w:sz w:val="20"/>
          <w:szCs w:val="20"/>
        </w:rPr>
      </w:pPr>
      <w:r w:rsidRPr="001013C5">
        <w:rPr>
          <w:sz w:val="20"/>
          <w:szCs w:val="20"/>
        </w:rPr>
        <w:t>Zamawiający postanawia:</w:t>
      </w:r>
    </w:p>
    <w:p w14:paraId="1862B1BA" w14:textId="77777777" w:rsidR="001013C5" w:rsidRPr="001013C5" w:rsidRDefault="001013C5" w:rsidP="001013C5">
      <w:pPr>
        <w:pStyle w:val="LO-normal"/>
        <w:spacing w:line="360" w:lineRule="auto"/>
        <w:ind w:left="540"/>
        <w:rPr>
          <w:sz w:val="20"/>
          <w:szCs w:val="20"/>
        </w:rPr>
      </w:pPr>
      <w:r w:rsidRPr="001013C5">
        <w:rPr>
          <w:rFonts w:ascii="Cambria Math" w:hAnsi="Cambria Math" w:cs="Cambria Math"/>
          <w:b/>
          <w:sz w:val="20"/>
          <w:szCs w:val="20"/>
        </w:rPr>
        <w:t>⇰</w:t>
      </w:r>
      <w:r w:rsidRPr="001013C5">
        <w:rPr>
          <w:sz w:val="12"/>
          <w:szCs w:val="20"/>
        </w:rPr>
        <w:t xml:space="preserve">  </w:t>
      </w:r>
      <w:r w:rsidRPr="001013C5">
        <w:rPr>
          <w:sz w:val="20"/>
          <w:szCs w:val="20"/>
        </w:rPr>
        <w:t>przyjąć bez zastrzeżeń,</w:t>
      </w:r>
      <w:r w:rsidRPr="001013C5">
        <w:rPr>
          <w:sz w:val="20"/>
          <w:szCs w:val="20"/>
          <w:vertAlign w:val="superscript"/>
        </w:rPr>
        <w:t>*)</w:t>
      </w:r>
    </w:p>
    <w:p w14:paraId="1D48F27B" w14:textId="77777777" w:rsidR="001013C5" w:rsidRPr="001013C5" w:rsidRDefault="001013C5" w:rsidP="001013C5">
      <w:pPr>
        <w:pStyle w:val="LO-normal"/>
        <w:spacing w:line="240" w:lineRule="auto"/>
        <w:ind w:left="900" w:hanging="359"/>
        <w:rPr>
          <w:sz w:val="20"/>
          <w:szCs w:val="20"/>
        </w:rPr>
      </w:pPr>
      <w:r w:rsidRPr="001013C5">
        <w:rPr>
          <w:rFonts w:ascii="Cambria Math" w:hAnsi="Cambria Math" w:cs="Cambria Math"/>
          <w:b/>
          <w:sz w:val="20"/>
          <w:szCs w:val="20"/>
        </w:rPr>
        <w:t>⇰</w:t>
      </w:r>
      <w:r w:rsidRPr="001013C5">
        <w:rPr>
          <w:sz w:val="12"/>
          <w:szCs w:val="20"/>
        </w:rPr>
        <w:t xml:space="preserve">  </w:t>
      </w:r>
      <w:r w:rsidRPr="001013C5">
        <w:rPr>
          <w:sz w:val="20"/>
          <w:szCs w:val="20"/>
        </w:rPr>
        <w:t>przyjąć z zastrzeżeniami..........................................................................................</w:t>
      </w:r>
    </w:p>
    <w:p w14:paraId="128B1E38" w14:textId="77777777" w:rsidR="001013C5" w:rsidRPr="001013C5" w:rsidRDefault="001013C5" w:rsidP="001013C5">
      <w:pPr>
        <w:pStyle w:val="LO-normal"/>
        <w:spacing w:line="360" w:lineRule="auto"/>
        <w:ind w:left="900" w:hanging="359"/>
        <w:rPr>
          <w:sz w:val="20"/>
          <w:szCs w:val="20"/>
        </w:rPr>
      </w:pPr>
      <w:r w:rsidRPr="001013C5">
        <w:rPr>
          <w:sz w:val="12"/>
          <w:szCs w:val="20"/>
        </w:rPr>
        <w:t xml:space="preserve">                                                             </w:t>
      </w:r>
    </w:p>
    <w:p w14:paraId="7E131365" w14:textId="77777777" w:rsidR="001013C5" w:rsidRPr="001013C5" w:rsidRDefault="001013C5" w:rsidP="001013C5">
      <w:pPr>
        <w:pStyle w:val="LO-normal"/>
        <w:spacing w:line="240" w:lineRule="auto"/>
        <w:ind w:left="900" w:hanging="359"/>
        <w:rPr>
          <w:sz w:val="20"/>
          <w:szCs w:val="20"/>
        </w:rPr>
      </w:pPr>
      <w:r w:rsidRPr="001013C5">
        <w:rPr>
          <w:sz w:val="20"/>
          <w:szCs w:val="20"/>
        </w:rPr>
        <w:t xml:space="preserve">     .…......................................................................................................................................</w:t>
      </w:r>
    </w:p>
    <w:p w14:paraId="3CDC0DB7" w14:textId="77777777" w:rsidR="001013C5" w:rsidRPr="001013C5" w:rsidRDefault="001013C5" w:rsidP="001013C5">
      <w:pPr>
        <w:pStyle w:val="LO-normal"/>
        <w:spacing w:line="240" w:lineRule="auto"/>
        <w:ind w:left="2340" w:hanging="359"/>
        <w:rPr>
          <w:sz w:val="20"/>
          <w:szCs w:val="20"/>
        </w:rPr>
      </w:pPr>
      <w:r w:rsidRPr="001013C5">
        <w:rPr>
          <w:sz w:val="12"/>
          <w:szCs w:val="20"/>
        </w:rPr>
        <w:t>(opis zastrzeżeń, uwag i zobowiązanie wykonawcy do ich uwzględniania w określonym terminie)</w:t>
      </w:r>
    </w:p>
    <w:p w14:paraId="6107016A" w14:textId="77777777" w:rsidR="001013C5" w:rsidRPr="001013C5" w:rsidRDefault="001013C5" w:rsidP="001013C5">
      <w:pPr>
        <w:pStyle w:val="LO-normal"/>
        <w:spacing w:line="240" w:lineRule="auto"/>
        <w:ind w:left="900" w:hanging="359"/>
        <w:rPr>
          <w:sz w:val="20"/>
          <w:szCs w:val="20"/>
        </w:rPr>
      </w:pPr>
    </w:p>
    <w:p w14:paraId="64CE3AD6" w14:textId="77777777" w:rsidR="001013C5" w:rsidRPr="001013C5" w:rsidRDefault="001013C5" w:rsidP="001013C5">
      <w:pPr>
        <w:pStyle w:val="LO-normal"/>
        <w:spacing w:line="240" w:lineRule="auto"/>
        <w:ind w:left="540"/>
        <w:rPr>
          <w:sz w:val="20"/>
          <w:szCs w:val="20"/>
        </w:rPr>
      </w:pPr>
    </w:p>
    <w:p w14:paraId="56B42332" w14:textId="77777777" w:rsidR="001013C5" w:rsidRPr="001013C5" w:rsidRDefault="001013C5" w:rsidP="001013C5">
      <w:pPr>
        <w:pStyle w:val="LO-normal"/>
        <w:spacing w:line="360" w:lineRule="auto"/>
        <w:ind w:left="900" w:hanging="359"/>
        <w:rPr>
          <w:sz w:val="20"/>
          <w:szCs w:val="20"/>
        </w:rPr>
      </w:pPr>
      <w:r w:rsidRPr="001013C5">
        <w:rPr>
          <w:rFonts w:ascii="Cambria Math" w:hAnsi="Cambria Math" w:cs="Cambria Math"/>
          <w:b/>
          <w:sz w:val="20"/>
          <w:szCs w:val="20"/>
        </w:rPr>
        <w:t>⇰</w:t>
      </w:r>
      <w:r w:rsidRPr="001013C5">
        <w:rPr>
          <w:sz w:val="12"/>
          <w:szCs w:val="20"/>
        </w:rPr>
        <w:t xml:space="preserve"> </w:t>
      </w:r>
      <w:r w:rsidRPr="001013C5">
        <w:rPr>
          <w:sz w:val="20"/>
          <w:szCs w:val="20"/>
        </w:rPr>
        <w:t>nie przyjąć ze względu na:</w:t>
      </w:r>
      <w:r w:rsidRPr="001013C5">
        <w:rPr>
          <w:sz w:val="20"/>
          <w:szCs w:val="20"/>
          <w:vertAlign w:val="superscript"/>
        </w:rPr>
        <w:t>*)</w:t>
      </w:r>
      <w:r w:rsidRPr="001013C5">
        <w:rPr>
          <w:sz w:val="20"/>
          <w:szCs w:val="20"/>
        </w:rPr>
        <w:t xml:space="preserve"> .................................................................................................................................. </w:t>
      </w:r>
      <w:r w:rsidRPr="001013C5">
        <w:rPr>
          <w:sz w:val="12"/>
          <w:szCs w:val="20"/>
        </w:rPr>
        <w:t xml:space="preserve">                                                                                </w:t>
      </w:r>
    </w:p>
    <w:p w14:paraId="57B70DE1" w14:textId="77777777" w:rsidR="001013C5" w:rsidRPr="001013C5" w:rsidRDefault="001013C5" w:rsidP="001013C5">
      <w:pPr>
        <w:pStyle w:val="LO-normal"/>
        <w:spacing w:line="360" w:lineRule="auto"/>
        <w:rPr>
          <w:sz w:val="20"/>
          <w:szCs w:val="20"/>
        </w:rPr>
      </w:pPr>
      <w:r w:rsidRPr="001013C5">
        <w:rPr>
          <w:sz w:val="20"/>
          <w:szCs w:val="20"/>
        </w:rPr>
        <w:t xml:space="preserve">   </w:t>
      </w:r>
      <w:r w:rsidRPr="001013C5">
        <w:rPr>
          <w:sz w:val="20"/>
          <w:szCs w:val="20"/>
        </w:rPr>
        <w:tab/>
        <w:t>.............................................................................................................................................</w:t>
      </w:r>
    </w:p>
    <w:p w14:paraId="249C4CFA" w14:textId="77777777" w:rsidR="001013C5" w:rsidRPr="001013C5" w:rsidRDefault="001013C5" w:rsidP="001013C5">
      <w:pPr>
        <w:pStyle w:val="LO-normal"/>
        <w:spacing w:line="240" w:lineRule="auto"/>
        <w:ind w:firstLine="720"/>
        <w:rPr>
          <w:sz w:val="20"/>
          <w:szCs w:val="20"/>
        </w:rPr>
      </w:pPr>
      <w:r w:rsidRPr="001013C5">
        <w:rPr>
          <w:sz w:val="20"/>
          <w:szCs w:val="20"/>
        </w:rPr>
        <w:t>.............................................................................................................................................</w:t>
      </w:r>
    </w:p>
    <w:p w14:paraId="1B41DD4D" w14:textId="77777777" w:rsidR="001013C5" w:rsidRPr="001013C5" w:rsidRDefault="001013C5" w:rsidP="001013C5">
      <w:pPr>
        <w:pStyle w:val="LO-normal"/>
        <w:spacing w:line="240" w:lineRule="auto"/>
        <w:ind w:left="2880" w:firstLine="720"/>
        <w:rPr>
          <w:sz w:val="20"/>
          <w:szCs w:val="20"/>
        </w:rPr>
      </w:pPr>
      <w:r w:rsidRPr="001013C5">
        <w:rPr>
          <w:sz w:val="12"/>
          <w:szCs w:val="20"/>
        </w:rPr>
        <w:t xml:space="preserve"> (powód odmowy odebrania dzieła)</w:t>
      </w:r>
    </w:p>
    <w:p w14:paraId="48D39B94" w14:textId="77777777" w:rsidR="001013C5" w:rsidRPr="001013C5" w:rsidRDefault="001013C5" w:rsidP="001013C5">
      <w:pPr>
        <w:pStyle w:val="LO-normal"/>
        <w:spacing w:line="360" w:lineRule="auto"/>
        <w:jc w:val="both"/>
        <w:rPr>
          <w:sz w:val="20"/>
          <w:szCs w:val="20"/>
        </w:rPr>
      </w:pPr>
    </w:p>
    <w:p w14:paraId="790456FA" w14:textId="77777777" w:rsidR="001013C5" w:rsidRPr="001013C5" w:rsidRDefault="001013C5" w:rsidP="001013C5">
      <w:pPr>
        <w:pStyle w:val="LO-normal"/>
        <w:jc w:val="both"/>
        <w:rPr>
          <w:sz w:val="20"/>
          <w:szCs w:val="20"/>
        </w:rPr>
      </w:pPr>
      <w:r w:rsidRPr="001013C5">
        <w:rPr>
          <w:sz w:val="20"/>
          <w:szCs w:val="20"/>
        </w:rPr>
        <w:t xml:space="preserve">                     </w:t>
      </w:r>
      <w:r w:rsidRPr="001013C5">
        <w:rPr>
          <w:b/>
          <w:sz w:val="20"/>
          <w:szCs w:val="20"/>
        </w:rPr>
        <w:t>Zamawiający                                                                           Wykonawca</w:t>
      </w:r>
    </w:p>
    <w:p w14:paraId="3689A956" w14:textId="77777777" w:rsidR="001013C5" w:rsidRPr="001013C5" w:rsidRDefault="001013C5" w:rsidP="001013C5">
      <w:pPr>
        <w:pStyle w:val="LO-normal"/>
        <w:jc w:val="both"/>
        <w:rPr>
          <w:sz w:val="20"/>
          <w:szCs w:val="20"/>
        </w:rPr>
      </w:pPr>
      <w:r w:rsidRPr="001013C5">
        <w:rPr>
          <w:sz w:val="14"/>
          <w:szCs w:val="20"/>
        </w:rPr>
        <w:t xml:space="preserve"> </w:t>
      </w:r>
    </w:p>
    <w:p w14:paraId="5A320D1A" w14:textId="77777777" w:rsidR="001013C5" w:rsidRPr="001013C5" w:rsidRDefault="001013C5" w:rsidP="001013C5">
      <w:pPr>
        <w:pStyle w:val="LO-normal"/>
        <w:jc w:val="both"/>
        <w:rPr>
          <w:sz w:val="20"/>
          <w:szCs w:val="20"/>
        </w:rPr>
      </w:pPr>
      <w:r w:rsidRPr="001013C5">
        <w:rPr>
          <w:sz w:val="20"/>
          <w:szCs w:val="20"/>
        </w:rPr>
        <w:t xml:space="preserve">             .......................................                                             </w:t>
      </w:r>
      <w:r w:rsidRPr="001013C5">
        <w:rPr>
          <w:sz w:val="20"/>
          <w:szCs w:val="20"/>
        </w:rPr>
        <w:tab/>
        <w:t xml:space="preserve">  .......................................</w:t>
      </w:r>
    </w:p>
    <w:p w14:paraId="4D2D7583" w14:textId="77777777" w:rsidR="001013C5" w:rsidRDefault="001013C5" w:rsidP="001013C5">
      <w:pPr>
        <w:pStyle w:val="LO-normal"/>
        <w:jc w:val="both"/>
      </w:pPr>
      <w:r>
        <w:rPr>
          <w:i/>
          <w:sz w:val="20"/>
        </w:rPr>
        <w:t xml:space="preserve">          </w:t>
      </w:r>
      <w:r>
        <w:rPr>
          <w:i/>
          <w:sz w:val="16"/>
        </w:rPr>
        <w:t xml:space="preserve">                   </w:t>
      </w:r>
      <w:r>
        <w:rPr>
          <w:sz w:val="16"/>
        </w:rPr>
        <w:t xml:space="preserve">  (podpis)                                                                                                                     (podpis)</w:t>
      </w:r>
    </w:p>
    <w:p w14:paraId="6401FEF9" w14:textId="77777777" w:rsidR="001013C5" w:rsidRDefault="001013C5" w:rsidP="001013C5">
      <w:pPr>
        <w:tabs>
          <w:tab w:val="center" w:pos="1418"/>
          <w:tab w:val="center" w:pos="8222"/>
        </w:tabs>
        <w:spacing w:after="0"/>
        <w:rPr>
          <w:rFonts w:asciiTheme="minorHAnsi" w:hAnsiTheme="minorHAnsi" w:cstheme="minorHAnsi"/>
          <w:b/>
          <w:i/>
          <w:color w:val="FF0000"/>
          <w:sz w:val="20"/>
          <w:szCs w:val="20"/>
        </w:rPr>
      </w:pPr>
    </w:p>
    <w:p w14:paraId="3B9F953C" w14:textId="77777777" w:rsidR="001013C5" w:rsidRDefault="001013C5" w:rsidP="001013C5">
      <w:pPr>
        <w:tabs>
          <w:tab w:val="center" w:pos="1418"/>
          <w:tab w:val="center" w:pos="8222"/>
        </w:tabs>
        <w:spacing w:after="0"/>
        <w:rPr>
          <w:rFonts w:asciiTheme="minorHAnsi" w:hAnsiTheme="minorHAnsi" w:cstheme="minorHAnsi"/>
          <w:b/>
          <w:i/>
          <w:color w:val="FF0000"/>
          <w:sz w:val="20"/>
          <w:szCs w:val="20"/>
        </w:rPr>
      </w:pPr>
    </w:p>
    <w:p w14:paraId="454BD640" w14:textId="77777777" w:rsidR="001013C5" w:rsidRPr="00092206" w:rsidRDefault="001013C5" w:rsidP="00ED2250">
      <w:pPr>
        <w:spacing w:after="0"/>
        <w:rPr>
          <w:rFonts w:asciiTheme="minorHAnsi" w:hAnsiTheme="minorHAnsi" w:cstheme="minorHAnsi"/>
          <w:sz w:val="20"/>
          <w:szCs w:val="20"/>
        </w:rPr>
      </w:pPr>
    </w:p>
    <w:sectPr w:rsidR="001013C5" w:rsidRPr="00092206" w:rsidSect="00597EE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0253" w14:textId="77777777" w:rsidR="004B2C30" w:rsidRDefault="004B2C30" w:rsidP="00D9143F">
      <w:pPr>
        <w:spacing w:after="0" w:line="240" w:lineRule="auto"/>
      </w:pPr>
      <w:r>
        <w:separator/>
      </w:r>
    </w:p>
  </w:endnote>
  <w:endnote w:type="continuationSeparator" w:id="0">
    <w:p w14:paraId="65F2012A" w14:textId="77777777" w:rsidR="004B2C30" w:rsidRDefault="004B2C30"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0A4" w14:textId="77777777" w:rsidR="004B2C30" w:rsidRDefault="004B2C30" w:rsidP="00D9143F">
      <w:pPr>
        <w:spacing w:after="0" w:line="240" w:lineRule="auto"/>
      </w:pPr>
      <w:r>
        <w:separator/>
      </w:r>
    </w:p>
  </w:footnote>
  <w:footnote w:type="continuationSeparator" w:id="0">
    <w:p w14:paraId="39D0534E" w14:textId="77777777" w:rsidR="004B2C30" w:rsidRDefault="004B2C30" w:rsidP="00D9143F">
      <w:pPr>
        <w:spacing w:after="0" w:line="240" w:lineRule="auto"/>
      </w:pPr>
      <w:r>
        <w:continuationSeparator/>
      </w:r>
    </w:p>
  </w:footnote>
  <w:footnote w:id="1">
    <w:p w14:paraId="381C01EC" w14:textId="77777777" w:rsidR="00A43AB7" w:rsidRDefault="00A43AB7" w:rsidP="00A43AB7">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25827BA0" w14:textId="77777777" w:rsidR="00A43AB7" w:rsidRDefault="00A43AB7" w:rsidP="00A43AB7">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19CD6824" w14:textId="77777777" w:rsidR="00A43AB7" w:rsidRDefault="00A43AB7" w:rsidP="00A43AB7">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7820FDB3" w14:textId="77777777" w:rsidR="00A43AB7" w:rsidRDefault="00A43AB7" w:rsidP="00A43AB7">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24B1A6F4" w14:textId="77777777" w:rsidR="00A43AB7" w:rsidRDefault="00A43AB7" w:rsidP="00A43AB7">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C10E5"/>
    <w:multiLevelType w:val="hybridMultilevel"/>
    <w:tmpl w:val="C5B65410"/>
    <w:lvl w:ilvl="0" w:tplc="FFFFFFFF">
      <w:start w:val="1"/>
      <w:numFmt w:val="decimal"/>
      <w:lvlText w:val="%1."/>
      <w:lvlJc w:val="left"/>
      <w:pPr>
        <w:ind w:left="360" w:hanging="360"/>
      </w:pPr>
      <w:rPr>
        <w:rFonts w:ascii="Garamond" w:eastAsia="Calibri" w:hAnsi="Garamond" w:cs="Arial"/>
        <w:sz w:val="22"/>
        <w:szCs w:val="22"/>
      </w:rPr>
    </w:lvl>
    <w:lvl w:ilvl="1" w:tplc="FFFFFFFF">
      <w:start w:val="1"/>
      <w:numFmt w:val="lowerLetter"/>
      <w:lvlText w:val="%2."/>
      <w:lvlJc w:val="left"/>
      <w:pPr>
        <w:ind w:left="1080" w:hanging="360"/>
      </w:pPr>
    </w:lvl>
    <w:lvl w:ilvl="2" w:tplc="04150011">
      <w:start w:val="1"/>
      <w:numFmt w:val="decimal"/>
      <w:lvlText w:val="%3)"/>
      <w:lvlJc w:val="left"/>
      <w:pPr>
        <w:ind w:left="1035"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9E078AF"/>
    <w:multiLevelType w:val="hybridMultilevel"/>
    <w:tmpl w:val="63E0FF4C"/>
    <w:lvl w:ilvl="0" w:tplc="D0001A8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7234E3"/>
    <w:multiLevelType w:val="hybridMultilevel"/>
    <w:tmpl w:val="8A42ACB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74C5232">
      <w:start w:val="1"/>
      <w:numFmt w:val="lowerLetter"/>
      <w:lvlText w:val="%3)"/>
      <w:lvlJc w:val="left"/>
      <w:pPr>
        <w:ind w:left="1980" w:hanging="360"/>
      </w:pPr>
      <w:rPr>
        <w:rFonts w:eastAsia="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AA698A"/>
    <w:multiLevelType w:val="hybridMultilevel"/>
    <w:tmpl w:val="2F82E5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D236C59"/>
    <w:multiLevelType w:val="multilevel"/>
    <w:tmpl w:val="B86A54DA"/>
    <w:lvl w:ilvl="0">
      <w:start w:val="13"/>
      <w:numFmt w:val="decimal"/>
      <w:lvlText w:val="%1."/>
      <w:lvlJc w:val="left"/>
      <w:pPr>
        <w:ind w:left="405" w:hanging="405"/>
      </w:pPr>
      <w:rPr>
        <w:b/>
        <w:bCs w:val="0"/>
        <w:sz w:val="20"/>
      </w:rPr>
    </w:lvl>
    <w:lvl w:ilvl="1">
      <w:start w:val="1"/>
      <w:numFmt w:val="decimal"/>
      <w:lvlText w:val="%1.%2."/>
      <w:lvlJc w:val="left"/>
      <w:pPr>
        <w:ind w:left="405" w:hanging="405"/>
      </w:pPr>
      <w:rPr>
        <w:b w:val="0"/>
        <w:bCs/>
        <w:sz w:val="20"/>
      </w:rPr>
    </w:lvl>
    <w:lvl w:ilvl="2">
      <w:start w:val="1"/>
      <w:numFmt w:val="decimal"/>
      <w:lvlText w:val="%1.%2.%3."/>
      <w:lvlJc w:val="left"/>
      <w:pPr>
        <w:ind w:left="405" w:hanging="405"/>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21"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7413B4"/>
    <w:multiLevelType w:val="hybridMultilevel"/>
    <w:tmpl w:val="243804AC"/>
    <w:lvl w:ilvl="0" w:tplc="0415000F">
      <w:start w:val="1"/>
      <w:numFmt w:val="decimal"/>
      <w:lvlText w:val="%1."/>
      <w:lvlJc w:val="left"/>
      <w:pPr>
        <w:ind w:left="720"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B0D4CF8"/>
    <w:multiLevelType w:val="multilevel"/>
    <w:tmpl w:val="CF3E14B8"/>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trike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8"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0" w15:restartNumberingAfterBreak="0">
    <w:nsid w:val="3335368A"/>
    <w:multiLevelType w:val="hybridMultilevel"/>
    <w:tmpl w:val="F7CC19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9471197"/>
    <w:multiLevelType w:val="hybridMultilevel"/>
    <w:tmpl w:val="861C50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C651D1"/>
    <w:multiLevelType w:val="hybridMultilevel"/>
    <w:tmpl w:val="F6C8EA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3672188"/>
    <w:multiLevelType w:val="hybridMultilevel"/>
    <w:tmpl w:val="260CF6E2"/>
    <w:lvl w:ilvl="0" w:tplc="7C30BAC0">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4611843"/>
    <w:multiLevelType w:val="hybridMultilevel"/>
    <w:tmpl w:val="F0BACB6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1"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3"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7" w15:restartNumberingAfterBreak="0">
    <w:nsid w:val="6C59625D"/>
    <w:multiLevelType w:val="hybridMultilevel"/>
    <w:tmpl w:val="8DD25CD4"/>
    <w:lvl w:ilvl="0" w:tplc="3AD42CB2">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9"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0" w15:restartNumberingAfterBreak="0">
    <w:nsid w:val="6FB40DE7"/>
    <w:multiLevelType w:val="hybridMultilevel"/>
    <w:tmpl w:val="9334946C"/>
    <w:lvl w:ilvl="0" w:tplc="C86C5768">
      <w:start w:val="1"/>
      <w:numFmt w:val="lowerLetter"/>
      <w:lvlText w:val="%1)"/>
      <w:lvlJc w:val="left"/>
      <w:pPr>
        <w:ind w:left="1776" w:hanging="360"/>
      </w:pPr>
      <w:rPr>
        <w:rFonts w:hint="default"/>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1"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F2D91"/>
    <w:multiLevelType w:val="hybridMultilevel"/>
    <w:tmpl w:val="B568CEC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E920CDE"/>
    <w:multiLevelType w:val="hybridMultilevel"/>
    <w:tmpl w:val="858CAD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6716049">
    <w:abstractNumId w:val="10"/>
  </w:num>
  <w:num w:numId="2" w16cid:durableId="14415355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3"/>
  </w:num>
  <w:num w:numId="5" w16cid:durableId="1878154988">
    <w:abstractNumId w:val="36"/>
  </w:num>
  <w:num w:numId="6" w16cid:durableId="21215329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61"/>
  </w:num>
  <w:num w:numId="9" w16cid:durableId="1145126587">
    <w:abstractNumId w:val="62"/>
  </w:num>
  <w:num w:numId="10" w16cid:durableId="17118809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915763">
    <w:abstractNumId w:val="55"/>
  </w:num>
  <w:num w:numId="12" w16cid:durableId="5134161">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594675">
    <w:abstractNumId w:val="16"/>
  </w:num>
  <w:num w:numId="15" w16cid:durableId="281038777">
    <w:abstractNumId w:val="32"/>
  </w:num>
  <w:num w:numId="16" w16cid:durableId="1424649853">
    <w:abstractNumId w:val="26"/>
  </w:num>
  <w:num w:numId="17" w16cid:durableId="1022127827">
    <w:abstractNumId w:val="41"/>
  </w:num>
  <w:num w:numId="18" w16cid:durableId="669140477">
    <w:abstractNumId w:val="21"/>
  </w:num>
  <w:num w:numId="19" w16cid:durableId="1161002720">
    <w:abstractNumId w:val="43"/>
  </w:num>
  <w:num w:numId="20" w16cid:durableId="851145849">
    <w:abstractNumId w:val="8"/>
  </w:num>
  <w:num w:numId="21" w16cid:durableId="944846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8058297">
    <w:abstractNumId w:val="60"/>
  </w:num>
  <w:num w:numId="23" w16cid:durableId="1178085212">
    <w:abstractNumId w:val="46"/>
  </w:num>
  <w:num w:numId="24" w16cid:durableId="2098941743">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9186338">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33520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2719063">
    <w:abstractNumId w:val="23"/>
  </w:num>
  <w:num w:numId="28" w16cid:durableId="21281538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016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734437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333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9953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78998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3091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63409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42980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6910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0495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0298537">
    <w:abstractNumId w:val="13"/>
  </w:num>
  <w:num w:numId="40" w16cid:durableId="3646009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4216275">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271100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5383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02189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38346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814275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92687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9853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88542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82404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4260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47996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26837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435639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86402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1784196">
    <w:abstractNumId w:val="29"/>
    <w:lvlOverride w:ilvl="0">
      <w:startOverride w:val="1"/>
    </w:lvlOverride>
    <w:lvlOverride w:ilvl="1"/>
    <w:lvlOverride w:ilvl="2"/>
    <w:lvlOverride w:ilvl="3"/>
    <w:lvlOverride w:ilvl="4"/>
    <w:lvlOverride w:ilvl="5"/>
    <w:lvlOverride w:ilvl="6"/>
    <w:lvlOverride w:ilvl="7"/>
    <w:lvlOverride w:ilvl="8"/>
  </w:num>
  <w:num w:numId="57" w16cid:durableId="1473210961">
    <w:abstractNumId w:val="11"/>
  </w:num>
  <w:num w:numId="58" w16cid:durableId="11745638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42825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64320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18595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0411191">
    <w:abstractNumId w:val="12"/>
  </w:num>
  <w:num w:numId="63" w16cid:durableId="2084136275">
    <w:abstractNumId w:val="9"/>
  </w:num>
  <w:num w:numId="64" w16cid:durableId="2085494508">
    <w:abstractNumId w:val="29"/>
  </w:num>
  <w:num w:numId="65" w16cid:durableId="1790541439">
    <w:abstractNumId w:val="25"/>
  </w:num>
  <w:num w:numId="66" w16cid:durableId="364257075">
    <w:abstractNumId w:val="19"/>
  </w:num>
  <w:num w:numId="67" w16cid:durableId="203326332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07B7B"/>
    <w:rsid w:val="00012503"/>
    <w:rsid w:val="00012BE6"/>
    <w:rsid w:val="00013D2A"/>
    <w:rsid w:val="00015849"/>
    <w:rsid w:val="00015A86"/>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2206"/>
    <w:rsid w:val="000923D2"/>
    <w:rsid w:val="0009323D"/>
    <w:rsid w:val="0009350B"/>
    <w:rsid w:val="00093D2F"/>
    <w:rsid w:val="00094AAF"/>
    <w:rsid w:val="0009534C"/>
    <w:rsid w:val="00095B6B"/>
    <w:rsid w:val="00096709"/>
    <w:rsid w:val="000A115B"/>
    <w:rsid w:val="000A12C0"/>
    <w:rsid w:val="000A154C"/>
    <w:rsid w:val="000A38F3"/>
    <w:rsid w:val="000A5092"/>
    <w:rsid w:val="000A583E"/>
    <w:rsid w:val="000B0057"/>
    <w:rsid w:val="000B014B"/>
    <w:rsid w:val="000B17D9"/>
    <w:rsid w:val="000B1808"/>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3C5"/>
    <w:rsid w:val="00101E72"/>
    <w:rsid w:val="001023DF"/>
    <w:rsid w:val="00102AE6"/>
    <w:rsid w:val="0010318E"/>
    <w:rsid w:val="00103B9F"/>
    <w:rsid w:val="00104626"/>
    <w:rsid w:val="0010482D"/>
    <w:rsid w:val="001048BC"/>
    <w:rsid w:val="00104C33"/>
    <w:rsid w:val="001055B9"/>
    <w:rsid w:val="00105DE8"/>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25EF2"/>
    <w:rsid w:val="0013132D"/>
    <w:rsid w:val="0013229D"/>
    <w:rsid w:val="00132F7D"/>
    <w:rsid w:val="001342C4"/>
    <w:rsid w:val="0013613D"/>
    <w:rsid w:val="001403BF"/>
    <w:rsid w:val="001406DD"/>
    <w:rsid w:val="0014185C"/>
    <w:rsid w:val="001418CC"/>
    <w:rsid w:val="001422D5"/>
    <w:rsid w:val="00142AC1"/>
    <w:rsid w:val="00144B9F"/>
    <w:rsid w:val="00145776"/>
    <w:rsid w:val="001460D8"/>
    <w:rsid w:val="00146A63"/>
    <w:rsid w:val="00146E55"/>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2FA7"/>
    <w:rsid w:val="00193FF2"/>
    <w:rsid w:val="0019578B"/>
    <w:rsid w:val="00197609"/>
    <w:rsid w:val="001A1B50"/>
    <w:rsid w:val="001A2021"/>
    <w:rsid w:val="001A20D7"/>
    <w:rsid w:val="001A6A07"/>
    <w:rsid w:val="001A7104"/>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D8B"/>
    <w:rsid w:val="001E203B"/>
    <w:rsid w:val="001E25A4"/>
    <w:rsid w:val="001E26DD"/>
    <w:rsid w:val="001E3EB3"/>
    <w:rsid w:val="001E3FAE"/>
    <w:rsid w:val="001E5BAC"/>
    <w:rsid w:val="001E613E"/>
    <w:rsid w:val="001E6533"/>
    <w:rsid w:val="001E76E8"/>
    <w:rsid w:val="001F0272"/>
    <w:rsid w:val="001F07A0"/>
    <w:rsid w:val="001F1550"/>
    <w:rsid w:val="001F25BC"/>
    <w:rsid w:val="001F40B7"/>
    <w:rsid w:val="001F450C"/>
    <w:rsid w:val="001F4730"/>
    <w:rsid w:val="001F50F8"/>
    <w:rsid w:val="001F6EBF"/>
    <w:rsid w:val="00200078"/>
    <w:rsid w:val="002003D4"/>
    <w:rsid w:val="00200965"/>
    <w:rsid w:val="002011CE"/>
    <w:rsid w:val="0020345B"/>
    <w:rsid w:val="00203D59"/>
    <w:rsid w:val="0020418C"/>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65FC"/>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D95"/>
    <w:rsid w:val="002728C8"/>
    <w:rsid w:val="00273089"/>
    <w:rsid w:val="0027419A"/>
    <w:rsid w:val="00274B76"/>
    <w:rsid w:val="00274BB8"/>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404F"/>
    <w:rsid w:val="002E4504"/>
    <w:rsid w:val="002E4AFB"/>
    <w:rsid w:val="002E61DA"/>
    <w:rsid w:val="002E6403"/>
    <w:rsid w:val="002E6641"/>
    <w:rsid w:val="002E6D6C"/>
    <w:rsid w:val="002E7F9F"/>
    <w:rsid w:val="002F0097"/>
    <w:rsid w:val="002F0B71"/>
    <w:rsid w:val="002F2380"/>
    <w:rsid w:val="002F2B29"/>
    <w:rsid w:val="002F2D1D"/>
    <w:rsid w:val="002F312D"/>
    <w:rsid w:val="002F3296"/>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5090"/>
    <w:rsid w:val="00326A47"/>
    <w:rsid w:val="00327195"/>
    <w:rsid w:val="00327F4D"/>
    <w:rsid w:val="00330432"/>
    <w:rsid w:val="003328B3"/>
    <w:rsid w:val="00332D8E"/>
    <w:rsid w:val="003332C7"/>
    <w:rsid w:val="00333FD2"/>
    <w:rsid w:val="00334BE7"/>
    <w:rsid w:val="00337226"/>
    <w:rsid w:val="003409C6"/>
    <w:rsid w:val="00342D13"/>
    <w:rsid w:val="00343088"/>
    <w:rsid w:val="003444B8"/>
    <w:rsid w:val="00346104"/>
    <w:rsid w:val="003462F0"/>
    <w:rsid w:val="003472EE"/>
    <w:rsid w:val="003475CE"/>
    <w:rsid w:val="003501C0"/>
    <w:rsid w:val="00350DD6"/>
    <w:rsid w:val="00353D9A"/>
    <w:rsid w:val="00354A0D"/>
    <w:rsid w:val="003570D0"/>
    <w:rsid w:val="003576A6"/>
    <w:rsid w:val="0036057E"/>
    <w:rsid w:val="003613E9"/>
    <w:rsid w:val="00361E32"/>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1851"/>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10B6"/>
    <w:rsid w:val="003C1ED7"/>
    <w:rsid w:val="003C2D92"/>
    <w:rsid w:val="003C3758"/>
    <w:rsid w:val="003C45C8"/>
    <w:rsid w:val="003C7242"/>
    <w:rsid w:val="003D0713"/>
    <w:rsid w:val="003D1BA2"/>
    <w:rsid w:val="003D28CE"/>
    <w:rsid w:val="003D2C4D"/>
    <w:rsid w:val="003D3324"/>
    <w:rsid w:val="003D3B0B"/>
    <w:rsid w:val="003D66E4"/>
    <w:rsid w:val="003D7794"/>
    <w:rsid w:val="003E0988"/>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46C8A"/>
    <w:rsid w:val="004506FC"/>
    <w:rsid w:val="0045187A"/>
    <w:rsid w:val="004539BF"/>
    <w:rsid w:val="00455161"/>
    <w:rsid w:val="0045532E"/>
    <w:rsid w:val="00456FB9"/>
    <w:rsid w:val="00460260"/>
    <w:rsid w:val="00460E2B"/>
    <w:rsid w:val="00460F40"/>
    <w:rsid w:val="00464692"/>
    <w:rsid w:val="0046622C"/>
    <w:rsid w:val="00466F77"/>
    <w:rsid w:val="004709DD"/>
    <w:rsid w:val="00471E6B"/>
    <w:rsid w:val="00472360"/>
    <w:rsid w:val="00474B86"/>
    <w:rsid w:val="00474C65"/>
    <w:rsid w:val="004762C3"/>
    <w:rsid w:val="00476854"/>
    <w:rsid w:val="00477586"/>
    <w:rsid w:val="00480B36"/>
    <w:rsid w:val="00481A5E"/>
    <w:rsid w:val="004861E6"/>
    <w:rsid w:val="00486420"/>
    <w:rsid w:val="0048659A"/>
    <w:rsid w:val="004871BE"/>
    <w:rsid w:val="00491073"/>
    <w:rsid w:val="0049128F"/>
    <w:rsid w:val="00492F60"/>
    <w:rsid w:val="00494D6E"/>
    <w:rsid w:val="00494F90"/>
    <w:rsid w:val="0049724F"/>
    <w:rsid w:val="00497DD6"/>
    <w:rsid w:val="004A21EE"/>
    <w:rsid w:val="004A2501"/>
    <w:rsid w:val="004A2C6B"/>
    <w:rsid w:val="004A50F4"/>
    <w:rsid w:val="004A77AD"/>
    <w:rsid w:val="004A7A8C"/>
    <w:rsid w:val="004A7D2D"/>
    <w:rsid w:val="004B2041"/>
    <w:rsid w:val="004B27E1"/>
    <w:rsid w:val="004B2C30"/>
    <w:rsid w:val="004B3AD9"/>
    <w:rsid w:val="004B4BC1"/>
    <w:rsid w:val="004B6FC7"/>
    <w:rsid w:val="004B7B42"/>
    <w:rsid w:val="004C1E73"/>
    <w:rsid w:val="004C2758"/>
    <w:rsid w:val="004C529D"/>
    <w:rsid w:val="004C5FDE"/>
    <w:rsid w:val="004C6723"/>
    <w:rsid w:val="004C7C99"/>
    <w:rsid w:val="004C7CCF"/>
    <w:rsid w:val="004D0214"/>
    <w:rsid w:val="004D0DE8"/>
    <w:rsid w:val="004D0FC8"/>
    <w:rsid w:val="004D1AB1"/>
    <w:rsid w:val="004D23BA"/>
    <w:rsid w:val="004D3AA0"/>
    <w:rsid w:val="004D5092"/>
    <w:rsid w:val="004D53C3"/>
    <w:rsid w:val="004D5A13"/>
    <w:rsid w:val="004D5B04"/>
    <w:rsid w:val="004D6E8B"/>
    <w:rsid w:val="004E0491"/>
    <w:rsid w:val="004E129E"/>
    <w:rsid w:val="004E1B1C"/>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47FC"/>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1632"/>
    <w:rsid w:val="00522366"/>
    <w:rsid w:val="00523D54"/>
    <w:rsid w:val="005246D5"/>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7C65"/>
    <w:rsid w:val="00571B44"/>
    <w:rsid w:val="0057335C"/>
    <w:rsid w:val="00574F15"/>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1778"/>
    <w:rsid w:val="005E27DA"/>
    <w:rsid w:val="005E35DC"/>
    <w:rsid w:val="005E3F67"/>
    <w:rsid w:val="005E6271"/>
    <w:rsid w:val="005F107C"/>
    <w:rsid w:val="005F15EC"/>
    <w:rsid w:val="005F1E11"/>
    <w:rsid w:val="005F29B2"/>
    <w:rsid w:val="005F46F1"/>
    <w:rsid w:val="005F5869"/>
    <w:rsid w:val="005F5A70"/>
    <w:rsid w:val="005F6145"/>
    <w:rsid w:val="005F6EC0"/>
    <w:rsid w:val="005F767D"/>
    <w:rsid w:val="006014F9"/>
    <w:rsid w:val="00601E56"/>
    <w:rsid w:val="00602465"/>
    <w:rsid w:val="00602D2B"/>
    <w:rsid w:val="00605760"/>
    <w:rsid w:val="0060624F"/>
    <w:rsid w:val="0060769D"/>
    <w:rsid w:val="00611367"/>
    <w:rsid w:val="00613427"/>
    <w:rsid w:val="00613CA5"/>
    <w:rsid w:val="00613DD0"/>
    <w:rsid w:val="00620C97"/>
    <w:rsid w:val="006222D6"/>
    <w:rsid w:val="00623A33"/>
    <w:rsid w:val="006241C4"/>
    <w:rsid w:val="00624408"/>
    <w:rsid w:val="00624735"/>
    <w:rsid w:val="00625B83"/>
    <w:rsid w:val="00630ADB"/>
    <w:rsid w:val="00631E7D"/>
    <w:rsid w:val="00632618"/>
    <w:rsid w:val="0063361F"/>
    <w:rsid w:val="00633843"/>
    <w:rsid w:val="0063430C"/>
    <w:rsid w:val="00634DC7"/>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EE1"/>
    <w:rsid w:val="00663260"/>
    <w:rsid w:val="0066343C"/>
    <w:rsid w:val="006637C9"/>
    <w:rsid w:val="0066467C"/>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93F74"/>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CB9"/>
    <w:rsid w:val="00714D68"/>
    <w:rsid w:val="007153E1"/>
    <w:rsid w:val="00717F21"/>
    <w:rsid w:val="007232FB"/>
    <w:rsid w:val="00723FC2"/>
    <w:rsid w:val="00725A5F"/>
    <w:rsid w:val="00727185"/>
    <w:rsid w:val="00727D89"/>
    <w:rsid w:val="00730EB4"/>
    <w:rsid w:val="00732D72"/>
    <w:rsid w:val="0073403F"/>
    <w:rsid w:val="007347E1"/>
    <w:rsid w:val="00734E73"/>
    <w:rsid w:val="007371A0"/>
    <w:rsid w:val="0073767E"/>
    <w:rsid w:val="00741529"/>
    <w:rsid w:val="00741CE1"/>
    <w:rsid w:val="0074444B"/>
    <w:rsid w:val="0074451A"/>
    <w:rsid w:val="0074503C"/>
    <w:rsid w:val="00753BA8"/>
    <w:rsid w:val="00754A55"/>
    <w:rsid w:val="00755531"/>
    <w:rsid w:val="00755D76"/>
    <w:rsid w:val="00756012"/>
    <w:rsid w:val="00761BD9"/>
    <w:rsid w:val="00761E19"/>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972"/>
    <w:rsid w:val="007B0D98"/>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36C"/>
    <w:rsid w:val="00802B3A"/>
    <w:rsid w:val="0080377D"/>
    <w:rsid w:val="008046DB"/>
    <w:rsid w:val="0080523D"/>
    <w:rsid w:val="00805937"/>
    <w:rsid w:val="00807055"/>
    <w:rsid w:val="00807BF5"/>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7C6"/>
    <w:rsid w:val="00831E75"/>
    <w:rsid w:val="00832A7F"/>
    <w:rsid w:val="00833198"/>
    <w:rsid w:val="008335A9"/>
    <w:rsid w:val="0083471F"/>
    <w:rsid w:val="008371FC"/>
    <w:rsid w:val="008400C6"/>
    <w:rsid w:val="00842339"/>
    <w:rsid w:val="008453DF"/>
    <w:rsid w:val="008458CD"/>
    <w:rsid w:val="00846871"/>
    <w:rsid w:val="00851567"/>
    <w:rsid w:val="0085236D"/>
    <w:rsid w:val="00852649"/>
    <w:rsid w:val="0085558A"/>
    <w:rsid w:val="00856CEF"/>
    <w:rsid w:val="00857E15"/>
    <w:rsid w:val="00865083"/>
    <w:rsid w:val="008657FD"/>
    <w:rsid w:val="008708D1"/>
    <w:rsid w:val="00873A7E"/>
    <w:rsid w:val="00873C66"/>
    <w:rsid w:val="00873E46"/>
    <w:rsid w:val="00874B41"/>
    <w:rsid w:val="00874EB0"/>
    <w:rsid w:val="00875A8E"/>
    <w:rsid w:val="00876CD5"/>
    <w:rsid w:val="0088133F"/>
    <w:rsid w:val="00881396"/>
    <w:rsid w:val="00881F67"/>
    <w:rsid w:val="0088267E"/>
    <w:rsid w:val="00884E1A"/>
    <w:rsid w:val="00885EBC"/>
    <w:rsid w:val="00890FF9"/>
    <w:rsid w:val="00891C75"/>
    <w:rsid w:val="00892450"/>
    <w:rsid w:val="00893106"/>
    <w:rsid w:val="00893948"/>
    <w:rsid w:val="008944FF"/>
    <w:rsid w:val="00895F54"/>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82"/>
    <w:rsid w:val="008C02F3"/>
    <w:rsid w:val="008C0383"/>
    <w:rsid w:val="008C1593"/>
    <w:rsid w:val="008C2661"/>
    <w:rsid w:val="008C4507"/>
    <w:rsid w:val="008C666D"/>
    <w:rsid w:val="008D0973"/>
    <w:rsid w:val="008D2F54"/>
    <w:rsid w:val="008D3B26"/>
    <w:rsid w:val="008D4054"/>
    <w:rsid w:val="008D5E0F"/>
    <w:rsid w:val="008E047A"/>
    <w:rsid w:val="008E0FEC"/>
    <w:rsid w:val="008E138D"/>
    <w:rsid w:val="008E1DF0"/>
    <w:rsid w:val="008E2CFD"/>
    <w:rsid w:val="008E4FE9"/>
    <w:rsid w:val="008E512F"/>
    <w:rsid w:val="008E603F"/>
    <w:rsid w:val="008F0453"/>
    <w:rsid w:val="008F10B7"/>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808"/>
    <w:rsid w:val="00916E1D"/>
    <w:rsid w:val="00917172"/>
    <w:rsid w:val="0091718F"/>
    <w:rsid w:val="0092370C"/>
    <w:rsid w:val="00923985"/>
    <w:rsid w:val="00923BA7"/>
    <w:rsid w:val="00927516"/>
    <w:rsid w:val="00927892"/>
    <w:rsid w:val="00931E84"/>
    <w:rsid w:val="0093614A"/>
    <w:rsid w:val="00936DC6"/>
    <w:rsid w:val="00941039"/>
    <w:rsid w:val="00941457"/>
    <w:rsid w:val="009422FD"/>
    <w:rsid w:val="00942692"/>
    <w:rsid w:val="00942F52"/>
    <w:rsid w:val="00944FC7"/>
    <w:rsid w:val="00946922"/>
    <w:rsid w:val="00946A5E"/>
    <w:rsid w:val="009470C7"/>
    <w:rsid w:val="009479BC"/>
    <w:rsid w:val="00953A07"/>
    <w:rsid w:val="00953EFB"/>
    <w:rsid w:val="00953FB9"/>
    <w:rsid w:val="0095441B"/>
    <w:rsid w:val="00954844"/>
    <w:rsid w:val="00954D7D"/>
    <w:rsid w:val="00955BF3"/>
    <w:rsid w:val="009567A8"/>
    <w:rsid w:val="009604A7"/>
    <w:rsid w:val="009610B1"/>
    <w:rsid w:val="00962154"/>
    <w:rsid w:val="009621A0"/>
    <w:rsid w:val="00963197"/>
    <w:rsid w:val="0096370E"/>
    <w:rsid w:val="00963AA0"/>
    <w:rsid w:val="009651CD"/>
    <w:rsid w:val="0096599E"/>
    <w:rsid w:val="00965C43"/>
    <w:rsid w:val="0096676C"/>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30F5"/>
    <w:rsid w:val="009B3208"/>
    <w:rsid w:val="009B43EA"/>
    <w:rsid w:val="009B46AD"/>
    <w:rsid w:val="009B558A"/>
    <w:rsid w:val="009B696B"/>
    <w:rsid w:val="009C0573"/>
    <w:rsid w:val="009C1FAA"/>
    <w:rsid w:val="009C2C51"/>
    <w:rsid w:val="009C2EAD"/>
    <w:rsid w:val="009C3193"/>
    <w:rsid w:val="009C4C0E"/>
    <w:rsid w:val="009D18B0"/>
    <w:rsid w:val="009D1B1A"/>
    <w:rsid w:val="009D28F5"/>
    <w:rsid w:val="009D450E"/>
    <w:rsid w:val="009D474E"/>
    <w:rsid w:val="009D6835"/>
    <w:rsid w:val="009D6FA6"/>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A0B"/>
    <w:rsid w:val="009F7ADA"/>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29EA"/>
    <w:rsid w:val="00A42A92"/>
    <w:rsid w:val="00A43AB7"/>
    <w:rsid w:val="00A44520"/>
    <w:rsid w:val="00A44AF7"/>
    <w:rsid w:val="00A45300"/>
    <w:rsid w:val="00A4562A"/>
    <w:rsid w:val="00A458B6"/>
    <w:rsid w:val="00A45A10"/>
    <w:rsid w:val="00A46A4B"/>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7067C"/>
    <w:rsid w:val="00A712AD"/>
    <w:rsid w:val="00A73180"/>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C761E"/>
    <w:rsid w:val="00AD17FC"/>
    <w:rsid w:val="00AD3298"/>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0C35"/>
    <w:rsid w:val="00B22791"/>
    <w:rsid w:val="00B246A5"/>
    <w:rsid w:val="00B25B33"/>
    <w:rsid w:val="00B262D0"/>
    <w:rsid w:val="00B26B76"/>
    <w:rsid w:val="00B2713F"/>
    <w:rsid w:val="00B27250"/>
    <w:rsid w:val="00B30FE0"/>
    <w:rsid w:val="00B3296E"/>
    <w:rsid w:val="00B349BC"/>
    <w:rsid w:val="00B3730C"/>
    <w:rsid w:val="00B379BC"/>
    <w:rsid w:val="00B37D34"/>
    <w:rsid w:val="00B4048C"/>
    <w:rsid w:val="00B413C0"/>
    <w:rsid w:val="00B413EF"/>
    <w:rsid w:val="00B41796"/>
    <w:rsid w:val="00B41879"/>
    <w:rsid w:val="00B46A06"/>
    <w:rsid w:val="00B51917"/>
    <w:rsid w:val="00B56675"/>
    <w:rsid w:val="00B57944"/>
    <w:rsid w:val="00B62547"/>
    <w:rsid w:val="00B637D1"/>
    <w:rsid w:val="00B6388C"/>
    <w:rsid w:val="00B644BB"/>
    <w:rsid w:val="00B66B4A"/>
    <w:rsid w:val="00B67029"/>
    <w:rsid w:val="00B67BFE"/>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73AB"/>
    <w:rsid w:val="00BC111F"/>
    <w:rsid w:val="00BC2282"/>
    <w:rsid w:val="00BC2CE4"/>
    <w:rsid w:val="00BC2F27"/>
    <w:rsid w:val="00BC4E47"/>
    <w:rsid w:val="00BC5766"/>
    <w:rsid w:val="00BC6A65"/>
    <w:rsid w:val="00BC7E9B"/>
    <w:rsid w:val="00BD0193"/>
    <w:rsid w:val="00BD46DF"/>
    <w:rsid w:val="00BD527B"/>
    <w:rsid w:val="00BD64C9"/>
    <w:rsid w:val="00BD6838"/>
    <w:rsid w:val="00BD6AC7"/>
    <w:rsid w:val="00BE1971"/>
    <w:rsid w:val="00BE23B5"/>
    <w:rsid w:val="00BE29B1"/>
    <w:rsid w:val="00BE4A06"/>
    <w:rsid w:val="00BE598E"/>
    <w:rsid w:val="00BE6035"/>
    <w:rsid w:val="00BE70A9"/>
    <w:rsid w:val="00BE7A87"/>
    <w:rsid w:val="00BF1188"/>
    <w:rsid w:val="00BF129A"/>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F04"/>
    <w:rsid w:val="00C82007"/>
    <w:rsid w:val="00C830FA"/>
    <w:rsid w:val="00C8354D"/>
    <w:rsid w:val="00C83935"/>
    <w:rsid w:val="00C8458D"/>
    <w:rsid w:val="00C84A9A"/>
    <w:rsid w:val="00C85028"/>
    <w:rsid w:val="00C85EE4"/>
    <w:rsid w:val="00C86034"/>
    <w:rsid w:val="00C86536"/>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502"/>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4AF2"/>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50057"/>
    <w:rsid w:val="00D52360"/>
    <w:rsid w:val="00D53D23"/>
    <w:rsid w:val="00D55943"/>
    <w:rsid w:val="00D57DB5"/>
    <w:rsid w:val="00D61761"/>
    <w:rsid w:val="00D620BE"/>
    <w:rsid w:val="00D62604"/>
    <w:rsid w:val="00D62B19"/>
    <w:rsid w:val="00D63260"/>
    <w:rsid w:val="00D65A1C"/>
    <w:rsid w:val="00D65B63"/>
    <w:rsid w:val="00D6628D"/>
    <w:rsid w:val="00D71B4B"/>
    <w:rsid w:val="00D7211C"/>
    <w:rsid w:val="00D7288F"/>
    <w:rsid w:val="00D73ED6"/>
    <w:rsid w:val="00D752C0"/>
    <w:rsid w:val="00D77974"/>
    <w:rsid w:val="00D822D3"/>
    <w:rsid w:val="00D84047"/>
    <w:rsid w:val="00D85746"/>
    <w:rsid w:val="00D8702B"/>
    <w:rsid w:val="00D87C4E"/>
    <w:rsid w:val="00D9143F"/>
    <w:rsid w:val="00D915BF"/>
    <w:rsid w:val="00D91724"/>
    <w:rsid w:val="00D93812"/>
    <w:rsid w:val="00D93E75"/>
    <w:rsid w:val="00D978BB"/>
    <w:rsid w:val="00DA0EB9"/>
    <w:rsid w:val="00DA1AE2"/>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36BC"/>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49DE"/>
    <w:rsid w:val="00DF6B33"/>
    <w:rsid w:val="00DF78E6"/>
    <w:rsid w:val="00E00EF2"/>
    <w:rsid w:val="00E03189"/>
    <w:rsid w:val="00E03D23"/>
    <w:rsid w:val="00E072DE"/>
    <w:rsid w:val="00E07D40"/>
    <w:rsid w:val="00E100C5"/>
    <w:rsid w:val="00E11C34"/>
    <w:rsid w:val="00E11EEF"/>
    <w:rsid w:val="00E12C7D"/>
    <w:rsid w:val="00E14830"/>
    <w:rsid w:val="00E163E6"/>
    <w:rsid w:val="00E1660D"/>
    <w:rsid w:val="00E17643"/>
    <w:rsid w:val="00E17B05"/>
    <w:rsid w:val="00E20394"/>
    <w:rsid w:val="00E2124C"/>
    <w:rsid w:val="00E21D72"/>
    <w:rsid w:val="00E23B8D"/>
    <w:rsid w:val="00E23F02"/>
    <w:rsid w:val="00E24443"/>
    <w:rsid w:val="00E2671E"/>
    <w:rsid w:val="00E278C2"/>
    <w:rsid w:val="00E3047F"/>
    <w:rsid w:val="00E3104D"/>
    <w:rsid w:val="00E3284E"/>
    <w:rsid w:val="00E36A74"/>
    <w:rsid w:val="00E3704D"/>
    <w:rsid w:val="00E377A6"/>
    <w:rsid w:val="00E402C9"/>
    <w:rsid w:val="00E40936"/>
    <w:rsid w:val="00E40F44"/>
    <w:rsid w:val="00E4179B"/>
    <w:rsid w:val="00E4191B"/>
    <w:rsid w:val="00E42BB1"/>
    <w:rsid w:val="00E43DA3"/>
    <w:rsid w:val="00E46A55"/>
    <w:rsid w:val="00E47BAD"/>
    <w:rsid w:val="00E50560"/>
    <w:rsid w:val="00E51F26"/>
    <w:rsid w:val="00E5235D"/>
    <w:rsid w:val="00E53101"/>
    <w:rsid w:val="00E5526E"/>
    <w:rsid w:val="00E55272"/>
    <w:rsid w:val="00E557C7"/>
    <w:rsid w:val="00E5693A"/>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3"/>
    <w:rsid w:val="00EA14CC"/>
    <w:rsid w:val="00EA15D2"/>
    <w:rsid w:val="00EA180F"/>
    <w:rsid w:val="00EA3308"/>
    <w:rsid w:val="00EA4B99"/>
    <w:rsid w:val="00EA646F"/>
    <w:rsid w:val="00EA69E2"/>
    <w:rsid w:val="00EA74A9"/>
    <w:rsid w:val="00EA750D"/>
    <w:rsid w:val="00EB3EA9"/>
    <w:rsid w:val="00EB44A0"/>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3D87"/>
    <w:rsid w:val="00EE5243"/>
    <w:rsid w:val="00EE52B5"/>
    <w:rsid w:val="00EE716B"/>
    <w:rsid w:val="00EE7B7A"/>
    <w:rsid w:val="00EE7FDB"/>
    <w:rsid w:val="00EF0ACE"/>
    <w:rsid w:val="00EF2661"/>
    <w:rsid w:val="00EF26A5"/>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35B1"/>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62C4"/>
    <w:rsid w:val="00F97D7D"/>
    <w:rsid w:val="00FA0A19"/>
    <w:rsid w:val="00FA13F2"/>
    <w:rsid w:val="00FA29CC"/>
    <w:rsid w:val="00FA33CF"/>
    <w:rsid w:val="00FA39AD"/>
    <w:rsid w:val="00FA3B64"/>
    <w:rsid w:val="00FA5834"/>
    <w:rsid w:val="00FA5DD5"/>
    <w:rsid w:val="00FA5E7D"/>
    <w:rsid w:val="00FA66BA"/>
    <w:rsid w:val="00FA7F78"/>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D124D"/>
    <w:rsid w:val="00FE067B"/>
    <w:rsid w:val="00FE1B36"/>
    <w:rsid w:val="00FE28FC"/>
    <w:rsid w:val="00FE3406"/>
    <w:rsid w:val="00FE3763"/>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lp1,Preambuła"/>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uiPriority w:val="34"/>
    <w:qFormat/>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A43AB7"/>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A43AB7"/>
    <w:rPr>
      <w:rFonts w:asciiTheme="minorHAnsi" w:eastAsiaTheme="minorHAnsi" w:hAnsiTheme="minorHAnsi" w:cstheme="minorBidi"/>
      <w:lang w:eastAsia="en-US"/>
    </w:rPr>
  </w:style>
  <w:style w:type="paragraph" w:customStyle="1" w:styleId="text-justify1">
    <w:name w:val="text-justify1"/>
    <w:basedOn w:val="Normalny"/>
    <w:rsid w:val="00A43AB7"/>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A43AB7"/>
    <w:rPr>
      <w:vertAlign w:val="superscript"/>
    </w:rPr>
  </w:style>
  <w:style w:type="paragraph" w:customStyle="1" w:styleId="LO-normal">
    <w:name w:val="LO-normal"/>
    <w:rsid w:val="001013C5"/>
    <w:pPr>
      <w:suppressAutoHyphens/>
      <w:spacing w:line="276" w:lineRule="auto"/>
    </w:pPr>
    <w:rPr>
      <w:rFonts w:ascii="Arial" w:eastAsia="Arial" w:hAnsi="Arial" w:cs="Arial"/>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44925">
      <w:bodyDiv w:val="1"/>
      <w:marLeft w:val="0"/>
      <w:marRight w:val="0"/>
      <w:marTop w:val="0"/>
      <w:marBottom w:val="0"/>
      <w:divBdr>
        <w:top w:val="none" w:sz="0" w:space="0" w:color="auto"/>
        <w:left w:val="none" w:sz="0" w:space="0" w:color="auto"/>
        <w:bottom w:val="none" w:sz="0" w:space="0" w:color="auto"/>
        <w:right w:val="none" w:sz="0" w:space="0" w:color="auto"/>
      </w:divBdr>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72636966">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136028">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11600057">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42342349">
      <w:bodyDiv w:val="1"/>
      <w:marLeft w:val="0"/>
      <w:marRight w:val="0"/>
      <w:marTop w:val="0"/>
      <w:marBottom w:val="0"/>
      <w:divBdr>
        <w:top w:val="none" w:sz="0" w:space="0" w:color="auto"/>
        <w:left w:val="none" w:sz="0" w:space="0" w:color="auto"/>
        <w:bottom w:val="none" w:sz="0" w:space="0" w:color="auto"/>
        <w:right w:val="none" w:sz="0" w:space="0" w:color="auto"/>
      </w:divBdr>
    </w:div>
    <w:div w:id="942614531">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65184560">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13490076">
      <w:bodyDiv w:val="1"/>
      <w:marLeft w:val="0"/>
      <w:marRight w:val="0"/>
      <w:marTop w:val="0"/>
      <w:marBottom w:val="0"/>
      <w:divBdr>
        <w:top w:val="none" w:sz="0" w:space="0" w:color="auto"/>
        <w:left w:val="none" w:sz="0" w:space="0" w:color="auto"/>
        <w:bottom w:val="none" w:sz="0" w:space="0" w:color="auto"/>
        <w:right w:val="none" w:sz="0" w:space="0" w:color="auto"/>
      </w:divBdr>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32622761">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49325626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889688">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03906362">
      <w:bodyDiv w:val="1"/>
      <w:marLeft w:val="0"/>
      <w:marRight w:val="0"/>
      <w:marTop w:val="0"/>
      <w:marBottom w:val="0"/>
      <w:divBdr>
        <w:top w:val="none" w:sz="0" w:space="0" w:color="auto"/>
        <w:left w:val="none" w:sz="0" w:space="0" w:color="auto"/>
        <w:bottom w:val="none" w:sz="0" w:space="0" w:color="auto"/>
        <w:right w:val="none" w:sz="0" w:space="0" w:color="auto"/>
      </w:divBdr>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45577353">
      <w:bodyDiv w:val="1"/>
      <w:marLeft w:val="0"/>
      <w:marRight w:val="0"/>
      <w:marTop w:val="0"/>
      <w:marBottom w:val="0"/>
      <w:divBdr>
        <w:top w:val="none" w:sz="0" w:space="0" w:color="auto"/>
        <w:left w:val="none" w:sz="0" w:space="0" w:color="auto"/>
        <w:bottom w:val="none" w:sz="0" w:space="0" w:color="auto"/>
        <w:right w:val="none" w:sz="0" w:space="0" w:color="auto"/>
      </w:divBdr>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195061833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hk.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h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88</TotalTime>
  <Pages>32</Pages>
  <Words>18427</Words>
  <Characters>110564</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128734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Elżbieta Kurek</cp:lastModifiedBy>
  <cp:revision>14</cp:revision>
  <cp:lastPrinted>2023-04-12T08:05:00Z</cp:lastPrinted>
  <dcterms:created xsi:type="dcterms:W3CDTF">2023-04-11T10:37:00Z</dcterms:created>
  <dcterms:modified xsi:type="dcterms:W3CDTF">2023-06-20T05:40:00Z</dcterms:modified>
</cp:coreProperties>
</file>