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AD98" w14:textId="49E4B2D9" w:rsidR="00CA09E5" w:rsidRPr="000D52E1" w:rsidRDefault="00CA09E5" w:rsidP="00CA09E5">
      <w:pPr>
        <w:keepNext/>
        <w:pageBreakBefore/>
        <w:widowControl w:val="0"/>
        <w:tabs>
          <w:tab w:val="num" w:pos="0"/>
        </w:tabs>
        <w:suppressAutoHyphens/>
        <w:jc w:val="right"/>
        <w:outlineLvl w:val="1"/>
        <w:rPr>
          <w:rFonts w:asciiTheme="minorHAnsi" w:eastAsia="Calibri" w:hAnsiTheme="minorHAnsi" w:cstheme="minorHAnsi"/>
          <w:kern w:val="2"/>
          <w:lang w:eastAsia="hi-IN" w:bidi="hi-IN"/>
        </w:rPr>
      </w:pPr>
      <w:r w:rsidRPr="000D52E1">
        <w:rPr>
          <w:rFonts w:asciiTheme="minorHAnsi" w:eastAsia="Calibri" w:hAnsiTheme="minorHAnsi" w:cstheme="minorHAnsi"/>
          <w:color w:val="000000"/>
          <w:kern w:val="2"/>
          <w:lang w:eastAsia="hi-IN" w:bidi="hi-IN"/>
        </w:rPr>
        <w:t xml:space="preserve">Kraków, </w:t>
      </w:r>
      <w:r w:rsidRPr="000D52E1">
        <w:rPr>
          <w:rFonts w:asciiTheme="minorHAnsi" w:eastAsia="Calibri" w:hAnsiTheme="minorHAnsi" w:cstheme="minorHAnsi"/>
          <w:kern w:val="2"/>
          <w:lang w:eastAsia="hi-IN" w:bidi="hi-IN"/>
        </w:rPr>
        <w:t xml:space="preserve">dnia </w:t>
      </w:r>
      <w:r w:rsidR="00A9745A">
        <w:rPr>
          <w:rFonts w:asciiTheme="minorHAnsi" w:eastAsia="Calibri" w:hAnsiTheme="minorHAnsi" w:cstheme="minorHAnsi"/>
          <w:kern w:val="2"/>
          <w:lang w:eastAsia="hi-IN" w:bidi="hi-IN"/>
        </w:rPr>
        <w:t>26</w:t>
      </w:r>
      <w:r w:rsidR="00B52F98">
        <w:rPr>
          <w:rFonts w:asciiTheme="minorHAnsi" w:eastAsia="Calibri" w:hAnsiTheme="minorHAnsi" w:cstheme="minorHAnsi"/>
          <w:kern w:val="2"/>
          <w:lang w:eastAsia="hi-IN" w:bidi="hi-IN"/>
        </w:rPr>
        <w:t xml:space="preserve"> </w:t>
      </w:r>
      <w:r w:rsidR="00A9745A">
        <w:rPr>
          <w:rFonts w:asciiTheme="minorHAnsi" w:eastAsia="Calibri" w:hAnsiTheme="minorHAnsi" w:cstheme="minorHAnsi"/>
          <w:kern w:val="2"/>
          <w:lang w:eastAsia="hi-IN" w:bidi="hi-IN"/>
        </w:rPr>
        <w:t>sierpnia</w:t>
      </w:r>
      <w:r w:rsidR="000D52E1">
        <w:rPr>
          <w:rFonts w:asciiTheme="minorHAnsi" w:eastAsia="Calibri" w:hAnsiTheme="minorHAnsi" w:cstheme="minorHAnsi"/>
          <w:kern w:val="2"/>
          <w:lang w:eastAsia="hi-IN" w:bidi="hi-IN"/>
        </w:rPr>
        <w:t xml:space="preserve"> </w:t>
      </w:r>
      <w:r w:rsidR="00116FF2" w:rsidRPr="000D52E1">
        <w:rPr>
          <w:rFonts w:asciiTheme="minorHAnsi" w:eastAsia="Calibri" w:hAnsiTheme="minorHAnsi" w:cstheme="minorHAnsi"/>
          <w:kern w:val="2"/>
          <w:lang w:eastAsia="hi-IN" w:bidi="hi-IN"/>
        </w:rPr>
        <w:t>2021 r.</w:t>
      </w:r>
    </w:p>
    <w:p w14:paraId="0599914A" w14:textId="77777777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64F209DB" w14:textId="5F89EBEC" w:rsidR="000D52E1" w:rsidRPr="000D52E1" w:rsidRDefault="000D52E1" w:rsidP="000D52E1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</w:pP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SZP-271-</w:t>
      </w:r>
      <w:r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P</w:t>
      </w:r>
      <w:r w:rsidR="005D083C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N</w:t>
      </w: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-</w:t>
      </w:r>
      <w:r w:rsidR="00A9745A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5</w:t>
      </w: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/2021</w:t>
      </w:r>
    </w:p>
    <w:p w14:paraId="6F677B07" w14:textId="77777777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1036C017" w14:textId="77777777" w:rsidR="000D52E1" w:rsidRDefault="000D52E1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</w:p>
    <w:p w14:paraId="3DA39E46" w14:textId="77777777" w:rsidR="000D52E1" w:rsidRDefault="000D52E1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</w:p>
    <w:p w14:paraId="6FE7AFC1" w14:textId="0E726902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  <w:r w:rsidRP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>WSZYSCY</w:t>
      </w:r>
      <w:r w:rsid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>,</w:t>
      </w:r>
      <w:r w:rsidRP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 xml:space="preserve"> KOGO TO DOTYCZY</w:t>
      </w:r>
    </w:p>
    <w:p w14:paraId="264E74D4" w14:textId="77777777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kern w:val="2"/>
          <w:lang w:eastAsia="hi-IN" w:bidi="hi-IN"/>
        </w:rPr>
      </w:pPr>
    </w:p>
    <w:p w14:paraId="216547A7" w14:textId="77777777" w:rsidR="00CA09E5" w:rsidRPr="000D52E1" w:rsidRDefault="00CA09E5" w:rsidP="00CA09E5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5B117470" w14:textId="7E122574" w:rsidR="00CA09E5" w:rsidRPr="0004005E" w:rsidRDefault="000D52E1" w:rsidP="00CA09E5">
      <w:pPr>
        <w:pStyle w:val="Nagwek1"/>
        <w:spacing w:line="276" w:lineRule="auto"/>
        <w:jc w:val="both"/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Zamawiający </w:t>
      </w:r>
      <w:r w:rsidR="00CA09E5"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informuj</w:t>
      </w: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e</w:t>
      </w:r>
      <w:r w:rsidR="00CA09E5"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, że w </w:t>
      </w: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postępowaniu</w:t>
      </w:r>
      <w:r w:rsidR="00CA09E5"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 pn.: </w:t>
      </w:r>
      <w:r w:rsidR="00A9745A" w:rsidRPr="00A9745A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Usługa usuwania awarii oraz wsparcia technicznego dla urządzeń oraz instalacji zainstalowanych w Zakładzie Termicznego Przekształcania Odpadów </w:t>
      </w:r>
      <w:r w:rsidR="00556B32">
        <w:rPr>
          <w:rFonts w:asciiTheme="minorHAnsi" w:hAnsiTheme="minorHAnsi" w:cstheme="minorHAnsi"/>
          <w:bCs w:val="0"/>
          <w:color w:val="000000"/>
          <w:sz w:val="22"/>
          <w:szCs w:val="22"/>
        </w:rPr>
        <w:br/>
      </w:r>
      <w:r w:rsidR="00A9745A" w:rsidRPr="00A9745A">
        <w:rPr>
          <w:rFonts w:asciiTheme="minorHAnsi" w:hAnsiTheme="minorHAnsi" w:cstheme="minorHAnsi"/>
          <w:bCs w:val="0"/>
          <w:color w:val="000000"/>
          <w:sz w:val="22"/>
          <w:szCs w:val="22"/>
        </w:rPr>
        <w:t>w Krakowie</w:t>
      </w:r>
      <w:r w:rsidR="00A9745A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 </w:t>
      </w:r>
      <w:r w:rsidR="00CA09E5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do terminu składania ofert, tj. do dnia </w:t>
      </w:r>
      <w:r w:rsidR="00A9745A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26</w:t>
      </w:r>
      <w:r w:rsidR="00B52F98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.0</w:t>
      </w:r>
      <w:r w:rsidR="00A9745A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8</w:t>
      </w:r>
      <w:r w:rsidR="00D34AEA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.2021</w:t>
      </w:r>
      <w:r w:rsidR="00CA09E5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 r. do godz. </w:t>
      </w:r>
      <w:r w:rsidR="00116FF2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9</w:t>
      </w:r>
      <w:r w:rsidR="00CA09E5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:00 </w:t>
      </w:r>
      <w:r w:rsidR="00CA09E5" w:rsidRPr="0004005E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wpłynęły oferty.  </w:t>
      </w:r>
    </w:p>
    <w:p w14:paraId="7BE122C3" w14:textId="1751FE00" w:rsidR="00CA09E5" w:rsidRPr="000D52E1" w:rsidRDefault="00CA09E5" w:rsidP="007F1F9C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pl-PL"/>
        </w:rPr>
      </w:pP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Zestawienie z niniejszego otwarcia zostaje przedstawione poniżej, zgodnie z art. </w:t>
      </w:r>
      <w:r w:rsidR="007F1F9C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222</w:t>
      </w: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ust. 5 ustawy PZP (Dz. U z </w:t>
      </w:r>
      <w:r w:rsidR="00A9745A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2021</w:t>
      </w: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r.</w:t>
      </w:r>
      <w:r w:rsidR="007F1F9C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</w:t>
      </w:r>
      <w:r w:rsidR="00A9745A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1129</w:t>
      </w: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). </w:t>
      </w:r>
    </w:p>
    <w:p w14:paraId="31642E0B" w14:textId="77777777" w:rsidR="00A34626" w:rsidRDefault="00A34626" w:rsidP="00CA09E5">
      <w:pPr>
        <w:rPr>
          <w:rFonts w:asciiTheme="minorHAnsi" w:hAnsiTheme="minorHAnsi" w:cstheme="minorHAnsi"/>
          <w:lang w:eastAsia="pl-PL"/>
        </w:rPr>
      </w:pPr>
    </w:p>
    <w:p w14:paraId="06FF821D" w14:textId="09A8F24D" w:rsidR="00CA09E5" w:rsidRPr="00A34626" w:rsidRDefault="00A34626" w:rsidP="00CA09E5">
      <w:pPr>
        <w:rPr>
          <w:rFonts w:asciiTheme="minorHAnsi" w:hAnsiTheme="minorHAnsi" w:cstheme="minorHAnsi"/>
          <w:b/>
          <w:bCs/>
          <w:lang w:eastAsia="pl-PL"/>
        </w:rPr>
      </w:pPr>
      <w:r w:rsidRPr="00A34626">
        <w:rPr>
          <w:rFonts w:asciiTheme="minorHAnsi" w:hAnsiTheme="minorHAnsi" w:cstheme="minorHAnsi"/>
          <w:b/>
          <w:bCs/>
          <w:lang w:eastAsia="pl-PL"/>
        </w:rPr>
        <w:t>Część 1</w:t>
      </w:r>
    </w:p>
    <w:p w14:paraId="199BD0E0" w14:textId="77777777" w:rsidR="00A34626" w:rsidRPr="000D52E1" w:rsidRDefault="00A34626" w:rsidP="00CA09E5">
      <w:pPr>
        <w:rPr>
          <w:rFonts w:asciiTheme="minorHAnsi" w:hAnsiTheme="minorHAnsi" w:cstheme="minorHAnsi"/>
          <w:lang w:eastAsia="pl-PL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5123"/>
        <w:gridCol w:w="2542"/>
      </w:tblGrid>
      <w:tr w:rsidR="007F1F9C" w:rsidRPr="00A34626" w14:paraId="4B05B9D7" w14:textId="77777777" w:rsidTr="000D52E1">
        <w:trPr>
          <w:trHeight w:val="792"/>
        </w:trPr>
        <w:tc>
          <w:tcPr>
            <w:tcW w:w="534" w:type="pct"/>
            <w:shd w:val="clear" w:color="auto" w:fill="auto"/>
            <w:vAlign w:val="center"/>
            <w:hideMark/>
          </w:tcPr>
          <w:p w14:paraId="132F3BF9" w14:textId="42A6249C" w:rsidR="007F1F9C" w:rsidRPr="00A34626" w:rsidRDefault="000D52E1" w:rsidP="00A346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L</w:t>
            </w:r>
            <w:r w:rsidR="007F1F9C" w:rsidRPr="00A3462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14:paraId="161C8418" w14:textId="77777777" w:rsidR="007F1F9C" w:rsidRPr="00A34626" w:rsidRDefault="007F1F9C" w:rsidP="00A346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5F044EE1" w14:textId="77777777" w:rsidR="007F1F9C" w:rsidRPr="00A34626" w:rsidRDefault="007F1F9C" w:rsidP="00A346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7F1F9C" w:rsidRPr="00A34626" w14:paraId="6050FDE0" w14:textId="77777777" w:rsidTr="000D52E1">
        <w:trPr>
          <w:trHeight w:val="827"/>
        </w:trPr>
        <w:tc>
          <w:tcPr>
            <w:tcW w:w="534" w:type="pct"/>
            <w:shd w:val="clear" w:color="auto" w:fill="auto"/>
            <w:vAlign w:val="center"/>
            <w:hideMark/>
          </w:tcPr>
          <w:p w14:paraId="35B754F5" w14:textId="77777777" w:rsidR="007F1F9C" w:rsidRPr="00A34626" w:rsidRDefault="007F1F9C" w:rsidP="00A3462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6EDE74E0" w14:textId="50EE89BA" w:rsidR="00A34626" w:rsidRPr="00A34626" w:rsidRDefault="00A34626" w:rsidP="00A3462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4626">
              <w:rPr>
                <w:rFonts w:asciiTheme="minorHAnsi" w:hAnsiTheme="minorHAnsi" w:cstheme="minorHAnsi"/>
                <w:sz w:val="20"/>
                <w:szCs w:val="20"/>
              </w:rPr>
              <w:t>PPUH EKO-ENERGIA Sp. z o.o.</w:t>
            </w:r>
          </w:p>
          <w:p w14:paraId="08194470" w14:textId="59DD3FF6" w:rsidR="00B52F98" w:rsidRPr="00A34626" w:rsidRDefault="00A34626" w:rsidP="00A34626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4626">
              <w:rPr>
                <w:rFonts w:asciiTheme="minorHAnsi" w:hAnsiTheme="minorHAnsi" w:cstheme="minorHAnsi"/>
                <w:sz w:val="20"/>
                <w:szCs w:val="20"/>
              </w:rPr>
              <w:t>ul.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4626">
              <w:rPr>
                <w:rFonts w:asciiTheme="minorHAnsi" w:hAnsiTheme="minorHAnsi" w:cstheme="minorHAnsi"/>
                <w:sz w:val="20"/>
                <w:szCs w:val="20"/>
              </w:rPr>
              <w:t>Ujastek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34626">
              <w:rPr>
                <w:rFonts w:asciiTheme="minorHAnsi" w:hAnsiTheme="minorHAnsi" w:cstheme="minorHAnsi"/>
                <w:sz w:val="20"/>
                <w:szCs w:val="20"/>
              </w:rPr>
              <w:t>31-752 Kraków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4C63443E" w14:textId="6A2679D6" w:rsidR="007F1F9C" w:rsidRPr="00A34626" w:rsidRDefault="00A34626" w:rsidP="00A3462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1.270.895,04 zł</w:t>
            </w:r>
          </w:p>
        </w:tc>
      </w:tr>
    </w:tbl>
    <w:p w14:paraId="1032E59E" w14:textId="3BF92041" w:rsidR="00CA09E5" w:rsidRPr="00A34626" w:rsidRDefault="00CA09E5" w:rsidP="00A34626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9A585FE" w14:textId="77777777" w:rsidR="00556B32" w:rsidRDefault="00556B32" w:rsidP="00556B32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5F57210C" w14:textId="2E84044B" w:rsidR="00A34626" w:rsidRPr="00A34626" w:rsidRDefault="00A34626" w:rsidP="00556B32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3462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Część 2</w:t>
      </w:r>
    </w:p>
    <w:p w14:paraId="20AE443E" w14:textId="77777777" w:rsidR="00A34626" w:rsidRPr="00A34626" w:rsidRDefault="00A34626" w:rsidP="00A34626">
      <w:pPr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5123"/>
        <w:gridCol w:w="2542"/>
      </w:tblGrid>
      <w:tr w:rsidR="00A34626" w:rsidRPr="00A34626" w14:paraId="3C31DE1E" w14:textId="77777777" w:rsidTr="00462498">
        <w:trPr>
          <w:trHeight w:val="792"/>
        </w:trPr>
        <w:tc>
          <w:tcPr>
            <w:tcW w:w="534" w:type="pct"/>
            <w:shd w:val="clear" w:color="auto" w:fill="auto"/>
            <w:vAlign w:val="center"/>
            <w:hideMark/>
          </w:tcPr>
          <w:p w14:paraId="587CB525" w14:textId="77777777" w:rsidR="00A34626" w:rsidRPr="00A34626" w:rsidRDefault="00A34626" w:rsidP="00A346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14:paraId="433E363E" w14:textId="77777777" w:rsidR="00A34626" w:rsidRPr="00A34626" w:rsidRDefault="00A34626" w:rsidP="00A346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44B3AE48" w14:textId="77777777" w:rsidR="00A34626" w:rsidRPr="00A34626" w:rsidRDefault="00A34626" w:rsidP="00A346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A34626" w:rsidRPr="00A34626" w14:paraId="67AB262D" w14:textId="77777777" w:rsidTr="00462498">
        <w:trPr>
          <w:trHeight w:val="827"/>
        </w:trPr>
        <w:tc>
          <w:tcPr>
            <w:tcW w:w="534" w:type="pct"/>
            <w:shd w:val="clear" w:color="auto" w:fill="auto"/>
            <w:vAlign w:val="center"/>
            <w:hideMark/>
          </w:tcPr>
          <w:p w14:paraId="6022F632" w14:textId="77777777" w:rsidR="00A34626" w:rsidRPr="00A34626" w:rsidRDefault="00A34626" w:rsidP="00A3462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363284BD" w14:textId="77777777" w:rsidR="00A34626" w:rsidRDefault="00A34626" w:rsidP="00A346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34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Elsta</w:t>
            </w:r>
            <w:proofErr w:type="spellEnd"/>
            <w:r w:rsidRPr="00A34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  <w:p w14:paraId="384BB913" w14:textId="546E9D69" w:rsidR="00A34626" w:rsidRPr="00A34626" w:rsidRDefault="00A34626" w:rsidP="00A346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4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ul. Janińska 32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A346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32-020 Wieliczka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4C07F0BB" w14:textId="4F0B9F48" w:rsidR="00A34626" w:rsidRPr="00A34626" w:rsidRDefault="00A34626" w:rsidP="00A3462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34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1 116 615,20 zł</w:t>
            </w:r>
          </w:p>
        </w:tc>
      </w:tr>
    </w:tbl>
    <w:p w14:paraId="2BE469EF" w14:textId="77777777" w:rsidR="00A34626" w:rsidRPr="000D52E1" w:rsidRDefault="00A34626" w:rsidP="00A34626">
      <w:pPr>
        <w:rPr>
          <w:rFonts w:asciiTheme="minorHAnsi" w:hAnsiTheme="minorHAnsi" w:cstheme="minorHAnsi"/>
          <w:b/>
          <w:bCs/>
          <w:lang w:eastAsia="pl-PL"/>
        </w:rPr>
      </w:pPr>
    </w:p>
    <w:p w14:paraId="6C8E0DA4" w14:textId="77777777" w:rsidR="00A34626" w:rsidRPr="000D52E1" w:rsidRDefault="00A34626" w:rsidP="00CA09E5">
      <w:pPr>
        <w:rPr>
          <w:rFonts w:asciiTheme="minorHAnsi" w:hAnsiTheme="minorHAnsi" w:cstheme="minorHAnsi"/>
          <w:b/>
          <w:bCs/>
          <w:lang w:eastAsia="pl-PL"/>
        </w:rPr>
      </w:pPr>
    </w:p>
    <w:sectPr w:rsidR="00A34626" w:rsidRPr="000D52E1" w:rsidSect="004B3544">
      <w:headerReference w:type="default" r:id="rId8"/>
      <w:footerReference w:type="default" r:id="rId9"/>
      <w:pgSz w:w="11906" w:h="16838" w:code="9"/>
      <w:pgMar w:top="1962" w:right="1418" w:bottom="142" w:left="1418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85BE" w14:textId="77777777" w:rsidR="001F3B79" w:rsidRDefault="001F3B79" w:rsidP="00DC1982">
      <w:r>
        <w:separator/>
      </w:r>
    </w:p>
  </w:endnote>
  <w:endnote w:type="continuationSeparator" w:id="0">
    <w:p w14:paraId="673D1A74" w14:textId="77777777" w:rsidR="001F3B79" w:rsidRDefault="001F3B79" w:rsidP="00D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1" w:type="dxa"/>
      <w:tblInd w:w="-318" w:type="dxa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2"/>
      <w:gridCol w:w="5009"/>
    </w:tblGrid>
    <w:tr w:rsidR="00EC1F4C" w:rsidRPr="00F133AE" w14:paraId="4C6582E8" w14:textId="77777777" w:rsidTr="00F133AE">
      <w:tc>
        <w:tcPr>
          <w:tcW w:w="4962" w:type="dxa"/>
        </w:tcPr>
        <w:p w14:paraId="3C9A0EAF" w14:textId="77777777" w:rsidR="00EC1F4C" w:rsidRPr="00E36792" w:rsidRDefault="00EC1F4C" w:rsidP="002B2C46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Krakowski Holding Komunalny SA</w:t>
          </w:r>
        </w:p>
      </w:tc>
      <w:tc>
        <w:tcPr>
          <w:tcW w:w="5009" w:type="dxa"/>
        </w:tcPr>
        <w:p w14:paraId="7D3222BE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ul. J. Brożka 3, 30-347 Kraków</w:t>
          </w:r>
        </w:p>
        <w:p w14:paraId="076BC4B2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  <w:tr w:rsidR="00EC1F4C" w:rsidRPr="00F133AE" w14:paraId="21643332" w14:textId="77777777" w:rsidTr="00F133AE">
      <w:tc>
        <w:tcPr>
          <w:tcW w:w="4962" w:type="dxa"/>
        </w:tcPr>
        <w:p w14:paraId="6D5BD87E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4"/>
              <w:szCs w:val="4"/>
              <w:lang w:val="en-US"/>
            </w:rPr>
          </w:pPr>
        </w:p>
        <w:p w14:paraId="778D4E49" w14:textId="77777777" w:rsidR="00EC1F4C" w:rsidRPr="00431D34" w:rsidRDefault="00A93372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tel. +48 12 269 15 05</w:t>
          </w:r>
        </w:p>
        <w:p w14:paraId="030131BF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faks +48 </w:t>
          </w:r>
          <w:r w:rsidR="000C532E" w:rsidRPr="000C532E">
            <w:rPr>
              <w:rFonts w:ascii="Arial" w:hAnsi="Arial" w:cs="Arial"/>
              <w:color w:val="004170"/>
              <w:sz w:val="12"/>
              <w:szCs w:val="12"/>
              <w:lang w:val="en-US"/>
            </w:rPr>
            <w:t>12 395 77 34</w:t>
          </w:r>
        </w:p>
        <w:p w14:paraId="5FDE1D2A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biuro@khk.krakow.pl, www.khk.krakow.pl</w:t>
          </w:r>
        </w:p>
        <w:p w14:paraId="6711B79D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Numer rachunku bankowego: 41124047221111000048581778 </w:t>
          </w:r>
        </w:p>
        <w:p w14:paraId="2DBDED55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NIP: PL 679-18-62-817</w:t>
          </w:r>
        </w:p>
      </w:tc>
      <w:tc>
        <w:tcPr>
          <w:tcW w:w="5009" w:type="dxa"/>
        </w:tcPr>
        <w:p w14:paraId="6A46B3E9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  <w:p w14:paraId="3570F046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Sąd Rejonowy dla Krakowa Śródmieścia</w:t>
          </w:r>
        </w:p>
        <w:p w14:paraId="48BE8638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Wydział XI Gospodarczy Krajowego Rejestru Sądowego</w:t>
          </w:r>
        </w:p>
        <w:p w14:paraId="502FF58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KRS: 0000006301</w:t>
          </w:r>
        </w:p>
        <w:p w14:paraId="5AEBE894" w14:textId="6F11FA92" w:rsidR="00EC1F4C" w:rsidRPr="00B16491" w:rsidRDefault="00F83E63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Kapitał zakładowy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1.297.</w:t>
          </w:r>
          <w:r w:rsidR="00894759">
            <w:rPr>
              <w:rFonts w:ascii="Arial" w:hAnsi="Arial" w:cs="Arial"/>
              <w:color w:val="004170"/>
              <w:sz w:val="12"/>
              <w:szCs w:val="12"/>
            </w:rPr>
            <w:t>99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0.000,00 zł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>:</w:t>
          </w:r>
          <w:r w:rsidR="00EC1F4C"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, </w:t>
          </w:r>
          <w:r w:rsidR="00EC1F4C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kapitał wpłacony: 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1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297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894759">
            <w:rPr>
              <w:rFonts w:ascii="Arial" w:hAnsi="Arial" w:cs="Arial"/>
              <w:color w:val="004170"/>
              <w:sz w:val="12"/>
              <w:szCs w:val="12"/>
            </w:rPr>
            <w:t>99</w:t>
          </w:r>
          <w:r w:rsidR="008A3E8B" w:rsidRPr="00B16491">
            <w:rPr>
              <w:rFonts w:ascii="Arial" w:hAnsi="Arial" w:cs="Arial"/>
              <w:color w:val="004170"/>
              <w:sz w:val="12"/>
              <w:szCs w:val="12"/>
            </w:rPr>
            <w:t>0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000,00 </w:t>
          </w:r>
          <w:r w:rsidR="00D9641C" w:rsidRPr="00B16491">
            <w:rPr>
              <w:rFonts w:ascii="Arial" w:hAnsi="Arial" w:cs="Arial"/>
              <w:color w:val="004170"/>
              <w:sz w:val="12"/>
              <w:szCs w:val="12"/>
            </w:rPr>
            <w:t>zł</w:t>
          </w:r>
        </w:p>
        <w:p w14:paraId="2746651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Regon: 351118089</w:t>
          </w:r>
        </w:p>
        <w:p w14:paraId="52A1B9DD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</w:tbl>
  <w:p w14:paraId="1C0CCBD3" w14:textId="77777777" w:rsidR="00EC1F4C" w:rsidRPr="002B2C46" w:rsidRDefault="00EC1F4C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F7E9" w14:textId="77777777" w:rsidR="001F3B79" w:rsidRDefault="001F3B79" w:rsidP="00DC1982">
      <w:r>
        <w:separator/>
      </w:r>
    </w:p>
  </w:footnote>
  <w:footnote w:type="continuationSeparator" w:id="0">
    <w:p w14:paraId="273EC8F2" w14:textId="77777777" w:rsidR="001F3B79" w:rsidRDefault="001F3B79" w:rsidP="00D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A753" w14:textId="77777777" w:rsidR="00EC1F4C" w:rsidRDefault="00E949D3" w:rsidP="00E6497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292AB5" wp14:editId="0C58670E">
          <wp:extent cx="3128188" cy="2212495"/>
          <wp:effectExtent l="19050" t="0" r="0" b="0"/>
          <wp:docPr id="2" name="Obraz 1" descr="KHK_25_la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_25_lat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1070" cy="2214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FA3"/>
    <w:multiLevelType w:val="hybridMultilevel"/>
    <w:tmpl w:val="C968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D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ED6A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E154DEF"/>
    <w:multiLevelType w:val="hybridMultilevel"/>
    <w:tmpl w:val="EE2EE9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70C2B"/>
    <w:multiLevelType w:val="singleLevel"/>
    <w:tmpl w:val="CE787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FCB6079"/>
    <w:multiLevelType w:val="hybridMultilevel"/>
    <w:tmpl w:val="BBC2744A"/>
    <w:lvl w:ilvl="0" w:tplc="44CEE4A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5C12A7"/>
    <w:multiLevelType w:val="hybridMultilevel"/>
    <w:tmpl w:val="9E00D882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0276E6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DB59C8"/>
    <w:multiLevelType w:val="hybridMultilevel"/>
    <w:tmpl w:val="7BB430F6"/>
    <w:lvl w:ilvl="0" w:tplc="E148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0"/>
        <w:w w:val="100"/>
        <w:kern w:val="0"/>
        <w:position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CF9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3503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F86282"/>
    <w:multiLevelType w:val="hybridMultilevel"/>
    <w:tmpl w:val="EC1E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B4469"/>
    <w:multiLevelType w:val="hybridMultilevel"/>
    <w:tmpl w:val="6D20E846"/>
    <w:lvl w:ilvl="0" w:tplc="D7A44E0C">
      <w:start w:val="1"/>
      <w:numFmt w:val="bullet"/>
      <w:pStyle w:val="StylPunktowanie2Automatyczny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C071B8"/>
    <w:multiLevelType w:val="singleLevel"/>
    <w:tmpl w:val="DCA08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8"/>
      </w:rPr>
    </w:lvl>
  </w:abstractNum>
  <w:abstractNum w:abstractNumId="14" w15:restartNumberingAfterBreak="0">
    <w:nsid w:val="50627605"/>
    <w:multiLevelType w:val="hybridMultilevel"/>
    <w:tmpl w:val="E9A2A5B4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6E0989"/>
    <w:multiLevelType w:val="hybridMultilevel"/>
    <w:tmpl w:val="1EE6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9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3"/>
  </w:num>
  <w:num w:numId="12">
    <w:abstractNumId w:val="5"/>
  </w:num>
  <w:num w:numId="13">
    <w:abstractNumId w:val="12"/>
  </w:num>
  <w:num w:numId="14">
    <w:abstractNumId w:val="15"/>
  </w:num>
  <w:num w:numId="15">
    <w:abstractNumId w:val="10"/>
  </w:num>
  <w:num w:numId="16">
    <w:abstractNumId w:val="1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82"/>
    <w:rsid w:val="00011D29"/>
    <w:rsid w:val="0002504C"/>
    <w:rsid w:val="0004005E"/>
    <w:rsid w:val="00071FBE"/>
    <w:rsid w:val="0007426D"/>
    <w:rsid w:val="00082F8E"/>
    <w:rsid w:val="00086693"/>
    <w:rsid w:val="00086F90"/>
    <w:rsid w:val="00090182"/>
    <w:rsid w:val="000A10DD"/>
    <w:rsid w:val="000C491A"/>
    <w:rsid w:val="000C532E"/>
    <w:rsid w:val="000D0FCE"/>
    <w:rsid w:val="000D52E1"/>
    <w:rsid w:val="00100338"/>
    <w:rsid w:val="00116FF2"/>
    <w:rsid w:val="001246BB"/>
    <w:rsid w:val="00160A20"/>
    <w:rsid w:val="00167763"/>
    <w:rsid w:val="001732D2"/>
    <w:rsid w:val="00192539"/>
    <w:rsid w:val="00194C6C"/>
    <w:rsid w:val="001A7C63"/>
    <w:rsid w:val="001B08E0"/>
    <w:rsid w:val="001D7406"/>
    <w:rsid w:val="001D7D5C"/>
    <w:rsid w:val="001E1E1D"/>
    <w:rsid w:val="001F3B79"/>
    <w:rsid w:val="00212C43"/>
    <w:rsid w:val="002206F7"/>
    <w:rsid w:val="00235C96"/>
    <w:rsid w:val="00260318"/>
    <w:rsid w:val="00263B12"/>
    <w:rsid w:val="002A6E84"/>
    <w:rsid w:val="002B2C46"/>
    <w:rsid w:val="002B6C5B"/>
    <w:rsid w:val="002C4133"/>
    <w:rsid w:val="002C60BC"/>
    <w:rsid w:val="002D0EC6"/>
    <w:rsid w:val="002D39C2"/>
    <w:rsid w:val="002E64A7"/>
    <w:rsid w:val="00304304"/>
    <w:rsid w:val="003112F2"/>
    <w:rsid w:val="003170B9"/>
    <w:rsid w:val="0032367B"/>
    <w:rsid w:val="003427EF"/>
    <w:rsid w:val="00342F1A"/>
    <w:rsid w:val="0034702B"/>
    <w:rsid w:val="00357132"/>
    <w:rsid w:val="003927E6"/>
    <w:rsid w:val="003A0750"/>
    <w:rsid w:val="003D3BE2"/>
    <w:rsid w:val="003E1559"/>
    <w:rsid w:val="003F695B"/>
    <w:rsid w:val="0040112C"/>
    <w:rsid w:val="00431D34"/>
    <w:rsid w:val="004565D3"/>
    <w:rsid w:val="0046262A"/>
    <w:rsid w:val="00465807"/>
    <w:rsid w:val="004813AF"/>
    <w:rsid w:val="004829D8"/>
    <w:rsid w:val="0049063D"/>
    <w:rsid w:val="004964FB"/>
    <w:rsid w:val="004A19CE"/>
    <w:rsid w:val="004A6BFA"/>
    <w:rsid w:val="004B0B98"/>
    <w:rsid w:val="004B3544"/>
    <w:rsid w:val="004B4A42"/>
    <w:rsid w:val="004C09FA"/>
    <w:rsid w:val="004C7B1B"/>
    <w:rsid w:val="004E4007"/>
    <w:rsid w:val="004F78F0"/>
    <w:rsid w:val="00513C3D"/>
    <w:rsid w:val="00533F5A"/>
    <w:rsid w:val="00537B51"/>
    <w:rsid w:val="00540361"/>
    <w:rsid w:val="005537D9"/>
    <w:rsid w:val="00556B32"/>
    <w:rsid w:val="0056587D"/>
    <w:rsid w:val="00584CBD"/>
    <w:rsid w:val="005B2C95"/>
    <w:rsid w:val="005D083C"/>
    <w:rsid w:val="005D1223"/>
    <w:rsid w:val="005E5F3F"/>
    <w:rsid w:val="0062216E"/>
    <w:rsid w:val="0062317F"/>
    <w:rsid w:val="0062726F"/>
    <w:rsid w:val="0062758C"/>
    <w:rsid w:val="0063225B"/>
    <w:rsid w:val="00633360"/>
    <w:rsid w:val="00645D9A"/>
    <w:rsid w:val="0067064B"/>
    <w:rsid w:val="0067346D"/>
    <w:rsid w:val="00685E09"/>
    <w:rsid w:val="006A0262"/>
    <w:rsid w:val="006B05FC"/>
    <w:rsid w:val="006B0D33"/>
    <w:rsid w:val="006B42BB"/>
    <w:rsid w:val="006C342C"/>
    <w:rsid w:val="006C3448"/>
    <w:rsid w:val="006D34F9"/>
    <w:rsid w:val="006E30D9"/>
    <w:rsid w:val="006E36A5"/>
    <w:rsid w:val="00732724"/>
    <w:rsid w:val="00740D75"/>
    <w:rsid w:val="00742182"/>
    <w:rsid w:val="00743A68"/>
    <w:rsid w:val="00747445"/>
    <w:rsid w:val="0075460D"/>
    <w:rsid w:val="007742A1"/>
    <w:rsid w:val="0079520A"/>
    <w:rsid w:val="007B7087"/>
    <w:rsid w:val="007C13A8"/>
    <w:rsid w:val="007D397F"/>
    <w:rsid w:val="007D3F51"/>
    <w:rsid w:val="007E0345"/>
    <w:rsid w:val="007E422B"/>
    <w:rsid w:val="007F1F9C"/>
    <w:rsid w:val="0080565C"/>
    <w:rsid w:val="00827851"/>
    <w:rsid w:val="00832D2D"/>
    <w:rsid w:val="008405E8"/>
    <w:rsid w:val="008427B8"/>
    <w:rsid w:val="00846451"/>
    <w:rsid w:val="00894759"/>
    <w:rsid w:val="00896516"/>
    <w:rsid w:val="008A1AB0"/>
    <w:rsid w:val="008A3E8B"/>
    <w:rsid w:val="008A6FB0"/>
    <w:rsid w:val="008C7964"/>
    <w:rsid w:val="008E6FF4"/>
    <w:rsid w:val="00900BC3"/>
    <w:rsid w:val="00922FA2"/>
    <w:rsid w:val="00927434"/>
    <w:rsid w:val="00942E68"/>
    <w:rsid w:val="00980760"/>
    <w:rsid w:val="009819DB"/>
    <w:rsid w:val="0099606A"/>
    <w:rsid w:val="009A03E3"/>
    <w:rsid w:val="009A6BAD"/>
    <w:rsid w:val="009B58F8"/>
    <w:rsid w:val="009D67E3"/>
    <w:rsid w:val="009D6EA3"/>
    <w:rsid w:val="009E6166"/>
    <w:rsid w:val="00A20A9A"/>
    <w:rsid w:val="00A2670D"/>
    <w:rsid w:val="00A34626"/>
    <w:rsid w:val="00A44621"/>
    <w:rsid w:val="00A86E94"/>
    <w:rsid w:val="00A92A98"/>
    <w:rsid w:val="00A92C7F"/>
    <w:rsid w:val="00A93372"/>
    <w:rsid w:val="00A94402"/>
    <w:rsid w:val="00A9745A"/>
    <w:rsid w:val="00AA26C5"/>
    <w:rsid w:val="00AA3605"/>
    <w:rsid w:val="00AC08EB"/>
    <w:rsid w:val="00B031FA"/>
    <w:rsid w:val="00B05B61"/>
    <w:rsid w:val="00B123D9"/>
    <w:rsid w:val="00B16491"/>
    <w:rsid w:val="00B410EC"/>
    <w:rsid w:val="00B459AB"/>
    <w:rsid w:val="00B52F98"/>
    <w:rsid w:val="00B5545D"/>
    <w:rsid w:val="00B56A0B"/>
    <w:rsid w:val="00B6358F"/>
    <w:rsid w:val="00B77E4D"/>
    <w:rsid w:val="00B86078"/>
    <w:rsid w:val="00B90E86"/>
    <w:rsid w:val="00B9321A"/>
    <w:rsid w:val="00B93D2E"/>
    <w:rsid w:val="00BC40D5"/>
    <w:rsid w:val="00BC58BF"/>
    <w:rsid w:val="00BF0183"/>
    <w:rsid w:val="00C025E5"/>
    <w:rsid w:val="00C22DCF"/>
    <w:rsid w:val="00C37261"/>
    <w:rsid w:val="00C413B9"/>
    <w:rsid w:val="00C43B4F"/>
    <w:rsid w:val="00C63185"/>
    <w:rsid w:val="00C73EA5"/>
    <w:rsid w:val="00C86FD9"/>
    <w:rsid w:val="00C967E5"/>
    <w:rsid w:val="00CA09E5"/>
    <w:rsid w:val="00CB1FF5"/>
    <w:rsid w:val="00CE34A9"/>
    <w:rsid w:val="00D029D9"/>
    <w:rsid w:val="00D34AEA"/>
    <w:rsid w:val="00D35CC6"/>
    <w:rsid w:val="00D716A1"/>
    <w:rsid w:val="00D74902"/>
    <w:rsid w:val="00D9641C"/>
    <w:rsid w:val="00DA3188"/>
    <w:rsid w:val="00DA324B"/>
    <w:rsid w:val="00DB0BDD"/>
    <w:rsid w:val="00DB3AC9"/>
    <w:rsid w:val="00DB70E3"/>
    <w:rsid w:val="00DC1982"/>
    <w:rsid w:val="00DC2C87"/>
    <w:rsid w:val="00DE58D1"/>
    <w:rsid w:val="00DF0D31"/>
    <w:rsid w:val="00E0229B"/>
    <w:rsid w:val="00E111C1"/>
    <w:rsid w:val="00E1140E"/>
    <w:rsid w:val="00E36792"/>
    <w:rsid w:val="00E64973"/>
    <w:rsid w:val="00E70DED"/>
    <w:rsid w:val="00E718D0"/>
    <w:rsid w:val="00E80C63"/>
    <w:rsid w:val="00E80F11"/>
    <w:rsid w:val="00E829B6"/>
    <w:rsid w:val="00E90ECD"/>
    <w:rsid w:val="00E949D3"/>
    <w:rsid w:val="00EB26C1"/>
    <w:rsid w:val="00EB4118"/>
    <w:rsid w:val="00EC1B8F"/>
    <w:rsid w:val="00EC1F4C"/>
    <w:rsid w:val="00EE1BCC"/>
    <w:rsid w:val="00F074A7"/>
    <w:rsid w:val="00F07D32"/>
    <w:rsid w:val="00F133AE"/>
    <w:rsid w:val="00F21BEB"/>
    <w:rsid w:val="00F53031"/>
    <w:rsid w:val="00F5595C"/>
    <w:rsid w:val="00F56EB1"/>
    <w:rsid w:val="00F67A52"/>
    <w:rsid w:val="00F80B6F"/>
    <w:rsid w:val="00F80D2C"/>
    <w:rsid w:val="00F83A40"/>
    <w:rsid w:val="00F83E63"/>
    <w:rsid w:val="00FA137C"/>
    <w:rsid w:val="00FB1CDA"/>
    <w:rsid w:val="00FD1278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10D57AC"/>
  <w15:docId w15:val="{DAF5D519-A53B-4D06-8C93-7493146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EB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2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34A9"/>
    <w:pPr>
      <w:keepNext/>
      <w:tabs>
        <w:tab w:val="left" w:pos="284"/>
      </w:tabs>
      <w:ind w:firstLine="3828"/>
      <w:jc w:val="both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34A9"/>
    <w:pPr>
      <w:keepNext/>
      <w:tabs>
        <w:tab w:val="left" w:pos="284"/>
      </w:tabs>
      <w:ind w:firstLine="4395"/>
      <w:jc w:val="both"/>
      <w:outlineLvl w:val="2"/>
    </w:pPr>
    <w:rPr>
      <w:rFonts w:ascii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7E42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CE34A9"/>
    <w:rPr>
      <w:rFonts w:ascii="Times New Roman" w:hAnsi="Times New Roman" w:cs="Times New Roman"/>
      <w:b/>
      <w:sz w:val="32"/>
    </w:rPr>
  </w:style>
  <w:style w:type="character" w:customStyle="1" w:styleId="Nagwek3Znak">
    <w:name w:val="Nagłówek 3 Znak"/>
    <w:link w:val="Nagwek3"/>
    <w:uiPriority w:val="9"/>
    <w:locked/>
    <w:rsid w:val="00CE34A9"/>
    <w:rPr>
      <w:rFonts w:ascii="Times New Roman" w:hAnsi="Times New Roman" w:cs="Times New Roman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C19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C198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98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C19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33A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C22DCF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22DC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C13A8"/>
    <w:pPr>
      <w:ind w:left="708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246BB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1246BB"/>
    <w:rPr>
      <w:rFonts w:ascii="Consolas" w:eastAsia="Times New Roman" w:hAnsi="Consolas" w:cs="Times New Roman"/>
      <w:sz w:val="21"/>
      <w:szCs w:val="21"/>
      <w:lang w:eastAsia="en-US"/>
    </w:rPr>
  </w:style>
  <w:style w:type="paragraph" w:styleId="Lista">
    <w:name w:val="List"/>
    <w:basedOn w:val="Normalny"/>
    <w:uiPriority w:val="99"/>
    <w:rsid w:val="009D6EA3"/>
    <w:pPr>
      <w:ind w:left="360" w:hanging="360"/>
    </w:pPr>
    <w:rPr>
      <w:rFonts w:ascii="Times New Roman" w:hAnsi="Times New Roman"/>
      <w:sz w:val="20"/>
      <w:szCs w:val="20"/>
      <w:lang w:eastAsia="pl-PL"/>
    </w:rPr>
  </w:style>
  <w:style w:type="paragraph" w:customStyle="1" w:styleId="StylPunktowanie2Automatyczny">
    <w:name w:val="Styl Punktowanie 2 + Automatyczny"/>
    <w:basedOn w:val="Normalny"/>
    <w:rsid w:val="00431D34"/>
    <w:pPr>
      <w:numPr>
        <w:numId w:val="13"/>
      </w:numPr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  <w:lang w:eastAsia="pl-PL"/>
    </w:rPr>
  </w:style>
  <w:style w:type="table" w:styleId="Jasnecieniowanie">
    <w:name w:val="Light Shading"/>
    <w:basedOn w:val="Standardowy"/>
    <w:uiPriority w:val="60"/>
    <w:rsid w:val="00431D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cze">
    <w:name w:val="Hyperlink"/>
    <w:uiPriority w:val="99"/>
    <w:unhideWhenUsed/>
    <w:rsid w:val="0009018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90182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CA09E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3462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E2D6-B590-45F6-93A4-46825DE3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witowskai</dc:creator>
  <cp:keywords/>
  <cp:lastModifiedBy>Paweł Urbańczyk</cp:lastModifiedBy>
  <cp:revision>7</cp:revision>
  <cp:lastPrinted>2020-10-09T10:06:00Z</cp:lastPrinted>
  <dcterms:created xsi:type="dcterms:W3CDTF">2021-06-07T07:20:00Z</dcterms:created>
  <dcterms:modified xsi:type="dcterms:W3CDTF">2021-08-26T07:29:00Z</dcterms:modified>
</cp:coreProperties>
</file>