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1F244" w14:textId="74A815B6" w:rsidR="005C577A" w:rsidRPr="005C577A" w:rsidRDefault="00037FC9" w:rsidP="00934164">
      <w:pPr>
        <w:widowControl w:val="0"/>
        <w:suppressAutoHyphens/>
        <w:spacing w:after="0" w:line="240" w:lineRule="auto"/>
        <w:ind w:firstLine="1134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IZ.271.3</w:t>
      </w:r>
      <w:r w:rsidR="0036338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5C577A" w:rsidRPr="005C577A">
        <w:rPr>
          <w:rFonts w:ascii="Arial" w:eastAsia="Times New Roman" w:hAnsi="Arial" w:cs="Arial"/>
          <w:b/>
          <w:bCs/>
          <w:sz w:val="24"/>
          <w:szCs w:val="24"/>
        </w:rPr>
        <w:t>2021</w:t>
      </w:r>
    </w:p>
    <w:p w14:paraId="75280B18" w14:textId="77777777" w:rsidR="005C577A" w:rsidRPr="005C577A" w:rsidRDefault="005C577A" w:rsidP="005C577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C3E833E" w14:textId="77777777" w:rsidR="005C577A" w:rsidRPr="005C577A" w:rsidRDefault="005C577A" w:rsidP="007B4142">
      <w:pPr>
        <w:widowControl w:val="0"/>
        <w:suppressAutoHyphens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SPECYFIKACJA WARUNKÓW ZAMÓWIENIA</w:t>
      </w:r>
    </w:p>
    <w:p w14:paraId="253DAE2D" w14:textId="77777777" w:rsidR="005C577A" w:rsidRPr="005C577A" w:rsidRDefault="005C577A" w:rsidP="007B4142">
      <w:pPr>
        <w:widowControl w:val="0"/>
        <w:suppressAutoHyphens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5C577A">
        <w:rPr>
          <w:rFonts w:ascii="Arial" w:eastAsia="Times New Roman" w:hAnsi="Arial" w:cs="Arial"/>
          <w:b/>
          <w:sz w:val="28"/>
          <w:szCs w:val="28"/>
          <w:lang w:eastAsia="zh-CN"/>
        </w:rPr>
        <w:t>(SWZ)</w:t>
      </w:r>
    </w:p>
    <w:p w14:paraId="4A4FC738" w14:textId="77777777" w:rsidR="005C577A" w:rsidRPr="005C577A" w:rsidRDefault="005C577A" w:rsidP="007B4142">
      <w:pPr>
        <w:suppressAutoHyphens/>
        <w:spacing w:after="0" w:line="240" w:lineRule="auto"/>
        <w:ind w:left="900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5C577A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NA </w:t>
      </w:r>
    </w:p>
    <w:p w14:paraId="4416CDE0" w14:textId="77777777" w:rsidR="00037FC9" w:rsidRDefault="00037FC9" w:rsidP="007B4142">
      <w:pPr>
        <w:spacing w:after="0" w:line="240" w:lineRule="auto"/>
        <w:ind w:left="90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PRZEBUDOWĘ</w:t>
      </w:r>
      <w:r w:rsidRPr="00037FC9">
        <w:rPr>
          <w:rFonts w:ascii="Arial" w:hAnsi="Arial" w:cs="Arial"/>
          <w:b/>
          <w:iCs/>
          <w:sz w:val="28"/>
          <w:szCs w:val="28"/>
        </w:rPr>
        <w:t xml:space="preserve"> WRAZ ZE ZMIANĄ SPOSOBU UŻYTKOWANIA POMIESZCZEŃ NA MIESZKANIA CHRONIONE DLA MIESZKAŃCÓW GMINY SĘKOWA W BUDYNKU UŻYTECZNOŚCI PUBLICZNEJ                        Z CZĘŚCIĄ MIESZKALNĄ  NA DZ. NR 169 W OWCZARACH, </w:t>
      </w:r>
    </w:p>
    <w:p w14:paraId="4E361F7F" w14:textId="39E4F4C6" w:rsidR="00037FC9" w:rsidRPr="00037FC9" w:rsidRDefault="00037FC9" w:rsidP="007B4142">
      <w:pPr>
        <w:spacing w:after="0" w:line="240" w:lineRule="auto"/>
        <w:ind w:left="900"/>
        <w:jc w:val="center"/>
        <w:rPr>
          <w:rFonts w:ascii="Arial" w:hAnsi="Arial" w:cs="Arial"/>
          <w:b/>
          <w:sz w:val="28"/>
          <w:szCs w:val="28"/>
        </w:rPr>
      </w:pPr>
      <w:r w:rsidRPr="00037FC9">
        <w:rPr>
          <w:rFonts w:ascii="Arial" w:hAnsi="Arial" w:cs="Arial"/>
          <w:b/>
          <w:iCs/>
          <w:sz w:val="28"/>
          <w:szCs w:val="28"/>
        </w:rPr>
        <w:t>W GMINIE SĘKOWA</w:t>
      </w:r>
    </w:p>
    <w:p w14:paraId="4FF268BB" w14:textId="77777777" w:rsidR="005C577A" w:rsidRPr="005C577A" w:rsidRDefault="005C577A" w:rsidP="005C577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1A89FAF" w14:textId="77777777" w:rsidR="005C577A" w:rsidRPr="005C577A" w:rsidRDefault="005C577A" w:rsidP="005C577A">
      <w:pPr>
        <w:widowControl w:val="0"/>
        <w:shd w:val="clear" w:color="auto" w:fill="FFFFFF"/>
        <w:suppressAutoHyphens/>
        <w:adjustRightInd w:val="0"/>
        <w:spacing w:after="0" w:line="240" w:lineRule="auto"/>
        <w:ind w:left="1134"/>
        <w:rPr>
          <w:rFonts w:ascii="Arial" w:eastAsia="Times New Roman" w:hAnsi="Arial" w:cs="Arial"/>
          <w:b/>
          <w:bCs/>
          <w:spacing w:val="-3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pacing w:val="-3"/>
          <w:sz w:val="20"/>
          <w:szCs w:val="20"/>
          <w:lang w:eastAsia="zh-CN"/>
        </w:rPr>
        <w:t>ZAMAWIAJĄCY – NAZWA ORAZ ADRES:</w:t>
      </w:r>
    </w:p>
    <w:p w14:paraId="5D02B691" w14:textId="02D3A02F" w:rsidR="005C577A" w:rsidRPr="005C577A" w:rsidRDefault="00363381" w:rsidP="005C577A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GMINA SĘKOWA</w:t>
      </w:r>
    </w:p>
    <w:p w14:paraId="4C22C925" w14:textId="35D4F210" w:rsidR="005C577A" w:rsidRPr="005C577A" w:rsidRDefault="00363381" w:rsidP="005C577A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Sękowa 252</w:t>
      </w:r>
    </w:p>
    <w:p w14:paraId="6D8B5C91" w14:textId="6F5240DA" w:rsidR="005C577A" w:rsidRPr="005C577A" w:rsidRDefault="00363381" w:rsidP="005C577A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38-307 Sękowa</w:t>
      </w:r>
    </w:p>
    <w:p w14:paraId="166B157F" w14:textId="15B24C0A" w:rsidR="005C577A" w:rsidRPr="00363381" w:rsidRDefault="005C577A" w:rsidP="00363381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proofErr w:type="spellStart"/>
      <w:r w:rsidRPr="005C577A">
        <w:rPr>
          <w:rFonts w:ascii="Arial" w:eastAsia="Times New Roman" w:hAnsi="Arial" w:cs="Arial"/>
          <w:b/>
          <w:bCs/>
          <w:sz w:val="20"/>
          <w:szCs w:val="20"/>
        </w:rPr>
        <w:t>tel</w:t>
      </w:r>
      <w:proofErr w:type="spellEnd"/>
      <w:r w:rsidRPr="005C577A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5C577A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Pr="005C577A">
        <w:rPr>
          <w:rFonts w:ascii="Arial" w:eastAsia="Times New Roman" w:hAnsi="Arial" w:cs="Arial"/>
          <w:b/>
          <w:bCs/>
          <w:sz w:val="20"/>
          <w:szCs w:val="20"/>
        </w:rPr>
        <w:t>(18)</w:t>
      </w:r>
      <w:r w:rsidRPr="005C577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B5E67" w:rsidRPr="00020B72">
        <w:rPr>
          <w:rFonts w:ascii="Arial" w:hAnsi="Arial" w:cs="Arial"/>
          <w:b/>
          <w:sz w:val="20"/>
          <w:szCs w:val="20"/>
          <w:lang w:eastAsia="zh-CN"/>
        </w:rPr>
        <w:t>3518016 w</w:t>
      </w:r>
      <w:r w:rsidR="00020B72">
        <w:rPr>
          <w:rFonts w:ascii="Arial" w:hAnsi="Arial" w:cs="Arial"/>
          <w:b/>
          <w:sz w:val="20"/>
          <w:szCs w:val="20"/>
          <w:lang w:eastAsia="zh-CN"/>
        </w:rPr>
        <w:t>ew</w:t>
      </w:r>
      <w:r w:rsidR="00BB5E67" w:rsidRPr="00020B72">
        <w:rPr>
          <w:rFonts w:ascii="Arial" w:hAnsi="Arial" w:cs="Arial"/>
          <w:b/>
          <w:sz w:val="20"/>
          <w:szCs w:val="20"/>
          <w:lang w:eastAsia="zh-CN"/>
        </w:rPr>
        <w:t>. 30</w:t>
      </w:r>
    </w:p>
    <w:p w14:paraId="2524757E" w14:textId="7082795A" w:rsidR="005C577A" w:rsidRPr="005C577A" w:rsidRDefault="005C577A" w:rsidP="005C577A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</w:rPr>
        <w:t>NIP:</w:t>
      </w:r>
      <w:r w:rsidRPr="005C577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63381" w:rsidRPr="00EC2BA9">
        <w:rPr>
          <w:rFonts w:ascii="Arial" w:hAnsi="Arial" w:cs="Arial"/>
          <w:b/>
          <w:bCs/>
          <w:sz w:val="20"/>
          <w:szCs w:val="20"/>
          <w:lang w:eastAsia="zh-CN"/>
        </w:rPr>
        <w:t>7381013686</w:t>
      </w:r>
    </w:p>
    <w:p w14:paraId="02BC19C6" w14:textId="5876780A" w:rsidR="005C577A" w:rsidRPr="00363381" w:rsidRDefault="005C577A" w:rsidP="005C577A">
      <w:pPr>
        <w:widowControl w:val="0"/>
        <w:spacing w:after="0" w:line="240" w:lineRule="auto"/>
        <w:ind w:left="1134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363381">
        <w:rPr>
          <w:rFonts w:ascii="Arial" w:eastAsia="Times New Roman" w:hAnsi="Arial" w:cs="Arial"/>
          <w:b/>
          <w:bCs/>
          <w:sz w:val="20"/>
          <w:szCs w:val="20"/>
        </w:rPr>
        <w:t>REGON:</w:t>
      </w:r>
      <w:r w:rsidRPr="0036338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63381" w:rsidRPr="00363381">
        <w:rPr>
          <w:rFonts w:ascii="Arial" w:hAnsi="Arial" w:cs="Arial"/>
          <w:b/>
          <w:sz w:val="20"/>
          <w:szCs w:val="20"/>
        </w:rPr>
        <w:t>491892682</w:t>
      </w:r>
      <w:r w:rsidRPr="00363381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 </w:t>
      </w:r>
      <w:r w:rsidRPr="00363381"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  <w:t xml:space="preserve">  </w:t>
      </w:r>
    </w:p>
    <w:p w14:paraId="053580D9" w14:textId="69695D59" w:rsidR="005C577A" w:rsidRPr="005C577A" w:rsidRDefault="005C577A" w:rsidP="005C577A">
      <w:pPr>
        <w:widowControl w:val="0"/>
        <w:suppressAutoHyphens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adres strony internetowej zamawiającego: </w:t>
      </w:r>
      <w:r w:rsidR="00363381">
        <w:rPr>
          <w:rFonts w:ascii="Arial" w:eastAsia="Times New Roman" w:hAnsi="Arial" w:cs="Arial"/>
          <w:b/>
          <w:sz w:val="20"/>
          <w:szCs w:val="20"/>
        </w:rPr>
        <w:t>www.sekowa</w:t>
      </w:r>
      <w:r w:rsidRPr="005C577A">
        <w:rPr>
          <w:rFonts w:ascii="Arial" w:eastAsia="Times New Roman" w:hAnsi="Arial" w:cs="Arial"/>
          <w:b/>
          <w:sz w:val="20"/>
          <w:szCs w:val="20"/>
        </w:rPr>
        <w:t>.pl</w:t>
      </w:r>
    </w:p>
    <w:p w14:paraId="709CB5FC" w14:textId="767DDB1A" w:rsidR="005C577A" w:rsidRPr="005C577A" w:rsidRDefault="005C577A" w:rsidP="005C577A">
      <w:pPr>
        <w:widowControl w:val="0"/>
        <w:suppressAutoHyphens/>
        <w:spacing w:after="0" w:line="240" w:lineRule="auto"/>
        <w:ind w:left="1134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adres strony internetowej  prowadzonego postępowania - profil nabywcy/platforma zakupowa/</w:t>
      </w:r>
      <w:r w:rsidRPr="005C577A">
        <w:rPr>
          <w:rFonts w:ascii="Arial" w:eastAsia="Times New Roman" w:hAnsi="Arial" w:cs="Arial"/>
          <w:b/>
          <w:sz w:val="20"/>
          <w:szCs w:val="20"/>
          <w:lang w:eastAsia="pl-PL"/>
        </w:rPr>
        <w:t>link do postępowania:</w:t>
      </w:r>
      <w:r w:rsidRPr="005C577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sz w:val="20"/>
          <w:szCs w:val="20"/>
        </w:rPr>
        <w:t>https://p</w:t>
      </w:r>
      <w:r w:rsidR="00363381">
        <w:rPr>
          <w:rFonts w:ascii="Arial" w:eastAsia="Times New Roman" w:hAnsi="Arial" w:cs="Arial"/>
          <w:b/>
          <w:sz w:val="20"/>
          <w:szCs w:val="20"/>
        </w:rPr>
        <w:t>latfo</w:t>
      </w:r>
      <w:r w:rsidR="00037FC9">
        <w:rPr>
          <w:rFonts w:ascii="Arial" w:eastAsia="Times New Roman" w:hAnsi="Arial" w:cs="Arial"/>
          <w:b/>
          <w:sz w:val="20"/>
          <w:szCs w:val="20"/>
        </w:rPr>
        <w:t>rmazakupowa.pl/transakcja/491615</w:t>
      </w:r>
    </w:p>
    <w:p w14:paraId="46FE7B60" w14:textId="3EDB5E1F" w:rsidR="005C577A" w:rsidRPr="00020B72" w:rsidRDefault="005C577A" w:rsidP="005C577A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adres poczty elektronicznej: </w:t>
      </w:r>
      <w:bookmarkStart w:id="0" w:name="_Hlk71709655"/>
      <w:r w:rsidRPr="00020B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e-mail </w:t>
      </w:r>
      <w:r w:rsidR="00020B72" w:rsidRPr="00020B72">
        <w:rPr>
          <w:rFonts w:ascii="Arial" w:eastAsia="Times New Roman" w:hAnsi="Arial" w:cs="Arial"/>
          <w:b/>
          <w:bCs/>
          <w:sz w:val="20"/>
          <w:szCs w:val="20"/>
        </w:rPr>
        <w:t>urszulap@sekowa.pl</w:t>
      </w:r>
    </w:p>
    <w:bookmarkEnd w:id="0"/>
    <w:p w14:paraId="2BCFDFBA" w14:textId="77777777" w:rsidR="005C577A" w:rsidRDefault="005C577A" w:rsidP="005C577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7DFECF61" w14:textId="77777777" w:rsidR="00363381" w:rsidRPr="005C577A" w:rsidRDefault="00363381" w:rsidP="005C577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60C6B1D8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Postępowanie o udzielenia zamówienia klasycznego o wartości mniejszej niż progi unijne jest prowadzone na podstawie ustawy z dnia 11 września 2019 roku Prawo zamówień publicznych </w:t>
      </w:r>
    </w:p>
    <w:p w14:paraId="41A18C0D" w14:textId="00B31D86" w:rsidR="005C577A" w:rsidRPr="005C577A" w:rsidRDefault="005F2539" w:rsidP="005C577A">
      <w:pPr>
        <w:widowControl w:val="0"/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(tj.: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zh-CN"/>
        </w:rPr>
        <w:t>Dz.U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zh-CN"/>
        </w:rPr>
        <w:t>. z 2021, poz. 1129</w:t>
      </w:r>
      <w:r w:rsidR="005C577A"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ze zm.) zwanej dalej </w:t>
      </w:r>
      <w:proofErr w:type="spellStart"/>
      <w:r w:rsidR="005C577A"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="005C577A"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6D86ADBB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 trybie podstawowym zgodnie z art. 275 pkt 1 ustawy </w:t>
      </w:r>
      <w:proofErr w:type="spellStart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(wybór najkorzystniejszej oferty bez przeprowadzenia negocjacji) i art. 276 ust. 1 ustawy </w:t>
      </w:r>
      <w:proofErr w:type="spellStart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62C3C50F" w14:textId="52499E5B" w:rsidR="005C577A" w:rsidRDefault="005C577A" w:rsidP="005C577A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zh-CN"/>
        </w:rPr>
      </w:pPr>
    </w:p>
    <w:p w14:paraId="6D4CF21B" w14:textId="77777777" w:rsidR="0079163A" w:rsidRPr="005C577A" w:rsidRDefault="0079163A" w:rsidP="005C577A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zh-CN"/>
        </w:rPr>
      </w:pPr>
    </w:p>
    <w:p w14:paraId="0B6BC078" w14:textId="77777777" w:rsidR="005C577A" w:rsidRPr="005C577A" w:rsidRDefault="005C577A" w:rsidP="005C577A">
      <w:pPr>
        <w:suppressAutoHyphens/>
        <w:spacing w:after="0" w:line="240" w:lineRule="auto"/>
        <w:ind w:left="1134"/>
        <w:rPr>
          <w:rFonts w:ascii="Arial" w:eastAsia="Times New Roman" w:hAnsi="Arial" w:cs="Arial"/>
          <w:b/>
          <w:sz w:val="20"/>
          <w:szCs w:val="20"/>
        </w:rPr>
      </w:pPr>
      <w:r w:rsidRPr="005C577A">
        <w:rPr>
          <w:rFonts w:ascii="Arial" w:eastAsia="Times New Roman" w:hAnsi="Arial" w:cs="Arial"/>
          <w:b/>
          <w:sz w:val="20"/>
          <w:szCs w:val="20"/>
        </w:rPr>
        <w:t>1. OPIS  PRZEDMIOTU ZAMÓWIENIA</w:t>
      </w:r>
    </w:p>
    <w:p w14:paraId="3FC38446" w14:textId="77777777" w:rsidR="005C577A" w:rsidRPr="005C577A" w:rsidRDefault="005C577A" w:rsidP="005C577A">
      <w:pPr>
        <w:suppressAutoHyphens/>
        <w:spacing w:after="0" w:line="240" w:lineRule="auto"/>
        <w:ind w:left="1134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574AE4" w14:textId="755DBE3D" w:rsidR="00037FC9" w:rsidRPr="00037FC9" w:rsidRDefault="008D6E5D" w:rsidP="00212055">
      <w:pPr>
        <w:widowControl w:val="0"/>
        <w:numPr>
          <w:ilvl w:val="1"/>
          <w:numId w:val="39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</w:t>
      </w:r>
      <w:r w:rsidRPr="008D6E5D">
        <w:rPr>
          <w:rFonts w:ascii="Arial" w:hAnsi="Arial" w:cs="Arial"/>
          <w:sz w:val="20"/>
          <w:szCs w:val="20"/>
        </w:rPr>
        <w:t xml:space="preserve"> </w:t>
      </w:r>
      <w:r w:rsidRPr="008D6E5D">
        <w:rPr>
          <w:rFonts w:ascii="Arial" w:hAnsi="Arial" w:cs="Arial"/>
          <w:sz w:val="20"/>
          <w:szCs w:val="20"/>
          <w:lang w:eastAsia="zh-CN"/>
        </w:rPr>
        <w:t xml:space="preserve">jest wykonanie przez Wykonawcę robót budowlanych polegających na </w:t>
      </w:r>
      <w:r w:rsidRPr="008D6E5D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037FC9" w:rsidRPr="00037FC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037FC9" w:rsidRPr="00037FC9">
        <w:rPr>
          <w:rFonts w:ascii="Arial" w:hAnsi="Arial" w:cs="Arial"/>
          <w:iCs/>
          <w:sz w:val="20"/>
          <w:szCs w:val="20"/>
        </w:rPr>
        <w:t>przebudowie wraz ze zmianą sposobu użytkowania pomieszczeń na mieszkania chronione dla mieszkańców Gminy Sękowa w budynku użyteczności publicznej z częścią mieszkalną  na dz. nr 169 w Owczarach, w Gminie Sękowa.</w:t>
      </w:r>
      <w:r w:rsidR="00037FC9" w:rsidRPr="00037FC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E0F7AE" w14:textId="28582B30" w:rsidR="00037FC9" w:rsidRDefault="00037FC9" w:rsidP="00037FC9">
      <w:pPr>
        <w:suppressAutoHyphens/>
        <w:spacing w:after="0" w:line="240" w:lineRule="auto"/>
        <w:ind w:left="1434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C0518">
        <w:rPr>
          <w:rFonts w:ascii="Arial" w:eastAsia="Times New Roman" w:hAnsi="Arial" w:cs="Arial"/>
          <w:bCs/>
          <w:sz w:val="20"/>
          <w:szCs w:val="20"/>
        </w:rPr>
        <w:t>Zakres robót:</w:t>
      </w:r>
    </w:p>
    <w:p w14:paraId="428A8296" w14:textId="77777777" w:rsidR="00037FC9" w:rsidRPr="005F1A90" w:rsidRDefault="00037FC9" w:rsidP="00037FC9">
      <w:pPr>
        <w:pStyle w:val="Akapitzlist"/>
        <w:numPr>
          <w:ilvl w:val="3"/>
          <w:numId w:val="2"/>
        </w:numPr>
        <w:tabs>
          <w:tab w:val="clear" w:pos="708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C0518">
        <w:rPr>
          <w:rFonts w:ascii="Arial" w:hAnsi="Arial" w:cs="Arial"/>
          <w:sz w:val="20"/>
          <w:szCs w:val="20"/>
        </w:rPr>
        <w:t>Roboty budowlane:</w:t>
      </w:r>
      <w:r>
        <w:rPr>
          <w:rFonts w:ascii="Arial" w:hAnsi="Arial" w:cs="Arial"/>
          <w:sz w:val="20"/>
          <w:szCs w:val="20"/>
        </w:rPr>
        <w:t xml:space="preserve"> roboty przygotowawcze, roboty rozbiórkowe, fundamenty, podłoga na gruncie, ściany, k</w:t>
      </w:r>
      <w:r w:rsidRPr="00BC0518">
        <w:rPr>
          <w:rFonts w:ascii="Arial" w:hAnsi="Arial" w:cs="Arial"/>
          <w:sz w:val="20"/>
          <w:szCs w:val="20"/>
        </w:rPr>
        <w:t>onstruk</w:t>
      </w:r>
      <w:r>
        <w:rPr>
          <w:rFonts w:ascii="Arial" w:hAnsi="Arial" w:cs="Arial"/>
          <w:sz w:val="20"/>
          <w:szCs w:val="20"/>
        </w:rPr>
        <w:t>cja żelbetowa części nadziemnej, d</w:t>
      </w:r>
      <w:r w:rsidRPr="00BC051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ch, stolarka, docieplenie (izolacja stropu nad piętrem, izolacja ścian i cokołu), kominy, posadzki, ściany, sufity, s</w:t>
      </w:r>
      <w:r w:rsidRPr="005F1A90">
        <w:rPr>
          <w:rFonts w:ascii="Arial" w:hAnsi="Arial" w:cs="Arial"/>
          <w:sz w:val="20"/>
          <w:szCs w:val="20"/>
        </w:rPr>
        <w:t>chody.</w:t>
      </w:r>
    </w:p>
    <w:p w14:paraId="56C08D0E" w14:textId="77777777" w:rsidR="00037FC9" w:rsidRPr="005F1A90" w:rsidRDefault="00037FC9" w:rsidP="00037FC9">
      <w:pPr>
        <w:pStyle w:val="Akapitzlist"/>
        <w:numPr>
          <w:ilvl w:val="3"/>
          <w:numId w:val="2"/>
        </w:numPr>
        <w:tabs>
          <w:tab w:val="clear" w:pos="708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F1A90">
        <w:rPr>
          <w:rFonts w:ascii="Arial" w:hAnsi="Arial" w:cs="Arial"/>
          <w:sz w:val="20"/>
          <w:szCs w:val="20"/>
        </w:rPr>
        <w:t>Roboty budowlane  zewnętrzne:</w:t>
      </w:r>
      <w:r>
        <w:rPr>
          <w:rFonts w:ascii="Arial" w:hAnsi="Arial" w:cs="Arial"/>
          <w:sz w:val="20"/>
          <w:szCs w:val="20"/>
        </w:rPr>
        <w:t xml:space="preserve"> przyłącz wodociągowy, pochylnia dla niepełnosprawnych, place                        i schody zewnętrzne, w</w:t>
      </w:r>
      <w:r w:rsidRPr="005F1A90">
        <w:rPr>
          <w:rFonts w:ascii="Arial" w:hAnsi="Arial" w:cs="Arial"/>
          <w:sz w:val="20"/>
          <w:szCs w:val="20"/>
        </w:rPr>
        <w:t>ymiana zbiornika szczelnego na ścieki.</w:t>
      </w:r>
    </w:p>
    <w:p w14:paraId="33F046C0" w14:textId="77777777" w:rsidR="00037FC9" w:rsidRPr="005F1A90" w:rsidRDefault="00037FC9" w:rsidP="00037FC9">
      <w:pPr>
        <w:pStyle w:val="Akapitzlist"/>
        <w:numPr>
          <w:ilvl w:val="3"/>
          <w:numId w:val="2"/>
        </w:numPr>
        <w:tabs>
          <w:tab w:val="clear" w:pos="708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F1A90">
        <w:rPr>
          <w:rFonts w:ascii="Arial" w:hAnsi="Arial" w:cs="Arial"/>
          <w:sz w:val="20"/>
          <w:szCs w:val="20"/>
        </w:rPr>
        <w:t>Instalacje elektryczne:</w:t>
      </w:r>
      <w:r>
        <w:rPr>
          <w:rFonts w:ascii="Arial" w:hAnsi="Arial" w:cs="Arial"/>
          <w:sz w:val="20"/>
          <w:szCs w:val="20"/>
        </w:rPr>
        <w:t xml:space="preserve"> d</w:t>
      </w:r>
      <w:r w:rsidRPr="005F1A90">
        <w:rPr>
          <w:rFonts w:ascii="Arial" w:hAnsi="Arial" w:cs="Arial"/>
          <w:sz w:val="20"/>
          <w:szCs w:val="20"/>
        </w:rPr>
        <w:t>emontaż istniejącej instalacji elektrycznej wraz z</w:t>
      </w:r>
      <w:r>
        <w:rPr>
          <w:rFonts w:ascii="Arial" w:hAnsi="Arial" w:cs="Arial"/>
          <w:sz w:val="20"/>
          <w:szCs w:val="20"/>
        </w:rPr>
        <w:t xml:space="preserve"> osprzętem elektroinstalacyjnym, i</w:t>
      </w:r>
      <w:r w:rsidRPr="005F1A90">
        <w:rPr>
          <w:rFonts w:ascii="Arial" w:hAnsi="Arial" w:cs="Arial"/>
          <w:sz w:val="20"/>
          <w:szCs w:val="20"/>
        </w:rPr>
        <w:t>nstalacja gniazd wtykowych i zasilania urządzeń technologicznych, rozdz</w:t>
      </w:r>
      <w:r>
        <w:rPr>
          <w:rFonts w:ascii="Arial" w:hAnsi="Arial" w:cs="Arial"/>
          <w:sz w:val="20"/>
          <w:szCs w:val="20"/>
        </w:rPr>
        <w:t>ielnice R oraz linie zasilające, i</w:t>
      </w:r>
      <w:r w:rsidRPr="005F1A90">
        <w:rPr>
          <w:rFonts w:ascii="Arial" w:hAnsi="Arial" w:cs="Arial"/>
          <w:sz w:val="20"/>
          <w:szCs w:val="20"/>
        </w:rPr>
        <w:t>nstalacja oświetleni</w:t>
      </w:r>
      <w:r>
        <w:rPr>
          <w:rFonts w:ascii="Arial" w:hAnsi="Arial" w:cs="Arial"/>
          <w:sz w:val="20"/>
          <w:szCs w:val="20"/>
        </w:rPr>
        <w:t>a podstawowego, i</w:t>
      </w:r>
      <w:r w:rsidRPr="005F1A90">
        <w:rPr>
          <w:rFonts w:ascii="Arial" w:hAnsi="Arial" w:cs="Arial"/>
          <w:sz w:val="20"/>
          <w:szCs w:val="20"/>
        </w:rPr>
        <w:t>nstalacja odgromowa</w:t>
      </w:r>
      <w:r>
        <w:rPr>
          <w:rFonts w:ascii="Arial" w:hAnsi="Arial" w:cs="Arial"/>
          <w:sz w:val="20"/>
          <w:szCs w:val="20"/>
        </w:rPr>
        <w:t>, i</w:t>
      </w:r>
      <w:r w:rsidRPr="005F1A90">
        <w:rPr>
          <w:rFonts w:ascii="Arial" w:hAnsi="Arial" w:cs="Arial"/>
          <w:sz w:val="20"/>
          <w:szCs w:val="20"/>
        </w:rPr>
        <w:t>nstalacja fotowoltaiczna i pompa ciepła powietrzna.</w:t>
      </w:r>
    </w:p>
    <w:p w14:paraId="23D70679" w14:textId="77777777" w:rsidR="00037FC9" w:rsidRPr="005F1A90" w:rsidRDefault="00037FC9" w:rsidP="00037FC9">
      <w:pPr>
        <w:pStyle w:val="Akapitzlist"/>
        <w:numPr>
          <w:ilvl w:val="3"/>
          <w:numId w:val="2"/>
        </w:numPr>
        <w:tabs>
          <w:tab w:val="clear" w:pos="708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F1A90">
        <w:rPr>
          <w:rFonts w:ascii="Arial" w:hAnsi="Arial" w:cs="Arial"/>
          <w:sz w:val="20"/>
          <w:szCs w:val="20"/>
        </w:rPr>
        <w:t>Instalacje sanitarne:</w:t>
      </w:r>
      <w:r>
        <w:rPr>
          <w:rFonts w:ascii="Arial" w:hAnsi="Arial" w:cs="Arial"/>
          <w:sz w:val="20"/>
          <w:szCs w:val="20"/>
        </w:rPr>
        <w:t xml:space="preserve"> instalacja wodociągowa, instalacja kanalizacyjna, biały montaż, i</w:t>
      </w:r>
      <w:r w:rsidRPr="005F1A90">
        <w:rPr>
          <w:rFonts w:ascii="Arial" w:hAnsi="Arial" w:cs="Arial"/>
          <w:sz w:val="20"/>
          <w:szCs w:val="20"/>
        </w:rPr>
        <w:t>nstalacja c.o.</w:t>
      </w:r>
      <w:r>
        <w:rPr>
          <w:rFonts w:ascii="Arial" w:hAnsi="Arial" w:cs="Arial"/>
          <w:sz w:val="20"/>
          <w:szCs w:val="20"/>
        </w:rPr>
        <w:t>, w</w:t>
      </w:r>
      <w:r w:rsidRPr="005F1A90">
        <w:rPr>
          <w:rFonts w:ascii="Arial" w:hAnsi="Arial" w:cs="Arial"/>
          <w:sz w:val="20"/>
          <w:szCs w:val="20"/>
        </w:rPr>
        <w:t>entylacja.</w:t>
      </w:r>
    </w:p>
    <w:p w14:paraId="0233ECBA" w14:textId="77777777" w:rsidR="00037FC9" w:rsidRDefault="00037FC9" w:rsidP="00037FC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861B5D" w14:textId="164ADF0C" w:rsidR="007F3F11" w:rsidRPr="007F3F11" w:rsidRDefault="007F3F11" w:rsidP="00212055">
      <w:pPr>
        <w:widowControl w:val="0"/>
        <w:numPr>
          <w:ilvl w:val="1"/>
          <w:numId w:val="39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3F11">
        <w:rPr>
          <w:rFonts w:ascii="Arial" w:hAnsi="Arial" w:cs="Arial"/>
          <w:sz w:val="20"/>
          <w:szCs w:val="20"/>
        </w:rPr>
        <w:t>Dokumentacja opisująca przedmiot zamówienia:</w:t>
      </w:r>
    </w:p>
    <w:p w14:paraId="54A326CE" w14:textId="77777777" w:rsidR="00037FC9" w:rsidRDefault="00037FC9" w:rsidP="00212055">
      <w:pPr>
        <w:numPr>
          <w:ilvl w:val="0"/>
          <w:numId w:val="41"/>
        </w:numPr>
        <w:suppressAutoHyphens/>
        <w:spacing w:after="0" w:line="240" w:lineRule="auto"/>
        <w:ind w:left="1701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37FC9">
        <w:rPr>
          <w:rFonts w:ascii="Arial" w:hAnsi="Arial" w:cs="Arial"/>
          <w:sz w:val="20"/>
          <w:szCs w:val="20"/>
        </w:rPr>
        <w:t xml:space="preserve">Projekt budowlany pn. Rozbudowa i przebudowa wraz ze zmianą sposobu użytkowania budynku handlowego na budynek mieszkalny jednorodzinny, dwulokalowy, pełniący funkcję mieszkania komunalnego wraz z instalacjami </w:t>
      </w:r>
      <w:proofErr w:type="spellStart"/>
      <w:r w:rsidRPr="00037FC9">
        <w:rPr>
          <w:rFonts w:ascii="Arial" w:hAnsi="Arial" w:cs="Arial"/>
          <w:sz w:val="20"/>
          <w:szCs w:val="20"/>
        </w:rPr>
        <w:t>wod</w:t>
      </w:r>
      <w:proofErr w:type="spellEnd"/>
      <w:r w:rsidRPr="00037FC9">
        <w:rPr>
          <w:rFonts w:ascii="Arial" w:hAnsi="Arial" w:cs="Arial"/>
          <w:sz w:val="20"/>
          <w:szCs w:val="20"/>
        </w:rPr>
        <w:t xml:space="preserve">-kan., elektryczną i c.o. na działce nr 169 w Owczarach, gmina Sękowa z erratą do projektu </w:t>
      </w:r>
      <w:r w:rsidRPr="00037FC9">
        <w:rPr>
          <w:rFonts w:ascii="Arial" w:eastAsia="Calibri" w:hAnsi="Arial" w:cs="Arial"/>
          <w:sz w:val="20"/>
          <w:szCs w:val="20"/>
        </w:rPr>
        <w:t>– zał. nr 1 do SWZ,</w:t>
      </w:r>
    </w:p>
    <w:p w14:paraId="12148D59" w14:textId="77777777" w:rsidR="00037FC9" w:rsidRDefault="00037FC9" w:rsidP="00212055">
      <w:pPr>
        <w:numPr>
          <w:ilvl w:val="0"/>
          <w:numId w:val="41"/>
        </w:numPr>
        <w:suppressAutoHyphens/>
        <w:spacing w:after="0" w:line="240" w:lineRule="auto"/>
        <w:ind w:left="1701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37FC9">
        <w:rPr>
          <w:rFonts w:ascii="Arial" w:eastAsia="Calibri" w:hAnsi="Arial" w:cs="Arial"/>
          <w:sz w:val="20"/>
          <w:szCs w:val="20"/>
        </w:rPr>
        <w:t>Projekt wykonawczy na budowę systemu grzewczego opartego na pompie ciepła o mocy 12 kW                     w budynku mieszkalnym jednorodzinnym dwulokalowym, pełniącego funkcję mieszkania komunalnego – zał. nr 2 do SWZ,</w:t>
      </w:r>
    </w:p>
    <w:p w14:paraId="397F4103" w14:textId="77777777" w:rsidR="00037FC9" w:rsidRDefault="00037FC9" w:rsidP="00212055">
      <w:pPr>
        <w:numPr>
          <w:ilvl w:val="0"/>
          <w:numId w:val="41"/>
        </w:numPr>
        <w:suppressAutoHyphens/>
        <w:spacing w:after="0" w:line="240" w:lineRule="auto"/>
        <w:ind w:left="1701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37FC9">
        <w:rPr>
          <w:rFonts w:ascii="Arial" w:eastAsia="Calibri" w:hAnsi="Arial" w:cs="Arial"/>
          <w:sz w:val="20"/>
          <w:szCs w:val="20"/>
        </w:rPr>
        <w:lastRenderedPageBreak/>
        <w:t xml:space="preserve">Projekt wykonawczy budowy instalacji fotowoltaicznej i zasilania pompy ciepła w budynku mieszkalnym jednorodzinnym dwulokalowym pełniącym funkcje mieszkania komunalnego na dz. </w:t>
      </w:r>
      <w:proofErr w:type="spellStart"/>
      <w:r w:rsidRPr="00037FC9">
        <w:rPr>
          <w:rFonts w:ascii="Arial" w:eastAsia="Calibri" w:hAnsi="Arial" w:cs="Arial"/>
          <w:sz w:val="20"/>
          <w:szCs w:val="20"/>
        </w:rPr>
        <w:t>ewid</w:t>
      </w:r>
      <w:proofErr w:type="spellEnd"/>
      <w:r w:rsidRPr="00037FC9">
        <w:rPr>
          <w:rFonts w:ascii="Arial" w:eastAsia="Calibri" w:hAnsi="Arial" w:cs="Arial"/>
          <w:sz w:val="20"/>
          <w:szCs w:val="20"/>
        </w:rPr>
        <w:t>. Nr 169 w miejscowości Owczary, gmina Sękowa – zał. nr 3 do SWZ,</w:t>
      </w:r>
    </w:p>
    <w:p w14:paraId="61EDD3F9" w14:textId="77777777" w:rsidR="00037FC9" w:rsidRDefault="00037FC9" w:rsidP="00212055">
      <w:pPr>
        <w:numPr>
          <w:ilvl w:val="0"/>
          <w:numId w:val="41"/>
        </w:numPr>
        <w:suppressAutoHyphens/>
        <w:spacing w:after="0" w:line="240" w:lineRule="auto"/>
        <w:ind w:left="1701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37FC9">
        <w:rPr>
          <w:rFonts w:ascii="Arial" w:hAnsi="Arial" w:cs="Arial"/>
          <w:sz w:val="20"/>
          <w:szCs w:val="20"/>
        </w:rPr>
        <w:t>Specyfikacje techniczna wykonania i odbioru robót budowlanych -</w:t>
      </w:r>
      <w:r w:rsidRPr="00037FC9">
        <w:rPr>
          <w:rFonts w:ascii="Arial" w:eastAsia="Calibri" w:hAnsi="Arial" w:cs="Arial"/>
          <w:sz w:val="20"/>
          <w:szCs w:val="20"/>
        </w:rPr>
        <w:t xml:space="preserve"> </w:t>
      </w:r>
      <w:r w:rsidRPr="00037FC9">
        <w:rPr>
          <w:rFonts w:ascii="Arial" w:hAnsi="Arial" w:cs="Arial"/>
          <w:sz w:val="20"/>
          <w:szCs w:val="20"/>
        </w:rPr>
        <w:t xml:space="preserve">Rozbudowa i przebudowa wraz ze zmianą sposobu użytkowania budynku handlowego na budynek mieszkalny jednorodzinny, dwulokalowy, pełniący funkcję mieszkania komunalnego wraz z instalacjami </w:t>
      </w:r>
      <w:proofErr w:type="spellStart"/>
      <w:r w:rsidRPr="00037FC9">
        <w:rPr>
          <w:rFonts w:ascii="Arial" w:hAnsi="Arial" w:cs="Arial"/>
          <w:sz w:val="20"/>
          <w:szCs w:val="20"/>
        </w:rPr>
        <w:t>wod</w:t>
      </w:r>
      <w:proofErr w:type="spellEnd"/>
      <w:r w:rsidRPr="00037FC9">
        <w:rPr>
          <w:rFonts w:ascii="Arial" w:hAnsi="Arial" w:cs="Arial"/>
          <w:sz w:val="20"/>
          <w:szCs w:val="20"/>
        </w:rPr>
        <w:t xml:space="preserve">-kan., elektryczną i c.o. na działce nr 169 w Owczarach, gmina Sękowa </w:t>
      </w:r>
      <w:r w:rsidRPr="00037FC9">
        <w:rPr>
          <w:rFonts w:ascii="Arial" w:eastAsia="Calibri" w:hAnsi="Arial" w:cs="Arial"/>
          <w:sz w:val="20"/>
          <w:szCs w:val="20"/>
        </w:rPr>
        <w:t>– zał. nr 4 do SWZ,</w:t>
      </w:r>
    </w:p>
    <w:p w14:paraId="7BE9E706" w14:textId="02DB9302" w:rsidR="00037FC9" w:rsidRPr="00037FC9" w:rsidRDefault="00037FC9" w:rsidP="00212055">
      <w:pPr>
        <w:numPr>
          <w:ilvl w:val="0"/>
          <w:numId w:val="41"/>
        </w:numPr>
        <w:suppressAutoHyphens/>
        <w:spacing w:after="0" w:line="240" w:lineRule="auto"/>
        <w:ind w:left="1701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37FC9">
        <w:rPr>
          <w:rFonts w:ascii="Arial" w:hAnsi="Arial" w:cs="Arial"/>
          <w:sz w:val="20"/>
          <w:szCs w:val="20"/>
        </w:rPr>
        <w:t>Decyzja nr 124/2021 z dnia 23.02.2021 r. o zatwierdzeniu projektu budowlanego i udzieleniu pozwolenia na budowę</w:t>
      </w:r>
      <w:r w:rsidRPr="00037FC9">
        <w:rPr>
          <w:rFonts w:ascii="Arial" w:eastAsia="Calibri" w:hAnsi="Arial" w:cs="Arial"/>
          <w:sz w:val="20"/>
          <w:szCs w:val="20"/>
        </w:rPr>
        <w:t xml:space="preserve"> – zał. nr 5</w:t>
      </w:r>
      <w:r>
        <w:rPr>
          <w:rFonts w:ascii="Arial" w:eastAsia="Calibri" w:hAnsi="Arial" w:cs="Arial"/>
          <w:sz w:val="20"/>
          <w:szCs w:val="20"/>
        </w:rPr>
        <w:t xml:space="preserve"> do SWZ.</w:t>
      </w:r>
    </w:p>
    <w:p w14:paraId="49D03C39" w14:textId="77777777" w:rsidR="00037FC9" w:rsidRPr="008D6E5D" w:rsidRDefault="00037FC9" w:rsidP="007F3F11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23F10" w14:textId="62033B5A" w:rsidR="007F3F11" w:rsidRPr="007F3F11" w:rsidRDefault="008D6E5D" w:rsidP="00212055">
      <w:pPr>
        <w:widowControl w:val="0"/>
        <w:numPr>
          <w:ilvl w:val="1"/>
          <w:numId w:val="39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8D6E5D">
        <w:rPr>
          <w:rFonts w:ascii="Arial" w:hAnsi="Arial" w:cs="Arial"/>
          <w:sz w:val="20"/>
          <w:szCs w:val="20"/>
          <w:lang w:eastAsia="zh-CN"/>
        </w:rPr>
        <w:t xml:space="preserve">Przedmiar robót – załącznik nr </w:t>
      </w:r>
      <w:r w:rsidR="00037FC9">
        <w:rPr>
          <w:rFonts w:ascii="Arial" w:hAnsi="Arial" w:cs="Arial"/>
          <w:sz w:val="20"/>
          <w:szCs w:val="20"/>
          <w:lang w:eastAsia="zh-CN"/>
        </w:rPr>
        <w:t>6</w:t>
      </w:r>
      <w:r w:rsidRPr="008D6E5D">
        <w:rPr>
          <w:rFonts w:ascii="Arial" w:hAnsi="Arial" w:cs="Arial"/>
          <w:sz w:val="20"/>
          <w:szCs w:val="20"/>
          <w:lang w:eastAsia="zh-CN"/>
        </w:rPr>
        <w:t xml:space="preserve"> do SWZ </w:t>
      </w:r>
      <w:r w:rsidRPr="008D6E5D">
        <w:rPr>
          <w:rFonts w:ascii="Arial" w:hAnsi="Arial" w:cs="Arial"/>
          <w:sz w:val="20"/>
          <w:szCs w:val="20"/>
        </w:rPr>
        <w:t>stanowi element pomocniczy o</w:t>
      </w:r>
      <w:r w:rsidR="00052ECE">
        <w:rPr>
          <w:rFonts w:ascii="Arial" w:hAnsi="Arial" w:cs="Arial"/>
          <w:sz w:val="20"/>
          <w:szCs w:val="20"/>
        </w:rPr>
        <w:t>pisu przedmiotu zamówienia</w:t>
      </w:r>
      <w:r w:rsidRPr="008D6E5D">
        <w:rPr>
          <w:rFonts w:ascii="Arial" w:hAnsi="Arial" w:cs="Arial"/>
          <w:sz w:val="20"/>
          <w:szCs w:val="20"/>
        </w:rPr>
        <w:t xml:space="preserve"> i ze względu na ryczałtowy charakter wynagrodzenia nie będzie stanowił podstawy do rozliczeń pomiędzy Zamawiającym a Wykonawcą.</w:t>
      </w:r>
      <w:r w:rsidR="007F3F11">
        <w:rPr>
          <w:rFonts w:ascii="Arial" w:eastAsia="Times New Roman" w:hAnsi="Arial" w:cs="Arial"/>
          <w:color w:val="00000A"/>
          <w:sz w:val="20"/>
          <w:szCs w:val="20"/>
          <w:lang w:eastAsia="zh-CN"/>
        </w:rPr>
        <w:t xml:space="preserve"> </w:t>
      </w:r>
      <w:r w:rsidR="007F3F11" w:rsidRPr="007F3F11">
        <w:rPr>
          <w:rFonts w:ascii="Arial" w:hAnsi="Arial" w:cs="Arial"/>
          <w:sz w:val="20"/>
          <w:szCs w:val="20"/>
        </w:rPr>
        <w:t xml:space="preserve">Wykonawca zobowiązany będzie do wykonania wszystkich robót </w:t>
      </w:r>
      <w:r w:rsidR="007F3F11" w:rsidRPr="007F3F11">
        <w:rPr>
          <w:rFonts w:ascii="Arial" w:eastAsia="Calibri" w:hAnsi="Arial" w:cs="Arial"/>
          <w:sz w:val="20"/>
          <w:szCs w:val="20"/>
          <w:lang w:eastAsia="zh-CN"/>
        </w:rPr>
        <w:t xml:space="preserve">gwarantujących prawidłowe wykonanie przedmiotu zamówienia. </w:t>
      </w:r>
    </w:p>
    <w:p w14:paraId="53F079F9" w14:textId="77777777" w:rsidR="007F3F11" w:rsidRPr="00EB62A8" w:rsidRDefault="007F3F11" w:rsidP="007F3F11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</w:p>
    <w:p w14:paraId="0C2BFF47" w14:textId="61B631BF" w:rsidR="004A7DC0" w:rsidRDefault="007A0EDC" w:rsidP="00212055">
      <w:pPr>
        <w:widowControl w:val="0"/>
        <w:numPr>
          <w:ilvl w:val="1"/>
          <w:numId w:val="39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C14E29">
        <w:rPr>
          <w:rFonts w:ascii="Arial" w:hAnsi="Arial" w:cs="Arial"/>
          <w:bCs/>
          <w:sz w:val="20"/>
          <w:szCs w:val="20"/>
        </w:rPr>
        <w:t xml:space="preserve">Zamawiający podkreśla, iż ewentualne </w:t>
      </w:r>
      <w:r w:rsidRPr="005C577A">
        <w:rPr>
          <w:rFonts w:ascii="Arial" w:eastAsia="Times New Roman" w:hAnsi="Arial" w:cs="Arial"/>
          <w:color w:val="00000A"/>
          <w:sz w:val="20"/>
          <w:szCs w:val="20"/>
          <w:lang w:eastAsia="zh-CN"/>
        </w:rPr>
        <w:t>znaki towarowe, patenty lub źródła pochodzenia materiałów lub urządzeń</w:t>
      </w:r>
      <w:r w:rsidRPr="00C14E29">
        <w:rPr>
          <w:rFonts w:ascii="Arial" w:hAnsi="Arial" w:cs="Arial"/>
          <w:bCs/>
          <w:sz w:val="20"/>
          <w:szCs w:val="20"/>
        </w:rPr>
        <w:t xml:space="preserve"> podane w dokumentach stanowiących opis przedmiotu zamówienia są przykładowe. Zamawiający dopuszcza użycie materiałów/urządzeń równoważnych,</w:t>
      </w:r>
      <w:r w:rsidR="00C14E29" w:rsidRPr="00C14E29">
        <w:rPr>
          <w:rFonts w:ascii="Arial" w:hAnsi="Arial" w:cs="Arial"/>
          <w:bCs/>
          <w:sz w:val="20"/>
          <w:szCs w:val="20"/>
        </w:rPr>
        <w:t xml:space="preserve"> </w:t>
      </w:r>
      <w:r w:rsidRPr="005C577A">
        <w:rPr>
          <w:rFonts w:ascii="Arial" w:eastAsia="Times New Roman" w:hAnsi="Arial" w:cs="Arial"/>
          <w:color w:val="00000A"/>
          <w:sz w:val="20"/>
          <w:szCs w:val="20"/>
          <w:lang w:eastAsia="zh-CN"/>
        </w:rPr>
        <w:t>tzn. o nie gorszych parametrach technicznych</w:t>
      </w:r>
      <w:r w:rsidR="00C14E29" w:rsidRPr="00C14E29">
        <w:rPr>
          <w:rFonts w:ascii="Arial" w:eastAsia="Times New Roman" w:hAnsi="Arial" w:cs="Arial"/>
          <w:color w:val="00000A"/>
          <w:sz w:val="20"/>
          <w:szCs w:val="20"/>
          <w:lang w:eastAsia="zh-CN"/>
        </w:rPr>
        <w:t>.</w:t>
      </w:r>
    </w:p>
    <w:p w14:paraId="259F5E81" w14:textId="77777777" w:rsidR="004A7DC0" w:rsidRPr="004A7DC0" w:rsidRDefault="004A7DC0" w:rsidP="004A7DC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</w:p>
    <w:p w14:paraId="19275AF6" w14:textId="0424889F" w:rsidR="004A7DC0" w:rsidRPr="004A7DC0" w:rsidRDefault="004A7DC0" w:rsidP="00212055">
      <w:pPr>
        <w:widowControl w:val="0"/>
        <w:numPr>
          <w:ilvl w:val="1"/>
          <w:numId w:val="39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4A7DC0">
        <w:rPr>
          <w:rFonts w:ascii="Arial" w:hAnsi="Arial" w:cs="Arial"/>
          <w:sz w:val="20"/>
          <w:szCs w:val="20"/>
        </w:rPr>
        <w:t>Zamówienie realizowane z Funduszu Dopłat w ramach realizacji przez Bank Gospodarstwa Krajowego rządowego programu budownictwa komunalnego.</w:t>
      </w:r>
    </w:p>
    <w:p w14:paraId="3068FB79" w14:textId="77777777" w:rsidR="00CD585C" w:rsidRDefault="00CD585C" w:rsidP="00052EC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</w:pPr>
    </w:p>
    <w:p w14:paraId="745E8E7D" w14:textId="2B82E87A" w:rsidR="00052ECE" w:rsidRDefault="00052ECE" w:rsidP="00052ECE">
      <w:pPr>
        <w:shd w:val="clear" w:color="auto" w:fill="FFFFFF"/>
        <w:tabs>
          <w:tab w:val="left" w:pos="259"/>
          <w:tab w:val="left" w:leader="dot" w:pos="6605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  <w:lang w:eastAsia="zh-CN"/>
        </w:rPr>
      </w:pPr>
      <w:r w:rsidRPr="00EC2BA9">
        <w:rPr>
          <w:rFonts w:ascii="Arial" w:hAnsi="Arial" w:cs="Arial"/>
          <w:sz w:val="20"/>
          <w:szCs w:val="20"/>
          <w:lang w:eastAsia="zh-CN"/>
        </w:rPr>
        <w:t>Określenie zamówienia według Wspólnego Słownika Zamówień</w:t>
      </w:r>
      <w:r>
        <w:rPr>
          <w:rFonts w:ascii="Arial" w:hAnsi="Arial" w:cs="Arial"/>
          <w:sz w:val="20"/>
          <w:szCs w:val="20"/>
          <w:lang w:eastAsia="zh-CN"/>
        </w:rPr>
        <w:t>:</w:t>
      </w:r>
    </w:p>
    <w:p w14:paraId="6A8D576B" w14:textId="77777777" w:rsidR="00052ECE" w:rsidRPr="005D2C64" w:rsidRDefault="00052ECE" w:rsidP="00052ECE">
      <w:pPr>
        <w:shd w:val="clear" w:color="auto" w:fill="FFFFFF"/>
        <w:tabs>
          <w:tab w:val="left" w:pos="259"/>
          <w:tab w:val="left" w:leader="dot" w:pos="6605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BC0AD57" w14:textId="0509A865" w:rsidR="00037FC9" w:rsidRPr="00DC0640" w:rsidRDefault="00052ECE" w:rsidP="00037FC9">
      <w:pPr>
        <w:suppressAutoHyphens/>
        <w:spacing w:after="0" w:line="240" w:lineRule="auto"/>
        <w:ind w:right="-20" w:firstLine="1134"/>
        <w:rPr>
          <w:rFonts w:ascii="Arial" w:hAnsi="Arial" w:cs="Arial"/>
          <w:b/>
          <w:bCs/>
          <w:sz w:val="20"/>
          <w:szCs w:val="20"/>
          <w:lang w:eastAsia="zh-CN"/>
        </w:rPr>
      </w:pPr>
      <w:r w:rsidRPr="00DE4EB5">
        <w:rPr>
          <w:rFonts w:ascii="Arial" w:hAnsi="Arial" w:cs="Arial"/>
          <w:b/>
          <w:bCs/>
          <w:sz w:val="20"/>
          <w:szCs w:val="20"/>
          <w:lang w:eastAsia="zh-CN"/>
        </w:rPr>
        <w:t>KODY CPV</w:t>
      </w:r>
      <w:r w:rsidRPr="00DE4EB5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037FC9">
        <w:rPr>
          <w:rFonts w:ascii="Arial" w:hAnsi="Arial" w:cs="Arial"/>
          <w:b/>
          <w:bCs/>
          <w:sz w:val="20"/>
          <w:szCs w:val="20"/>
          <w:lang w:eastAsia="zh-CN"/>
        </w:rPr>
        <w:t xml:space="preserve">– </w:t>
      </w:r>
      <w:r w:rsidR="00037FC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45210000-2, 45300000-0</w:t>
      </w:r>
    </w:p>
    <w:p w14:paraId="0B2E6591" w14:textId="77777777" w:rsidR="00052ECE" w:rsidRDefault="00052ECE" w:rsidP="00037FC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</w:pPr>
    </w:p>
    <w:p w14:paraId="0DFB14ED" w14:textId="77777777" w:rsidR="00052ECE" w:rsidRPr="005C577A" w:rsidRDefault="00052ECE" w:rsidP="005C577A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</w:pPr>
    </w:p>
    <w:p w14:paraId="2F745DDC" w14:textId="77777777" w:rsidR="005C577A" w:rsidRPr="005C577A" w:rsidRDefault="005C577A" w:rsidP="005C577A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2. TERMIN  WYKONANIA ZAMÓWIENIA:</w:t>
      </w:r>
    </w:p>
    <w:p w14:paraId="1E419585" w14:textId="77777777" w:rsidR="005C577A" w:rsidRPr="005C577A" w:rsidRDefault="005C577A" w:rsidP="005C577A">
      <w:pPr>
        <w:tabs>
          <w:tab w:val="left" w:pos="284"/>
          <w:tab w:val="left" w:pos="108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</w:t>
      </w:r>
    </w:p>
    <w:p w14:paraId="5511C590" w14:textId="02FE4FE5" w:rsidR="005C577A" w:rsidRPr="005C577A" w:rsidRDefault="005C577A" w:rsidP="005C577A">
      <w:pPr>
        <w:tabs>
          <w:tab w:val="left" w:pos="708"/>
          <w:tab w:val="left" w:pos="1049"/>
          <w:tab w:val="left" w:pos="1418"/>
          <w:tab w:val="left" w:pos="1701"/>
          <w:tab w:val="left" w:pos="2268"/>
        </w:tabs>
        <w:suppressAutoHyphens/>
        <w:ind w:left="11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Termin realizacji zamówienia wynosi</w:t>
      </w: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="00037FC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20</w:t>
      </w:r>
      <w:r w:rsidR="007F3F1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0</w:t>
      </w: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dni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od dnia zawarcia umowy.</w:t>
      </w:r>
    </w:p>
    <w:p w14:paraId="25D512A3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7A38AB36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3. UMOWA W SPRAWIE ZAMÓWIENIA PUBLICZNEGO, PROJEKTOWANE POSTANOWIENIA UMOWY W SPRAWIE ZAMÓWIENIA PUBLICZNEGO, KTÓRE ZOSTANĄ WPROWADZONE DO TREŚCI ZAWIERANEJ UMOWY</w:t>
      </w:r>
      <w:r w:rsidRPr="005C577A"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  <w:t xml:space="preserve"> </w:t>
      </w:r>
    </w:p>
    <w:p w14:paraId="6B0D3911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75532427" w14:textId="77777777" w:rsidR="005C577A" w:rsidRPr="005C577A" w:rsidRDefault="005C577A" w:rsidP="00212055">
      <w:pPr>
        <w:widowControl w:val="0"/>
        <w:numPr>
          <w:ilvl w:val="0"/>
          <w:numId w:val="29"/>
        </w:numPr>
        <w:tabs>
          <w:tab w:val="left" w:pos="1418"/>
        </w:tabs>
        <w:suppressAutoHyphens/>
        <w:spacing w:after="0" w:line="240" w:lineRule="auto"/>
        <w:ind w:hanging="30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Zgodnie z art 432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 u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mowa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w sprawie zamówienia publicznego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wymaga, pod rygorem nieważności, zachowania formy pisemnej, chyba że przepisy odrębne wymagają formy szczególnej.</w:t>
      </w:r>
    </w:p>
    <w:p w14:paraId="119EEA6D" w14:textId="77777777" w:rsidR="005C577A" w:rsidRPr="005C577A" w:rsidRDefault="005C577A" w:rsidP="00212055">
      <w:pPr>
        <w:widowControl w:val="0"/>
        <w:numPr>
          <w:ilvl w:val="0"/>
          <w:numId w:val="29"/>
        </w:numPr>
        <w:tabs>
          <w:tab w:val="left" w:pos="1418"/>
        </w:tabs>
        <w:suppressAutoHyphens/>
        <w:spacing w:after="0" w:line="240" w:lineRule="auto"/>
        <w:ind w:hanging="30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Umowę w sprawie zamówienia publicznego można zawrzeć również w postaci elektronicznej opatrzonej kwalifikowanym podpisem elektronicznym.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Zgodnie z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art. 78</w:t>
      </w:r>
      <w:r w:rsidRPr="005C57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 §2 Kodeksu cywilnego oświadczenie woli złożone w formie elektronicznej jest równoważne z oświadczeniem woli złożonym  w formie pisemnej.</w:t>
      </w:r>
    </w:p>
    <w:p w14:paraId="18940DA0" w14:textId="15D79930" w:rsidR="005C577A" w:rsidRPr="005C577A" w:rsidRDefault="005C577A" w:rsidP="00212055">
      <w:pPr>
        <w:widowControl w:val="0"/>
        <w:numPr>
          <w:ilvl w:val="0"/>
          <w:numId w:val="29"/>
        </w:numPr>
        <w:tabs>
          <w:tab w:val="left" w:pos="1418"/>
        </w:tabs>
        <w:suppressAutoHyphens/>
        <w:spacing w:after="0" w:line="240" w:lineRule="auto"/>
        <w:ind w:hanging="30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Postanowienia umowy (która ma być zawarta w wyniku postępowania) a w szczególności: przedmiot zamówienia; termin realizacji zamówienia; warunki zapłaty wynagrodzenia; dopuszczalne zmiany postanowień umowy oraz określenie warunków tych zmian; wymagania w zakresie zatrudnienia na podstawie stosunku pracy, w okolicznościach, o których mowa w art. 95 ustawy </w:t>
      </w:r>
      <w:proofErr w:type="spellStart"/>
      <w:r w:rsidRPr="005C577A">
        <w:rPr>
          <w:rFonts w:ascii="Arial" w:eastAsia="Times New Roman" w:hAnsi="Arial" w:cs="Arial"/>
          <w:sz w:val="20"/>
          <w:szCs w:val="24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; wysokości kar umownych oraz łączną maksymalną wysokość kar umownych, którą mogą dochodzić strony; postanowienia związane z podwykonawstwem - określa zał. nr </w:t>
      </w:r>
      <w:r w:rsidR="004A7DC0">
        <w:rPr>
          <w:rFonts w:ascii="Arial" w:eastAsia="Times New Roman" w:hAnsi="Arial" w:cs="Arial"/>
          <w:sz w:val="20"/>
          <w:szCs w:val="24"/>
          <w:lang w:eastAsia="zh-CN"/>
        </w:rPr>
        <w:t>7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do SWZ - projektowane postanowienia umowy - wzór umowy. </w:t>
      </w:r>
    </w:p>
    <w:p w14:paraId="02DB652E" w14:textId="77777777" w:rsidR="005C577A" w:rsidRPr="005C577A" w:rsidRDefault="005C577A" w:rsidP="00212055">
      <w:pPr>
        <w:widowControl w:val="0"/>
        <w:numPr>
          <w:ilvl w:val="0"/>
          <w:numId w:val="29"/>
        </w:numPr>
        <w:tabs>
          <w:tab w:val="left" w:pos="1418"/>
        </w:tabs>
        <w:suppressAutoHyphens/>
        <w:spacing w:after="0" w:line="240" w:lineRule="auto"/>
        <w:ind w:hanging="30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Wykonawcy występujący wspólnie ponoszą solidarną odpowiedzialność za wykonanie umowy.</w:t>
      </w:r>
    </w:p>
    <w:p w14:paraId="35C55613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E83F1DD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6E2AFC2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4.</w:t>
      </w:r>
      <w:r w:rsidRPr="005C577A"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  <w:t xml:space="preserve"> 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INFORMACJE O ŚRODKACH KOMUNIKACJI ELEKTRONICZNEJ, PRZY UŻYCIU KTÓRYCH ZAMAWIAJĄCY BĘDZIE KOMUNIKOWAŁ SIĘ Z WYKONAWCAMI, ORAZ INFORMACJE                              O WYMAGANIACH TECHNICZNYCH I ORGANIZACYJNYCH SPORZĄDZANIA, WYSYŁANIA                         I ODBIERANIA KORESPONDENCJI ELEKTRONICZNEJ</w:t>
      </w:r>
      <w:r w:rsidRPr="005C577A"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  <w:t xml:space="preserve"> 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ORAZ WSKAZANIE OSÓB UPRAWNIONYCH DO KOMUNIKOWANIA SIĘ Z WYKONWCAMI</w:t>
      </w:r>
    </w:p>
    <w:p w14:paraId="517D84B6" w14:textId="77777777" w:rsidR="005C577A" w:rsidRPr="005C577A" w:rsidRDefault="005C577A" w:rsidP="005C577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7590EC9" w14:textId="77777777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4.1. Informacje ogólne</w:t>
      </w:r>
    </w:p>
    <w:p w14:paraId="0E99189A" w14:textId="77777777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22518EC9" w14:textId="77777777" w:rsidR="005C577A" w:rsidRPr="005C577A" w:rsidRDefault="005C577A" w:rsidP="00CA35B1">
      <w:pPr>
        <w:numPr>
          <w:ilvl w:val="0"/>
          <w:numId w:val="7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Przedmiotowe postępowanie prowadzone jest przy użyciu środków komunikacji elektronicznej.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W postępowaniu o udzielenie zamówienia komunikacja między zamawiającym a wykonawcami,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lastRenderedPageBreak/>
        <w:t>przekazywanie dokumentów elektronicznych odbywa się wyłącznie przy użyciu środków komunikacji elektronicznej tj.:</w:t>
      </w:r>
    </w:p>
    <w:p w14:paraId="2DDF6965" w14:textId="77777777" w:rsidR="005C577A" w:rsidRPr="005C577A" w:rsidRDefault="005C577A" w:rsidP="00CA35B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platformy zakupowej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platformazakupowa.pl</w:t>
      </w:r>
      <w:r w:rsidRPr="005C577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Open </w:t>
      </w:r>
      <w:proofErr w:type="spellStart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Nexus</w:t>
      </w:r>
      <w:proofErr w:type="spellEnd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Sp. z o.o., zwanej platformą zakupową, pod adresem: </w:t>
      </w:r>
    </w:p>
    <w:p w14:paraId="6EDB2041" w14:textId="59668961" w:rsidR="005C577A" w:rsidRPr="005C577A" w:rsidRDefault="005C577A" w:rsidP="005C577A">
      <w:pPr>
        <w:spacing w:after="0" w:line="240" w:lineRule="auto"/>
        <w:ind w:left="1778"/>
        <w:contextualSpacing/>
        <w:jc w:val="both"/>
        <w:rPr>
          <w:rFonts w:ascii="Calibri" w:eastAsia="Times New Roman" w:hAnsi="Calibri" w:cs="Times New Roman"/>
        </w:rPr>
      </w:pPr>
      <w:bookmarkStart w:id="1" w:name="_Hlk64013056"/>
      <w:r w:rsidRPr="005C577A">
        <w:rPr>
          <w:rFonts w:ascii="Arial" w:eastAsia="Times New Roman" w:hAnsi="Arial" w:cs="Arial"/>
          <w:b/>
          <w:sz w:val="20"/>
          <w:szCs w:val="20"/>
        </w:rPr>
        <w:t>https://platformazakupowa.pl/transakcja/4</w:t>
      </w:r>
      <w:r w:rsidR="00830D58">
        <w:rPr>
          <w:rFonts w:ascii="Arial" w:eastAsia="Times New Roman" w:hAnsi="Arial" w:cs="Arial"/>
          <w:b/>
          <w:sz w:val="20"/>
          <w:szCs w:val="20"/>
        </w:rPr>
        <w:t>91615</w:t>
      </w:r>
    </w:p>
    <w:bookmarkEnd w:id="1"/>
    <w:p w14:paraId="67715246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Batang" w:hAnsi="Arial" w:cs="Arial"/>
          <w:sz w:val="20"/>
          <w:szCs w:val="20"/>
          <w:lang w:eastAsia="zh-CN"/>
        </w:rPr>
      </w:pPr>
      <w:r w:rsidRPr="005C577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Korzystanie z platformy zakupowej przez Wykonawcę jest bezpłatne.</w:t>
      </w:r>
      <w:r w:rsidRPr="005C577A">
        <w:rPr>
          <w:rFonts w:ascii="Arial" w:eastAsia="Batang" w:hAnsi="Arial" w:cs="Arial"/>
          <w:sz w:val="20"/>
          <w:szCs w:val="20"/>
          <w:lang w:eastAsia="zh-CN"/>
        </w:rPr>
        <w:t xml:space="preserve"> </w:t>
      </w:r>
    </w:p>
    <w:p w14:paraId="016E4098" w14:textId="16E1C3E0" w:rsidR="005C577A" w:rsidRPr="00020B72" w:rsidRDefault="005C577A" w:rsidP="00CA35B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poczty elektronicznej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20B72">
        <w:rPr>
          <w:rFonts w:ascii="Arial" w:eastAsia="Times New Roman" w:hAnsi="Arial" w:cs="Arial"/>
          <w:b/>
          <w:sz w:val="20"/>
          <w:szCs w:val="20"/>
          <w:lang w:eastAsia="zh-CN"/>
        </w:rPr>
        <w:t>e-mail</w:t>
      </w:r>
      <w:r w:rsidRPr="00020B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:</w:t>
      </w:r>
      <w:r w:rsidRPr="00020B7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020B72" w:rsidRPr="00020B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urszulap@sekowa.pl</w:t>
      </w:r>
    </w:p>
    <w:p w14:paraId="7DB0AFAD" w14:textId="77777777" w:rsidR="005C577A" w:rsidRPr="005C577A" w:rsidRDefault="005C577A" w:rsidP="00CA35B1">
      <w:pPr>
        <w:numPr>
          <w:ilvl w:val="0"/>
          <w:numId w:val="7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Dokumenty przekazywane w postępowaniu sporządza się w postaci elektronicznej.</w:t>
      </w:r>
    </w:p>
    <w:p w14:paraId="7E508358" w14:textId="6A83FEE0" w:rsidR="005C577A" w:rsidRPr="005C577A" w:rsidRDefault="005C577A" w:rsidP="00CA35B1">
      <w:pPr>
        <w:numPr>
          <w:ilvl w:val="0"/>
          <w:numId w:val="7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Zmiany i wyjaśnienia treści SWZ oraz inne dokumenty zamówienia bezpośrednio związane                              z postępowaniem o udzielenie zamówienia udostępniane będą na stronie internetowej  prowadzonego postępowania </w:t>
      </w:r>
      <w:r w:rsidRPr="005C577A">
        <w:rPr>
          <w:rFonts w:ascii="Arial" w:eastAsia="Times New Roman" w:hAnsi="Arial" w:cs="Arial"/>
          <w:bCs/>
          <w:sz w:val="20"/>
          <w:szCs w:val="20"/>
        </w:rPr>
        <w:t>https://platformazakupowa.pl/transakcja/4</w:t>
      </w:r>
      <w:r w:rsidR="00830D58">
        <w:rPr>
          <w:rFonts w:ascii="Arial" w:eastAsia="Times New Roman" w:hAnsi="Arial" w:cs="Arial"/>
          <w:bCs/>
          <w:sz w:val="20"/>
          <w:szCs w:val="20"/>
        </w:rPr>
        <w:t>91615</w:t>
      </w:r>
    </w:p>
    <w:p w14:paraId="71CBCA51" w14:textId="77777777" w:rsidR="005C577A" w:rsidRPr="005C577A" w:rsidRDefault="005C577A" w:rsidP="00CA35B1">
      <w:pPr>
        <w:numPr>
          <w:ilvl w:val="0"/>
          <w:numId w:val="7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Regulamin, warunki, zasady, instrukcje i szczegółowe informacje dotyczące korzystania z platformy zakupowej, wymagania techniczne i organizacyjne sporządzania, wysyłania i odbierania korespondencji elektronicznej dostępne są na stronie platformy zakupowej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Open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Nexus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Sp. z o.o. pod adresem:</w:t>
      </w:r>
      <w:r w:rsidRPr="005C577A">
        <w:rPr>
          <w:rFonts w:ascii="Arial" w:eastAsia="Times New Roman" w:hAnsi="Arial" w:cs="Arial"/>
          <w:color w:val="FF0000"/>
          <w:sz w:val="20"/>
          <w:szCs w:val="20"/>
          <w:lang w:eastAsia="zh-CN"/>
        </w:rPr>
        <w:t xml:space="preserve"> </w:t>
      </w:r>
      <w:hyperlink r:id="rId9" w:tgtFrame="_blank" w:history="1">
        <w:r w:rsidRPr="005C577A">
          <w:rPr>
            <w:rFonts w:ascii="Arial" w:eastAsia="Times New Roman" w:hAnsi="Arial" w:cs="Arial"/>
            <w:b/>
            <w:sz w:val="20"/>
            <w:szCs w:val="20"/>
            <w:lang w:eastAsia="zh-CN"/>
          </w:rPr>
          <w:t xml:space="preserve">https://platformazakupowa.pl  </w:t>
        </w:r>
        <w:r w:rsidRPr="005C577A">
          <w:rPr>
            <w:rFonts w:ascii="Arial" w:eastAsia="Times New Roman" w:hAnsi="Arial" w:cs="Arial"/>
            <w:b/>
            <w:color w:val="FF0000"/>
            <w:sz w:val="20"/>
            <w:szCs w:val="20"/>
            <w:lang w:eastAsia="zh-CN"/>
          </w:rPr>
          <w:t xml:space="preserve"> </w:t>
        </w:r>
      </w:hyperlink>
    </w:p>
    <w:p w14:paraId="321D6F4D" w14:textId="77777777" w:rsidR="005C577A" w:rsidRPr="005C577A" w:rsidRDefault="005C577A" w:rsidP="005C577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2E43A9C7" w14:textId="77777777" w:rsidR="005C577A" w:rsidRPr="005C577A" w:rsidRDefault="005C577A" w:rsidP="005C577A">
      <w:pPr>
        <w:spacing w:after="0" w:line="240" w:lineRule="auto"/>
        <w:ind w:left="360" w:firstLine="774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4.2. Złożenie oferty w postępowaniu, wycofanie oferty</w:t>
      </w:r>
    </w:p>
    <w:p w14:paraId="74D4F1BC" w14:textId="77777777" w:rsidR="005C577A" w:rsidRPr="005C577A" w:rsidRDefault="005C577A" w:rsidP="005C577A">
      <w:pPr>
        <w:suppressAutoHyphens/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zh-CN"/>
        </w:rPr>
      </w:pPr>
    </w:p>
    <w:p w14:paraId="284AAD36" w14:textId="77777777" w:rsidR="005C577A" w:rsidRPr="005C577A" w:rsidRDefault="005C577A" w:rsidP="00CA35B1">
      <w:pPr>
        <w:numPr>
          <w:ilvl w:val="0"/>
          <w:numId w:val="8"/>
        </w:num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</w:rPr>
        <w:t>Wykonawca składa ofertę</w:t>
      </w:r>
      <w:r w:rsidRPr="005C577A">
        <w:rPr>
          <w:rFonts w:ascii="Arial" w:eastAsia="Times New Roman" w:hAnsi="Arial" w:cs="Arial"/>
          <w:sz w:val="20"/>
          <w:szCs w:val="20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wyłącznie przy użyciu środków komunikacji elektronicznej</w:t>
      </w:r>
      <w:r w:rsidRPr="005C577A">
        <w:rPr>
          <w:rFonts w:ascii="Arial" w:eastAsia="Times New Roman" w:hAnsi="Arial" w:cs="Arial"/>
          <w:sz w:val="20"/>
          <w:szCs w:val="20"/>
        </w:rPr>
        <w:t xml:space="preserve"> za  pośrednictwem platformy zakupowej pod adresem:</w:t>
      </w:r>
    </w:p>
    <w:p w14:paraId="53E3CA75" w14:textId="79FADF29" w:rsidR="005C577A" w:rsidRPr="005C577A" w:rsidRDefault="005C577A" w:rsidP="005C577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5C57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sz w:val="20"/>
          <w:szCs w:val="20"/>
        </w:rPr>
        <w:t>https://platformazakupowa.pl/transakcja/4</w:t>
      </w:r>
      <w:r w:rsidR="00830D58">
        <w:rPr>
          <w:rFonts w:ascii="Arial" w:eastAsia="Times New Roman" w:hAnsi="Arial" w:cs="Arial"/>
          <w:b/>
          <w:sz w:val="20"/>
          <w:szCs w:val="20"/>
        </w:rPr>
        <w:t>91615</w:t>
      </w:r>
    </w:p>
    <w:p w14:paraId="64DABC2C" w14:textId="77777777" w:rsidR="005C577A" w:rsidRPr="005C577A" w:rsidRDefault="005C577A" w:rsidP="00CA35B1">
      <w:pPr>
        <w:numPr>
          <w:ilvl w:val="0"/>
          <w:numId w:val="8"/>
        </w:numPr>
        <w:tabs>
          <w:tab w:val="num" w:pos="1418"/>
        </w:tabs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</w:rPr>
        <w:t xml:space="preserve">Ofertę należy sporządzić w języku polskim i złożyć </w:t>
      </w:r>
      <w:bookmarkStart w:id="2" w:name="_Hlk63772691"/>
      <w:r w:rsidRPr="005C577A">
        <w:rPr>
          <w:rFonts w:ascii="Arial" w:eastAsia="Times New Roman" w:hAnsi="Arial" w:cs="Arial"/>
          <w:b/>
          <w:bCs/>
          <w:sz w:val="20"/>
          <w:szCs w:val="20"/>
        </w:rPr>
        <w:t>pod rygorem nieważności, w formie elektronicznej (</w:t>
      </w: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opatrzonej kwalifikowanym podpisem elektronicznym)</w:t>
      </w:r>
      <w:r w:rsidRPr="005C577A">
        <w:rPr>
          <w:rFonts w:ascii="Arial" w:eastAsia="Times New Roman" w:hAnsi="Arial" w:cs="Arial"/>
          <w:b/>
          <w:bCs/>
          <w:sz w:val="20"/>
          <w:szCs w:val="20"/>
        </w:rPr>
        <w:t xml:space="preserve"> lub w postaci elektronicznej opatrzonej podpisem zaufanym lub podpisem osobistym. </w:t>
      </w:r>
      <w:bookmarkEnd w:id="2"/>
      <w:r w:rsidRPr="005C577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671E3BD" w14:textId="77777777" w:rsidR="005C577A" w:rsidRPr="005C577A" w:rsidRDefault="005C577A" w:rsidP="005C577A">
      <w:p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bookmarkStart w:id="3" w:name="_Hlk63772131"/>
      <w:r w:rsidRPr="005C577A">
        <w:rPr>
          <w:rFonts w:ascii="Arial" w:eastAsia="Times New Roman" w:hAnsi="Arial" w:cs="Arial"/>
          <w:sz w:val="20"/>
          <w:szCs w:val="20"/>
        </w:rPr>
        <w:t>Wykonawca w celu złożenia zamawiającemu oferty wybiera polecenie „Złóż ofertę” dostępne na platformie zakupowej przedmiotowego postępowania. </w:t>
      </w:r>
    </w:p>
    <w:bookmarkEnd w:id="3"/>
    <w:p w14:paraId="4A3A97E3" w14:textId="77777777" w:rsidR="005C577A" w:rsidRPr="005C577A" w:rsidRDefault="005C577A" w:rsidP="005C577A">
      <w:p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C577A">
        <w:rPr>
          <w:rFonts w:ascii="Arial" w:eastAsia="Times New Roman" w:hAnsi="Arial" w:cs="Arial"/>
          <w:sz w:val="20"/>
          <w:szCs w:val="20"/>
        </w:rPr>
        <w:t>Sposób złożenia oferty opisany został w instrukcji dla wykonawców dostępnej na stronie platformy zakupowej pod adresem:</w:t>
      </w:r>
      <w:r w:rsidRPr="005C577A">
        <w:rPr>
          <w:rFonts w:ascii="Arial" w:eastAsia="Times New Roman" w:hAnsi="Arial" w:cs="Arial"/>
          <w:w w:val="89"/>
          <w:sz w:val="20"/>
          <w:szCs w:val="20"/>
          <w:lang w:eastAsia="pl-PL"/>
        </w:rPr>
        <w:t xml:space="preserve"> </w:t>
      </w:r>
      <w:hyperlink r:id="rId10" w:history="1">
        <w:r w:rsidRPr="005C577A">
          <w:rPr>
            <w:rFonts w:ascii="Arial" w:eastAsia="Times New Roman" w:hAnsi="Arial" w:cs="Arial"/>
            <w:sz w:val="20"/>
            <w:szCs w:val="20"/>
          </w:rPr>
          <w:t>https://platformazakupowa.pl</w:t>
        </w:r>
      </w:hyperlink>
    </w:p>
    <w:p w14:paraId="44E1AB38" w14:textId="77777777" w:rsidR="005C577A" w:rsidRPr="005C577A" w:rsidRDefault="005C577A" w:rsidP="00CA35B1">
      <w:pPr>
        <w:numPr>
          <w:ilvl w:val="0"/>
          <w:numId w:val="8"/>
        </w:num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Wszelkie informacje stanowiące tajemnicę przedsiębiorstwa w rozumieniu ustawy z dnia 16 kwietnia 1993 r. o zwalczaniu nieuczciwej konkurencji (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pl-PL"/>
        </w:rPr>
        <w:t>. z 2020 r. poz.1913)</w:t>
      </w:r>
      <w:r w:rsidRPr="005C577A">
        <w:rPr>
          <w:rFonts w:ascii="Arial" w:eastAsia="Times New Roman" w:hAnsi="Arial" w:cs="Arial"/>
          <w:w w:val="89"/>
          <w:sz w:val="20"/>
          <w:szCs w:val="20"/>
          <w:lang w:eastAsia="pl-PL"/>
        </w:rPr>
        <w:t>,</w:t>
      </w:r>
      <w:r w:rsidRPr="005C577A">
        <w:rPr>
          <w:rFonts w:ascii="Courier New" w:eastAsia="Times New Roman" w:hAnsi="Courier New" w:cs="Times New Roman"/>
          <w:w w:val="89"/>
          <w:sz w:val="25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które Wykonawca zastrzeże jako tajemnicę przedsiębiorstwa, powinny zostać załączone na platformie zakupowej w osobnym miejscu przeznaczonym na zamieszczenie tajemnicy przedsiębiorstwa (w wydzielonym i odpowiednio oznaczonym pliku)</w:t>
      </w:r>
      <w:r w:rsidRPr="005C577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724F53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iCs/>
          <w:sz w:val="20"/>
          <w:szCs w:val="20"/>
          <w:lang w:eastAsia="pl-PL"/>
        </w:rPr>
        <w:t>Skuteczność dokonania takiego zastrzeżenia uzależniona jest od obowiązku wykazania przez wykonawcę, nie później niż w terminie składania ofert, że zastrzeżone informacje stanowią tajemnicę przedsiębiorstwa.</w:t>
      </w:r>
    </w:p>
    <w:p w14:paraId="5C59DDAC" w14:textId="3336E391" w:rsidR="005C577A" w:rsidRPr="005C577A" w:rsidRDefault="005C577A" w:rsidP="00CA35B1">
      <w:pPr>
        <w:numPr>
          <w:ilvl w:val="0"/>
          <w:numId w:val="8"/>
        </w:num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bookmarkStart w:id="4" w:name="_Hlk65155367"/>
      <w:r w:rsidRPr="005C577A">
        <w:rPr>
          <w:rFonts w:ascii="Arial" w:eastAsia="Times New Roman" w:hAnsi="Arial" w:cs="Arial"/>
          <w:sz w:val="20"/>
          <w:szCs w:val="20"/>
        </w:rPr>
        <w:t xml:space="preserve">Do oferty należy dołączyć </w:t>
      </w:r>
      <w:bookmarkStart w:id="5" w:name="_Hlk64033107"/>
      <w:r w:rsidRPr="005C577A">
        <w:rPr>
          <w:rFonts w:ascii="Arial" w:eastAsia="Times New Roman" w:hAnsi="Arial" w:cs="Arial"/>
          <w:sz w:val="20"/>
          <w:szCs w:val="20"/>
        </w:rPr>
        <w:t>oświadczenie o niepodleganiu wykluczeniu oraz spełnianiu warunków udziału w postępowaniu</w:t>
      </w:r>
      <w:bookmarkEnd w:id="5"/>
      <w:r w:rsidRPr="005C577A">
        <w:rPr>
          <w:rFonts w:ascii="Arial" w:eastAsia="Times New Roman" w:hAnsi="Arial" w:cs="Arial"/>
          <w:sz w:val="20"/>
          <w:szCs w:val="20"/>
        </w:rPr>
        <w:t xml:space="preserve"> o którym mowa w art. 125 ust. 1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. Oświadczenie należy złożyć pod rygorem nieważności,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</w:rPr>
        <w:t>w formie elektronicznej (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opatrzonej kwalifikowanym podpisem elektronicznym)</w:t>
      </w:r>
      <w:r w:rsidR="004746C6">
        <w:rPr>
          <w:rFonts w:ascii="Arial" w:eastAsia="Times New Roman" w:hAnsi="Arial" w:cs="Arial"/>
          <w:sz w:val="20"/>
          <w:szCs w:val="20"/>
        </w:rPr>
        <w:t xml:space="preserve"> lub </w:t>
      </w:r>
      <w:r w:rsidRPr="005C577A">
        <w:rPr>
          <w:rFonts w:ascii="Arial" w:eastAsia="Times New Roman" w:hAnsi="Arial" w:cs="Arial"/>
          <w:sz w:val="20"/>
          <w:szCs w:val="20"/>
        </w:rPr>
        <w:t>w postaci elektronicznej opatrzonej podpisem zaufanym lub podpisem osobistym.</w:t>
      </w:r>
    </w:p>
    <w:bookmarkEnd w:id="4"/>
    <w:p w14:paraId="7E99E400" w14:textId="77777777" w:rsidR="005C577A" w:rsidRPr="005C577A" w:rsidRDefault="005C577A" w:rsidP="00CA35B1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C577A">
        <w:rPr>
          <w:rFonts w:ascii="Arial" w:eastAsia="Times New Roman" w:hAnsi="Arial" w:cs="Arial"/>
          <w:sz w:val="20"/>
          <w:szCs w:val="20"/>
        </w:rPr>
        <w:t>Wykonawca może do upływu terminu składania ofert wycofać ofertę.</w:t>
      </w:r>
      <w:r w:rsidRPr="005C577A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</w:rPr>
        <w:t xml:space="preserve">Sposób wycofania oferty został opisany w instrukcji dla wykonawców dostępnej na </w:t>
      </w:r>
      <w:r w:rsidRPr="005C577A">
        <w:rPr>
          <w:rFonts w:ascii="Arial" w:eastAsia="Times New Roman" w:hAnsi="Arial" w:cs="Arial"/>
          <w:sz w:val="20"/>
          <w:szCs w:val="24"/>
        </w:rPr>
        <w:t>stronie platformy zakupowej (platformazapukowa.pl)</w:t>
      </w:r>
      <w:r w:rsidRPr="005C577A">
        <w:rPr>
          <w:rFonts w:ascii="Arial" w:eastAsia="Times New Roman" w:hAnsi="Arial" w:cs="Arial"/>
          <w:sz w:val="20"/>
          <w:szCs w:val="20"/>
        </w:rPr>
        <w:t>.</w:t>
      </w:r>
    </w:p>
    <w:p w14:paraId="70CCD001" w14:textId="77777777" w:rsidR="005C577A" w:rsidRPr="005C577A" w:rsidRDefault="005C577A" w:rsidP="005C577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7C54A7E0" w14:textId="77777777" w:rsidR="005C577A" w:rsidRPr="005C577A" w:rsidRDefault="005C577A" w:rsidP="005C577A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4.3. Sposób komunikowania się zamawiającego z wykonawcami (nie dotyczy składania ofert – ust 4.2. SWZ) </w:t>
      </w:r>
    </w:p>
    <w:p w14:paraId="56B943C5" w14:textId="77777777" w:rsidR="005C577A" w:rsidRPr="005C577A" w:rsidRDefault="005C577A" w:rsidP="005C577A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1C69BF19" w14:textId="5F5853C2" w:rsidR="005C577A" w:rsidRPr="005C577A" w:rsidRDefault="005C577A" w:rsidP="00CA35B1">
      <w:pPr>
        <w:numPr>
          <w:ilvl w:val="0"/>
          <w:numId w:val="9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 postępowaniu o udzielenie zamówienia komunikacja </w:t>
      </w:r>
      <w:bookmarkStart w:id="6" w:name="_Hlk64023195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pomiędzy zamawiającym a wykonawcami                </w:t>
      </w:r>
      <w:bookmarkEnd w:id="6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np. składanie dokumentów, oświadczeń, zawiadomień, zapytań, innych informacji odbywa się elektronicznie za pośrednictwem platformy zakupowej pod adresem: </w:t>
      </w:r>
      <w:hyperlink r:id="rId11" w:history="1">
        <w:r w:rsidRPr="005C577A">
          <w:rPr>
            <w:rFonts w:ascii="Arial" w:eastAsia="Times New Roman" w:hAnsi="Arial" w:cs="Arial"/>
            <w:sz w:val="20"/>
            <w:szCs w:val="20"/>
          </w:rPr>
          <w:t>https://platformazakupowa.pl/transakcja/</w:t>
        </w:r>
      </w:hyperlink>
      <w:r w:rsidRPr="005C577A">
        <w:rPr>
          <w:rFonts w:ascii="Arial" w:eastAsia="Times New Roman" w:hAnsi="Arial" w:cs="Arial"/>
          <w:sz w:val="20"/>
          <w:szCs w:val="20"/>
        </w:rPr>
        <w:t>4</w:t>
      </w:r>
      <w:r w:rsidR="00830D58">
        <w:rPr>
          <w:rFonts w:ascii="Arial" w:eastAsia="Times New Roman" w:hAnsi="Arial" w:cs="Arial"/>
          <w:sz w:val="20"/>
          <w:szCs w:val="20"/>
        </w:rPr>
        <w:t>91615</w:t>
      </w:r>
      <w:r w:rsidRPr="005C577A">
        <w:rPr>
          <w:rFonts w:ascii="Arial" w:eastAsia="Times New Roman" w:hAnsi="Arial" w:cs="Arial"/>
          <w:sz w:val="20"/>
          <w:szCs w:val="20"/>
        </w:rPr>
        <w:t xml:space="preserve"> i formularza „Wyślij wiadomość”.</w:t>
      </w:r>
    </w:p>
    <w:p w14:paraId="1FD4F674" w14:textId="03DA77F5" w:rsidR="005C577A" w:rsidRPr="00020B72" w:rsidRDefault="005C577A" w:rsidP="00CA35B1">
      <w:pPr>
        <w:numPr>
          <w:ilvl w:val="0"/>
          <w:numId w:val="9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 sytuacjach awaryjnych, np. gdy korzystanie z platformy byłoby chwilowo utrudnione zamawiający dopuszcza również komunikowanie się pomiędzy zamawiającym a wykonawcami za pomocą poczty elektronicznej </w:t>
      </w:r>
      <w:r w:rsidRPr="00020B72">
        <w:rPr>
          <w:rFonts w:ascii="Arial" w:eastAsia="Times New Roman" w:hAnsi="Arial" w:cs="Arial"/>
          <w:sz w:val="20"/>
          <w:szCs w:val="20"/>
          <w:lang w:eastAsia="zh-CN"/>
        </w:rPr>
        <w:t xml:space="preserve">e-mail: </w:t>
      </w:r>
      <w:r w:rsidR="00020B72" w:rsidRPr="00020B72">
        <w:rPr>
          <w:rFonts w:ascii="Arial" w:eastAsia="Times New Roman" w:hAnsi="Arial" w:cs="Arial"/>
          <w:sz w:val="20"/>
          <w:szCs w:val="20"/>
        </w:rPr>
        <w:t>urszulap@sekowa.pl</w:t>
      </w:r>
    </w:p>
    <w:p w14:paraId="47FF87D9" w14:textId="77777777" w:rsidR="005C577A" w:rsidRPr="005C577A" w:rsidRDefault="005C577A" w:rsidP="005C577A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0B6327" w14:textId="77777777" w:rsidR="005C577A" w:rsidRPr="005C577A" w:rsidRDefault="005C577A" w:rsidP="005C577A">
      <w:pPr>
        <w:suppressAutoHyphens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4.4.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Sposób sporządzania i przekazywania dokumentów elektronicznych, wymagania techniczne dla dokumentów elektronicznych, </w:t>
      </w:r>
      <w:r w:rsidRPr="005C577A">
        <w:rPr>
          <w:rFonts w:ascii="Arial" w:eastAsia="Times New Roman" w:hAnsi="Arial" w:cs="Arial"/>
          <w:sz w:val="20"/>
          <w:szCs w:val="20"/>
        </w:rPr>
        <w:t>wymagania techniczne i organizacyjne użycia środków komunikacji elektronicznej służących do odbioru dokumentów elektronicznych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określa </w:t>
      </w:r>
      <w:r w:rsidRPr="005C577A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rozporządzenie Prezesa Rady Ministrów z dnia 30 grudnia 2020 r. w sprawie sposobu sporządzania i przekazywania informacji oraz wymagań technicznych dla dokumentów elektronicznych oraz środków komunikacji elektronicznej                    w postępowaniu o udzielenie zamówienia publicznego lub konkursie.</w:t>
      </w:r>
    </w:p>
    <w:p w14:paraId="1CE7A869" w14:textId="77777777" w:rsidR="005C577A" w:rsidRPr="005C577A" w:rsidRDefault="005C577A" w:rsidP="00CA35B1">
      <w:pPr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Podmiotowe środki dowodowe oraz inne dokumenty lub oświadczenia, sporządzone w języku obcym przekazuje się wraz z tłumaczeniem na język polski.</w:t>
      </w:r>
    </w:p>
    <w:p w14:paraId="7E34846E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lastRenderedPageBreak/>
        <w:t>W przypadku gdy podmiotowe środki dowodowe, inne dokumenty,</w:t>
      </w:r>
      <w:r w:rsidRPr="005C577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</w:rPr>
        <w:t xml:space="preserve">lub dokumenty potwierdzające umocowanie do reprezentowania odpowiednio wykonawcy, wykonawców wspólnie ubiegających się                 o udzielenie zamówienia publicznego, podmiotu udostępniającego zasoby na zasadach określonych wart.118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               o udzielenie zamówienia, podmiot udostępniający zasoby lub podwykonawca, zwane dalej „upoważnionymi podmiotami”, jako dokument elektroniczny, przekazuje się ten dokument.</w:t>
      </w:r>
    </w:p>
    <w:p w14:paraId="3FC96A52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W przypadku gdy podmiotowe środki dowodowe, inne dokumenty, lub dokumenty potwierdzające umocowanie do reprezentowania, zostały wystawione przez upoważnione podmioty jako dokument              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2D009718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Poświadczenia zgodności cyfrowego odwzorowania z dokumentem w postaci papierowej, o którym mowa w pkt. 3 powyżej, dokonuje w przypadku: </w:t>
      </w:r>
    </w:p>
    <w:p w14:paraId="0AB13C41" w14:textId="4A92004B" w:rsidR="005C577A" w:rsidRPr="005C577A" w:rsidRDefault="005C577A" w:rsidP="00CA35B1">
      <w:pPr>
        <w:widowControl w:val="0"/>
        <w:numPr>
          <w:ilvl w:val="0"/>
          <w:numId w:val="19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</w:t>
      </w:r>
      <w:r w:rsidR="00020B72">
        <w:rPr>
          <w:rFonts w:ascii="Arial" w:eastAsia="Times New Roman" w:hAnsi="Arial" w:cs="Arial"/>
          <w:sz w:val="20"/>
          <w:szCs w:val="20"/>
        </w:rPr>
        <w:t xml:space="preserve">nia, które każdego </w:t>
      </w:r>
      <w:r w:rsidRPr="005C577A">
        <w:rPr>
          <w:rFonts w:ascii="Arial" w:eastAsia="Times New Roman" w:hAnsi="Arial" w:cs="Arial"/>
          <w:sz w:val="20"/>
          <w:szCs w:val="20"/>
        </w:rPr>
        <w:t xml:space="preserve"> z nich dotyczą; </w:t>
      </w:r>
    </w:p>
    <w:p w14:paraId="4C61367F" w14:textId="090152C1" w:rsidR="005C577A" w:rsidRPr="005C577A" w:rsidRDefault="005C577A" w:rsidP="00CA35B1">
      <w:pPr>
        <w:widowControl w:val="0"/>
        <w:numPr>
          <w:ilvl w:val="0"/>
          <w:numId w:val="19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innych dokumentów – odpowiednio wykonawca lub wykonawca wspólnie ubiegający się </w:t>
      </w:r>
      <w:r w:rsidR="00532257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Pr="005C577A">
        <w:rPr>
          <w:rFonts w:ascii="Arial" w:eastAsia="Times New Roman" w:hAnsi="Arial" w:cs="Arial"/>
          <w:sz w:val="20"/>
          <w:szCs w:val="20"/>
        </w:rPr>
        <w:t>o udzielenie zamówienia, w zakresie dokumentów, które każdego z nich dotyczą.</w:t>
      </w:r>
    </w:p>
    <w:p w14:paraId="48747868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Poświadczenia zgodności cyfrowego odwzorowania z dokumentem w postaci papierowej, o którym mowa w pkt. 3 powyżej, może dokonać również notariusz.</w:t>
      </w:r>
    </w:p>
    <w:p w14:paraId="373C188E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Podmiotowe środki dowodowe, w tym oświadczenie, o którym mowa w art.117 ust. 4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, oraz zobowiązanie podmiotu udostępniającego zasoby, niewystawione przez upoważnione podmioty, oraz pełnomocnictwo przekazuje się w postaci elektronicznej i opatruje się kwalifikowanym podpisem elektronicznym, podpisem zaufanym lub podpisem osobistym.</w:t>
      </w:r>
    </w:p>
    <w:p w14:paraId="1786D335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W przypadku gdy podmiotowe środki dowodowe, w tym oświadczenie, o którym mowa w art.117 ust. 4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,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A616701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Poświadczenia zgodności cyfrowego odwzorowania z dokumentem w postaci papierowej, o którym mowa w pkt. 7 powyżej, dokonuje w przypadku:</w:t>
      </w:r>
    </w:p>
    <w:p w14:paraId="75B96787" w14:textId="77777777" w:rsidR="005C577A" w:rsidRPr="005C577A" w:rsidRDefault="005C577A" w:rsidP="00CA35B1">
      <w:pPr>
        <w:widowControl w:val="0"/>
        <w:numPr>
          <w:ilvl w:val="0"/>
          <w:numId w:val="20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dotyczą,</w:t>
      </w:r>
    </w:p>
    <w:p w14:paraId="64C5A1E6" w14:textId="77777777" w:rsidR="005C577A" w:rsidRPr="005C577A" w:rsidRDefault="005C577A" w:rsidP="00CA35B1">
      <w:pPr>
        <w:widowControl w:val="0"/>
        <w:numPr>
          <w:ilvl w:val="0"/>
          <w:numId w:val="20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oświadczenia, o którym mowa wart.117 ust. 4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, lub zobowiązania podmiotu udostępniającego zasoby – odpowiednio wykonawca lub wykonawca wspólnie ubiegający się                    o udzielenie zamówienia,</w:t>
      </w:r>
    </w:p>
    <w:p w14:paraId="0CE0D823" w14:textId="77777777" w:rsidR="005C577A" w:rsidRPr="005C577A" w:rsidRDefault="005C577A" w:rsidP="00CA35B1">
      <w:pPr>
        <w:widowControl w:val="0"/>
        <w:numPr>
          <w:ilvl w:val="0"/>
          <w:numId w:val="20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pełnomocnictwa – mocodawca.</w:t>
      </w:r>
    </w:p>
    <w:p w14:paraId="28D0798D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Poświadczenia zgodności cyfrowego odwzorowania z dokumentem w postaci papierowej, o którym mowa w pkt. 7 powyżej, może dokonać również notariusz.</w:t>
      </w:r>
    </w:p>
    <w:p w14:paraId="60D3F0F6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Przez cyfrowe odwzorowanie, o którym mowa powyżej,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DCFE5EF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Podmiotowe środki dowodowe oraz inne dokumenty lub oświadczenia, o których mowa                                     w </w:t>
      </w:r>
      <w:r w:rsidRPr="005C577A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rozporządzeniu Ministra Rozwoju, Pracy i Technologii z dnia 23 grudnia 2020 r. w sprawie podmiotowych środków dowodowych oraz innych dokumentów lub oświadczeń, jakich może żądać zamawiający od wykonawcy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, składa się w formie elektronicznej opatrzone kwalifikowanym podpisem elektronicznym lub w postaci elektronicznej opatrzonej podpisem zaufanym lub podpisem osobistym.</w:t>
      </w:r>
    </w:p>
    <w:p w14:paraId="6BB4D01F" w14:textId="77777777" w:rsidR="005C577A" w:rsidRPr="005C577A" w:rsidRDefault="005C577A" w:rsidP="00CA35B1">
      <w:pPr>
        <w:widowControl w:val="0"/>
        <w:numPr>
          <w:ilvl w:val="0"/>
          <w:numId w:val="18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Dokumenty sporządza się w postaci elektronicznej, </w:t>
      </w:r>
      <w:r w:rsidRPr="005C577A">
        <w:rPr>
          <w:rFonts w:ascii="Arial" w:eastAsia="Times New Roman" w:hAnsi="Arial" w:cs="Arial"/>
          <w:sz w:val="20"/>
          <w:szCs w:val="20"/>
        </w:rPr>
        <w:t xml:space="preserve">w formatach danych określonych                                                 w </w:t>
      </w:r>
      <w:r w:rsidRPr="005C577A">
        <w:rPr>
          <w:rFonts w:ascii="Arial" w:eastAsia="Times New Roman" w:hAnsi="Arial" w:cs="Arial"/>
          <w:i/>
          <w:iCs/>
          <w:sz w:val="20"/>
          <w:szCs w:val="20"/>
        </w:rPr>
        <w:t>rozporządzeniu Rady Ministrów z dnia 12 kwietnia 2012 r. w sprawie Krajowych Ram Interoperacyjności, minimalnych wymagań dla rejestrów publicznych i wymiany informacji w postaci elektronicznej oraz minimalnych wymagań dla systemów teleinformatycznych,</w:t>
      </w:r>
      <w:r w:rsidRPr="005C577A">
        <w:rPr>
          <w:rFonts w:ascii="Arial" w:eastAsia="Times New Roman" w:hAnsi="Arial" w:cs="Arial"/>
          <w:sz w:val="20"/>
          <w:szCs w:val="20"/>
        </w:rPr>
        <w:t xml:space="preserve"> w szczególności                   w formatach danych: .pdf, 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doc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, .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docx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, .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xps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, .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odt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 xml:space="preserve">, .rtf. </w:t>
      </w:r>
    </w:p>
    <w:p w14:paraId="12A12E59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</w:p>
    <w:p w14:paraId="4C7BD430" w14:textId="04F9C621" w:rsidR="005C577A" w:rsidRPr="00020B72" w:rsidRDefault="005C577A" w:rsidP="00212055">
      <w:pPr>
        <w:widowControl w:val="0"/>
        <w:numPr>
          <w:ilvl w:val="1"/>
          <w:numId w:val="3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Osoby uprawnione do komunikowania si</w:t>
      </w:r>
      <w:r w:rsidR="004746C6">
        <w:rPr>
          <w:rFonts w:ascii="Arial" w:eastAsia="Times New Roman" w:hAnsi="Arial" w:cs="Arial"/>
          <w:sz w:val="20"/>
          <w:szCs w:val="20"/>
          <w:lang w:eastAsia="zh-CN"/>
        </w:rPr>
        <w:t>ę z Wykonawcami: Urszula Przybyłowicz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,</w:t>
      </w:r>
      <w:r w:rsidR="004746C6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4746C6" w:rsidRPr="00020B72">
        <w:rPr>
          <w:rFonts w:ascii="Arial" w:eastAsia="Times New Roman" w:hAnsi="Arial" w:cs="Arial"/>
          <w:sz w:val="20"/>
          <w:szCs w:val="20"/>
          <w:lang w:eastAsia="zh-CN"/>
        </w:rPr>
        <w:t xml:space="preserve">tel. </w:t>
      </w:r>
      <w:r w:rsidR="00020B72" w:rsidRPr="00020B72">
        <w:rPr>
          <w:rFonts w:ascii="Arial" w:eastAsia="Times New Roman" w:hAnsi="Arial" w:cs="Arial"/>
          <w:bCs/>
          <w:sz w:val="20"/>
          <w:szCs w:val="20"/>
        </w:rPr>
        <w:t>(18)</w:t>
      </w:r>
      <w:r w:rsidR="00020B72" w:rsidRPr="00020B72">
        <w:rPr>
          <w:rFonts w:ascii="Arial" w:eastAsia="Arial" w:hAnsi="Arial" w:cs="Arial"/>
          <w:bCs/>
          <w:sz w:val="20"/>
          <w:szCs w:val="20"/>
        </w:rPr>
        <w:t xml:space="preserve"> </w:t>
      </w:r>
      <w:r w:rsidR="00020B72" w:rsidRPr="00020B72">
        <w:rPr>
          <w:rFonts w:ascii="Arial" w:hAnsi="Arial" w:cs="Arial"/>
          <w:sz w:val="20"/>
          <w:szCs w:val="20"/>
          <w:lang w:eastAsia="zh-CN"/>
        </w:rPr>
        <w:t>3518016 w</w:t>
      </w:r>
      <w:r w:rsidR="00020B72">
        <w:rPr>
          <w:rFonts w:ascii="Arial" w:hAnsi="Arial" w:cs="Arial"/>
          <w:sz w:val="20"/>
          <w:szCs w:val="20"/>
          <w:lang w:eastAsia="zh-CN"/>
        </w:rPr>
        <w:t>ew</w:t>
      </w:r>
      <w:r w:rsidR="00020B72" w:rsidRPr="00020B72">
        <w:rPr>
          <w:rFonts w:ascii="Arial" w:hAnsi="Arial" w:cs="Arial"/>
          <w:sz w:val="20"/>
          <w:szCs w:val="20"/>
          <w:lang w:eastAsia="zh-CN"/>
        </w:rPr>
        <w:t>. 30</w:t>
      </w:r>
      <w:r w:rsidRPr="00020B72">
        <w:rPr>
          <w:rFonts w:ascii="Arial" w:eastAsia="Times New Roman" w:hAnsi="Arial" w:cs="Arial"/>
          <w:sz w:val="20"/>
          <w:szCs w:val="20"/>
          <w:lang w:eastAsia="zh-CN"/>
        </w:rPr>
        <w:t>, e-mail</w:t>
      </w:r>
      <w:r w:rsidRPr="00020B7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: </w:t>
      </w:r>
      <w:r w:rsidR="00020B72" w:rsidRPr="00020B72">
        <w:rPr>
          <w:rFonts w:ascii="Arial" w:eastAsia="Times New Roman" w:hAnsi="Arial" w:cs="Arial"/>
          <w:sz w:val="20"/>
          <w:szCs w:val="20"/>
        </w:rPr>
        <w:t>urszulap@sekowa.pl</w:t>
      </w:r>
    </w:p>
    <w:p w14:paraId="458816B2" w14:textId="77777777" w:rsid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5A922EF6" w14:textId="77777777" w:rsidR="00830D58" w:rsidRPr="005C577A" w:rsidRDefault="00830D58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10DB7BAA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 xml:space="preserve"> 4.6. Wyjaśnienia dotyczące SWZ</w:t>
      </w:r>
    </w:p>
    <w:p w14:paraId="4F23E9CC" w14:textId="77777777" w:rsidR="005C577A" w:rsidRPr="005C577A" w:rsidRDefault="005C577A" w:rsidP="00CA35B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Wykonawca może zwrócić się do zamawiającego z wnioskiem o wyjaśnienie treści SIWZ. </w:t>
      </w:r>
    </w:p>
    <w:p w14:paraId="2FCD0410" w14:textId="77777777" w:rsidR="005C577A" w:rsidRPr="005C577A" w:rsidRDefault="005C577A" w:rsidP="00CA35B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Zamawiający niezwłocznie udzieli wyjaśnień, jednak nie później niż na 2 dni przed upływem terminu składania ofert, pod warunkiem, że wniosek o wyjaśnienie treści SWZ wpłynie do zamawiającego nie później niż na 4 dni przed upływem terminu składania ofert.</w:t>
      </w:r>
    </w:p>
    <w:p w14:paraId="6721A231" w14:textId="2493345C" w:rsidR="005C577A" w:rsidRPr="005C577A" w:rsidRDefault="005C577A" w:rsidP="00CA35B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Jeżeli zamawiający nie udzieli wyjaśnień w terminie, o którym mowa w pkt. 2, przedłuży termin składania ofert o czas niezbędny do zapoznania się wszystkich zainteresowanych wykonawców </w:t>
      </w:r>
      <w:r w:rsidR="004746C6"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5C577A">
        <w:rPr>
          <w:rFonts w:ascii="Arial" w:eastAsia="Times New Roman" w:hAnsi="Arial" w:cs="Arial"/>
          <w:sz w:val="20"/>
          <w:szCs w:val="20"/>
        </w:rPr>
        <w:t>z wyjaśnieniami niezbędnymi do należytego przygotowania i złożenia ofert.</w:t>
      </w:r>
    </w:p>
    <w:p w14:paraId="10581D7A" w14:textId="77777777" w:rsidR="005C577A" w:rsidRPr="005C577A" w:rsidRDefault="005C577A" w:rsidP="00CA35B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W przypadku gdy wniosek o wyjaśnienie treści SWZ nie wpłynie w terminie, o którym mowa w pkt. 2, zamawiający nie będzie miał obowiązku udzielenia wyjaśnień SWZ oraz obowiązku przedłużenia terminu składania ofert.</w:t>
      </w:r>
    </w:p>
    <w:p w14:paraId="1F6F8579" w14:textId="77777777" w:rsidR="005C577A" w:rsidRPr="005C577A" w:rsidRDefault="005C577A" w:rsidP="00CA35B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Treść zapytań wraz z wyjaśnieniami zamawiający udostępni, bez ujawniania źródła zapytania, na stronie internetowej prowadzonego postępowania.</w:t>
      </w:r>
    </w:p>
    <w:p w14:paraId="1460369F" w14:textId="77777777" w:rsidR="005C577A" w:rsidRPr="005C577A" w:rsidRDefault="005C577A" w:rsidP="00CA35B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Zamawiający nie przewiduje zorganizowania zebrania wykonawców w celu wyjaśnienia treści SWZ.</w:t>
      </w:r>
    </w:p>
    <w:p w14:paraId="11A40190" w14:textId="77777777" w:rsidR="005548C6" w:rsidRPr="005C577A" w:rsidRDefault="005548C6" w:rsidP="001D248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4ED0569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4.7. Zmiana treści SWZ</w:t>
      </w:r>
    </w:p>
    <w:p w14:paraId="03F55F92" w14:textId="77777777" w:rsidR="005C577A" w:rsidRPr="005C577A" w:rsidRDefault="005C577A" w:rsidP="00CA35B1">
      <w:pPr>
        <w:widowControl w:val="0"/>
        <w:numPr>
          <w:ilvl w:val="0"/>
          <w:numId w:val="15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W uzasadnionych przypadkach zamawiający może przed upływem terminu składania ofert zmienić  treść SWZ.</w:t>
      </w:r>
    </w:p>
    <w:p w14:paraId="77601005" w14:textId="77777777" w:rsidR="005C577A" w:rsidRPr="005C577A" w:rsidRDefault="005C577A" w:rsidP="00CA35B1">
      <w:pPr>
        <w:widowControl w:val="0"/>
        <w:numPr>
          <w:ilvl w:val="0"/>
          <w:numId w:val="15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Dokonaną zmianę treści SWZ zamawiający udostępnia na stronie internetowej prowadzonego postępowania.</w:t>
      </w:r>
    </w:p>
    <w:p w14:paraId="3B53818F" w14:textId="77777777" w:rsidR="005C577A" w:rsidRPr="005C577A" w:rsidRDefault="005C577A" w:rsidP="00CA35B1">
      <w:pPr>
        <w:widowControl w:val="0"/>
        <w:numPr>
          <w:ilvl w:val="0"/>
          <w:numId w:val="15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 przypadku przedłużenia terminu składania ofert o przedłużeniu zamawiający informuje  wykonawców  przez zamieszczenie informacji na stronie internetowej prowadzonego postępowania, na której została udostępniona SWZ. </w:t>
      </w:r>
    </w:p>
    <w:p w14:paraId="12D7F51E" w14:textId="77777777" w:rsidR="001D2482" w:rsidRDefault="001D2482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5208C61" w14:textId="77777777" w:rsidR="00830D58" w:rsidRPr="005C577A" w:rsidRDefault="00830D58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056F3CA6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5. TERMIN ZWIĄZANIA OFERTĄ</w:t>
      </w:r>
    </w:p>
    <w:p w14:paraId="17765059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30F527F8" w14:textId="77777777" w:rsidR="005C577A" w:rsidRPr="005C577A" w:rsidRDefault="005C577A" w:rsidP="00CA35B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Termin związania ofertą wynosi 30 dni od dnia upływu terminu składania ofert, przy czym </w:t>
      </w:r>
      <w:r w:rsidRPr="005C577A">
        <w:rPr>
          <w:rFonts w:ascii="Arial" w:eastAsia="Times New Roman" w:hAnsi="Arial" w:cs="Arial"/>
          <w:bCs/>
          <w:sz w:val="20"/>
          <w:szCs w:val="20"/>
        </w:rPr>
        <w:t xml:space="preserve">pierwszym dniem terminu związania ofertą jest dzień, w którym upływa termin składania ofert. </w:t>
      </w:r>
    </w:p>
    <w:p w14:paraId="480B336E" w14:textId="0A3BC379" w:rsidR="005C577A" w:rsidRPr="005C577A" w:rsidRDefault="005C577A" w:rsidP="005C577A">
      <w:pPr>
        <w:widowControl w:val="0"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 jest związany ofertą do upływu terminu </w:t>
      </w:r>
      <w:r w:rsidR="00830D58">
        <w:rPr>
          <w:rFonts w:ascii="Arial" w:eastAsia="Times New Roman" w:hAnsi="Arial" w:cs="Arial"/>
          <w:b/>
          <w:sz w:val="20"/>
          <w:szCs w:val="20"/>
          <w:lang w:eastAsia="zh-CN"/>
        </w:rPr>
        <w:t>18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.0</w:t>
      </w:r>
      <w:r w:rsidR="00656F6B">
        <w:rPr>
          <w:rFonts w:ascii="Arial" w:eastAsia="Times New Roman" w:hAnsi="Arial" w:cs="Arial"/>
          <w:b/>
          <w:sz w:val="20"/>
          <w:szCs w:val="20"/>
          <w:lang w:eastAsia="zh-CN"/>
        </w:rPr>
        <w:t>9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.2021 r.</w:t>
      </w:r>
    </w:p>
    <w:p w14:paraId="70C0D0BC" w14:textId="77777777" w:rsidR="005C577A" w:rsidRPr="005C577A" w:rsidRDefault="005C577A" w:rsidP="00CA35B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gdy wybór najkorzystniejszej oferty nie nastąpi przed upływem terminu związania ofertą, zamawiający przed upływem terminu związania ofertą zwróci się jednokrotnie do wykonawców                     o wyrażenie zgody na przedłużenie tego terminu o wskazywany przez niego okres, nie dłuższy niż 30 dni. </w:t>
      </w:r>
    </w:p>
    <w:p w14:paraId="3014AAF8" w14:textId="77777777" w:rsidR="005C577A" w:rsidRPr="005C577A" w:rsidRDefault="005C577A" w:rsidP="00CA35B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Przedłużenie terminu związania ofertą, o którym mowa w pkt. 2, wymaga złożenia przez wykonawcę pisemnego oświadczenia o wyrażeniu zgody na przedłużenie terminu związania ofertą. </w:t>
      </w:r>
    </w:p>
    <w:p w14:paraId="23EFAA83" w14:textId="77777777" w:rsidR="005C577A" w:rsidRPr="005C577A" w:rsidRDefault="005C577A" w:rsidP="00CA35B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gdy zamawiający żąda wniesienia wadium, przedłużenie terminu związania ofertą,                  o którym mowa w pkt. 2, następuje wraz z przedłużeniem okresu ważności wadium albo, jeżeli nie jest to możliwe, z wniesieniem nowego wadium na przedłużony okres związania ofertą.</w:t>
      </w:r>
    </w:p>
    <w:p w14:paraId="3C6D22D4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1DE048B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6. OPIS SPOSOBU PRZYGOTOWANIA OFERY</w:t>
      </w:r>
    </w:p>
    <w:p w14:paraId="7D61270D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132426C5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Forma oferty</w:t>
      </w:r>
    </w:p>
    <w:p w14:paraId="6CF00F95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92B3ED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Wykonawca zobowiązany jest przygotować ofertę zgodnie z wymaganiami określonymi w ustawie Prawo zamówień publicznych i specyfikacji warunków zamówienia.</w:t>
      </w:r>
    </w:p>
    <w:p w14:paraId="270D5B0C" w14:textId="77777777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Dokumenty muszą być złożone zgodnie z</w:t>
      </w:r>
      <w:r w:rsidRPr="005C577A">
        <w:rPr>
          <w:rFonts w:ascii="Arial" w:eastAsia="Times New Roman" w:hAnsi="Arial" w:cs="Arial"/>
          <w:color w:val="FF0000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ust. 4 SWZ.</w:t>
      </w:r>
    </w:p>
    <w:p w14:paraId="059F63BF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EC25986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7. SPOSÓB ORAZ TERMIN SKŁADANIA OFERT I TERMIN OTWARCIA OFERT</w:t>
      </w:r>
    </w:p>
    <w:p w14:paraId="10F139EE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1148278C" w14:textId="77777777" w:rsidR="005C577A" w:rsidRPr="005C577A" w:rsidRDefault="005C577A" w:rsidP="00CA35B1">
      <w:pPr>
        <w:widowControl w:val="0"/>
        <w:numPr>
          <w:ilvl w:val="1"/>
          <w:numId w:val="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Sposób oraz termin składania ofert</w:t>
      </w:r>
    </w:p>
    <w:p w14:paraId="1821CF4C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641A5B3E" w14:textId="5C81579D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Oferty należy złożyć </w:t>
      </w:r>
      <w:r w:rsidRPr="005C577A">
        <w:rPr>
          <w:rFonts w:ascii="Arial" w:eastAsia="Times New Roman" w:hAnsi="Arial" w:cs="Arial"/>
          <w:sz w:val="20"/>
          <w:szCs w:val="24"/>
        </w:rPr>
        <w:t>za pośrednictwem platformy zakupowej pod adresem:</w:t>
      </w:r>
    </w:p>
    <w:p w14:paraId="622B420C" w14:textId="52F6B3FE" w:rsidR="005C577A" w:rsidRPr="005C577A" w:rsidRDefault="005C577A" w:rsidP="005C577A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</w:rPr>
        <w:t>https://platformazakupowa.pl/transakcja/4</w:t>
      </w:r>
      <w:r w:rsidR="00830D58">
        <w:rPr>
          <w:rFonts w:ascii="Arial" w:eastAsia="Times New Roman" w:hAnsi="Arial" w:cs="Arial"/>
          <w:b/>
          <w:sz w:val="20"/>
          <w:szCs w:val="20"/>
        </w:rPr>
        <w:t>91615</w:t>
      </w:r>
    </w:p>
    <w:p w14:paraId="3091AF1C" w14:textId="77777777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z uwzględnieniem wymagań określonych w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ust. 4 SWZ.</w:t>
      </w:r>
    </w:p>
    <w:p w14:paraId="5FF79C76" w14:textId="77777777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93A4C29" w14:textId="77777777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Wykonawca może złożyć tylko jedną ofertę. Treść oferty musi być zgodna z wymaganiami zamawiającego określonymi w dokumentach zamówienia.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może być złożona tylko do upływu terminu składania ofert. </w:t>
      </w:r>
    </w:p>
    <w:p w14:paraId="0C888CF3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6D9407C3" w14:textId="43E9082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Termin składania ofert upływa dnia: </w:t>
      </w:r>
      <w:r w:rsidR="00830D58">
        <w:rPr>
          <w:rFonts w:ascii="Arial" w:eastAsia="Times New Roman" w:hAnsi="Arial" w:cs="Arial"/>
          <w:b/>
          <w:sz w:val="20"/>
          <w:szCs w:val="20"/>
          <w:lang w:eastAsia="zh-CN"/>
        </w:rPr>
        <w:t>20</w:t>
      </w:r>
      <w:r w:rsidR="00656F6B">
        <w:rPr>
          <w:rFonts w:ascii="Arial" w:eastAsia="Times New Roman" w:hAnsi="Arial" w:cs="Arial"/>
          <w:b/>
          <w:sz w:val="20"/>
          <w:szCs w:val="20"/>
          <w:lang w:eastAsia="zh-CN"/>
        </w:rPr>
        <w:t>.08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.2021</w:t>
      </w:r>
      <w:r w:rsidRPr="005C577A">
        <w:rPr>
          <w:rFonts w:ascii="Arial" w:eastAsia="Times New Roman" w:hAnsi="Arial" w:cs="Arial"/>
          <w:b/>
          <w:bCs/>
          <w:sz w:val="20"/>
          <w:szCs w:val="24"/>
          <w:lang w:eastAsia="zh-CN"/>
        </w:rPr>
        <w:t xml:space="preserve"> r.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godz.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="004746C6">
        <w:rPr>
          <w:rFonts w:ascii="Arial" w:eastAsia="Times New Roman" w:hAnsi="Arial" w:cs="Arial"/>
          <w:b/>
          <w:sz w:val="20"/>
          <w:szCs w:val="24"/>
          <w:lang w:eastAsia="zh-CN"/>
        </w:rPr>
        <w:t>10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:00</w:t>
      </w:r>
    </w:p>
    <w:p w14:paraId="62FABA99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47D57C0A" w14:textId="77777777" w:rsidR="005C577A" w:rsidRPr="005C577A" w:rsidRDefault="005C577A" w:rsidP="00CA35B1">
      <w:pPr>
        <w:widowControl w:val="0"/>
        <w:numPr>
          <w:ilvl w:val="1"/>
          <w:numId w:val="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Termin otwarcia ofert</w:t>
      </w:r>
    </w:p>
    <w:p w14:paraId="64045A28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7A0C574A" w14:textId="16BC872C" w:rsidR="004746C6" w:rsidRPr="004746C6" w:rsidRDefault="005C577A" w:rsidP="004746C6">
      <w:pPr>
        <w:widowControl w:val="0"/>
        <w:spacing w:after="200" w:line="276" w:lineRule="auto"/>
        <w:ind w:left="1080"/>
        <w:jc w:val="both"/>
        <w:rPr>
          <w:rFonts w:ascii="Arial" w:eastAsia="Arial" w:hAnsi="Arial" w:cs="Arial"/>
          <w:b/>
          <w:sz w:val="20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Otwarcie ofert nastąpi dnia: </w:t>
      </w:r>
      <w:r w:rsidR="00830D58">
        <w:rPr>
          <w:rFonts w:ascii="Arial" w:eastAsia="Times New Roman" w:hAnsi="Arial" w:cs="Arial"/>
          <w:b/>
          <w:sz w:val="20"/>
          <w:szCs w:val="20"/>
          <w:lang w:eastAsia="zh-CN"/>
        </w:rPr>
        <w:t>20</w:t>
      </w:r>
      <w:r w:rsidR="00656F6B">
        <w:rPr>
          <w:rFonts w:ascii="Arial" w:eastAsia="Times New Roman" w:hAnsi="Arial" w:cs="Arial"/>
          <w:b/>
          <w:sz w:val="20"/>
          <w:szCs w:val="20"/>
          <w:lang w:eastAsia="zh-CN"/>
        </w:rPr>
        <w:t>.08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.2021 </w:t>
      </w:r>
      <w:r w:rsidRPr="005C577A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r.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, godz.: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="004746C6">
        <w:rPr>
          <w:rFonts w:ascii="Arial" w:eastAsia="Times New Roman" w:hAnsi="Arial" w:cs="Arial"/>
          <w:b/>
          <w:sz w:val="20"/>
          <w:szCs w:val="24"/>
          <w:lang w:eastAsia="zh-CN"/>
        </w:rPr>
        <w:t>10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:30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w </w:t>
      </w:r>
      <w:r w:rsidRPr="005C577A">
        <w:rPr>
          <w:rFonts w:ascii="Arial" w:eastAsia="Times New Roman" w:hAnsi="Arial" w:cs="Arial"/>
          <w:b/>
          <w:sz w:val="20"/>
        </w:rPr>
        <w:t>Urzędzie</w:t>
      </w:r>
      <w:r w:rsidR="000568C5">
        <w:rPr>
          <w:rFonts w:ascii="Arial" w:eastAsia="Times New Roman" w:hAnsi="Arial" w:cs="Arial"/>
          <w:b/>
          <w:sz w:val="20"/>
        </w:rPr>
        <w:t xml:space="preserve"> Gminy Sękowa,</w:t>
      </w:r>
      <w:r w:rsidRPr="005C577A">
        <w:rPr>
          <w:rFonts w:ascii="Arial" w:eastAsia="Arial" w:hAnsi="Arial" w:cs="Arial"/>
          <w:b/>
          <w:sz w:val="20"/>
        </w:rPr>
        <w:t xml:space="preserve"> </w:t>
      </w:r>
      <w:r w:rsidR="004746C6" w:rsidRPr="00EC2BA9">
        <w:rPr>
          <w:rFonts w:ascii="Arial" w:hAnsi="Arial" w:cs="Arial"/>
          <w:b/>
          <w:bCs/>
          <w:spacing w:val="-3"/>
          <w:sz w:val="20"/>
          <w:szCs w:val="20"/>
          <w:lang w:eastAsia="zh-CN"/>
        </w:rPr>
        <w:t>Sękowa 252, 38-307 Sękowa</w:t>
      </w:r>
    </w:p>
    <w:p w14:paraId="22F11864" w14:textId="77777777" w:rsidR="005C577A" w:rsidRPr="005C577A" w:rsidRDefault="005C577A" w:rsidP="005C577A">
      <w:pPr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bookmarkStart w:id="7" w:name="_Toc56878493"/>
      <w:bookmarkStart w:id="8" w:name="_Toc136762103"/>
      <w:r w:rsidRPr="005C577A">
        <w:rPr>
          <w:rFonts w:ascii="Arial" w:eastAsia="Times New Roman" w:hAnsi="Arial" w:cs="Arial"/>
          <w:sz w:val="20"/>
          <w:szCs w:val="20"/>
        </w:rPr>
        <w:t xml:space="preserve">Otwarcie ofert nastąpi za pomocą platformy zakupowej pod adresem: </w:t>
      </w:r>
    </w:p>
    <w:p w14:paraId="16417059" w14:textId="60319A42" w:rsidR="005C577A" w:rsidRPr="005C577A" w:rsidRDefault="005C577A" w:rsidP="005C577A">
      <w:pPr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5C577A">
        <w:rPr>
          <w:rFonts w:ascii="Arial" w:eastAsia="Times New Roman" w:hAnsi="Arial" w:cs="Arial"/>
          <w:b/>
          <w:sz w:val="20"/>
          <w:szCs w:val="20"/>
        </w:rPr>
        <w:t>https://platformazakupowa.pl/transakcja/4</w:t>
      </w:r>
      <w:r w:rsidR="00830D58">
        <w:rPr>
          <w:rFonts w:ascii="Arial" w:eastAsia="Times New Roman" w:hAnsi="Arial" w:cs="Arial"/>
          <w:b/>
          <w:sz w:val="20"/>
          <w:szCs w:val="20"/>
        </w:rPr>
        <w:t>91615</w:t>
      </w:r>
    </w:p>
    <w:p w14:paraId="677FCCC3" w14:textId="77777777" w:rsidR="005C577A" w:rsidRPr="005C577A" w:rsidRDefault="005C577A" w:rsidP="005C577A">
      <w:pPr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bookmarkEnd w:id="7"/>
    <w:bookmarkEnd w:id="8"/>
    <w:p w14:paraId="2CDF4B27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awarii systemu teleinformatycznego przy użyciu którego miało nastąpić otwarcie ofert, która spowoduje brak możliwości otwarcia ofert w terminie określonym  powyżej, otwarcie ofert nastąpi niezwłocznie po usunięciu awarii. Zamawiający poinformuje o zmianie terminu otwarcia ofert na stronie internetowej prowadzonego postępowania.</w:t>
      </w:r>
    </w:p>
    <w:p w14:paraId="0D52E9BE" w14:textId="77777777" w:rsidR="005C577A" w:rsidRPr="005C577A" w:rsidRDefault="005C577A" w:rsidP="005C577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40DDD7F1" w14:textId="77777777" w:rsidR="005C577A" w:rsidRPr="005C577A" w:rsidRDefault="005C577A" w:rsidP="00CA35B1">
      <w:pPr>
        <w:numPr>
          <w:ilvl w:val="1"/>
          <w:numId w:val="8"/>
        </w:numPr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składania ofert a przed ich otwarciem zamawiający </w:t>
      </w:r>
      <w:r w:rsidRPr="005C577A">
        <w:rPr>
          <w:rFonts w:ascii="Arial" w:eastAsia="Times New Roman" w:hAnsi="Arial" w:cs="Arial"/>
          <w:sz w:val="20"/>
          <w:szCs w:val="20"/>
        </w:rPr>
        <w:t xml:space="preserve">udostępni na stronie internetowej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prowadzonego postępowania informację o </w:t>
      </w:r>
      <w:r w:rsidRPr="005C577A">
        <w:rPr>
          <w:rFonts w:ascii="Arial" w:eastAsia="Times New Roman" w:hAnsi="Arial" w:cs="Arial"/>
          <w:sz w:val="20"/>
          <w:szCs w:val="20"/>
        </w:rPr>
        <w:t>kwocie, jaką zamierza przeznaczyć na sfinansowanie zamówienia.</w:t>
      </w:r>
    </w:p>
    <w:p w14:paraId="19B2220D" w14:textId="77777777" w:rsidR="005C577A" w:rsidRPr="005C577A" w:rsidRDefault="005C577A" w:rsidP="005C577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D11CF8" w14:textId="77777777" w:rsidR="005C577A" w:rsidRPr="005C577A" w:rsidRDefault="005C577A" w:rsidP="00CA35B1">
      <w:pPr>
        <w:numPr>
          <w:ilvl w:val="1"/>
          <w:numId w:val="8"/>
        </w:numPr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Niezwłocznie po otwarciu ofert zamawiający udostępni na stronie internetowej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prowadzonego postępowania informacje o: </w:t>
      </w:r>
    </w:p>
    <w:p w14:paraId="2E51448A" w14:textId="77777777" w:rsidR="005C577A" w:rsidRPr="005C577A" w:rsidRDefault="005C577A" w:rsidP="00212055">
      <w:pPr>
        <w:numPr>
          <w:ilvl w:val="0"/>
          <w:numId w:val="25"/>
        </w:numPr>
        <w:autoSpaceDE w:val="0"/>
        <w:autoSpaceDN w:val="0"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14:paraId="7EBF31EE" w14:textId="77777777" w:rsidR="005C577A" w:rsidRPr="005C577A" w:rsidRDefault="005C577A" w:rsidP="00212055">
      <w:pPr>
        <w:numPr>
          <w:ilvl w:val="0"/>
          <w:numId w:val="25"/>
        </w:numPr>
        <w:autoSpaceDE w:val="0"/>
        <w:autoSpaceDN w:val="0"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cenach zawartych w ofertach.</w:t>
      </w:r>
    </w:p>
    <w:p w14:paraId="07EB6276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C2D0B07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8. PODSTAWY WYKLUCZENIA</w:t>
      </w:r>
    </w:p>
    <w:p w14:paraId="170CF44C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</w:p>
    <w:p w14:paraId="6704B8AF" w14:textId="48F66083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bookmarkStart w:id="9" w:name="_Hlk61869965"/>
      <w:bookmarkStart w:id="10" w:name="_Hlk64363461"/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8.1.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O udzielenie zamówienia mogą ubiegać się wyłącznie wykonawcy, którzy zgodnie z art. 57 pkt 1 ustawy z dnia 11 września 2019 r. Prawo zamówi</w:t>
      </w:r>
      <w:r w:rsidR="00656F6B">
        <w:rPr>
          <w:rFonts w:ascii="Arial" w:eastAsia="Times New Roman" w:hAnsi="Arial" w:cs="Arial"/>
          <w:sz w:val="20"/>
          <w:szCs w:val="24"/>
          <w:lang w:eastAsia="zh-CN"/>
        </w:rPr>
        <w:t xml:space="preserve">eń publicznych (tj. </w:t>
      </w:r>
      <w:proofErr w:type="spellStart"/>
      <w:r w:rsidR="00656F6B">
        <w:rPr>
          <w:rFonts w:ascii="Arial" w:eastAsia="Times New Roman" w:hAnsi="Arial" w:cs="Arial"/>
          <w:sz w:val="20"/>
          <w:szCs w:val="24"/>
          <w:lang w:eastAsia="zh-CN"/>
        </w:rPr>
        <w:t>Dz.U</w:t>
      </w:r>
      <w:proofErr w:type="spellEnd"/>
      <w:r w:rsidR="00656F6B">
        <w:rPr>
          <w:rFonts w:ascii="Arial" w:eastAsia="Times New Roman" w:hAnsi="Arial" w:cs="Arial"/>
          <w:sz w:val="20"/>
          <w:szCs w:val="24"/>
          <w:lang w:eastAsia="zh-CN"/>
        </w:rPr>
        <w:t>. z 2021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>, p</w:t>
      </w:r>
      <w:r w:rsidR="00656F6B">
        <w:rPr>
          <w:rFonts w:ascii="Arial" w:eastAsia="Times New Roman" w:hAnsi="Arial" w:cs="Arial"/>
          <w:sz w:val="20"/>
          <w:szCs w:val="24"/>
          <w:lang w:eastAsia="zh-CN"/>
        </w:rPr>
        <w:t>oz. 1129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ze zm.) nie podlegają wykluczeniu z postępowania o udzielenie zamówienia na podstawie</w:t>
      </w:r>
      <w:r w:rsidRPr="005C577A">
        <w:rPr>
          <w:rFonts w:ascii="Arial" w:eastAsia="Times New Roman" w:hAnsi="Arial" w:cs="Arial"/>
          <w:color w:val="FF0000"/>
          <w:sz w:val="20"/>
          <w:szCs w:val="24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art. 108 ust. 1 ustawy </w:t>
      </w:r>
      <w:proofErr w:type="spellStart"/>
      <w:r w:rsidRPr="005C577A">
        <w:rPr>
          <w:rFonts w:ascii="Arial" w:eastAsia="Times New Roman" w:hAnsi="Arial" w:cs="Arial"/>
          <w:sz w:val="20"/>
          <w:szCs w:val="24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4"/>
          <w:lang w:eastAsia="zh-CN"/>
        </w:rPr>
        <w:t>.</w:t>
      </w:r>
    </w:p>
    <w:p w14:paraId="3B2E10CE" w14:textId="77777777" w:rsidR="005C577A" w:rsidRPr="005C577A" w:rsidRDefault="005C577A" w:rsidP="005C577A">
      <w:pPr>
        <w:tabs>
          <w:tab w:val="num" w:pos="1134"/>
        </w:tabs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polegania przez wykonawcę na zdolnościach lub sytuacji podmiotów udostępniających zasoby w celu potwierdzenia spełnienia warunków udziału w postępowaniu, podmiot udostępniający zasoby, również nie może podlegać 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>wykluczeniu z postępowania na podstawie</w:t>
      </w:r>
      <w:r w:rsidRPr="005C577A">
        <w:rPr>
          <w:rFonts w:ascii="Arial" w:eastAsia="Times New Roman" w:hAnsi="Arial" w:cs="Arial"/>
          <w:color w:val="FF0000"/>
          <w:sz w:val="20"/>
          <w:szCs w:val="24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art. 108 ust. 1 ustawy </w:t>
      </w:r>
      <w:proofErr w:type="spellStart"/>
      <w:r w:rsidRPr="005C577A">
        <w:rPr>
          <w:rFonts w:ascii="Arial" w:eastAsia="Times New Roman" w:hAnsi="Arial" w:cs="Arial"/>
          <w:sz w:val="20"/>
          <w:szCs w:val="24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. </w:t>
      </w:r>
    </w:p>
    <w:p w14:paraId="714772A5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5D060C8A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8.2.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bookmarkEnd w:id="9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Podstawy wykluczenia z postępowania o udzielenie zamówienia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o których mowa w a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rt. 108 ust. 1  ustawy </w:t>
      </w:r>
      <w:proofErr w:type="spellStart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bookmarkEnd w:id="10"/>
    <w:p w14:paraId="4C1BF9DA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Z postępowania o udzielenie zamówienia wyklucza się wykonawcę: </w:t>
      </w:r>
    </w:p>
    <w:p w14:paraId="684CF35D" w14:textId="77777777" w:rsidR="005C577A" w:rsidRPr="005C577A" w:rsidRDefault="005C577A" w:rsidP="00CA35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 w:hanging="8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będącego osobą fizyczną, którego prawomocnie skazano za przestępstwo: </w:t>
      </w:r>
    </w:p>
    <w:p w14:paraId="6B212873" w14:textId="77777777" w:rsidR="005C577A" w:rsidRPr="005C577A" w:rsidRDefault="005C577A" w:rsidP="00CA35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7219B2AB" w14:textId="77777777" w:rsidR="005C577A" w:rsidRPr="005C577A" w:rsidRDefault="005C577A" w:rsidP="00CA35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handlu ludźmi, o którym mowa w art. 189a Kodeksu karnego, </w:t>
      </w:r>
    </w:p>
    <w:p w14:paraId="5EE843BA" w14:textId="77777777" w:rsidR="005C577A" w:rsidRPr="005C577A" w:rsidRDefault="005C577A" w:rsidP="00CA35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którym mowa w art. 228–230a, art. 250a Kodeksu karnego lub w art. 46 lub art. 48 ustawy z dnia 25 czerwca 2010 r. o sporcie, </w:t>
      </w:r>
    </w:p>
    <w:p w14:paraId="0F7B2F48" w14:textId="77777777" w:rsidR="005C577A" w:rsidRPr="005C577A" w:rsidRDefault="005C577A" w:rsidP="00CA35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3D1A88A" w14:textId="77777777" w:rsidR="005C577A" w:rsidRPr="005C577A" w:rsidRDefault="005C577A" w:rsidP="00CA35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charakterze terrorystycznym, o którym mowa w art. 115 § 20 Kodeksu karnego, lub mające na celu popełnienie tego przestępstwa, </w:t>
      </w:r>
    </w:p>
    <w:p w14:paraId="1D3B5F45" w14:textId="77777777" w:rsidR="005C577A" w:rsidRPr="005C577A" w:rsidRDefault="005C577A" w:rsidP="00CA35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09C2A932" w14:textId="77777777" w:rsidR="005C577A" w:rsidRPr="005C577A" w:rsidRDefault="005C577A" w:rsidP="00CA35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BE18F73" w14:textId="77777777" w:rsidR="005C577A" w:rsidRPr="005C577A" w:rsidRDefault="005C577A" w:rsidP="00CA35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Polskiej, </w:t>
      </w:r>
    </w:p>
    <w:p w14:paraId="6748EFAA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– lub za odpowiedni czyn zabroniony określony w przepisach prawa obcego; </w:t>
      </w:r>
    </w:p>
    <w:p w14:paraId="741F3222" w14:textId="77777777" w:rsidR="005C577A" w:rsidRPr="005C577A" w:rsidRDefault="005C577A" w:rsidP="00CA35B1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BD33956" w14:textId="77777777" w:rsidR="005C577A" w:rsidRPr="005C577A" w:rsidRDefault="005C577A" w:rsidP="00CA35B1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wobec którego wydano prawomocny wyrok sądu lub ostateczną decyzję administracyjną o zaleganiu                z uiszczeniem podatków, opłat lub składek na ubezpieczenie społeczne lub zdrowotne, chyba że wykonawca przed upływem terminu składania ofert dokonał płatności należnych podatków, opłat lub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składek na ubezpieczenie społeczne lub zdrowotne wraz z odsetkami lub grzywnami lub zawarł wiążące porozumienie w sprawie spłaty tych należności; </w:t>
      </w:r>
    </w:p>
    <w:p w14:paraId="214B832B" w14:textId="77777777" w:rsidR="005C577A" w:rsidRPr="005C577A" w:rsidRDefault="005C577A" w:rsidP="00CA35B1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wobec którego prawomocnie</w:t>
      </w:r>
      <w:r w:rsidRPr="005C5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orzeczono zakaz ubiegania się o zamówienia publiczne; </w:t>
      </w:r>
    </w:p>
    <w:p w14:paraId="68F3C3E3" w14:textId="77777777" w:rsidR="005C577A" w:rsidRPr="005C577A" w:rsidRDefault="005C577A" w:rsidP="00CA35B1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jeżeli zamawiający może stwierdzić, na podstawie wiarygodnych przesłanek, że wykonawca zawarł             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 </w:t>
      </w:r>
    </w:p>
    <w:p w14:paraId="6AAECF4D" w14:textId="77777777" w:rsidR="005C577A" w:rsidRPr="005C577A" w:rsidRDefault="005C577A" w:rsidP="00CA35B1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jeżeli, w przypadkach, o których mowa w art. 85 ust. 1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pl-PL"/>
        </w:rPr>
        <w:t>, doszło do zakłócenia konkurencji wynikającego z wcześniejszego zaangażowania tego wykonawcy lub podmiotu, który należy                         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                          o udzielenie zamówienia.</w:t>
      </w:r>
    </w:p>
    <w:p w14:paraId="4F53B622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97F052D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8.3.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Wykonawca nie podlega wykluczeniu w okolicznościach określonych w art. 108 ust. 1 pkt 1, 2 i 5 ustawy </w:t>
      </w:r>
      <w:proofErr w:type="spellStart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jeżeli udowodni zamawiającemu, że spełnił łącznie następujące przesłanki: </w:t>
      </w:r>
    </w:p>
    <w:p w14:paraId="78F66C7B" w14:textId="77777777" w:rsidR="005C577A" w:rsidRPr="005C577A" w:rsidRDefault="005C577A" w:rsidP="00CA35B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0ACA26C" w14:textId="77777777" w:rsidR="005C577A" w:rsidRPr="005C577A" w:rsidRDefault="005C577A" w:rsidP="00CA35B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9DFC6E7" w14:textId="77777777" w:rsidR="005C577A" w:rsidRPr="005C577A" w:rsidRDefault="005C577A" w:rsidP="00CA35B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8DE5234" w14:textId="77777777" w:rsidR="005C577A" w:rsidRPr="005C577A" w:rsidRDefault="005C577A" w:rsidP="00CA35B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440456E7" w14:textId="77777777" w:rsidR="005C577A" w:rsidRPr="005C577A" w:rsidRDefault="005C577A" w:rsidP="00CA35B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zreorganizował personel, </w:t>
      </w:r>
    </w:p>
    <w:p w14:paraId="7586B6BA" w14:textId="77777777" w:rsidR="005C577A" w:rsidRPr="005C577A" w:rsidRDefault="005C577A" w:rsidP="00CA35B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wdrożył system sprawozdawczości i kontroli, </w:t>
      </w:r>
    </w:p>
    <w:p w14:paraId="4C1D0377" w14:textId="77777777" w:rsidR="005C577A" w:rsidRPr="005C577A" w:rsidRDefault="005C577A" w:rsidP="00CA35B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101ADCDA" w14:textId="77777777" w:rsidR="005C577A" w:rsidRPr="005C577A" w:rsidRDefault="005C577A" w:rsidP="00CA35B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71974AE5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42119C4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9. WARUNKI UDZIAŁU W POSTĘPOWANIU, WARUNKI ZAMÓWIENIA</w:t>
      </w:r>
    </w:p>
    <w:p w14:paraId="14E667AC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6623E170" w14:textId="463D9A14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9.1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O udzielenie zamówienia mogą ubiegać się wyłącznie wykonawcy, którzy zgodnie z art. 57 pkt 2 ustawy  z dnia 11 września 2019 r. Prawo zamówi</w:t>
      </w:r>
      <w:r w:rsidR="00656F6B">
        <w:rPr>
          <w:rFonts w:ascii="Arial" w:eastAsia="Times New Roman" w:hAnsi="Arial" w:cs="Arial"/>
          <w:sz w:val="20"/>
          <w:szCs w:val="24"/>
          <w:lang w:eastAsia="zh-CN"/>
        </w:rPr>
        <w:t xml:space="preserve">eń publicznych (tj. </w:t>
      </w:r>
      <w:proofErr w:type="spellStart"/>
      <w:r w:rsidR="00656F6B">
        <w:rPr>
          <w:rFonts w:ascii="Arial" w:eastAsia="Times New Roman" w:hAnsi="Arial" w:cs="Arial"/>
          <w:sz w:val="20"/>
          <w:szCs w:val="24"/>
          <w:lang w:eastAsia="zh-CN"/>
        </w:rPr>
        <w:t>Dz.U</w:t>
      </w:r>
      <w:proofErr w:type="spellEnd"/>
      <w:r w:rsidR="00656F6B">
        <w:rPr>
          <w:rFonts w:ascii="Arial" w:eastAsia="Times New Roman" w:hAnsi="Arial" w:cs="Arial"/>
          <w:sz w:val="20"/>
          <w:szCs w:val="24"/>
          <w:lang w:eastAsia="zh-CN"/>
        </w:rPr>
        <w:t>. z 2021, poz. 1129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ze zm.) spełniają warunki udziału w postępowaniu a także pozostałe warunki określone w SWZ.</w:t>
      </w:r>
    </w:p>
    <w:p w14:paraId="098C691F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szCs w:val="24"/>
          <w:lang w:eastAsia="zh-CN"/>
        </w:rPr>
      </w:pPr>
    </w:p>
    <w:p w14:paraId="6AA97F29" w14:textId="69BFF54C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9.2.</w:t>
      </w: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 Wykonawcy mogą wspólnie ubiegać się o udzielenie zamówienia. W przypadku, gdy wykonawcy wspólnie ubiegają się o udzielenie zamówienia (np. konsorcjum</w:t>
      </w:r>
      <w:r w:rsidR="00B2748A">
        <w:rPr>
          <w:rFonts w:ascii="Arial" w:eastAsia="Times New Roman" w:hAnsi="Arial" w:cs="Arial"/>
          <w:bCs/>
          <w:sz w:val="20"/>
          <w:szCs w:val="24"/>
          <w:lang w:eastAsia="zh-CN"/>
        </w:rPr>
        <w:t>, spółka cywilna</w:t>
      </w: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), do oferty należy dołączyć pełnomocnictwo w którym wykonawcy wspólnie ubiegający się o udzielenie zamówienia umocowali jeden podmiot </w:t>
      </w:r>
      <w:bookmarkStart w:id="11" w:name="_Hlk61593553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do reprezentowania ich w postępowaniu o udzielenie zamówienia </w:t>
      </w:r>
      <w:bookmarkEnd w:id="11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albo do reprezentowania </w:t>
      </w:r>
      <w:r w:rsidR="00B2748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                  w postępowaniu </w:t>
      </w: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i zawarcia umowy w sprawie zamówienia publicznego (zgodnie  z art. 58 ust. 2 ustawy </w:t>
      </w:r>
      <w:proofErr w:type="spellStart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).</w:t>
      </w:r>
    </w:p>
    <w:p w14:paraId="03802AE1" w14:textId="77777777" w:rsidR="005C577A" w:rsidRPr="005C577A" w:rsidRDefault="005C577A" w:rsidP="005C577A">
      <w:pPr>
        <w:tabs>
          <w:tab w:val="right" w:leader="underscore" w:pos="9072"/>
        </w:tabs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6F9AB30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9.3. O udzielenie zmówienia mogą ubiegać się wykonawcy, którzy 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spełniają warunki udziału                     w postępowaniu określone w art. 112 ust. 2 ustawy </w:t>
      </w:r>
      <w:proofErr w:type="spellStart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, dotyczące:</w:t>
      </w:r>
    </w:p>
    <w:p w14:paraId="13294C26" w14:textId="77777777" w:rsidR="005C577A" w:rsidRPr="00A37526" w:rsidRDefault="005C577A" w:rsidP="00CA35B1">
      <w:pPr>
        <w:numPr>
          <w:ilvl w:val="1"/>
          <w:numId w:val="4"/>
        </w:numPr>
        <w:tabs>
          <w:tab w:val="right" w:leader="underscore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37526">
        <w:rPr>
          <w:rFonts w:ascii="Arial" w:eastAsia="Times New Roman" w:hAnsi="Arial" w:cs="Arial"/>
          <w:b/>
          <w:sz w:val="20"/>
          <w:szCs w:val="20"/>
          <w:lang w:eastAsia="zh-CN"/>
        </w:rPr>
        <w:t>zdolności technicznej lub zawodowej.</w:t>
      </w:r>
    </w:p>
    <w:p w14:paraId="325AFD03" w14:textId="77777777" w:rsidR="005C577A" w:rsidRPr="005C577A" w:rsidRDefault="005C577A" w:rsidP="005C577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</w:pPr>
    </w:p>
    <w:p w14:paraId="67A92033" w14:textId="6BE19E3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Określenie warunków udziału w postępowaniu</w:t>
      </w:r>
      <w:r w:rsidR="00A37526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:</w:t>
      </w:r>
    </w:p>
    <w:p w14:paraId="5E4522A3" w14:textId="77777777" w:rsidR="005C577A" w:rsidRPr="005C577A" w:rsidRDefault="005C577A" w:rsidP="005C577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D4EA673" w14:textId="020532FF" w:rsidR="005C577A" w:rsidRPr="005C577A" w:rsidRDefault="005C577A" w:rsidP="00B2748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9.3.1. Zdolność techniczna lub zawodowa</w:t>
      </w:r>
      <w:r w:rsidR="00B2748A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:</w:t>
      </w:r>
      <w:r w:rsidRPr="005C577A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 </w:t>
      </w:r>
    </w:p>
    <w:p w14:paraId="49323C27" w14:textId="542ECFE6" w:rsidR="001C2643" w:rsidRDefault="001C2643" w:rsidP="00B2748A">
      <w:pPr>
        <w:suppressAutoHyphens/>
        <w:spacing w:after="0" w:line="240" w:lineRule="auto"/>
        <w:ind w:left="108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C0F1403" w14:textId="3314D13E" w:rsidR="00830D58" w:rsidRPr="00830D58" w:rsidRDefault="00830D58" w:rsidP="00212055">
      <w:pPr>
        <w:pStyle w:val="Akapitzlist"/>
        <w:numPr>
          <w:ilvl w:val="0"/>
          <w:numId w:val="42"/>
        </w:numPr>
        <w:tabs>
          <w:tab w:val="num" w:pos="252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0D58">
        <w:rPr>
          <w:rFonts w:ascii="Arial" w:hAnsi="Arial" w:cs="Arial"/>
          <w:b/>
          <w:sz w:val="20"/>
          <w:szCs w:val="20"/>
          <w:lang w:eastAsia="pl-PL"/>
        </w:rPr>
        <w:t>Wykonawca posiada doświadczenie polegające na wykonaniu robót budowlanych, których zakres obejmował lub które polegały na</w:t>
      </w:r>
      <w:r w:rsidRPr="00830D58">
        <w:rPr>
          <w:rFonts w:ascii="Arial" w:eastAsia="Arial" w:hAnsi="Arial" w:cs="Arial"/>
          <w:b/>
          <w:sz w:val="20"/>
          <w:szCs w:val="20"/>
        </w:rPr>
        <w:t xml:space="preserve"> budowie lub przebudowie budynku o wartości robót związanych z budową lub przebudową budynku co najmniej 500 000,00 zł (pięćset tysięcy),</w:t>
      </w:r>
      <w:r w:rsidRPr="00830D58">
        <w:rPr>
          <w:rFonts w:ascii="Arial" w:hAnsi="Arial" w:cs="Arial"/>
          <w:b/>
          <w:sz w:val="20"/>
          <w:szCs w:val="20"/>
        </w:rPr>
        <w:t xml:space="preserve"> </w:t>
      </w:r>
      <w:bookmarkStart w:id="12" w:name="_GoBack"/>
      <w:bookmarkEnd w:id="12"/>
      <w:r w:rsidRPr="00830D58">
        <w:rPr>
          <w:rFonts w:ascii="Arial" w:hAnsi="Arial" w:cs="Arial"/>
          <w:b/>
          <w:sz w:val="20"/>
          <w:szCs w:val="20"/>
        </w:rPr>
        <w:t>wykonanych nie wcześniej niż w okresie ostatnich 5 lat przed upływem terminu składania ofert, a jeżeli okres prowadzenia działalności jest krótszy – w tym okresie, wykonanych należycie.</w:t>
      </w:r>
    </w:p>
    <w:p w14:paraId="197FB499" w14:textId="77777777" w:rsidR="00830D58" w:rsidRDefault="00830D58" w:rsidP="00830D58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2B3A8AA8" w14:textId="77777777" w:rsidR="00830D58" w:rsidRDefault="00830D58" w:rsidP="00830D58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7FE626D8" w14:textId="77777777" w:rsidR="00830D58" w:rsidRDefault="00830D58" w:rsidP="00830D58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B6D282D" w14:textId="77777777" w:rsidR="00830D58" w:rsidRPr="001C2643" w:rsidRDefault="00830D58" w:rsidP="00830D58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53400EA6" w14:textId="72FCE0CB" w:rsidR="00830D58" w:rsidRPr="001C2643" w:rsidRDefault="00830D58" w:rsidP="00830D58">
      <w:p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C2643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Zgodnie z art. 3 pkt 6) ustawy z dnia 7 lipca 1994 r. Prawo Budowlane, pod pojęciem budowy należy rozumieć </w:t>
      </w:r>
      <w:r w:rsidRPr="001C2643">
        <w:rPr>
          <w:rFonts w:ascii="Arial" w:eastAsia="Times New Roman" w:hAnsi="Arial" w:cs="Arial"/>
          <w:b/>
          <w:sz w:val="20"/>
          <w:szCs w:val="20"/>
          <w:lang w:eastAsia="zh-CN"/>
        </w:rPr>
        <w:t>wykonywanie</w:t>
      </w:r>
      <w:r w:rsidRPr="001C2643">
        <w:rPr>
          <w:rFonts w:ascii="Arial" w:eastAsia="Times New Roman" w:hAnsi="Arial" w:cs="Arial"/>
          <w:sz w:val="20"/>
          <w:szCs w:val="20"/>
          <w:lang w:eastAsia="zh-CN"/>
        </w:rPr>
        <w:t xml:space="preserve"> obiektu budowlanego w określonym miejscu, a także </w:t>
      </w:r>
      <w:r w:rsidRPr="001C2643">
        <w:rPr>
          <w:rFonts w:ascii="Arial" w:eastAsia="Times New Roman" w:hAnsi="Arial" w:cs="Arial"/>
          <w:b/>
          <w:sz w:val="20"/>
          <w:szCs w:val="20"/>
          <w:lang w:eastAsia="zh-CN"/>
        </w:rPr>
        <w:t>odbudowę, rozbudowę, nadbudowę</w:t>
      </w:r>
      <w:r w:rsidRPr="001C2643">
        <w:rPr>
          <w:rFonts w:ascii="Arial" w:eastAsia="Times New Roman" w:hAnsi="Arial" w:cs="Arial"/>
          <w:sz w:val="20"/>
          <w:szCs w:val="20"/>
          <w:lang w:eastAsia="zh-CN"/>
        </w:rPr>
        <w:t xml:space="preserve"> obiektu budowlanego.</w:t>
      </w:r>
    </w:p>
    <w:p w14:paraId="6C895858" w14:textId="77777777" w:rsidR="00830D58" w:rsidRDefault="00830D58" w:rsidP="005C577A">
      <w:pPr>
        <w:tabs>
          <w:tab w:val="left" w:pos="1080"/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F03903" w14:textId="3086ABAA" w:rsidR="00241BC5" w:rsidRPr="00241BC5" w:rsidRDefault="00241BC5" w:rsidP="00241BC5">
      <w:pPr>
        <w:pStyle w:val="Akapitzlist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C2643">
        <w:rPr>
          <w:rFonts w:ascii="Arial" w:eastAsia="Calibri" w:hAnsi="Arial" w:cs="Arial"/>
          <w:b/>
          <w:color w:val="000000"/>
          <w:sz w:val="20"/>
          <w:szCs w:val="20"/>
        </w:rPr>
        <w:t>W</w:t>
      </w:r>
      <w:r w:rsidRPr="001C2643">
        <w:rPr>
          <w:rFonts w:ascii="Arial" w:eastAsia="Arial" w:hAnsi="Arial" w:cs="Arial"/>
          <w:b/>
          <w:color w:val="000000"/>
          <w:sz w:val="20"/>
          <w:szCs w:val="20"/>
        </w:rPr>
        <w:t xml:space="preserve">ykonawca winien dysponować </w:t>
      </w:r>
      <w:r w:rsidRPr="001C2643">
        <w:rPr>
          <w:rFonts w:ascii="Arial" w:eastAsia="Calibri" w:hAnsi="Arial" w:cs="Arial"/>
          <w:b/>
          <w:color w:val="000000"/>
          <w:sz w:val="20"/>
          <w:szCs w:val="20"/>
        </w:rPr>
        <w:t>przy realizacji zamówienia</w:t>
      </w:r>
      <w:r w:rsidRPr="001C2643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241BC5">
        <w:rPr>
          <w:rFonts w:ascii="Arial" w:hAnsi="Arial" w:cs="Arial"/>
          <w:b/>
          <w:color w:val="000000"/>
          <w:sz w:val="20"/>
          <w:szCs w:val="20"/>
        </w:rPr>
        <w:t>kierownikiem budowy: osobą po</w:t>
      </w:r>
      <w:r w:rsidR="007A33E5">
        <w:rPr>
          <w:rFonts w:ascii="Arial" w:hAnsi="Arial" w:cs="Arial"/>
          <w:b/>
          <w:color w:val="000000"/>
          <w:sz w:val="20"/>
          <w:szCs w:val="20"/>
        </w:rPr>
        <w:t xml:space="preserve">siadającą uprawnienia budowlane </w:t>
      </w:r>
      <w:r w:rsidRPr="00241BC5">
        <w:rPr>
          <w:rFonts w:ascii="Arial" w:hAnsi="Arial" w:cs="Arial"/>
          <w:b/>
          <w:color w:val="000000"/>
          <w:sz w:val="20"/>
          <w:szCs w:val="20"/>
        </w:rPr>
        <w:t>do kierowania robotami budowlanymi w</w:t>
      </w:r>
      <w:r w:rsidRPr="00241BC5">
        <w:rPr>
          <w:rFonts w:ascii="Arial" w:eastAsia="Arial" w:hAnsi="Arial" w:cs="Arial"/>
          <w:b/>
          <w:color w:val="000000"/>
          <w:sz w:val="20"/>
          <w:szCs w:val="20"/>
        </w:rPr>
        <w:t xml:space="preserve"> specj</w:t>
      </w:r>
      <w:r w:rsidR="00D231D6">
        <w:rPr>
          <w:rFonts w:ascii="Arial" w:eastAsia="Arial" w:hAnsi="Arial" w:cs="Arial"/>
          <w:b/>
          <w:color w:val="000000"/>
          <w:sz w:val="20"/>
          <w:szCs w:val="20"/>
        </w:rPr>
        <w:t>alności konstrukcyjno - budowlanej</w:t>
      </w:r>
      <w:r w:rsidR="007A33E5">
        <w:rPr>
          <w:rFonts w:ascii="Arial" w:eastAsia="Arial" w:hAnsi="Arial" w:cs="Arial"/>
          <w:b/>
          <w:sz w:val="20"/>
          <w:szCs w:val="20"/>
        </w:rPr>
        <w:t>.</w:t>
      </w:r>
    </w:p>
    <w:p w14:paraId="7EE33306" w14:textId="77777777" w:rsidR="00241BC5" w:rsidRPr="005C577A" w:rsidRDefault="00241BC5" w:rsidP="00241BC5">
      <w:pPr>
        <w:tabs>
          <w:tab w:val="left" w:pos="1260"/>
          <w:tab w:val="left" w:pos="14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95BD9" w14:textId="77777777" w:rsidR="00241BC5" w:rsidRPr="005C577A" w:rsidRDefault="00241BC5" w:rsidP="007A33E5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Zamawiający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dopuszcza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uprawnienia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budowlane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odpowiadające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ww.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uprawnieniom,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które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zostały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wydane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na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podstawie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wcześniej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obowiązujących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przepisów.</w:t>
      </w:r>
    </w:p>
    <w:p w14:paraId="66B5789C" w14:textId="77777777" w:rsidR="00241BC5" w:rsidRPr="005C577A" w:rsidRDefault="00241BC5" w:rsidP="007A33E5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przypadku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wykonawców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zagranicznych,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dopuszcza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równoważne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kwalifikacje,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zdobyte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innych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państwach,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na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zasadach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określonych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art.12a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ustawy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dnia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7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lipca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1994r.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Prawo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budowlane,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uwzględnieniem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postanowień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ustawy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dnia</w:t>
      </w:r>
      <w:r w:rsidRPr="005C577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22 grudnia 2015 r. o zasadach uznawania kwalifikacji zawodowych nabytych w państwach członkowskich Unii Europejskiej (Dz. U. z 2018 r. poz. 2272).</w:t>
      </w:r>
    </w:p>
    <w:p w14:paraId="29A6B686" w14:textId="77777777" w:rsidR="00241BC5" w:rsidRPr="005C577A" w:rsidRDefault="00241BC5" w:rsidP="005C577A">
      <w:pPr>
        <w:tabs>
          <w:tab w:val="left" w:pos="1080"/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250903" w14:textId="5A64F4FF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9.4.</w:t>
      </w:r>
      <w:r w:rsidRPr="005C577A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</w:t>
      </w:r>
      <w:r w:rsidR="00380E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(np. konsorcjum, spółka cywilna)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mogą polegać na zdolnościac</w:t>
      </w:r>
      <w:r w:rsidR="00380E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 tych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wykonawców, którzy wykonają </w:t>
      </w:r>
      <w:r w:rsidR="004744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</w:t>
      </w:r>
      <w:r w:rsidR="007A33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usługi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do realizacji których te zdolności są wymagane. </w:t>
      </w:r>
    </w:p>
    <w:p w14:paraId="1DD7B4D9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41ACF0" w14:textId="6E17C5B5" w:rsidR="005C577A" w:rsidRPr="005C577A" w:rsidRDefault="005C577A" w:rsidP="005C577A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ind w:left="113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bookmarkStart w:id="13" w:name="_Hlk62715348"/>
      <w:r w:rsidRPr="005C57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9.5.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przypadku, o którym mowa w ust. 9.4., wykonawcy wspólnie ubiegający się o udzielenie zamówienia </w:t>
      </w:r>
      <w:r w:rsidRPr="005C5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dołączają do oferty </w:t>
      </w:r>
      <w:bookmarkStart w:id="14" w:name="_Hlk63937708"/>
      <w:r w:rsidRPr="005C5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  <w:r w:rsidRPr="005C57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 art. 117 ust 4 ustawy </w:t>
      </w:r>
      <w:proofErr w:type="spellStart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bookmarkEnd w:id="14"/>
      <w:proofErr w:type="spellEnd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z którego będzie wynikało, które </w:t>
      </w:r>
      <w:r w:rsidR="004744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</w:t>
      </w:r>
      <w:r w:rsidR="007A33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usługi</w:t>
      </w:r>
      <w:r w:rsidR="004744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wykonają poszczególni wykonawcy.</w:t>
      </w:r>
    </w:p>
    <w:bookmarkEnd w:id="13"/>
    <w:p w14:paraId="2D9477AA" w14:textId="77777777" w:rsidR="005C577A" w:rsidRPr="005C577A" w:rsidRDefault="005C577A" w:rsidP="005C577A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33BF6DA1" w14:textId="77777777" w:rsidR="005C577A" w:rsidRPr="005C577A" w:rsidRDefault="005C577A" w:rsidP="005C577A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ind w:firstLine="108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9.6. Udostępnienie zasobów</w:t>
      </w:r>
    </w:p>
    <w:p w14:paraId="51DD8E28" w14:textId="77777777" w:rsidR="005C577A" w:rsidRPr="005C577A" w:rsidRDefault="005C577A" w:rsidP="005C577A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BA3781D" w14:textId="77777777" w:rsidR="005C577A" w:rsidRPr="005C577A" w:rsidRDefault="005C577A" w:rsidP="005C577A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bookmarkStart w:id="15" w:name="_Hlk64365140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Wykonawca na podstawie art. 118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, może w celu potwierdzenia spełnienia warunków udziału w postępowaniu, polegać na </w:t>
      </w:r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zdolnościach technicznych lub zawodowych podmiotów udostępniających zasoby, niezależnie od charakteru </w:t>
      </w:r>
      <w:r w:rsidRPr="005C577A">
        <w:rPr>
          <w:rFonts w:ascii="Arial" w:eastAsia="Times New Roman" w:hAnsi="Arial" w:cs="Arial"/>
          <w:spacing w:val="1"/>
          <w:sz w:val="20"/>
          <w:szCs w:val="20"/>
          <w:lang w:eastAsia="zh-CN"/>
        </w:rPr>
        <w:t xml:space="preserve">prawnego łączących go  z nimi stosunków prawnych. </w:t>
      </w:r>
    </w:p>
    <w:bookmarkEnd w:id="15"/>
    <w:p w14:paraId="0943B360" w14:textId="2108A040" w:rsidR="005C577A" w:rsidRPr="005C577A" w:rsidRDefault="005C577A" w:rsidP="005C577A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W odniesieniu do warunków dotyczących wykształcenia, kwalifikacji zawodowych lub doświadczenia, wykonawcy mogą polegać na zdolnościach podmiotów</w:t>
      </w:r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 udostępniających zasoby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, jeśli podmioty te wykon</w:t>
      </w:r>
      <w:r w:rsidR="004744D1">
        <w:rPr>
          <w:rFonts w:ascii="Arial" w:eastAsia="Times New Roman" w:hAnsi="Arial" w:cs="Arial"/>
          <w:sz w:val="20"/>
          <w:szCs w:val="20"/>
          <w:lang w:eastAsia="zh-CN"/>
        </w:rPr>
        <w:t>ają  roboty budowlane</w:t>
      </w:r>
      <w:r w:rsidR="007A33E5">
        <w:rPr>
          <w:rFonts w:ascii="Arial" w:eastAsia="Times New Roman" w:hAnsi="Arial" w:cs="Arial"/>
          <w:sz w:val="20"/>
          <w:szCs w:val="20"/>
          <w:lang w:eastAsia="zh-CN"/>
        </w:rPr>
        <w:t xml:space="preserve"> lub usługi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do realizacji których te zdolności są wymagane. </w:t>
      </w:r>
    </w:p>
    <w:p w14:paraId="05451E41" w14:textId="77777777" w:rsidR="005C577A" w:rsidRPr="005C577A" w:rsidRDefault="005C577A" w:rsidP="005C577A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color w:val="FF0000"/>
          <w:spacing w:val="-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Wykonawca, który polega na zdolnościach lub sytuacji podmiotów udostępniających zasoby, </w:t>
      </w:r>
      <w:r w:rsidRPr="005C577A">
        <w:rPr>
          <w:rFonts w:ascii="Arial" w:eastAsia="Times New Roman" w:hAnsi="Arial" w:cs="Arial"/>
          <w:b/>
          <w:bCs/>
          <w:sz w:val="20"/>
          <w:szCs w:val="20"/>
        </w:rPr>
        <w:t>składa, wraz z ofertą, zobowiązanie podmiotu udostępniającego zasoby</w:t>
      </w:r>
      <w:r w:rsidRPr="005C577A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</w:rPr>
        <w:t>do oddania mu do dyspozycji niezbędnych zasobów na potrzeby realizacji zamówienia lub inny podmiotowy środek dowodowy potwierdzający, że wykonawca realizując zamówienie, będzie dysponował niezbędnymi zasobami tych podmiotów.</w:t>
      </w:r>
    </w:p>
    <w:p w14:paraId="47A655D1" w14:textId="62F87583" w:rsidR="005C577A" w:rsidRPr="005C577A" w:rsidRDefault="005C577A" w:rsidP="005C577A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Zobowiązanie podmiotu udostępniającego zasoby, o którym mowa w ust. 3, musi potwierdzać, że stosunek łączący wykonawcę z podmiotami udostępniającymi zasoby gwarantuje rzeczywisty dostęp do tych zasobów.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 szczególności dokument winien określać: zakres dostępnych wykonawcy zasobów podmiotu udostępniającego zasoby; sposób i okres udostępnienia wykonawcy </w:t>
      </w:r>
      <w:r w:rsidR="00532257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i wykorzystania przez niego zasobów podmiotu udostępniającego te zasoby przy wykonywaniu zamówienia; czy i w jakim zakresie podmiot udostępniający zasoby, na zdolnościach którego wykonawca polega w odniesieniu do warunków udziału w postępowaniu dotyczących wykształcenia, kwalifikacji zawodowych lub doświadczenia, zreali</w:t>
      </w:r>
      <w:r w:rsidR="004744D1">
        <w:rPr>
          <w:rFonts w:ascii="Arial" w:eastAsia="Times New Roman" w:hAnsi="Arial" w:cs="Arial"/>
          <w:sz w:val="20"/>
          <w:szCs w:val="20"/>
          <w:lang w:eastAsia="zh-CN"/>
        </w:rPr>
        <w:t>zuje roboty budowlane</w:t>
      </w:r>
      <w:r w:rsidR="007A33E5">
        <w:rPr>
          <w:rFonts w:ascii="Arial" w:eastAsia="Times New Roman" w:hAnsi="Arial" w:cs="Arial"/>
          <w:sz w:val="20"/>
          <w:szCs w:val="20"/>
          <w:lang w:eastAsia="zh-CN"/>
        </w:rPr>
        <w:t xml:space="preserve"> lub usługi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, których wskazane zdolności dotyczą. </w:t>
      </w:r>
    </w:p>
    <w:p w14:paraId="5337013A" w14:textId="77777777" w:rsidR="005C577A" w:rsidRPr="005C577A" w:rsidRDefault="005C577A" w:rsidP="005C577A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Jeżeli zdolności techniczne lub zawodowe podmiotu udostępniającego zasoby nie potwierdzają spełniania przez wykonawcę warunków udziału w postępowaniu lub zachodzą wobec tego podmiotu podstawy wykluczenia, wykonawca w terminie określonym przez zamawiającego zastąpi ten podmiot innym podmiotem lub podmiotami albo wykaże, że samodzielnie spełnia warunki udziału                                              w postępowaniu. </w:t>
      </w:r>
    </w:p>
    <w:p w14:paraId="0036E0CC" w14:textId="77777777" w:rsidR="005C577A" w:rsidRPr="005C577A" w:rsidRDefault="005C577A" w:rsidP="005C577A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545A939A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1DD5C34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10. SPOSÓB OBLICZENIA CENY</w:t>
      </w:r>
    </w:p>
    <w:p w14:paraId="14271647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3A8E5E09" w14:textId="77777777" w:rsidR="005C577A" w:rsidRPr="005C577A" w:rsidRDefault="005C577A" w:rsidP="005C577A">
      <w:pPr>
        <w:widowControl w:val="0"/>
        <w:spacing w:after="200" w:line="276" w:lineRule="auto"/>
        <w:ind w:left="1080"/>
        <w:jc w:val="both"/>
        <w:rPr>
          <w:rFonts w:ascii="Arial" w:eastAsia="Times New Roman" w:hAnsi="Arial" w:cs="Arial"/>
          <w:sz w:val="20"/>
        </w:rPr>
      </w:pPr>
      <w:r w:rsidRPr="005C577A">
        <w:rPr>
          <w:rFonts w:ascii="Arial" w:eastAsia="Times New Roman" w:hAnsi="Arial" w:cs="Arial"/>
          <w:sz w:val="20"/>
        </w:rPr>
        <w:t>Przygotowując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ofertę,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wykonawcy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mają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obowiązek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zapoznać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się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z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przedmiotem</w:t>
      </w:r>
      <w:r w:rsidRPr="005C577A">
        <w:rPr>
          <w:rFonts w:ascii="Arial" w:eastAsia="Arial" w:hAnsi="Arial" w:cs="Arial"/>
          <w:sz w:val="20"/>
        </w:rPr>
        <w:t xml:space="preserve"> </w:t>
      </w:r>
      <w:r w:rsidRPr="005C577A">
        <w:rPr>
          <w:rFonts w:ascii="Arial" w:eastAsia="Times New Roman" w:hAnsi="Arial" w:cs="Arial"/>
          <w:sz w:val="20"/>
        </w:rPr>
        <w:t>zamówienia.</w:t>
      </w:r>
    </w:p>
    <w:p w14:paraId="02BA5A9C" w14:textId="77777777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Arial" w:hAnsi="Arial" w:cs="Arial"/>
          <w:b/>
          <w:sz w:val="20"/>
          <w:szCs w:val="20"/>
          <w:lang w:val="x-none" w:eastAsia="zh-CN"/>
        </w:rPr>
      </w:pP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W cenie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oferty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należy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ująć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wszystkie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roboty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budowlane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i 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usługi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niezbędne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do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wykonania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i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do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przekazania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do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eksploatacji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przedmiotu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umowy,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wynikające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z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opisu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>przedmiotu</w:t>
      </w:r>
      <w:r w:rsidRPr="005C577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zamówienia.  </w:t>
      </w:r>
    </w:p>
    <w:p w14:paraId="4232D642" w14:textId="77777777" w:rsidR="005C577A" w:rsidRPr="005C577A" w:rsidRDefault="005C577A" w:rsidP="005C577A">
      <w:pPr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Zamawiający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zastosował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ryczałtowe. </w:t>
      </w:r>
    </w:p>
    <w:p w14:paraId="335275AD" w14:textId="669108C2" w:rsidR="005C577A" w:rsidRPr="005C577A" w:rsidRDefault="005C577A" w:rsidP="005C577A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formularzu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należy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podać</w:t>
      </w:r>
      <w:r w:rsidR="00357A8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cenę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brutto za całość przedmiotu zamówienia</w:t>
      </w:r>
      <w:r w:rsidRPr="005C577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C577A">
        <w:rPr>
          <w:rFonts w:ascii="Arial" w:eastAsia="Arial" w:hAnsi="Arial" w:cs="Arial"/>
          <w:bCs/>
          <w:sz w:val="20"/>
          <w:szCs w:val="20"/>
          <w:lang w:eastAsia="pl-PL"/>
        </w:rPr>
        <w:t xml:space="preserve"> </w:t>
      </w:r>
    </w:p>
    <w:p w14:paraId="7D793434" w14:textId="77777777" w:rsidR="005C577A" w:rsidRPr="005C577A" w:rsidRDefault="005C577A" w:rsidP="005C577A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Cena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uwzględnia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wszystkie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obowiązujące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Polsce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podatki,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łącznie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podatkiem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VAT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 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wszelkie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inne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opłaty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związane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wykonywaniem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robót.</w:t>
      </w:r>
    </w:p>
    <w:p w14:paraId="2DD49E3C" w14:textId="77777777" w:rsidR="005C577A" w:rsidRPr="005C577A" w:rsidRDefault="005C577A" w:rsidP="005C577A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Wszystkie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ceny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należy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podać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walucie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obowiązującej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terytorium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Rzeczypospolitej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Polskiej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tj.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PLN.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przewiduje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rozliczeń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wykonawcą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walutach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obcych.</w:t>
      </w:r>
    </w:p>
    <w:p w14:paraId="50C73AA3" w14:textId="77777777" w:rsidR="005C577A" w:rsidRPr="005C577A" w:rsidRDefault="005C577A" w:rsidP="005C577A">
      <w:pPr>
        <w:spacing w:after="0" w:line="240" w:lineRule="auto"/>
        <w:ind w:left="1080" w:right="-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EF679E" w14:textId="4C13AA95" w:rsidR="007A33E5" w:rsidRPr="005C577A" w:rsidRDefault="005C577A" w:rsidP="007A33E5">
      <w:pPr>
        <w:spacing w:after="0" w:line="240" w:lineRule="auto"/>
        <w:ind w:left="1080" w:right="-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Rozliczenie za wykonanie przedmiotu zamówie</w:t>
      </w:r>
      <w:r w:rsidR="004744D1">
        <w:rPr>
          <w:rFonts w:ascii="Arial" w:eastAsia="Times New Roman" w:hAnsi="Arial" w:cs="Arial"/>
          <w:sz w:val="20"/>
          <w:szCs w:val="20"/>
          <w:lang w:eastAsia="pl-PL"/>
        </w:rPr>
        <w:t>nia odbędzie się</w:t>
      </w:r>
      <w:r w:rsidR="007A33E5">
        <w:rPr>
          <w:rFonts w:ascii="Arial" w:eastAsia="Times New Roman" w:hAnsi="Arial" w:cs="Arial"/>
          <w:sz w:val="20"/>
          <w:szCs w:val="20"/>
          <w:lang w:eastAsia="pl-PL"/>
        </w:rPr>
        <w:t xml:space="preserve"> fakturą</w:t>
      </w:r>
      <w:r w:rsidR="007A33E5" w:rsidRPr="007A33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33E5" w:rsidRPr="005C577A">
        <w:rPr>
          <w:rFonts w:ascii="Arial" w:eastAsia="Times New Roman" w:hAnsi="Arial" w:cs="Arial"/>
          <w:sz w:val="20"/>
          <w:szCs w:val="20"/>
          <w:lang w:eastAsia="pl-PL"/>
        </w:rPr>
        <w:t>końcową, na podstawie prac wykonanych i odebranych przez Zamawiającego.</w:t>
      </w:r>
    </w:p>
    <w:p w14:paraId="4B61BD3A" w14:textId="77777777" w:rsidR="005C577A" w:rsidRPr="005C577A" w:rsidRDefault="005C577A" w:rsidP="005C577A">
      <w:pPr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A53FAB" w14:textId="77777777" w:rsidR="005C577A" w:rsidRPr="005C577A" w:rsidRDefault="005C577A" w:rsidP="005C577A">
      <w:pPr>
        <w:spacing w:after="0" w:line="240" w:lineRule="auto"/>
        <w:ind w:left="1080" w:right="-20"/>
        <w:jc w:val="both"/>
        <w:rPr>
          <w:rFonts w:ascii="Arial" w:eastAsia="Times New Roman" w:hAnsi="Arial" w:cs="Arial"/>
          <w:sz w:val="20"/>
          <w:szCs w:val="20"/>
        </w:rPr>
      </w:pPr>
      <w:r w:rsidRPr="005C577A">
        <w:rPr>
          <w:rFonts w:ascii="Arial" w:eastAsia="Times New Roman" w:hAnsi="Arial" w:cs="Arial"/>
          <w:iCs/>
          <w:sz w:val="20"/>
          <w:szCs w:val="20"/>
        </w:rPr>
        <w:t xml:space="preserve">Na podstawie przepisu art. 225 ust. 2 ustawy </w:t>
      </w:r>
      <w:proofErr w:type="spellStart"/>
      <w:r w:rsidRPr="005C577A">
        <w:rPr>
          <w:rFonts w:ascii="Arial" w:eastAsia="Times New Roman" w:hAnsi="Arial" w:cs="Arial"/>
          <w:iCs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iCs/>
          <w:sz w:val="20"/>
          <w:szCs w:val="20"/>
        </w:rPr>
        <w:t xml:space="preserve">, wykonawca składając ofertę, której wybór </w:t>
      </w:r>
      <w:r w:rsidRPr="005C577A">
        <w:rPr>
          <w:rFonts w:ascii="Arial" w:eastAsia="Times New Roman" w:hAnsi="Arial" w:cs="Arial"/>
          <w:sz w:val="20"/>
          <w:szCs w:val="20"/>
        </w:rPr>
        <w:t>prowadziłby do powstania u zamawiającego obowiązku podatkowego zgodnie z przepisami ustawy o podatku od towarów i usług</w:t>
      </w:r>
      <w:r w:rsidRPr="005C577A">
        <w:rPr>
          <w:rFonts w:ascii="Arial" w:eastAsia="Times New Roman" w:hAnsi="Arial" w:cs="Arial"/>
          <w:iCs/>
          <w:sz w:val="20"/>
          <w:szCs w:val="20"/>
        </w:rPr>
        <w:t xml:space="preserve"> - informuje zamawiającego, </w:t>
      </w:r>
      <w:r w:rsidRPr="005C577A">
        <w:rPr>
          <w:rFonts w:ascii="Arial" w:eastAsia="Times New Roman" w:hAnsi="Arial" w:cs="Arial"/>
          <w:sz w:val="20"/>
          <w:szCs w:val="20"/>
        </w:rPr>
        <w:t>że wybór jego oferty będzie prowadził do powstania                                      u zamawiającego obowiązku podatkowego; wskazuje nazwę (rodzaj)</w:t>
      </w:r>
      <w:r w:rsidRPr="005C577A">
        <w:rPr>
          <w:rFonts w:ascii="Arial" w:eastAsia="Times New Roman" w:hAnsi="Arial" w:cs="Arial"/>
          <w:iCs/>
          <w:sz w:val="20"/>
          <w:szCs w:val="20"/>
        </w:rPr>
        <w:t xml:space="preserve"> towaru lub usługi, których dostawa lub świadczenie będą prowadziły do powstania </w:t>
      </w:r>
      <w:r w:rsidRPr="005C577A">
        <w:rPr>
          <w:rFonts w:ascii="Arial" w:eastAsia="Times New Roman" w:hAnsi="Arial" w:cs="Arial"/>
          <w:sz w:val="20"/>
          <w:szCs w:val="20"/>
        </w:rPr>
        <w:t>u zamawiającego obowiązku podatkowego; wskazuje wartość</w:t>
      </w:r>
      <w:r w:rsidRPr="005C577A">
        <w:rPr>
          <w:rFonts w:ascii="Arial" w:eastAsia="Times New Roman" w:hAnsi="Arial" w:cs="Arial"/>
          <w:iCs/>
          <w:sz w:val="20"/>
          <w:szCs w:val="20"/>
        </w:rPr>
        <w:t xml:space="preserve"> towaru lub usługi objętego obowiązkiem podatkowym zamawiającego </w:t>
      </w:r>
      <w:r w:rsidRPr="005C577A">
        <w:rPr>
          <w:rFonts w:ascii="Arial" w:eastAsia="Times New Roman" w:hAnsi="Arial" w:cs="Arial"/>
          <w:sz w:val="20"/>
          <w:szCs w:val="20"/>
        </w:rPr>
        <w:t>(bez kwoty podatku); wskazuje stawkę podatku od towarów i usług, która zgodnie z wiedzą wykonawcy, będzie miała zastosowanie.</w:t>
      </w:r>
    </w:p>
    <w:p w14:paraId="56483415" w14:textId="77777777" w:rsidR="004645E1" w:rsidRPr="005C577A" w:rsidRDefault="004645E1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EE344B9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11. OPIS KRYTERIÓW OCENY OFERT, WRAZ Z PODANIEM WAG TYCH KRYTERIÓW, I SPOSOBU OCENY OFERT</w:t>
      </w:r>
    </w:p>
    <w:p w14:paraId="1FD056DC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6A0F949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>Ocena</w:t>
      </w:r>
      <w:r w:rsidRPr="005C577A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>ofert</w:t>
      </w:r>
    </w:p>
    <w:p w14:paraId="3888244F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59E5CCC7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Przy wyborze oferty zamawiający będzie się kierował następującymi kryteriami i ich wagami: </w:t>
      </w:r>
    </w:p>
    <w:p w14:paraId="5FEDE594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8D3F33" w14:textId="77777777" w:rsidR="005C577A" w:rsidRPr="005C577A" w:rsidRDefault="005C577A" w:rsidP="00212055">
      <w:pPr>
        <w:widowControl w:val="0"/>
        <w:numPr>
          <w:ilvl w:val="0"/>
          <w:numId w:val="38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color w:val="00000A"/>
          <w:sz w:val="20"/>
          <w:szCs w:val="24"/>
          <w:lang w:eastAsia="pl-PL"/>
        </w:rPr>
        <w:t>cena                     -  60%         -  sposób oceny: minimalizacja (według wzoru)</w:t>
      </w:r>
    </w:p>
    <w:p w14:paraId="79BE5899" w14:textId="77777777" w:rsidR="005C577A" w:rsidRPr="005C577A" w:rsidRDefault="005C577A" w:rsidP="00212055">
      <w:pPr>
        <w:widowControl w:val="0"/>
        <w:numPr>
          <w:ilvl w:val="0"/>
          <w:numId w:val="38"/>
        </w:numPr>
        <w:tabs>
          <w:tab w:val="left" w:pos="70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color w:val="00000A"/>
          <w:sz w:val="20"/>
          <w:szCs w:val="24"/>
          <w:lang w:eastAsia="pl-PL"/>
        </w:rPr>
        <w:t>okres gwarancji    -  40%         -  sposób oceny: maksymalizacja (według wzoru)</w:t>
      </w:r>
    </w:p>
    <w:p w14:paraId="1659D3F4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25008D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Zamawiający dokona oceny złożonych ofert w oparciu o wyżej przedstawione kryteria i ich wagi.</w:t>
      </w:r>
    </w:p>
    <w:p w14:paraId="1992CA96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F729A29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Ofertom przyznane zostaną punkty obliczone następująco:</w:t>
      </w:r>
    </w:p>
    <w:p w14:paraId="5A90DD2D" w14:textId="77777777" w:rsidR="005C577A" w:rsidRPr="005C577A" w:rsidRDefault="005C577A" w:rsidP="005C577A">
      <w:pPr>
        <w:widowControl w:val="0"/>
        <w:spacing w:after="0" w:line="168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            </w:t>
      </w:r>
    </w:p>
    <w:p w14:paraId="0281EFBA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Kryterium</w:t>
      </w:r>
      <w:r w:rsidRPr="005C577A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 – </w:t>
      </w:r>
      <w:r w:rsidRPr="005C577A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cena</w:t>
      </w:r>
    </w:p>
    <w:p w14:paraId="4DD66705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</w:p>
    <w:p w14:paraId="353B0A5A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proofErr w:type="spellStart"/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Pr="005C577A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n</w:t>
      </w:r>
      <w:proofErr w:type="spellEnd"/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Pr="005C577A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of.b</w:t>
      </w:r>
      <w:proofErr w:type="spellEnd"/>
      <w:r w:rsidRPr="005C577A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.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100)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60%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=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ilość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punktów,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gdzie:</w:t>
      </w:r>
    </w:p>
    <w:p w14:paraId="3508FFE1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354D24C5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proofErr w:type="spellStart"/>
      <w:r w:rsidRPr="005C577A">
        <w:rPr>
          <w:rFonts w:ascii="Arial" w:eastAsia="Times New Roman" w:hAnsi="Arial" w:cs="Arial"/>
          <w:sz w:val="20"/>
          <w:szCs w:val="24"/>
          <w:lang w:eastAsia="pl-PL"/>
        </w:rPr>
        <w:t>C</w:t>
      </w:r>
      <w:r w:rsidRPr="005C577A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>n</w:t>
      </w:r>
      <w:proofErr w:type="spellEnd"/>
      <w:r w:rsidRPr="005C577A">
        <w:rPr>
          <w:rFonts w:ascii="Arial" w:eastAsia="Arial" w:hAnsi="Arial" w:cs="Arial"/>
          <w:sz w:val="20"/>
          <w:szCs w:val="24"/>
          <w:vertAlign w:val="subscript"/>
          <w:lang w:eastAsia="pl-PL"/>
        </w:rPr>
        <w:t xml:space="preserve">          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najniższa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cena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spośród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ofert,</w:t>
      </w:r>
    </w:p>
    <w:p w14:paraId="6B885EB9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proofErr w:type="spellStart"/>
      <w:r w:rsidRPr="005C577A">
        <w:rPr>
          <w:rFonts w:ascii="Arial" w:eastAsia="Times New Roman" w:hAnsi="Arial" w:cs="Arial"/>
          <w:sz w:val="20"/>
          <w:szCs w:val="24"/>
          <w:lang w:eastAsia="pl-PL"/>
        </w:rPr>
        <w:t>C</w:t>
      </w:r>
      <w:r w:rsidRPr="005C577A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>of.b</w:t>
      </w:r>
      <w:proofErr w:type="spellEnd"/>
      <w:r w:rsidRPr="005C577A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 xml:space="preserve">.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   -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cena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oferty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badanej,</w:t>
      </w:r>
    </w:p>
    <w:p w14:paraId="69A6D225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100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    -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wskaźnik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stały,</w:t>
      </w:r>
    </w:p>
    <w:p w14:paraId="3FD8C7DB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60%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   -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procentowe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znaczenie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kryterium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ceny.</w:t>
      </w:r>
    </w:p>
    <w:p w14:paraId="7A780468" w14:textId="77777777" w:rsidR="005C577A" w:rsidRPr="005C577A" w:rsidRDefault="005C577A" w:rsidP="005C577A">
      <w:pPr>
        <w:widowControl w:val="0"/>
        <w:spacing w:after="0" w:line="240" w:lineRule="auto"/>
        <w:ind w:left="1134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4E008A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Oferta spełniająca w najwyższym stopniu wymagania określone w kryterium „cena” otrzyma maksymalną ilość 60 punktów (60%). Pozostałym wykonawcom spełniającym wymagania kryterialne przypisana zostanie odpowiednio (proporcjonalnie) mniejsza ilość punktów.</w:t>
      </w:r>
    </w:p>
    <w:p w14:paraId="7077AA96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D83162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Kryterium</w:t>
      </w:r>
      <w:r w:rsidRPr="005C577A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 – </w:t>
      </w:r>
      <w:r w:rsidRPr="005C577A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okres gwarancji</w:t>
      </w:r>
    </w:p>
    <w:p w14:paraId="35EB3DDD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CB12925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>Wykonawca zobowiązany jest podać w ofercie okres gwarancji jaki udzieli na cały wykonany przedmiot zamówienia w miesiącach, licząc od daty odbioru końcowego. Okres gwarancji należy podać w pełnych miesiącach.</w:t>
      </w:r>
    </w:p>
    <w:p w14:paraId="53842C75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Najniższy dopuszczalny okres gwarancji podlegający ocenie – 36 miesięcy, </w:t>
      </w:r>
    </w:p>
    <w:p w14:paraId="10AA714E" w14:textId="77777777" w:rsid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>Najwyższy okres gwarancji podlegający ocenie – 60 miesięcy.</w:t>
      </w:r>
    </w:p>
    <w:p w14:paraId="102D45EE" w14:textId="406432D4" w:rsidR="00737B0A" w:rsidRPr="00737B0A" w:rsidRDefault="00737B0A" w:rsidP="00737B0A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  <w:r w:rsidRPr="00737B0A">
        <w:rPr>
          <w:rFonts w:ascii="Arial" w:eastAsia="Arial" w:hAnsi="Arial" w:cs="Arial"/>
          <w:b/>
          <w:sz w:val="20"/>
          <w:szCs w:val="24"/>
          <w:lang w:eastAsia="pl-PL"/>
        </w:rPr>
        <w:t xml:space="preserve">Zaoferowanie przez Wykonawcę </w:t>
      </w:r>
      <w:r w:rsidRPr="00737B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okresu gwarancji </w:t>
      </w:r>
      <w:r w:rsidRPr="00737B0A">
        <w:rPr>
          <w:rFonts w:ascii="Arial" w:eastAsia="Arial" w:hAnsi="Arial" w:cs="Arial"/>
          <w:b/>
          <w:sz w:val="20"/>
          <w:szCs w:val="24"/>
          <w:lang w:eastAsia="pl-PL"/>
        </w:rPr>
        <w:t xml:space="preserve">niższego niż 36 miesięcy </w:t>
      </w:r>
      <w:r w:rsidRPr="00737B0A">
        <w:rPr>
          <w:rFonts w:ascii="Arial" w:eastAsia="Times New Roman" w:hAnsi="Arial" w:cs="Arial"/>
          <w:b/>
          <w:sz w:val="20"/>
          <w:szCs w:val="20"/>
          <w:lang w:eastAsia="pl-PL"/>
        </w:rPr>
        <w:t>spowoduje odrzucenie oferty, której treść nie odpowia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da treści specyfikacji</w:t>
      </w:r>
      <w:r w:rsidRPr="00737B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warunków zamówienia</w:t>
      </w:r>
      <w:r w:rsidRPr="00737B0A">
        <w:rPr>
          <w:rFonts w:ascii="Arial" w:eastAsia="Arial" w:hAnsi="Arial" w:cs="Arial"/>
          <w:b/>
          <w:sz w:val="20"/>
          <w:szCs w:val="24"/>
          <w:lang w:eastAsia="pl-PL"/>
        </w:rPr>
        <w:t xml:space="preserve">. </w:t>
      </w:r>
    </w:p>
    <w:p w14:paraId="75C966EB" w14:textId="77777777" w:rsidR="005C577A" w:rsidRPr="005C577A" w:rsidRDefault="005C577A" w:rsidP="00F37C1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A7E3E4E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proofErr w:type="spellStart"/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</w:t>
      </w:r>
      <w:r w:rsidRPr="005C577A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of.b</w:t>
      </w:r>
      <w:proofErr w:type="spellEnd"/>
      <w:r w:rsidRPr="005C577A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.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</w:t>
      </w:r>
      <w:r w:rsidRPr="005C577A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n</w:t>
      </w:r>
      <w:proofErr w:type="spellEnd"/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100)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40%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=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ilość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punktów,</w:t>
      </w:r>
      <w:r w:rsidRPr="005C577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gdzie:</w:t>
      </w:r>
    </w:p>
    <w:p w14:paraId="682916C4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0B5B54A4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proofErr w:type="spellStart"/>
      <w:r w:rsidRPr="005C577A">
        <w:rPr>
          <w:rFonts w:ascii="Arial" w:eastAsia="Times New Roman" w:hAnsi="Arial" w:cs="Arial"/>
          <w:sz w:val="20"/>
          <w:szCs w:val="24"/>
          <w:lang w:eastAsia="pl-PL"/>
        </w:rPr>
        <w:t>G</w:t>
      </w:r>
      <w:r w:rsidRPr="005C577A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>of.b</w:t>
      </w:r>
      <w:proofErr w:type="spellEnd"/>
      <w:r w:rsidRPr="005C577A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 xml:space="preserve">.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    -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okres gwarancji oferty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badanej,</w:t>
      </w:r>
    </w:p>
    <w:p w14:paraId="49CADF95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proofErr w:type="spellStart"/>
      <w:r w:rsidRPr="005C577A">
        <w:rPr>
          <w:rFonts w:ascii="Arial" w:eastAsia="Times New Roman" w:hAnsi="Arial" w:cs="Arial"/>
          <w:sz w:val="20"/>
          <w:szCs w:val="24"/>
          <w:lang w:eastAsia="pl-PL"/>
        </w:rPr>
        <w:t>G</w:t>
      </w:r>
      <w:r w:rsidRPr="005C577A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>n</w:t>
      </w:r>
      <w:proofErr w:type="spellEnd"/>
      <w:r w:rsidRPr="005C577A">
        <w:rPr>
          <w:rFonts w:ascii="Arial" w:eastAsia="Arial" w:hAnsi="Arial" w:cs="Arial"/>
          <w:sz w:val="20"/>
          <w:szCs w:val="24"/>
          <w:vertAlign w:val="subscript"/>
          <w:lang w:eastAsia="pl-PL"/>
        </w:rPr>
        <w:t xml:space="preserve">           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najwyższy okres gwarancji spośród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ofert,</w:t>
      </w:r>
    </w:p>
    <w:p w14:paraId="06F04654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100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     -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wskaźnik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stały,</w:t>
      </w:r>
    </w:p>
    <w:p w14:paraId="4AC6A6E8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40%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 xml:space="preserve">    -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procentowe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znaczenie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kryterium</w:t>
      </w:r>
      <w:r w:rsidRPr="005C577A">
        <w:rPr>
          <w:rFonts w:ascii="Arial" w:eastAsia="Arial" w:hAnsi="Arial" w:cs="Arial"/>
          <w:sz w:val="20"/>
          <w:szCs w:val="24"/>
          <w:lang w:eastAsia="pl-PL"/>
        </w:rPr>
        <w:t xml:space="preserve"> okresu </w:t>
      </w:r>
      <w:r w:rsidRPr="005C577A">
        <w:rPr>
          <w:rFonts w:ascii="Arial" w:eastAsia="Times New Roman" w:hAnsi="Arial" w:cs="Arial"/>
          <w:sz w:val="20"/>
          <w:szCs w:val="24"/>
          <w:lang w:eastAsia="pl-PL"/>
        </w:rPr>
        <w:t>gwarancji.</w:t>
      </w:r>
    </w:p>
    <w:p w14:paraId="41FDFA6F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77D3A3B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Oferta spełniająca w najwyższym stopniu wymagania określone w kryterium „okres gwarancji” otrzyma maksymalną ilość 40 punktów (40%). Pozostałym wykonawcom spełniającym wymagania kryterialne przypisana zostanie odpowiednio (proporcjonalnie) mniejsza ilość punktów.</w:t>
      </w:r>
    </w:p>
    <w:p w14:paraId="2A2FD555" w14:textId="77777777" w:rsidR="005C577A" w:rsidRPr="005C577A" w:rsidRDefault="005C577A" w:rsidP="005C577A">
      <w:pPr>
        <w:widowControl w:val="0"/>
        <w:spacing w:after="0" w:line="240" w:lineRule="auto"/>
        <w:ind w:left="1134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17E6F0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Punkty w powyższych kryteriach zostaną zsumowane.</w:t>
      </w:r>
    </w:p>
    <w:p w14:paraId="18033C7D" w14:textId="77777777" w:rsidR="005C577A" w:rsidRPr="005C577A" w:rsidRDefault="005C577A" w:rsidP="005C577A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577A">
        <w:rPr>
          <w:rFonts w:ascii="Arial" w:eastAsia="Times New Roman" w:hAnsi="Arial" w:cs="Arial"/>
          <w:sz w:val="20"/>
          <w:szCs w:val="24"/>
          <w:lang w:eastAsia="pl-PL"/>
        </w:rPr>
        <w:t>Maksymalna ilość punktów jaką po uwzględnieniu wag może osiągnąć oferta wynosi 100 pkt (100%).</w:t>
      </w:r>
    </w:p>
    <w:p w14:paraId="4F343CD5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220EA4C7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12. DOKUMENTY SKŁADANE PRZEZ WYKONAWCĘ</w:t>
      </w:r>
    </w:p>
    <w:p w14:paraId="26D42143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30CDF4F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Dokumenty należy złożyć przy użyciu środków komunikacji elektronicznej zgodnie z opisem ust 4 SWZ. </w:t>
      </w:r>
    </w:p>
    <w:p w14:paraId="0FDF969F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</w:p>
    <w:p w14:paraId="0FA1F8BA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16" w:name="_Hlk67985873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12.1. </w:t>
      </w:r>
      <w:bookmarkEnd w:id="16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Na ofertę składają się dokumenty wymienione poniżej: </w:t>
      </w:r>
    </w:p>
    <w:p w14:paraId="53CFBC6E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</w:pPr>
    </w:p>
    <w:p w14:paraId="637C9F07" w14:textId="46B846DD" w:rsidR="005C577A" w:rsidRPr="005C577A" w:rsidRDefault="005C577A" w:rsidP="004568A9">
      <w:pPr>
        <w:widowControl w:val="0"/>
        <w:numPr>
          <w:ilvl w:val="0"/>
          <w:numId w:val="43"/>
        </w:numPr>
        <w:tabs>
          <w:tab w:val="clear" w:pos="720"/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Wypełniony formularz </w:t>
      </w: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„OFERTA”,</w:t>
      </w: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który należy sporządzić ściśle wg wzoru formularza stanowiącego zał. nr </w:t>
      </w:r>
      <w:r w:rsidR="00357A87">
        <w:rPr>
          <w:rFonts w:ascii="Arial" w:eastAsia="Times New Roman" w:hAnsi="Arial" w:cs="Arial"/>
          <w:bCs/>
          <w:sz w:val="20"/>
          <w:szCs w:val="20"/>
          <w:lang w:eastAsia="zh-CN"/>
        </w:rPr>
        <w:t>8</w:t>
      </w: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do SWZ. Formularz musi być podpisany przez osobę/osoby uprawnione do składania  oświadczeń woli w zakresie praw i obowiązków majątkowych wykonawcy,</w:t>
      </w:r>
    </w:p>
    <w:p w14:paraId="3EEDABEE" w14:textId="1908D5C6" w:rsidR="005C577A" w:rsidRPr="005C577A" w:rsidRDefault="005C577A" w:rsidP="004568A9">
      <w:pPr>
        <w:widowControl w:val="0"/>
        <w:numPr>
          <w:ilvl w:val="0"/>
          <w:numId w:val="43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7" w:name="_Hlk63938536"/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 art. </w:t>
      </w:r>
      <w:bookmarkEnd w:id="17"/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</w:t>
      </w:r>
      <w:proofErr w:type="spellStart"/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o niepodleganiu wykluczeniu oraz spełnianiu warunków udziału w postępowaniu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z wykorzystaniem wzoru formularza stanowiącego zał. nr </w:t>
      </w:r>
      <w:r w:rsidR="00357A87">
        <w:rPr>
          <w:rFonts w:ascii="Arial" w:eastAsia="Times New Roman" w:hAnsi="Arial" w:cs="Arial"/>
          <w:sz w:val="20"/>
          <w:szCs w:val="20"/>
          <w:lang w:eastAsia="zh-CN"/>
        </w:rPr>
        <w:t>9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do SWZ.</w:t>
      </w:r>
      <w:r w:rsidRPr="005C577A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</w:t>
      </w:r>
    </w:p>
    <w:p w14:paraId="3EE9A1E0" w14:textId="77777777" w:rsidR="005C577A" w:rsidRPr="005C577A" w:rsidRDefault="005C577A" w:rsidP="005C577A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W przypadku wspólnego ubiegania się o zamówienie przez wykonawców, oświadczenie,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23F3F51B" w14:textId="6BBBAF7F" w:rsidR="005C577A" w:rsidRPr="005C577A" w:rsidRDefault="005C577A" w:rsidP="005C577A">
      <w:p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bookmarkStart w:id="18" w:name="_Hlk64363336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Wykonawca, w przypadku polegania na zdolnościach podmiotów udostępniających zasoby, przedstawia także oświadczenie podmiotu udostępniającego zasoby, potwierdzające brak podstaw wykluczenia tego podmiotu oraz odpowiednio spełnianie warunków udziału w postępowaniu, </w:t>
      </w:r>
      <w:r w:rsidR="004744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zakresie, w jakim wykonawca powołuje się na jego zasoby.</w:t>
      </w:r>
    </w:p>
    <w:p w14:paraId="610EC168" w14:textId="77777777" w:rsidR="005C577A" w:rsidRPr="005C577A" w:rsidRDefault="005C577A" w:rsidP="004568A9">
      <w:pPr>
        <w:widowControl w:val="0"/>
        <w:numPr>
          <w:ilvl w:val="0"/>
          <w:numId w:val="43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bookmarkStart w:id="19" w:name="_Hlk64034088"/>
      <w:bookmarkEnd w:id="18"/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Jeżeli dotyczy - </w:t>
      </w:r>
      <w:bookmarkEnd w:id="19"/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Pełnomocnictwa</w:t>
      </w: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dla osób podpisujących ofertę do reprezentowania w postępowaniu    o udzielenie zamówienia albo reprezentowania w postępowaniu i zawarcia umowy w sprawie zamówienia publicznego w imieniu wykonawcy lub wykonawców wspólnie ubiegających się                           o udzielenie zamówienia, o ile nie wynikają z przepisów prawa lub innych dokumentów.</w:t>
      </w:r>
    </w:p>
    <w:p w14:paraId="0E1EA041" w14:textId="5FC1D9CD" w:rsidR="005C577A" w:rsidRPr="005C577A" w:rsidRDefault="005C577A" w:rsidP="004568A9">
      <w:pPr>
        <w:widowControl w:val="0"/>
        <w:numPr>
          <w:ilvl w:val="0"/>
          <w:numId w:val="43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Jeżeli dotyczy -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Wykonawca, który na podstawie art. 118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, w celu potwierdzenia spełniania warunków udziału w postępowaniu, polega na </w:t>
      </w:r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>zdolnościach technicznych lub zawodowych podmiotów udostępniających zasoby, składa wraz z ofertą</w:t>
      </w:r>
      <w:r w:rsidRPr="005C577A">
        <w:rPr>
          <w:rFonts w:ascii="Arial" w:eastAsia="Times New Roman" w:hAnsi="Arial" w:cs="Arial"/>
          <w:b/>
          <w:bCs/>
          <w:spacing w:val="1"/>
          <w:sz w:val="20"/>
          <w:szCs w:val="20"/>
          <w:lang w:eastAsia="zh-CN"/>
        </w:rPr>
        <w:t xml:space="preserve"> zobowiązanie</w:t>
      </w:r>
      <w:r w:rsidRPr="005C577A">
        <w:rPr>
          <w:rFonts w:ascii="Arial" w:eastAsia="Times New Roman" w:hAnsi="Arial" w:cs="Arial"/>
          <w:spacing w:val="1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b/>
          <w:bCs/>
          <w:sz w:val="20"/>
          <w:szCs w:val="20"/>
        </w:rPr>
        <w:t>podmiotu udostępniającego zasoby</w:t>
      </w:r>
      <w:r w:rsidRPr="005C577A">
        <w:rPr>
          <w:rFonts w:ascii="Arial" w:eastAsia="Times New Roman" w:hAnsi="Arial" w:cs="Arial"/>
          <w:sz w:val="20"/>
          <w:szCs w:val="20"/>
        </w:rPr>
        <w:t xml:space="preserve"> do oddania mu do dyspozycji niezbędnych zasobów na potrzeby realizacji zamówienia </w:t>
      </w:r>
      <w:r w:rsidRPr="005C577A">
        <w:rPr>
          <w:rFonts w:ascii="Arial" w:eastAsia="Times New Roman" w:hAnsi="Arial" w:cs="Arial"/>
          <w:b/>
          <w:bCs/>
          <w:sz w:val="20"/>
          <w:szCs w:val="20"/>
        </w:rPr>
        <w:t>lub inny podmiotowy środek dowodowy</w:t>
      </w:r>
      <w:r w:rsidRPr="005C577A">
        <w:rPr>
          <w:rFonts w:ascii="Arial" w:eastAsia="Times New Roman" w:hAnsi="Arial" w:cs="Arial"/>
          <w:sz w:val="20"/>
          <w:szCs w:val="20"/>
        </w:rPr>
        <w:t xml:space="preserve"> potwierdzający, że wykonawca realizując zamówienie, będzie dysponował niezbędnymi zasobami tych podmiotów.</w:t>
      </w:r>
      <w:r w:rsidRPr="005C577A">
        <w:rPr>
          <w:rFonts w:ascii="Arial" w:eastAsia="Times New Roman" w:hAnsi="Arial" w:cs="Arial"/>
          <w:spacing w:val="1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Wykonawca może wykorzystać wzór zobowiązania podmiotu udostępniającego zasoby stanowiący zał. nr </w:t>
      </w:r>
      <w:r w:rsidR="00357A87">
        <w:rPr>
          <w:rFonts w:ascii="Arial" w:eastAsia="Times New Roman" w:hAnsi="Arial" w:cs="Arial"/>
          <w:sz w:val="20"/>
          <w:szCs w:val="20"/>
          <w:lang w:eastAsia="zh-CN"/>
        </w:rPr>
        <w:t>10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do SWZ. </w:t>
      </w:r>
    </w:p>
    <w:p w14:paraId="47F69F8D" w14:textId="2565EC36" w:rsidR="005C577A" w:rsidRPr="005C577A" w:rsidRDefault="005C577A" w:rsidP="004568A9">
      <w:pPr>
        <w:widowControl w:val="0"/>
        <w:numPr>
          <w:ilvl w:val="0"/>
          <w:numId w:val="43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Jeżeli dotyczy -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przypadku, o którym mowa w art. 117 ust. 3 ustawy </w:t>
      </w:r>
      <w:proofErr w:type="spellStart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(treść art. określona w ust. 9.4. SWZ), wykonawcy wspólnie ubiegający się o udzielenie zamówienia</w:t>
      </w:r>
      <w:r w:rsidR="00380E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(np. konsorcjum, spółka cywilna)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dołączą do oferty</w:t>
      </w:r>
      <w:r w:rsidRPr="005C57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oświadczenie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określone w art.117 ust. 4 ustawy </w:t>
      </w:r>
      <w:proofErr w:type="spellStart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którego będzie wynikało, kt</w:t>
      </w:r>
      <w:r w:rsidR="004744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óre roboty budowlane</w:t>
      </w:r>
      <w:r w:rsidR="007A33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usługi</w:t>
      </w:r>
      <w:r w:rsidR="004744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wykonają poszczególni wykonawcy. Wykonawca może wykorzystać wzór formularza stanowiący zał. nr </w:t>
      </w:r>
      <w:r w:rsidR="00357A8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SWZ.</w:t>
      </w:r>
    </w:p>
    <w:p w14:paraId="5B53B811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5C947D5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12.2. Zamawiający na potwierdzenie spełniania warunków udziału w postępowaniu wezwie Wykonawcę, którego oferta została najwyżej oceniona, do złożenia w wyznaczonym terminie, nie krótszym niż 5 dni od dnia wezwania, następujących podmiotowych środków dowodowych, aktualnych na dzień złożenia:</w:t>
      </w:r>
    </w:p>
    <w:p w14:paraId="05D58030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Arial" w:hAnsi="Arial" w:cs="Arial"/>
          <w:b/>
          <w:sz w:val="20"/>
          <w:szCs w:val="20"/>
          <w:u w:val="single"/>
          <w:lang w:eastAsia="zh-CN"/>
        </w:rPr>
      </w:pPr>
      <w:r w:rsidRPr="005C577A">
        <w:rPr>
          <w:rFonts w:ascii="Arial" w:eastAsia="Calibri" w:hAnsi="Arial" w:cs="Arial"/>
          <w:b/>
          <w:sz w:val="20"/>
          <w:szCs w:val="20"/>
          <w:lang w:eastAsia="zh-CN"/>
        </w:rPr>
        <w:t xml:space="preserve">- </w:t>
      </w:r>
      <w:r w:rsidRPr="005C577A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potwierdzających spełnianie przez wykonawcę warunków udziału w postępowaniu dotyczących zdolności technicznej lub zawodowej</w:t>
      </w:r>
    </w:p>
    <w:p w14:paraId="6AA361B0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</w:p>
    <w:p w14:paraId="1534C87C" w14:textId="2518772D" w:rsidR="0070510C" w:rsidRPr="0070510C" w:rsidRDefault="0070510C" w:rsidP="00212055">
      <w:pPr>
        <w:widowControl w:val="0"/>
        <w:numPr>
          <w:ilvl w:val="0"/>
          <w:numId w:val="28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70510C">
        <w:rPr>
          <w:rFonts w:ascii="Arial" w:eastAsia="Calibri" w:hAnsi="Arial" w:cs="Arial"/>
          <w:color w:val="000000"/>
          <w:sz w:val="20"/>
          <w:szCs w:val="20"/>
          <w:lang w:eastAsia="zh-CN"/>
        </w:rPr>
        <w:t>Wykaz</w:t>
      </w:r>
      <w:r w:rsidRPr="0070510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robót budowlanych wykonanych nie wcześniej niż w okresie ostatnich 5 lat przed upływem terminu składania ofert, wraz z podaniem ich rodzaju, wartości, daty i miejsca wykonywania oraz podmiotów, na rzecz których roboty te zostały wykonane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z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wykorzystaniem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wzoru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wykazu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stanowiącego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zał.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nr</w:t>
      </w:r>
      <w:r w:rsidR="00357A87">
        <w:rPr>
          <w:rFonts w:ascii="Arial" w:eastAsia="Calibri" w:hAnsi="Arial" w:cs="Arial"/>
          <w:sz w:val="20"/>
          <w:szCs w:val="20"/>
          <w:lang w:eastAsia="zh-CN"/>
        </w:rPr>
        <w:t xml:space="preserve"> 12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do</w:t>
      </w:r>
      <w:r w:rsidRPr="0070510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0510C">
        <w:rPr>
          <w:rFonts w:ascii="Arial" w:eastAsia="TimesNewRomanPSMT" w:hAnsi="Arial" w:cs="Arial"/>
          <w:sz w:val="20"/>
          <w:szCs w:val="20"/>
          <w:lang w:eastAsia="zh-CN"/>
        </w:rPr>
        <w:t>SWZ.</w:t>
      </w:r>
    </w:p>
    <w:p w14:paraId="24FC091A" w14:textId="77777777" w:rsidR="0070510C" w:rsidRPr="0070510C" w:rsidRDefault="0070510C" w:rsidP="0070510C">
      <w:pPr>
        <w:widowControl w:val="0"/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NewRomanPSMT" w:hAnsi="Arial" w:cs="Arial"/>
          <w:sz w:val="20"/>
          <w:szCs w:val="20"/>
          <w:lang w:eastAsia="zh-CN"/>
        </w:rPr>
      </w:pPr>
      <w:r w:rsidRPr="0070510C">
        <w:rPr>
          <w:rFonts w:ascii="Arial" w:eastAsia="TimesNewRomanPSMT" w:hAnsi="Arial" w:cs="Arial"/>
          <w:sz w:val="20"/>
          <w:szCs w:val="20"/>
          <w:lang w:eastAsia="zh-CN"/>
        </w:rPr>
        <w:t xml:space="preserve">     Jeżeli wykonawca powołuje się na doświadczenie w realizacji robót budowlanych wykonywanych wspólnie z innymi wykonawcami, powyższy wykaz dotyczy robót budowlanych, w których wykonaniu wykonawca ten bezpośrednio uczestniczył.</w:t>
      </w:r>
    </w:p>
    <w:p w14:paraId="51F73EE5" w14:textId="0E1A2E4D" w:rsidR="0070510C" w:rsidRPr="007A33E5" w:rsidRDefault="0070510C" w:rsidP="00212055">
      <w:pPr>
        <w:widowControl w:val="0"/>
        <w:numPr>
          <w:ilvl w:val="0"/>
          <w:numId w:val="28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70510C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>Dowody określające, czy roboty budowlane zamieszczone w „Wykazie robót budowlanych” zostały wykonane należycie. Dowodami są referencje bądź inne dokumenty sporządzone przez podmiot, na rzecz którego roboty budowlane zostały wykonywane, a jeżeli wykonawca z przyczyn niezależnych od niego nie jest w stanie uzyskać tych dokumentów – inne odpowiednie dokumenty.</w:t>
      </w:r>
    </w:p>
    <w:p w14:paraId="4C13572E" w14:textId="14B26AB3" w:rsidR="007A33E5" w:rsidRPr="007A33E5" w:rsidRDefault="007A33E5" w:rsidP="00212055">
      <w:pPr>
        <w:widowControl w:val="0"/>
        <w:numPr>
          <w:ilvl w:val="0"/>
          <w:numId w:val="28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7A33E5">
        <w:rPr>
          <w:rFonts w:ascii="Arial" w:eastAsia="TimesNewRomanPSMT" w:hAnsi="Arial" w:cs="Arial"/>
          <w:sz w:val="20"/>
          <w:szCs w:val="20"/>
          <w:lang w:eastAsia="zh-CN"/>
        </w:rPr>
        <w:lastRenderedPageBreak/>
        <w:t>Wykaz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osób,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skierowanych przez wykonawcę do realizacji zamówienia publicznego,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w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szczególności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odpowiedzialnych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za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świadczenie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usług, kontrolę jakości lub kierowanie robotami budowlanymi,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wraz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               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z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informacjami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na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temat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ich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kwalifikacji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 xml:space="preserve">zawodowych, uprawnień, 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doświadczenia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i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wykształcenia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niezbędnych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do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wykonania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zamówienia publicznego,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a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także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zakresu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wykonywanych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przez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nie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czynności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oraz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informacją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o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podstawie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do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dysponowania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tymi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Calibri" w:hAnsi="Arial" w:cs="Arial"/>
          <w:sz w:val="20"/>
          <w:szCs w:val="20"/>
          <w:lang w:eastAsia="zh-CN"/>
        </w:rPr>
        <w:t>osobami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 z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wykorzystaniem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wzoru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wykazu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stanowiącego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zał.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nr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357A87">
        <w:rPr>
          <w:rFonts w:ascii="Arial" w:eastAsia="Arial" w:hAnsi="Arial" w:cs="Arial"/>
          <w:sz w:val="20"/>
          <w:szCs w:val="20"/>
          <w:lang w:eastAsia="zh-CN"/>
        </w:rPr>
        <w:t>13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do</w:t>
      </w:r>
      <w:r w:rsidRPr="007A33E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33E5">
        <w:rPr>
          <w:rFonts w:ascii="Arial" w:eastAsia="TimesNewRomanPSMT" w:hAnsi="Arial" w:cs="Arial"/>
          <w:sz w:val="20"/>
          <w:szCs w:val="20"/>
          <w:lang w:eastAsia="zh-CN"/>
        </w:rPr>
        <w:t>SWZ.</w:t>
      </w:r>
    </w:p>
    <w:p w14:paraId="1AB2FF59" w14:textId="77777777" w:rsidR="00376F64" w:rsidRDefault="00376F64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2D280FCC" w14:textId="77777777" w:rsidR="000220BB" w:rsidRPr="004F1E67" w:rsidRDefault="000220BB" w:rsidP="000220BB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F1E67">
        <w:rPr>
          <w:rFonts w:ascii="Arial" w:hAnsi="Arial" w:cs="Arial"/>
          <w:sz w:val="20"/>
          <w:szCs w:val="20"/>
        </w:rPr>
        <w:t>Jeżeli w dokumentach złożonych na potwierdzenie spełnienia warunków udziału w postępowaniu jakiekolwiek wartości zostaną podane w walucie obcej to Zamawiający przeliczy wa</w:t>
      </w:r>
      <w:r>
        <w:rPr>
          <w:rFonts w:ascii="Arial" w:hAnsi="Arial" w:cs="Arial"/>
          <w:sz w:val="20"/>
          <w:szCs w:val="20"/>
        </w:rPr>
        <w:t>rtość waluty na złote według</w:t>
      </w:r>
      <w:r w:rsidRPr="004F1E67">
        <w:rPr>
          <w:rFonts w:ascii="Arial" w:hAnsi="Arial" w:cs="Arial"/>
          <w:sz w:val="20"/>
          <w:szCs w:val="20"/>
        </w:rPr>
        <w:t xml:space="preserve"> średniego kursu </w:t>
      </w:r>
      <w:r w:rsidRPr="00BC6602">
        <w:rPr>
          <w:rFonts w:ascii="Arial" w:hAnsi="Arial" w:cs="Arial"/>
          <w:sz w:val="20"/>
          <w:szCs w:val="20"/>
        </w:rPr>
        <w:t xml:space="preserve">Narodowego Banku Polskiego </w:t>
      </w:r>
      <w:r>
        <w:rPr>
          <w:rFonts w:ascii="Arial" w:hAnsi="Arial" w:cs="Arial"/>
          <w:sz w:val="20"/>
          <w:szCs w:val="20"/>
        </w:rPr>
        <w:t>(</w:t>
      </w:r>
      <w:r w:rsidRPr="004F1E67">
        <w:rPr>
          <w:rFonts w:ascii="Arial" w:hAnsi="Arial" w:cs="Arial"/>
          <w:sz w:val="20"/>
          <w:szCs w:val="20"/>
        </w:rPr>
        <w:t>NBP</w:t>
      </w:r>
      <w:r>
        <w:rPr>
          <w:rFonts w:ascii="Arial" w:hAnsi="Arial" w:cs="Arial"/>
          <w:sz w:val="20"/>
          <w:szCs w:val="20"/>
        </w:rPr>
        <w:t>)</w:t>
      </w:r>
      <w:r w:rsidRPr="004F1E67">
        <w:rPr>
          <w:rFonts w:ascii="Arial" w:hAnsi="Arial" w:cs="Arial"/>
          <w:sz w:val="20"/>
          <w:szCs w:val="20"/>
        </w:rPr>
        <w:t xml:space="preserve"> z dnia opublikowania ogłoszenia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4F1E6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przedmiotowym zamówieniu na stronie Urzędu Zamówień Publicznych na platformie e-Zamówienia</w:t>
      </w:r>
      <w:r w:rsidRPr="00BC6602">
        <w:rPr>
          <w:rFonts w:ascii="Arial" w:hAnsi="Arial" w:cs="Arial"/>
          <w:sz w:val="20"/>
          <w:szCs w:val="20"/>
        </w:rPr>
        <w:t xml:space="preserve">. </w:t>
      </w:r>
    </w:p>
    <w:p w14:paraId="5063D5F8" w14:textId="77777777" w:rsidR="000220BB" w:rsidRPr="005C577A" w:rsidRDefault="000220BB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29418B74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13. WYMAGANIA DOTYCZĄCE WADIUM</w:t>
      </w:r>
    </w:p>
    <w:p w14:paraId="528FAADF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6C9AFCA8" w14:textId="58EBF99E" w:rsidR="005C577A" w:rsidRPr="005C577A" w:rsidRDefault="005C577A" w:rsidP="004568A9">
      <w:pPr>
        <w:widowControl w:val="0"/>
        <w:numPr>
          <w:ilvl w:val="3"/>
          <w:numId w:val="43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Oferta musi być zabezpieczona wadium w wysokości </w:t>
      </w:r>
      <w:r w:rsidR="00357A87">
        <w:rPr>
          <w:rFonts w:ascii="Arial" w:eastAsia="Times New Roman" w:hAnsi="Arial" w:cs="Arial"/>
          <w:b/>
          <w:sz w:val="20"/>
          <w:szCs w:val="24"/>
          <w:lang w:eastAsia="zh-CN"/>
        </w:rPr>
        <w:t>4</w:t>
      </w:r>
      <w:r w:rsidR="00084235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 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000,00 zł  (słownie zł: </w:t>
      </w:r>
      <w:r w:rsidR="00357A87">
        <w:rPr>
          <w:rFonts w:ascii="Arial" w:eastAsia="Times New Roman" w:hAnsi="Arial" w:cs="Arial"/>
          <w:b/>
          <w:sz w:val="20"/>
          <w:szCs w:val="24"/>
          <w:lang w:eastAsia="zh-CN"/>
        </w:rPr>
        <w:t>cztery</w:t>
      </w:r>
      <w:r w:rsidR="007A33E5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 tysiące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 00/100).</w:t>
      </w:r>
    </w:p>
    <w:p w14:paraId="10DBBC75" w14:textId="77777777" w:rsidR="005C577A" w:rsidRPr="005C577A" w:rsidRDefault="005C577A" w:rsidP="004568A9">
      <w:pPr>
        <w:widowControl w:val="0"/>
        <w:numPr>
          <w:ilvl w:val="3"/>
          <w:numId w:val="43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Wadium wnosi się przed upływem terminu składania ofert i utrzymuje nieprzerwanie do dnia upływu terminu związania ofertą, z wyjątkiem przypadków, o których mowa w art. 98 ust. 1 pkt 2 i 3 oraz ust. 2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.</w:t>
      </w:r>
    </w:p>
    <w:p w14:paraId="58D99F0E" w14:textId="77777777" w:rsidR="005C577A" w:rsidRPr="005C577A" w:rsidRDefault="005C577A" w:rsidP="004568A9">
      <w:pPr>
        <w:widowControl w:val="0"/>
        <w:numPr>
          <w:ilvl w:val="3"/>
          <w:numId w:val="43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Wadium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może być wnoszone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według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wyboru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wykonawcy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w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jednej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lub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kilku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następujących</w:t>
      </w:r>
      <w:r w:rsidRPr="005C577A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5C577A">
        <w:rPr>
          <w:rFonts w:ascii="Arial" w:eastAsia="Times New Roman" w:hAnsi="Arial" w:cs="Arial"/>
          <w:bCs/>
          <w:sz w:val="20"/>
          <w:szCs w:val="24"/>
          <w:lang w:eastAsia="pl-PL"/>
        </w:rPr>
        <w:t>formach:</w:t>
      </w:r>
    </w:p>
    <w:p w14:paraId="2FB7D206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 w:firstLine="33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- pieniądzu,</w:t>
      </w:r>
    </w:p>
    <w:p w14:paraId="3A010646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 w:firstLine="33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- gwarancjach bankowych,</w:t>
      </w:r>
    </w:p>
    <w:p w14:paraId="545A79F4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 w:firstLine="33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- gwarancjach ubezpieczeniowych,</w:t>
      </w:r>
    </w:p>
    <w:p w14:paraId="2E056D45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- poręczeniach udzielanych przez podmioty, o których mowa w art.6b ust.5 pkt.2 ustawy z dnia 9 listopada 2000 r. o utworzeniu Polskiej Agencji Rozwoju Przedsiębiorczości (Dz. U. z 2020, poz. 299).</w:t>
      </w:r>
    </w:p>
    <w:p w14:paraId="213DAB90" w14:textId="77777777" w:rsidR="005C577A" w:rsidRPr="005C577A" w:rsidRDefault="005C577A" w:rsidP="005C577A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     Zamawiający poza formami wnoszenia wadium ww. nie dopuszcza innych form jego wnoszenia. </w:t>
      </w:r>
    </w:p>
    <w:p w14:paraId="55EB6F54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7F56558C" w14:textId="2604CE9C" w:rsidR="000568C5" w:rsidRPr="005C577A" w:rsidRDefault="005C577A" w:rsidP="000568C5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Wadium wnoszone w pieniądzu należy wpłacić </w:t>
      </w:r>
      <w:r w:rsidRPr="005C577A">
        <w:rPr>
          <w:rFonts w:ascii="Arial" w:eastAsia="Times New Roman" w:hAnsi="Arial" w:cs="Arial"/>
          <w:b/>
          <w:sz w:val="20"/>
          <w:szCs w:val="24"/>
          <w:u w:val="single"/>
          <w:lang w:eastAsia="zh-CN"/>
        </w:rPr>
        <w:t>przelewem</w:t>
      </w: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 na rachunek bankowy zamawiającego: Nr </w:t>
      </w:r>
      <w:r w:rsidR="000568C5" w:rsidRPr="00EC2BA9">
        <w:rPr>
          <w:rFonts w:ascii="Arial" w:hAnsi="Arial" w:cs="Arial"/>
          <w:b/>
          <w:sz w:val="20"/>
          <w:szCs w:val="20"/>
          <w:lang w:eastAsia="zh-CN"/>
        </w:rPr>
        <w:t>85 8795 0005 2001 0021 9095 0001</w:t>
      </w:r>
    </w:p>
    <w:p w14:paraId="549C8B03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148DC4AA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W przypadku wnoszenia wadium w formie pieniężnej za termin wniesienia wadium przyjmuje się datę uznania rachunku Zamawiającego.</w:t>
      </w:r>
    </w:p>
    <w:p w14:paraId="1DBE67AE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2C9C4159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     Wadium w formie innej niż pieniężna należy wnieść w formie oryginału, w postaci elektronicznej.</w:t>
      </w:r>
    </w:p>
    <w:p w14:paraId="0183C396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</w:p>
    <w:p w14:paraId="36F2F336" w14:textId="77777777" w:rsidR="005C577A" w:rsidRPr="005C577A" w:rsidRDefault="005C577A" w:rsidP="004568A9">
      <w:pPr>
        <w:widowControl w:val="0"/>
        <w:numPr>
          <w:ilvl w:val="3"/>
          <w:numId w:val="43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Zamawiający odrzuci ofertę wykonawcy, który nie wniesie wadium lub wniesie wadium                       w sposób nieprawidłowy </w:t>
      </w:r>
      <w:r w:rsidRPr="005C577A">
        <w:rPr>
          <w:rFonts w:ascii="Arial" w:eastAsia="Times New Roman" w:hAnsi="Arial" w:cs="Arial"/>
          <w:b/>
          <w:bCs/>
          <w:sz w:val="20"/>
          <w:szCs w:val="20"/>
        </w:rPr>
        <w:t xml:space="preserve">lub nie utrzyma wadium nieprzerwanie do upływu terminu związania ofertą lub złoży wniosek o zwrot wadium w przypadku, o którym mowa w art. 98 ust. 2 pkt 3 ustawy </w:t>
      </w:r>
      <w:proofErr w:type="spellStart"/>
      <w:r w:rsidRPr="005C577A">
        <w:rPr>
          <w:rFonts w:ascii="Arial" w:eastAsia="Times New Roman" w:hAnsi="Arial" w:cs="Arial"/>
          <w:b/>
          <w:bCs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21692E6B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</w:p>
    <w:p w14:paraId="5B268EF8" w14:textId="77777777" w:rsidR="005C577A" w:rsidRPr="005C577A" w:rsidRDefault="005C577A" w:rsidP="004568A9">
      <w:pPr>
        <w:widowControl w:val="0"/>
        <w:numPr>
          <w:ilvl w:val="3"/>
          <w:numId w:val="43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Zwrot wadium:</w:t>
      </w:r>
    </w:p>
    <w:p w14:paraId="7147A099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zwraca wadium niezwłocznie, nie później jednak niż w terminie 7 dni od dnia wystąpienia jednej z okoliczności: </w:t>
      </w:r>
    </w:p>
    <w:p w14:paraId="63E90BFC" w14:textId="77777777" w:rsidR="005C577A" w:rsidRPr="005C577A" w:rsidRDefault="005C577A" w:rsidP="00CA35B1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upływu terminu związania ofertą; </w:t>
      </w:r>
    </w:p>
    <w:p w14:paraId="7E7DACDE" w14:textId="77777777" w:rsidR="005C577A" w:rsidRPr="005C577A" w:rsidRDefault="005C577A" w:rsidP="00CA35B1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zawarcia umowy w sprawie zamówienia publicznego; </w:t>
      </w:r>
    </w:p>
    <w:p w14:paraId="365DB730" w14:textId="77777777" w:rsidR="005C577A" w:rsidRPr="005C577A" w:rsidRDefault="005C577A" w:rsidP="00CA35B1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4496DB3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024DE2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Zamawiający, niezwłocznie, nie później jednak niż w terminie 7 dni od dnia złożenia wniosku zwraca wadium wykonawcy: </w:t>
      </w:r>
    </w:p>
    <w:p w14:paraId="0372B97D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 który wycofał ofertę przed upływem terminu składania ofert; </w:t>
      </w:r>
    </w:p>
    <w:p w14:paraId="6342907A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b) którego oferta została odrzucona; </w:t>
      </w:r>
    </w:p>
    <w:p w14:paraId="0BAD8EA3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c) po wyborze najkorzystniejszej oferty, z wyjątkiem wykonawcy, którego oferta została wybrana jako najkorzystniejsza; </w:t>
      </w:r>
    </w:p>
    <w:p w14:paraId="1C45AF6D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d) po unieważnieniu postępowania, w przypadku gdy nie zostało rozstrzygnięte odwołanie na czynność unieważnienia albo nie upłynął termin do jego wniesienia. </w:t>
      </w:r>
    </w:p>
    <w:p w14:paraId="3867A285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Złożenie wniosku o zwrot wadium, o którym mowa powyżej, powoduje rozwiązanie stosunku prawnego z wykonawcą wraz z utratą przez niego prawa do korzystania ze środków ochrony prawnej, o których mowa w dziale IX ustawy </w:t>
      </w:r>
      <w:proofErr w:type="spellStart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AD28B73" w14:textId="77777777" w:rsidR="005C577A" w:rsidRPr="005C577A" w:rsidRDefault="005C577A" w:rsidP="005C577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7A3CB163" w14:textId="77777777" w:rsidR="005C577A" w:rsidRPr="005C577A" w:rsidRDefault="005C577A" w:rsidP="005C577A">
      <w:p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Jeżeli wadium wniesiono w pieniądzu, zamawiający zwraca je wraz z odsetkami wynikającymi                       z umowy rachunku bankowego, na którym było ono przechowywane, pomniejszone o koszty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lastRenderedPageBreak/>
        <w:t>prowadzenia rachunku bankowego oraz prowizji bankowej za przelew pieniędzy na rachunek bankowy wskazany przez wykonawcę.</w:t>
      </w:r>
    </w:p>
    <w:p w14:paraId="056E117D" w14:textId="77777777" w:rsidR="005C577A" w:rsidRPr="005C577A" w:rsidRDefault="005C577A" w:rsidP="005C577A">
      <w:p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Jeżeli wadium wniesiono w innej formie niż w pieniądzu, zamawiający zwraca je poprzez złożenie gwarantowi lub poręczycielowi oświadczenia o zwolnieniu wadium.</w:t>
      </w:r>
    </w:p>
    <w:p w14:paraId="6AA198E3" w14:textId="77777777" w:rsidR="005C577A" w:rsidRPr="005C577A" w:rsidRDefault="005C577A" w:rsidP="005C577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54732A4F" w14:textId="77777777" w:rsidR="005C577A" w:rsidRPr="005C577A" w:rsidRDefault="005C577A" w:rsidP="004568A9">
      <w:pPr>
        <w:numPr>
          <w:ilvl w:val="3"/>
          <w:numId w:val="43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Zamawiający zatrzymuje wadium wraz z odsetkami, </w:t>
      </w:r>
      <w:r w:rsidRPr="005C577A">
        <w:rPr>
          <w:rFonts w:ascii="Arial" w:eastAsia="Times New Roman" w:hAnsi="Arial" w:cs="Arial"/>
          <w:sz w:val="20"/>
          <w:szCs w:val="20"/>
        </w:rPr>
        <w:t xml:space="preserve">a w przypadku wadium wniesionego w formie gwarancji lub poręczenia, o których mowa w art. 97 ust. 7 pkt 2–4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</w:rPr>
        <w:t>, występuje odpowiednio do gwaranta lub poręczyciela z żądaniem zapłaty wadium, jeżeli:</w:t>
      </w:r>
    </w:p>
    <w:p w14:paraId="612AFD7A" w14:textId="77777777" w:rsidR="005C577A" w:rsidRPr="005C577A" w:rsidRDefault="005C577A" w:rsidP="00CA35B1">
      <w:pPr>
        <w:numPr>
          <w:ilvl w:val="0"/>
          <w:numId w:val="17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wykonawca w odpowiedzi na wezwanie, o którym mowa w art. 107 ust. 2 lub art. 128 ust. 1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, oświadczenia, o którym mowa w art. 125 ust. 1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, innych dokumentów lub oświadczeń lub nie wyraził zgody na poprawienie omyłki, o której mowa w art. 223  ust. 2 pkt 3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>, co spowodowało brak możliwości wybrania oferty złożonej przez wykonawcę jako najkorzystniejszej,</w:t>
      </w:r>
    </w:p>
    <w:p w14:paraId="494B16EC" w14:textId="77777777" w:rsidR="005C577A" w:rsidRPr="005C577A" w:rsidRDefault="005C577A" w:rsidP="00CA35B1">
      <w:pPr>
        <w:numPr>
          <w:ilvl w:val="0"/>
          <w:numId w:val="17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wykonawca którego oferta została wybrana: </w:t>
      </w:r>
    </w:p>
    <w:p w14:paraId="60BB4143" w14:textId="77777777" w:rsidR="005C577A" w:rsidRPr="005C577A" w:rsidRDefault="005C577A" w:rsidP="005C577A">
      <w:pPr>
        <w:numPr>
          <w:ilvl w:val="0"/>
          <w:numId w:val="1"/>
        </w:numPr>
        <w:suppressAutoHyphens/>
        <w:spacing w:after="0" w:line="240" w:lineRule="auto"/>
        <w:ind w:left="1843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odmówił podpisania umowy w sprawie zamówienia publicznego na warunkach określonych                         w ofercie, </w:t>
      </w:r>
    </w:p>
    <w:p w14:paraId="0AC385E7" w14:textId="77777777" w:rsidR="005C577A" w:rsidRPr="005C577A" w:rsidRDefault="005C577A" w:rsidP="005C577A">
      <w:pPr>
        <w:numPr>
          <w:ilvl w:val="0"/>
          <w:numId w:val="1"/>
        </w:numPr>
        <w:suppressAutoHyphens/>
        <w:spacing w:after="0" w:line="240" w:lineRule="auto"/>
        <w:ind w:left="1843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nie wniósł wymaganego zabezpieczenia należytego wykonania umowy,</w:t>
      </w:r>
    </w:p>
    <w:p w14:paraId="09F4AB3D" w14:textId="00CB2DB1" w:rsidR="005C577A" w:rsidRDefault="005C577A" w:rsidP="00CA35B1">
      <w:pPr>
        <w:numPr>
          <w:ilvl w:val="0"/>
          <w:numId w:val="17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zawarcie umowy w sprawie zamówienia publicznego stało się niemożliwe z przyczyn leżących po   stronie wykonawcy, którego oferta została wybrana. </w:t>
      </w:r>
    </w:p>
    <w:p w14:paraId="0DA49EEB" w14:textId="77777777" w:rsidR="00084235" w:rsidRPr="005C577A" w:rsidRDefault="00084235" w:rsidP="00084235">
      <w:pPr>
        <w:suppressAutoHyphens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59FF1B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14. OCENA OFERT</w:t>
      </w:r>
    </w:p>
    <w:p w14:paraId="399C6E46" w14:textId="77777777" w:rsidR="005C577A" w:rsidRPr="005C577A" w:rsidRDefault="005C577A" w:rsidP="005C577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13F4780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14.1. Żądanie wyjaśnień od wykonawców</w:t>
      </w:r>
    </w:p>
    <w:p w14:paraId="33A6CBB3" w14:textId="2DB6DBB8" w:rsidR="005C577A" w:rsidRPr="005C577A" w:rsidRDefault="005C577A" w:rsidP="005C577A">
      <w:pPr>
        <w:widowControl w:val="0"/>
        <w:suppressAutoHyphens/>
        <w:spacing w:after="0" w:line="240" w:lineRule="auto"/>
        <w:ind w:left="1077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W toku badania i oceny ofert zmawiający może żądać od wykonawców wyjaśnień dotyczących treści złożonych ofert lub innych składanych dokumentów lub oświadczeń. Niedopuszczalne jest prowadzenie między zamawiającym a wykonawcą negocjacji dotyczących złożonej oferty oraz, z uwzględnieniem dopuszczalnych poprawek określonych poniżej, dokonywanie jakiejkolwiek zmiany w jej treści.</w:t>
      </w:r>
    </w:p>
    <w:p w14:paraId="20E14F79" w14:textId="77777777" w:rsidR="005C577A" w:rsidRPr="005C577A" w:rsidRDefault="005C577A" w:rsidP="005C577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7EB28655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14.2. Poprawianie omyłek </w:t>
      </w:r>
    </w:p>
    <w:p w14:paraId="21D85F9F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Zamawiający poprawia w ofercie: </w:t>
      </w:r>
    </w:p>
    <w:p w14:paraId="04D90A3E" w14:textId="77777777" w:rsidR="005C577A" w:rsidRPr="005C577A" w:rsidRDefault="005C577A" w:rsidP="00212055">
      <w:pPr>
        <w:widowControl w:val="0"/>
        <w:numPr>
          <w:ilvl w:val="0"/>
          <w:numId w:val="23"/>
        </w:numPr>
        <w:suppressAutoHyphens/>
        <w:spacing w:after="0" w:line="240" w:lineRule="auto"/>
        <w:ind w:left="1276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oczywiste omyłki pisarskie,</w:t>
      </w:r>
    </w:p>
    <w:p w14:paraId="156A97D6" w14:textId="77777777" w:rsidR="005C577A" w:rsidRPr="005C577A" w:rsidRDefault="005C577A" w:rsidP="00212055">
      <w:pPr>
        <w:widowControl w:val="0"/>
        <w:numPr>
          <w:ilvl w:val="0"/>
          <w:numId w:val="23"/>
        </w:numPr>
        <w:suppressAutoHyphens/>
        <w:spacing w:after="0" w:line="240" w:lineRule="auto"/>
        <w:ind w:left="1276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oczywiste omyłki rachunkowe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z uwzględnieniem konsekwencji rachunkowych dokonanych poprawek,</w:t>
      </w:r>
    </w:p>
    <w:p w14:paraId="354F9FC5" w14:textId="77777777" w:rsidR="005C577A" w:rsidRPr="005C577A" w:rsidRDefault="005C577A" w:rsidP="00212055">
      <w:pPr>
        <w:widowControl w:val="0"/>
        <w:numPr>
          <w:ilvl w:val="0"/>
          <w:numId w:val="23"/>
        </w:numPr>
        <w:suppressAutoHyphens/>
        <w:spacing w:after="0" w:line="240" w:lineRule="auto"/>
        <w:ind w:left="1276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inne omyłki polegające na niezgodności oferty z dokumentami zamówienia, niepowodujące istotnych zmian w treści oferty, </w:t>
      </w:r>
    </w:p>
    <w:p w14:paraId="4AB116CB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niezwłocznie zawiadamiając o tym wykonawcę, którego oferta została poprawiona.</w:t>
      </w:r>
    </w:p>
    <w:p w14:paraId="06C43581" w14:textId="77777777" w:rsidR="005C577A" w:rsidRPr="005C577A" w:rsidRDefault="005C577A" w:rsidP="005C577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30453B7B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14.3. Rażąco niska cena w ofercie</w:t>
      </w:r>
    </w:p>
    <w:p w14:paraId="6B079833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Zamawiający w celu ustalenia, czy oferta zawiera rażąco niską cenę w stosunku do przedmiotu zamówienia żąda do wykonawcy wyjaśnień, w tym złożenia dowodów w zakresie wyliczenia ceny lub jej istotnych części składowych w szczególności w zakresie określonym w art. 224 ust. 3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1D66D76A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Zamawiający odrzuci ofertę wykonawcy, który nie udzielił wyjaśnień </w:t>
      </w:r>
      <w:r w:rsidRPr="005C577A">
        <w:rPr>
          <w:rFonts w:ascii="Arial" w:eastAsia="Times New Roman" w:hAnsi="Arial" w:cs="Arial"/>
          <w:sz w:val="20"/>
          <w:szCs w:val="20"/>
        </w:rPr>
        <w:t>w wyznaczonym terminie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, lub </w:t>
      </w:r>
      <w:r w:rsidRPr="005C577A">
        <w:rPr>
          <w:rFonts w:ascii="Arial" w:eastAsia="Times New Roman" w:hAnsi="Arial" w:cs="Arial"/>
          <w:sz w:val="20"/>
          <w:szCs w:val="20"/>
        </w:rPr>
        <w:t>jeżeli złożone wyjaśnienia wraz z dowodami nie uzasadniają podanej w ofercie ceny.</w:t>
      </w:r>
    </w:p>
    <w:p w14:paraId="0D62ACCA" w14:textId="77777777" w:rsidR="005C577A" w:rsidRPr="005C577A" w:rsidRDefault="005C577A" w:rsidP="005C577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1D8B8C77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14.4. Oferty z jednakową ceną</w:t>
      </w:r>
    </w:p>
    <w:p w14:paraId="0D9864DC" w14:textId="77777777" w:rsidR="005C577A" w:rsidRPr="005C577A" w:rsidRDefault="005C577A" w:rsidP="00212055">
      <w:pPr>
        <w:widowControl w:val="0"/>
        <w:numPr>
          <w:ilvl w:val="3"/>
          <w:numId w:val="27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A62052B" w14:textId="77777777" w:rsidR="005C577A" w:rsidRPr="005C577A" w:rsidRDefault="005C577A" w:rsidP="00212055">
      <w:pPr>
        <w:widowControl w:val="0"/>
        <w:numPr>
          <w:ilvl w:val="3"/>
          <w:numId w:val="27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Jeżeli oferty otrzymały taką samą ocenę w kryterium o najwyższej wadze, zamawiający wybiera ofertę z najniższą ceną. </w:t>
      </w:r>
    </w:p>
    <w:p w14:paraId="0D6D13C6" w14:textId="77777777" w:rsidR="005C577A" w:rsidRPr="005C577A" w:rsidRDefault="005C577A" w:rsidP="00212055">
      <w:pPr>
        <w:widowControl w:val="0"/>
        <w:numPr>
          <w:ilvl w:val="3"/>
          <w:numId w:val="27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Jeżeli nie można dokonać wyboru oferty w sposób, o którym mowa w pkt. 2, zamawiający wzywa wykonawców, którzy złożyli te oferty, do złożenia w terminie określonym przez zamawiającego ofert dodatkowych zawierających nową cenę.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</w:rPr>
        <w:t>Wykonawcy, składając oferty dodatkowe, nie mogą oferować cen wyższych niż zaoferowane w uprzednio złożonych przez nich ofertach.</w:t>
      </w:r>
    </w:p>
    <w:p w14:paraId="2C9C3B8B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00A50836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77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14.5. Odrzucenie oferty</w:t>
      </w:r>
    </w:p>
    <w:p w14:paraId="5638A262" w14:textId="77777777" w:rsidR="005C577A" w:rsidRPr="005C577A" w:rsidRDefault="005C577A" w:rsidP="005C577A">
      <w:pPr>
        <w:shd w:val="clear" w:color="auto" w:fill="FFFFFF"/>
        <w:suppressAutoHyphens/>
        <w:spacing w:after="0" w:line="240" w:lineRule="auto"/>
        <w:ind w:left="1077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-2"/>
          <w:sz w:val="20"/>
          <w:szCs w:val="20"/>
          <w:lang w:eastAsia="zh-CN"/>
        </w:rPr>
        <w:t xml:space="preserve">Zamawiający odrzuci ofertę, jeżeli zachodzą przesłanki określone  w </w:t>
      </w:r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art. 226 ust. 1 ustawy </w:t>
      </w:r>
      <w:proofErr w:type="spellStart"/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>.</w:t>
      </w:r>
    </w:p>
    <w:p w14:paraId="55BA6E3B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6C23B090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14.6. Wybór najkorzystniejszej oferty</w:t>
      </w:r>
    </w:p>
    <w:p w14:paraId="30396A11" w14:textId="77777777" w:rsidR="005C577A" w:rsidRPr="005C577A" w:rsidRDefault="005C577A" w:rsidP="00212055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A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color w:val="00000A"/>
          <w:sz w:val="20"/>
          <w:szCs w:val="24"/>
          <w:lang w:eastAsia="zh-CN"/>
        </w:rPr>
        <w:t>Zamawiający wybiera najkorzystniejszą ofertę na podstawie kryteriów oceny ofert określonych w SWZ.</w:t>
      </w:r>
    </w:p>
    <w:p w14:paraId="25A6DB6E" w14:textId="77777777" w:rsidR="005C577A" w:rsidRPr="005C577A" w:rsidRDefault="005C577A" w:rsidP="00212055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Zamawiający wybiera najkorzystniejszą ofertę w terminie związania ofertą określonym w SWZ. Jeżeli termin związania ofertą upłynął przed wyborem najkorzystniejszej oferty, zamawiający wezwie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zh-CN"/>
        </w:rPr>
        <w:lastRenderedPageBreak/>
        <w:t>wykonawcę, którego oferta otrzymała najwyższą ocenę, do wyrażenia, w wyznaczonym przez zamawiającego terminie, pisemnej zgody na wybór jego oferty. W przypadku braku zgody, o której mowa w zdaniu poprzednim, zamawiający zwróci się o wyrażenie takiej zgody do kolejnego wykonawcy, którego oferta została najwyżej oceniona, chyba że będą zachodzić przesłanki do unieważnienia postępowania.</w:t>
      </w:r>
    </w:p>
    <w:p w14:paraId="0D3CC8DB" w14:textId="77777777" w:rsidR="005C577A" w:rsidRPr="005C577A" w:rsidRDefault="005C577A" w:rsidP="00212055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color w:val="00000A"/>
          <w:sz w:val="20"/>
          <w:szCs w:val="24"/>
          <w:lang w:eastAsia="zh-CN"/>
        </w:rPr>
        <w:t>Zmawiający udzieli zamówienia publicznego wykonawcy którego oferta odpowiada zasadom określonym  w ustawie Prawo Zamówień publicznych i spełnia wymagania określone w SWZ oraz została oceniona jako najkorzystniejsza według przyjętych kryteriów oceny ofert.</w:t>
      </w:r>
    </w:p>
    <w:p w14:paraId="6FF22E61" w14:textId="77777777" w:rsidR="005C577A" w:rsidRPr="005C577A" w:rsidRDefault="005C577A" w:rsidP="00212055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color w:val="00000A"/>
          <w:sz w:val="20"/>
          <w:szCs w:val="24"/>
          <w:lang w:eastAsia="zh-CN"/>
        </w:rPr>
        <w:t>Niezwłocznie po wyborze najkorzystniejszej oferty zamawiający poinformuje równocześnie wykonawców, którzy złożyli oferty, o:</w:t>
      </w:r>
    </w:p>
    <w:p w14:paraId="38EA419D" w14:textId="77777777" w:rsidR="005C577A" w:rsidRPr="005C577A" w:rsidRDefault="005C577A" w:rsidP="00212055">
      <w:pPr>
        <w:widowControl w:val="0"/>
        <w:numPr>
          <w:ilvl w:val="0"/>
          <w:numId w:val="24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bookmarkStart w:id="20" w:name="_Hlk64010921"/>
      <w:r w:rsidRPr="005C577A">
        <w:rPr>
          <w:rFonts w:ascii="Arial" w:eastAsia="Times New Roman" w:hAnsi="Arial" w:cs="Arial"/>
          <w:sz w:val="20"/>
          <w:szCs w:val="24"/>
          <w:lang w:eastAsia="zh-CN"/>
        </w:rPr>
        <w:t>wyborze najkorzystniejszej oferty</w:t>
      </w:r>
      <w:bookmarkEnd w:id="20"/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, </w:t>
      </w:r>
      <w:r w:rsidRPr="005C577A">
        <w:rPr>
          <w:rFonts w:ascii="Arial" w:eastAsia="Times New Roman" w:hAnsi="Arial" w:cs="Arial"/>
          <w:sz w:val="20"/>
          <w:szCs w:val="20"/>
        </w:rPr>
        <w:t>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E3FFFA" w14:textId="77777777" w:rsidR="005C577A" w:rsidRPr="005C577A" w:rsidRDefault="005C577A" w:rsidP="00212055">
      <w:pPr>
        <w:widowControl w:val="0"/>
        <w:numPr>
          <w:ilvl w:val="0"/>
          <w:numId w:val="24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wykonawcach, których oferty zostały odrzucone</w:t>
      </w:r>
    </w:p>
    <w:p w14:paraId="7EDFC86C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- podając uzasadnienie faktyczne i prawne.</w:t>
      </w:r>
    </w:p>
    <w:p w14:paraId="6A18D6AF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4"/>
          <w:lang w:eastAsia="zh-CN"/>
        </w:rPr>
        <w:t>Informację o której mowa pod lit a) powyżej, zamawiający udostępni</w:t>
      </w:r>
      <w:bookmarkStart w:id="21" w:name="_Hlk64009625"/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 niezwłocznie na stronie internetowej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prowadzonego postępowania.</w:t>
      </w:r>
      <w:bookmarkEnd w:id="21"/>
    </w:p>
    <w:p w14:paraId="55F0F6BA" w14:textId="77777777" w:rsidR="005C577A" w:rsidRPr="005C577A" w:rsidRDefault="005C577A" w:rsidP="005C577A">
      <w:pPr>
        <w:spacing w:before="280" w:after="0" w:line="240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15. INFORMACJE O FORMALNOŚCIACH, JAKIE MUSZĄ ZOSTAĆ DOPEŁNIONE PO WYBORZE OFERTY W CELU ZAWARCIA UMOWY W SPRAWIE ZAMÓWIENIA PUBLICZNEGO</w:t>
      </w:r>
    </w:p>
    <w:p w14:paraId="183620C7" w14:textId="77777777" w:rsidR="005C577A" w:rsidRPr="005C577A" w:rsidRDefault="005C577A" w:rsidP="005C577A">
      <w:pPr>
        <w:spacing w:before="280" w:after="0" w:line="240" w:lineRule="auto"/>
        <w:ind w:left="10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Zamawiający udzieli zamówienia wykonawcy, którego oferta odpowiada wszystkim wymaganiom określonym w ustawie Prawo zamówień publicznych i Specyfikacji Warunków Zamówienia, a została oceniona jako najkorzystniejsza w oparciu o podane kryteria wyboru.</w:t>
      </w:r>
    </w:p>
    <w:p w14:paraId="6F9438A6" w14:textId="77777777" w:rsidR="005C577A" w:rsidRPr="005C577A" w:rsidRDefault="005C577A" w:rsidP="005C577A">
      <w:pPr>
        <w:spacing w:after="0" w:line="240" w:lineRule="auto"/>
        <w:ind w:left="10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Wybranemu wykonawcy zamawiający określi w zawiadomieniu termin i miejsce zawarcia (podpisania) umowy. Termin ten może ulec zmianie z woli stron w uzasadnionych przypadkach lub w przypadku wniesienia odwołania. O nowym terminie wykonawca zostanie poinformowany po ogłoszeniu przez Izbę wyroku lub postanowienia kończącego postępowanie odwoławcze.</w:t>
      </w:r>
    </w:p>
    <w:p w14:paraId="5E179349" w14:textId="77777777" w:rsidR="005C577A" w:rsidRPr="005C577A" w:rsidRDefault="005C577A" w:rsidP="005C577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97A3C4C" w14:textId="77777777" w:rsidR="005C577A" w:rsidRPr="005C577A" w:rsidRDefault="005C577A" w:rsidP="005C577A">
      <w:pPr>
        <w:spacing w:after="0" w:line="240" w:lineRule="auto"/>
        <w:ind w:left="10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Jeżeli zostanie wybrana oferta wykonawców wspólnie ubiegających się o udzielenie zamówienia, to zamawiający może zażądać przed zawarciem umowy w sprawie zamówienia publicznego kopii umowy regulującej współpracę tych wykonawców. </w:t>
      </w:r>
    </w:p>
    <w:p w14:paraId="71681536" w14:textId="77777777" w:rsid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3E27422" w14:textId="77777777" w:rsidR="00E9219B" w:rsidRPr="005C577A" w:rsidRDefault="00E9219B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1029E25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bookmarkStart w:id="22" w:name="_Hlk64551442"/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16. WYMAGANIA DOTYCZĄCE ZABEZPIECZENIA </w:t>
      </w:r>
      <w:bookmarkEnd w:id="22"/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NALEŻYTEGO WYKONANIA UMOWY</w:t>
      </w:r>
    </w:p>
    <w:p w14:paraId="1C79D014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5B713341" w14:textId="0E33C2A4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Wykonawca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zobowiązany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jest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do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wniesienia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należytego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wykonania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umowy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                    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wysokości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="00521387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%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ceny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całkowitej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podanej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ofercie.</w:t>
      </w:r>
    </w:p>
    <w:p w14:paraId="20C82832" w14:textId="77777777" w:rsidR="00CA35B1" w:rsidRPr="00CA35B1" w:rsidRDefault="00CA35B1" w:rsidP="00CA35B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BAC900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Cs/>
          <w:sz w:val="20"/>
          <w:szCs w:val="24"/>
          <w:lang w:eastAsia="pl-PL"/>
        </w:rPr>
        <w:t>należytego</w:t>
      </w:r>
      <w:r w:rsidRPr="00CA35B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Cs/>
          <w:sz w:val="20"/>
          <w:szCs w:val="24"/>
          <w:lang w:eastAsia="pl-PL"/>
        </w:rPr>
        <w:t>wykonania</w:t>
      </w:r>
      <w:r w:rsidRPr="00CA35B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umowy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służy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pokryciu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roszczeń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tytułu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niewykonania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nienależytego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wykonania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umowy.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</w:p>
    <w:p w14:paraId="4DBDDFBD" w14:textId="77777777" w:rsidR="00CA35B1" w:rsidRPr="00CA35B1" w:rsidRDefault="00CA35B1" w:rsidP="00CA35B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3D2E3B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Wysokość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ustala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się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stosunku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procentowym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do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ceny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całkowitej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podanej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ofercie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>.</w:t>
      </w:r>
    </w:p>
    <w:p w14:paraId="2E23355F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7C3503C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Formy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i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miejsce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złożenia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należytego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wykonania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umowy:</w:t>
      </w:r>
    </w:p>
    <w:p w14:paraId="3AE9D5A7" w14:textId="1ED1F118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bookmarkStart w:id="23" w:name="_Hlk63429508"/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należytego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wykonania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umowy może być wnoszone,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według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wyboru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wykonawcy,</w:t>
      </w:r>
      <w:r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jednej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w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kilku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następujących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formach:</w:t>
      </w:r>
    </w:p>
    <w:bookmarkEnd w:id="23"/>
    <w:p w14:paraId="37B648ED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pieniądzu,</w:t>
      </w:r>
    </w:p>
    <w:p w14:paraId="67187D18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poręczeniach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bankowych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poręczeniach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spółdzielczej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kasy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oszczędnościowo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–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kredytowej,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tym,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 </w:t>
      </w:r>
    </w:p>
    <w:p w14:paraId="3183E91F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że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zobowiązanie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kasy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jest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zawsze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zobowiązaniem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pieniężnym,</w:t>
      </w:r>
    </w:p>
    <w:p w14:paraId="2C931737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gwarancjach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bankowych,</w:t>
      </w:r>
    </w:p>
    <w:p w14:paraId="21EE615D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gwarancjach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ubezpieczeniowych,</w:t>
      </w:r>
    </w:p>
    <w:p w14:paraId="5119F218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poręczeniach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udzielanych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przez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podmioty,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których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mowa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art. 6b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ust. 5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pkt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2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ustawy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dnia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9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   </w:t>
      </w:r>
    </w:p>
    <w:p w14:paraId="6B695D3B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listopada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2000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r.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utworzeniu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Polskiej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Agencji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Rozwoju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Przedsiębiorczości.</w:t>
      </w:r>
    </w:p>
    <w:p w14:paraId="442A8A75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F0E853E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Zamawiający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poza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ww.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formami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wnoszenia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należytego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wykonania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dopuszcza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innych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form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jego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wnoszenia.</w:t>
      </w:r>
    </w:p>
    <w:p w14:paraId="5B1A7416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E464A8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trakcie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realizacji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wykonawca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może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dokonać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zmiany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formy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jedną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kilka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ww.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form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zabezpieczenia.</w:t>
      </w:r>
    </w:p>
    <w:p w14:paraId="74F653C0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8F7DAF9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lastRenderedPageBreak/>
        <w:t>Zmiana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formy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jest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dokonywana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zachowaniem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ciągłości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i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bez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zmniejszania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jego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wysokości.</w:t>
      </w:r>
    </w:p>
    <w:p w14:paraId="67FAB597" w14:textId="77777777" w:rsidR="00CA35B1" w:rsidRPr="00CA35B1" w:rsidRDefault="00CA35B1" w:rsidP="00CA35B1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9EBFCD" w14:textId="393105CC" w:rsidR="006C6955" w:rsidRPr="006C6955" w:rsidRDefault="00CA35B1" w:rsidP="006C6955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Zabezpieczenie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wnoszone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pieniądzu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należy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wpłacić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przelewem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na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rachunek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bankowy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zamawiającego: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4"/>
          <w:lang w:eastAsia="pl-PL"/>
        </w:rPr>
        <w:t>Nr</w:t>
      </w:r>
      <w:r w:rsidRPr="00CA35B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="006C6955" w:rsidRPr="00EC2BA9">
        <w:rPr>
          <w:rFonts w:ascii="Arial" w:hAnsi="Arial" w:cs="Arial"/>
          <w:b/>
          <w:sz w:val="20"/>
          <w:szCs w:val="24"/>
          <w:lang w:eastAsia="zh-CN"/>
        </w:rPr>
        <w:t>85 8795 0005 2001 0021 9095 0001</w:t>
      </w:r>
    </w:p>
    <w:p w14:paraId="057FA0B9" w14:textId="77777777" w:rsidR="00CA35B1" w:rsidRPr="00CA35B1" w:rsidRDefault="00CA35B1" w:rsidP="006C695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C4589EA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przypadku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wniesienia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wadium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pieniądzu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wykonawca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może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wyrazić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zgodę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zaliczenie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kwoty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wadium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poczet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zabezpieczenia.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</w:p>
    <w:p w14:paraId="62C88C08" w14:textId="77777777" w:rsidR="00CA35B1" w:rsidRPr="00CA35B1" w:rsidRDefault="00CA35B1" w:rsidP="00CA35B1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2B0E752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przypadku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wnoszenia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formie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pieniężnej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wniesienia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przyjmuje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się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datę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uznania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rachunku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zamawiającego.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Uznanie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rachunku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zamawiającego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musi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nastąpić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przed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zawarciem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umowy.</w:t>
      </w:r>
    </w:p>
    <w:p w14:paraId="17A71B85" w14:textId="77777777" w:rsidR="00CA35B1" w:rsidRPr="00CA35B1" w:rsidRDefault="00CA35B1" w:rsidP="00CA35B1">
      <w:pPr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5B1">
        <w:rPr>
          <w:rFonts w:ascii="Arial" w:eastAsia="Times New Roman" w:hAnsi="Arial" w:cs="Arial"/>
          <w:sz w:val="20"/>
          <w:szCs w:val="20"/>
          <w:lang w:eastAsia="pl-PL"/>
        </w:rPr>
        <w:t>Jeżeli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wniesiono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pieniądzu,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zmawiający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przechowuje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je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oprocentowanym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rachunku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bankowym.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zwraca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wniesione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pieniądzu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odsetkami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wynikającymi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                   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rachunku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bankowego,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którym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było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ono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przechowywane,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pomniejszone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koszt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prowadzenia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tego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rachunku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prowizji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bankowej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przelew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pieniędzy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rachunek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wykonawcy.</w:t>
      </w:r>
    </w:p>
    <w:p w14:paraId="00D771EC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3A0B7A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5B1">
        <w:rPr>
          <w:rFonts w:ascii="Arial" w:eastAsia="Times New Roman" w:hAnsi="Arial" w:cs="Arial"/>
          <w:sz w:val="20"/>
          <w:szCs w:val="24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wnoszone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formie: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poręczenia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bankowego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poręczenia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udzielonego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przez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podmioty,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których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mowa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art.6b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ust.5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pkt.2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ustawy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z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dnia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9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listopada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2000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r.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o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utworzeniu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Polskiej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Agencji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Rozwoju</w:t>
      </w:r>
      <w:r w:rsidRPr="00CA35B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4"/>
          <w:lang w:eastAsia="pl-PL"/>
        </w:rPr>
        <w:t>Przedsiębiorczości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bankowej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ubezpieczeniowej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należy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formie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oryginału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kasie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przed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zawarciem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umowy.</w:t>
      </w:r>
    </w:p>
    <w:p w14:paraId="21D72FA0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4AC612" w14:textId="77777777" w:rsid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wnoszenia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należytego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ww.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formach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należy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nich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uwzględnić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kwotę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okres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wykonywania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dni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od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dnia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zakończenia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przedmiotu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uznania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należycie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wykonanego,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oddzielnie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okres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rękojmi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wady lub gwarancji.</w:t>
      </w:r>
    </w:p>
    <w:p w14:paraId="6A9D7C2D" w14:textId="77777777" w:rsidR="00CA35B1" w:rsidRPr="00CA35B1" w:rsidRDefault="00CA35B1" w:rsidP="00CA35B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B1A9CF" w14:textId="77777777" w:rsidR="00CA35B1" w:rsidRPr="00CA35B1" w:rsidRDefault="00CA35B1" w:rsidP="00CA35B1">
      <w:pPr>
        <w:autoSpaceDE w:val="0"/>
        <w:spacing w:after="0" w:line="240" w:lineRule="auto"/>
        <w:ind w:left="1134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należytego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wnoszone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formie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bankowej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ubezpieczeniowej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może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zawierać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klauzul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powodujących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uzależnianie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wypłaty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kwoty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gwarancyjnej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od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potwierdzenia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trzeci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(np.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prowadzący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rachunek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beneficjenta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notariusza)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podpisów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osób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wezwaniu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wypłaty.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58CC2D69" w14:textId="77777777" w:rsidR="00CA35B1" w:rsidRPr="00CA35B1" w:rsidRDefault="00CA35B1" w:rsidP="00CA35B1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BF6EC5D" w14:textId="77777777" w:rsidR="00CA35B1" w:rsidRPr="00CA35B1" w:rsidRDefault="00CA35B1" w:rsidP="00CA35B1">
      <w:pPr>
        <w:autoSpaceDE w:val="0"/>
        <w:spacing w:after="0" w:line="240" w:lineRule="auto"/>
        <w:ind w:left="1134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należytego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wnoszone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formie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bankowej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ubezpieczeniowej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może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zawierać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klauzul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powodujących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utratę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ważności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gwarancji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dopuszczalnych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zmian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objętej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gwarancją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zgody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gwaranta.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3AD66FBF" w14:textId="77777777" w:rsidR="00CA35B1" w:rsidRPr="00CA35B1" w:rsidRDefault="00CA35B1" w:rsidP="00CA35B1">
      <w:pPr>
        <w:autoSpaceDE w:val="0"/>
        <w:spacing w:after="0" w:line="240" w:lineRule="auto"/>
        <w:ind w:left="1134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4F89C28F" w14:textId="77777777" w:rsidR="00CA35B1" w:rsidRPr="00CA35B1" w:rsidRDefault="00CA35B1" w:rsidP="00CA35B1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5B1">
        <w:rPr>
          <w:rFonts w:ascii="Arial" w:eastAsia="Times New Roman" w:hAnsi="Arial" w:cs="Arial"/>
          <w:b/>
          <w:sz w:val="20"/>
          <w:szCs w:val="20"/>
          <w:lang w:eastAsia="pl-PL"/>
        </w:rPr>
        <w:t>Zwrot</w:t>
      </w:r>
      <w:r w:rsidRPr="00CA35B1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0"/>
          <w:lang w:eastAsia="pl-PL"/>
        </w:rPr>
        <w:t>zabezpieczenia:</w:t>
      </w:r>
    </w:p>
    <w:p w14:paraId="641ACC98" w14:textId="3E32D986" w:rsidR="000766C6" w:rsidRPr="005C577A" w:rsidRDefault="00CA35B1" w:rsidP="00CA35B1">
      <w:pPr>
        <w:spacing w:after="0" w:line="240" w:lineRule="auto"/>
        <w:ind w:left="1134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A35B1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zwraca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terminie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dni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od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dnia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uznania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należycie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wykonane.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b/>
          <w:sz w:val="20"/>
          <w:szCs w:val="20"/>
          <w:lang w:eastAsia="pl-PL"/>
        </w:rPr>
        <w:t>30%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wniesionego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należytego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zostanie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zatrzymane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przeznaczone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zabezpieczenie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roszczeń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tyłu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rękojmi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wady lub gwarancji,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które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zostanie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zwrócone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później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niż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dniu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po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upływie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okresu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rękojmi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CA35B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A35B1">
        <w:rPr>
          <w:rFonts w:ascii="Arial" w:eastAsia="Times New Roman" w:hAnsi="Arial" w:cs="Arial"/>
          <w:sz w:val="20"/>
          <w:szCs w:val="20"/>
          <w:lang w:eastAsia="pl-PL"/>
        </w:rPr>
        <w:t>wady lub gwarancji.</w:t>
      </w:r>
    </w:p>
    <w:p w14:paraId="40DBC968" w14:textId="77777777" w:rsidR="005C577A" w:rsidRPr="005C577A" w:rsidRDefault="005C577A" w:rsidP="005C577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4ACA80FC" w14:textId="77777777" w:rsidR="005C577A" w:rsidRPr="005C577A" w:rsidRDefault="005C577A" w:rsidP="005C577A">
      <w:pPr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>17. ZAKOŃCZENIE POSTĘPOWANIA</w:t>
      </w:r>
    </w:p>
    <w:p w14:paraId="55C31418" w14:textId="77777777" w:rsidR="005C577A" w:rsidRPr="005C577A" w:rsidRDefault="005C577A" w:rsidP="005C577A">
      <w:pPr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E6C0AD" w14:textId="77777777" w:rsidR="005C577A" w:rsidRPr="005C577A" w:rsidRDefault="005C577A" w:rsidP="005C577A">
      <w:pPr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Postępowanie o udzielenie zamówienia kończy się zawarciem umowy w sprawie zamówienia publicznego albo unieważnieniem postępowania.</w:t>
      </w:r>
      <w:bookmarkStart w:id="24" w:name="_Hlk64010206"/>
    </w:p>
    <w:p w14:paraId="2A7A6C2A" w14:textId="77777777" w:rsidR="005C577A" w:rsidRPr="005C577A" w:rsidRDefault="005C577A" w:rsidP="005C577A">
      <w:pPr>
        <w:shd w:val="clear" w:color="auto" w:fill="FFFFFF"/>
        <w:suppressAutoHyphens/>
        <w:spacing w:after="0" w:line="235" w:lineRule="exact"/>
        <w:ind w:left="1134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-2"/>
          <w:sz w:val="20"/>
          <w:szCs w:val="20"/>
          <w:lang w:eastAsia="zh-CN"/>
        </w:rPr>
        <w:t xml:space="preserve">Zamawiający unieważni postępowanie o udzielenie zamówienia w przypadkach określonych w </w:t>
      </w:r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art. 255 ustawy </w:t>
      </w:r>
      <w:proofErr w:type="spellStart"/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>.</w:t>
      </w:r>
    </w:p>
    <w:p w14:paraId="35944D64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O unieważnieniu postępowania o udzielenie zamówienia zama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softHyphen/>
        <w:t xml:space="preserve">wiający zawiadomi równocześnie wykonawców, którzy złożyli oferty – podając uzasadnienie faktyczne i prawne. </w:t>
      </w:r>
    </w:p>
    <w:p w14:paraId="1569CFC5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Informację o unieważnieniu postępowania zamawiający udostępni niezwłocznie 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>na stronie internetowej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prowadzonego postępowania.</w:t>
      </w:r>
    </w:p>
    <w:bookmarkEnd w:id="24"/>
    <w:p w14:paraId="17547543" w14:textId="77777777" w:rsidR="005C577A" w:rsidRPr="005C577A" w:rsidRDefault="005C577A" w:rsidP="005C577A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1E2343C3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18. PODWYKONAWSTWO</w:t>
      </w:r>
    </w:p>
    <w:p w14:paraId="49EB6110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</w:p>
    <w:p w14:paraId="65F778C1" w14:textId="77777777" w:rsidR="005C577A" w:rsidRPr="005C577A" w:rsidRDefault="005C577A" w:rsidP="0021205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Wykonawca może powierzyć wykonanie części zamówienia podwykonawcy/podwykonawcom.</w:t>
      </w:r>
    </w:p>
    <w:p w14:paraId="61E06B10" w14:textId="77777777" w:rsidR="005C577A" w:rsidRPr="005C577A" w:rsidRDefault="005C577A" w:rsidP="0021205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Powierzenie wykonania części zamówienia podwykonawcom nie zwalnia wykonawcy                                       z odpowiedzialności za należyte wykonanie tego zamówienia.</w:t>
      </w:r>
    </w:p>
    <w:p w14:paraId="797834AD" w14:textId="401178F4" w:rsidR="005C577A" w:rsidRPr="005C577A" w:rsidRDefault="005C577A" w:rsidP="0021205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Szczegółowe postanowienia dotyczące podwykonawców w tym umów</w:t>
      </w:r>
      <w:r w:rsidRPr="005C577A">
        <w:rPr>
          <w:rFonts w:ascii="Arial" w:eastAsia="Times New Roman" w:hAnsi="Arial" w:cs="Arial"/>
          <w:sz w:val="20"/>
          <w:szCs w:val="20"/>
        </w:rPr>
        <w:t xml:space="preserve"> o podwykonawstwo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określone zostały w projektowanych postanowieniach umowy – wzorze umowy</w:t>
      </w:r>
      <w:r w:rsidR="001F2611">
        <w:rPr>
          <w:rFonts w:ascii="Arial" w:eastAsia="Times New Roman" w:hAnsi="Arial" w:cs="Arial"/>
          <w:sz w:val="20"/>
          <w:szCs w:val="20"/>
          <w:lang w:eastAsia="zh-CN"/>
        </w:rPr>
        <w:t xml:space="preserve"> (zał. nr 7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do SWZ).</w:t>
      </w:r>
    </w:p>
    <w:p w14:paraId="43B51D81" w14:textId="77777777" w:rsidR="004645E1" w:rsidRPr="005C577A" w:rsidRDefault="004645E1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2A3C84DA" w14:textId="77777777" w:rsidR="005C577A" w:rsidRPr="005C577A" w:rsidRDefault="005C577A" w:rsidP="005C577A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bookmarkStart w:id="25" w:name="_Hlk64621438"/>
      <w:r w:rsidRPr="005C577A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19. IN</w:t>
      </w:r>
      <w:bookmarkEnd w:id="25"/>
      <w:r w:rsidRPr="005C577A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NE POSTANOWIENIA/INFORMACJE</w:t>
      </w:r>
    </w:p>
    <w:p w14:paraId="6EC16879" w14:textId="77777777" w:rsidR="005C577A" w:rsidRPr="005C577A" w:rsidRDefault="005C577A" w:rsidP="005C577A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</w:p>
    <w:p w14:paraId="0CD1DC87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Postępowanie o udzielenie zamówienia jest prowadzone w języku polskim. </w:t>
      </w:r>
    </w:p>
    <w:p w14:paraId="6A05D02D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nie przewiduje wykluczenia wykonawcy na podstawie art. 109 ust. 1 ustawy </w:t>
      </w:r>
      <w:proofErr w:type="spellStart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.</w:t>
      </w:r>
    </w:p>
    <w:p w14:paraId="7C1043D5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Zamawiający nie dopuszcza składania ofert częściowych.</w:t>
      </w:r>
    </w:p>
    <w:p w14:paraId="17073B64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Zamawiający nie wymaga i nie dopuszcza składania ofert wariantowych.</w:t>
      </w:r>
    </w:p>
    <w:p w14:paraId="0B7E2C4B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nie przewiduje wymagań o których mowa w art. 96 ust. 2 pkt 2 ustawy </w:t>
      </w:r>
      <w:proofErr w:type="spellStart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 w zakresie zatrudnienia osób.</w:t>
      </w:r>
    </w:p>
    <w:p w14:paraId="0275FF3C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26" w:name="_Hlk63413539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nie przewiduje </w:t>
      </w:r>
      <w:bookmarkEnd w:id="26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udzielenia zamówień, o których mowa w art. 214 ust. 1 pkt 7 ustawy </w:t>
      </w:r>
      <w:proofErr w:type="spellStart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.</w:t>
      </w:r>
    </w:p>
    <w:p w14:paraId="03CD46F0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Zamawiający nie przewiduje rozliczenia w walutach obcych.</w:t>
      </w:r>
    </w:p>
    <w:p w14:paraId="75272A1F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</w:rPr>
        <w:t>Zamawiający nie zastrzega żadnej części zamówienia do osobistego wykonania przez wykonawcę.</w:t>
      </w:r>
    </w:p>
    <w:p w14:paraId="7A87DC49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27" w:name="_Hlk63334283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nie </w:t>
      </w:r>
      <w:bookmarkEnd w:id="27"/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przewiduje przeprowadzenia aukcji elektronicznej.</w:t>
      </w:r>
    </w:p>
    <w:p w14:paraId="491AE94F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Cs/>
          <w:sz w:val="20"/>
          <w:szCs w:val="24"/>
          <w:lang w:eastAsia="zh-CN"/>
        </w:rPr>
        <w:t>Zamawiający nie wymaga złożenia oferty w postaci katalogu elektronicznego i nie wymaga oraz nie   dopuszcza dołączenia katalogu elektronicznego do składanej oferty.</w:t>
      </w:r>
    </w:p>
    <w:p w14:paraId="2875613B" w14:textId="77777777" w:rsidR="005C577A" w:rsidRPr="005C577A" w:rsidRDefault="005C577A" w:rsidP="0021205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Do czynności podejmowanych przez zamawiającego i wykonawców w postępowaniu o udzielenie zamówienia oraz do umów w sprawach zamówień publicznych stosuje się przepisy ustawy  z dnia 23 kwietnia 1964 r. – Kodeks cywilny, jeżeli przepisy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 nie stanowią inaczej. </w:t>
      </w:r>
    </w:p>
    <w:p w14:paraId="0C2F6518" w14:textId="77777777" w:rsidR="001F2611" w:rsidRPr="005C577A" w:rsidRDefault="001F2611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4DCCE7ED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20. POUCZENIE O ŚRODKACH OCHRONY PRAWNEJ PRZYSŁUGUJACYCH WYKONAWCY                      </w:t>
      </w:r>
    </w:p>
    <w:p w14:paraId="48EA432B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E1F9AD1" w14:textId="77777777" w:rsidR="005C577A" w:rsidRPr="005C577A" w:rsidRDefault="005C577A" w:rsidP="00212055">
      <w:pPr>
        <w:widowControl w:val="0"/>
        <w:numPr>
          <w:ilvl w:val="3"/>
          <w:numId w:val="30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Wykonawcy przysługują przewidziane w ustawie Prawo zamówień publicznych środki ochrony prawnej. Szczegółowe zasady wnoszenia środków ochrony prawnej oraz postępowania toczonego wskutek ich wniesienia określa Dział IX ustawy Prawo zamówień publicznych.</w:t>
      </w:r>
    </w:p>
    <w:p w14:paraId="7D8327BA" w14:textId="77777777" w:rsidR="005C577A" w:rsidRPr="005C577A" w:rsidRDefault="005C577A" w:rsidP="00212055">
      <w:pPr>
        <w:widowControl w:val="0"/>
        <w:numPr>
          <w:ilvl w:val="3"/>
          <w:numId w:val="30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5"/>
          <w:sz w:val="20"/>
          <w:szCs w:val="20"/>
          <w:lang w:eastAsia="zh-CN"/>
        </w:rPr>
        <w:t>Postępowanie odwoławcze</w:t>
      </w:r>
    </w:p>
    <w:p w14:paraId="2B9808AD" w14:textId="77777777" w:rsidR="005C577A" w:rsidRPr="005C577A" w:rsidRDefault="005C577A" w:rsidP="00212055">
      <w:pPr>
        <w:widowControl w:val="0"/>
        <w:numPr>
          <w:ilvl w:val="2"/>
          <w:numId w:val="26"/>
        </w:numPr>
        <w:shd w:val="clear" w:color="auto" w:fill="FFFFFF"/>
        <w:tabs>
          <w:tab w:val="left" w:pos="245"/>
        </w:tabs>
        <w:suppressAutoHyphens/>
        <w:autoSpaceDE w:val="0"/>
        <w:spacing w:after="0" w:line="240" w:lineRule="auto"/>
        <w:ind w:left="1701" w:hanging="284"/>
        <w:jc w:val="both"/>
        <w:rPr>
          <w:rFonts w:ascii="Arial" w:eastAsia="Times New Roman" w:hAnsi="Arial" w:cs="Arial"/>
          <w:spacing w:val="3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3"/>
          <w:sz w:val="20"/>
          <w:szCs w:val="20"/>
          <w:lang w:eastAsia="zh-CN"/>
        </w:rPr>
        <w:t xml:space="preserve">Postępowanie odwoławcze jest prowadzone w języku polskim. </w:t>
      </w:r>
      <w:r w:rsidRPr="005C577A">
        <w:rPr>
          <w:rFonts w:ascii="Arial" w:eastAsia="Times New Roman" w:hAnsi="Arial" w:cs="Arial"/>
          <w:sz w:val="20"/>
          <w:szCs w:val="20"/>
        </w:rPr>
        <w:t>Wszystkie dokumenty przedstawia się w języku polskim, a jeżeli zostały sporządzone w języku obcym, strona oraz uczestnik postępowania odwoławczego, który się na nie powołuje, przedstawia ich tłumaczenie na język polski. W uzasadnionych przypadkach Izba może żądać przedstawienia tłumaczenia dokumentu na język polski poświadczonego przez tłumacza przysięgłego.</w:t>
      </w:r>
    </w:p>
    <w:p w14:paraId="0291A34D" w14:textId="77777777" w:rsidR="005C577A" w:rsidRPr="005C577A" w:rsidRDefault="005C577A" w:rsidP="00212055">
      <w:pPr>
        <w:widowControl w:val="0"/>
        <w:numPr>
          <w:ilvl w:val="2"/>
          <w:numId w:val="26"/>
        </w:numPr>
        <w:shd w:val="clear" w:color="auto" w:fill="FFFFFF"/>
        <w:tabs>
          <w:tab w:val="left" w:pos="245"/>
          <w:tab w:val="num" w:pos="1701"/>
        </w:tabs>
        <w:suppressAutoHyphens/>
        <w:autoSpaceDE w:val="0"/>
        <w:spacing w:after="0" w:line="240" w:lineRule="auto"/>
        <w:ind w:left="1701" w:hanging="284"/>
        <w:jc w:val="both"/>
        <w:rPr>
          <w:rFonts w:ascii="Arial" w:eastAsia="Times New Roman" w:hAnsi="Arial" w:cs="Arial"/>
          <w:color w:val="FF0000"/>
          <w:spacing w:val="3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>Pisma składane w toku postępowania odwoławczego przez strony oraz uczestników postępowania odwoławczego wnosi się z odpisami dla stron oraz uczestników postępowania odwoławczego, jeżeli pisma te składane  są w formie pisemnej.</w:t>
      </w:r>
    </w:p>
    <w:p w14:paraId="28327B45" w14:textId="77777777" w:rsidR="005C577A" w:rsidRPr="005C577A" w:rsidRDefault="005C577A" w:rsidP="00212055">
      <w:pPr>
        <w:widowControl w:val="0"/>
        <w:numPr>
          <w:ilvl w:val="2"/>
          <w:numId w:val="26"/>
        </w:numPr>
        <w:shd w:val="clear" w:color="auto" w:fill="FFFFFF"/>
        <w:tabs>
          <w:tab w:val="left" w:pos="245"/>
          <w:tab w:val="num" w:pos="1701"/>
        </w:tabs>
        <w:suppressAutoHyphens/>
        <w:autoSpaceDE w:val="0"/>
        <w:spacing w:after="0" w:line="240" w:lineRule="auto"/>
        <w:ind w:left="1701" w:hanging="284"/>
        <w:jc w:val="both"/>
        <w:rPr>
          <w:rFonts w:ascii="Arial" w:eastAsia="Times New Roman" w:hAnsi="Arial" w:cs="Arial"/>
          <w:color w:val="FF0000"/>
          <w:spacing w:val="3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14:paraId="33AFC5AF" w14:textId="77777777" w:rsidR="005C577A" w:rsidRPr="005C577A" w:rsidRDefault="005C577A" w:rsidP="00212055">
      <w:pPr>
        <w:widowControl w:val="0"/>
        <w:numPr>
          <w:ilvl w:val="2"/>
          <w:numId w:val="26"/>
        </w:numPr>
        <w:shd w:val="clear" w:color="auto" w:fill="FFFFFF"/>
        <w:tabs>
          <w:tab w:val="left" w:pos="245"/>
          <w:tab w:val="num" w:pos="1701"/>
        </w:tabs>
        <w:suppressAutoHyphens/>
        <w:autoSpaceDE w:val="0"/>
        <w:spacing w:after="0" w:line="240" w:lineRule="auto"/>
        <w:ind w:left="1701" w:hanging="284"/>
        <w:jc w:val="both"/>
        <w:rPr>
          <w:rFonts w:ascii="Arial" w:eastAsia="Times New Roman" w:hAnsi="Arial" w:cs="Arial"/>
          <w:color w:val="FF0000"/>
          <w:spacing w:val="3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Pisma w formie pisemnej wnosi się za pośrednictwem operatora pocztowego, w rozumieniu ustawy z dnia 23 listopada 2012 r. – Prawo pocztowe, osobiście, za pośrednictwem posłańca, a pisma                    w postaci elektronicznej wnosi się przy użyciu środków komunikacji elektronicznej.</w:t>
      </w:r>
    </w:p>
    <w:p w14:paraId="793F9D38" w14:textId="77777777" w:rsidR="005C577A" w:rsidRPr="005C577A" w:rsidRDefault="005C577A" w:rsidP="00212055">
      <w:pPr>
        <w:widowControl w:val="0"/>
        <w:numPr>
          <w:ilvl w:val="3"/>
          <w:numId w:val="30"/>
        </w:numPr>
        <w:shd w:val="clear" w:color="auto" w:fill="FFFFFF"/>
        <w:tabs>
          <w:tab w:val="left" w:pos="245"/>
          <w:tab w:val="num" w:pos="1418"/>
        </w:tabs>
        <w:suppressAutoHyphens/>
        <w:autoSpaceDE w:val="0"/>
        <w:spacing w:after="0" w:line="240" w:lineRule="auto"/>
        <w:ind w:hanging="666"/>
        <w:rPr>
          <w:rFonts w:ascii="Arial" w:eastAsia="Times New Roman" w:hAnsi="Arial" w:cs="Arial"/>
          <w:color w:val="FF0000"/>
          <w:spacing w:val="3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Odwołanie</w:t>
      </w:r>
    </w:p>
    <w:p w14:paraId="187F5499" w14:textId="77777777" w:rsidR="005C577A" w:rsidRPr="005C577A" w:rsidRDefault="005C577A" w:rsidP="00212055">
      <w:pPr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1701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pacing w:val="3"/>
          <w:sz w:val="20"/>
          <w:szCs w:val="20"/>
          <w:lang w:eastAsia="zh-CN"/>
        </w:rPr>
        <w:t>Odwołanie przysługuje na:</w:t>
      </w:r>
    </w:p>
    <w:p w14:paraId="67DD30BF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843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niezgodną z przepisami ustawy czynność zamawiającego, podjętą w postępowaniu o udzielenie zamówienia, w tym na projektowane postanowienie umowy; </w:t>
      </w:r>
    </w:p>
    <w:p w14:paraId="2BA3EDF3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843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zaniechanie czynności w postępowaniu o udzielenie zamówienia, do której zamawiający był obowiązany na podstawie ustawy; </w:t>
      </w:r>
    </w:p>
    <w:p w14:paraId="4AEC3F98" w14:textId="77777777" w:rsidR="005C577A" w:rsidRPr="005C577A" w:rsidRDefault="005C577A" w:rsidP="005C577A">
      <w:pPr>
        <w:autoSpaceDE w:val="0"/>
        <w:autoSpaceDN w:val="0"/>
        <w:adjustRightInd w:val="0"/>
        <w:spacing w:after="0" w:line="240" w:lineRule="auto"/>
        <w:ind w:left="1843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 zaniechanie przeprowadzenia postępowania o udzielenie zamówienia na podstawie ustawy, mimo że zamawiający był do tego obowiązany.</w:t>
      </w:r>
    </w:p>
    <w:p w14:paraId="64508C86" w14:textId="77777777" w:rsidR="005C577A" w:rsidRPr="005C577A" w:rsidRDefault="005C577A" w:rsidP="00212055">
      <w:pPr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pacing w:val="2"/>
          <w:sz w:val="20"/>
          <w:szCs w:val="20"/>
          <w:lang w:eastAsia="zh-CN"/>
        </w:rPr>
        <w:t>Odwołanie wnosi  się do Prezesa Krajowej Izby Odwoławczej.</w:t>
      </w:r>
    </w:p>
    <w:p w14:paraId="012BD683" w14:textId="77777777" w:rsidR="005C577A" w:rsidRPr="005C577A" w:rsidRDefault="005C577A" w:rsidP="00212055">
      <w:pPr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09D10D4D" w14:textId="77777777" w:rsidR="005C577A" w:rsidRPr="005C577A" w:rsidRDefault="005C577A" w:rsidP="005C577A">
      <w:pPr>
        <w:widowControl w:val="0"/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/>
        <w:jc w:val="both"/>
        <w:rPr>
          <w:rFonts w:ascii="Arial" w:eastAsia="Times New Roman" w:hAnsi="Arial" w:cs="Arial"/>
          <w:spacing w:val="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1"/>
          <w:sz w:val="20"/>
          <w:szCs w:val="20"/>
          <w:lang w:eastAsia="zh-CN"/>
        </w:rPr>
        <w:t xml:space="preserve">Domniemywa się, iż zamawiający mógł zapoznać się z treścią odwołania przed upływem terminu do </w:t>
      </w:r>
      <w:r w:rsidRPr="005C577A">
        <w:rPr>
          <w:rFonts w:ascii="Arial" w:eastAsia="Times New Roman" w:hAnsi="Arial" w:cs="Arial"/>
          <w:spacing w:val="2"/>
          <w:sz w:val="20"/>
          <w:szCs w:val="20"/>
          <w:lang w:eastAsia="zh-CN"/>
        </w:rPr>
        <w:t>jego wniesienia, jeżeli przekazanie odpowiednio odwołania albo jego kopii nastąpiło przed upływem terminu do jego wniesienia przy użyciu środków komunikacji elektronicznej.</w:t>
      </w:r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 </w:t>
      </w:r>
    </w:p>
    <w:p w14:paraId="33F7EECF" w14:textId="77777777" w:rsidR="005C577A" w:rsidRPr="005C577A" w:rsidRDefault="005C577A" w:rsidP="00212055">
      <w:pPr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pacing w:val="3"/>
          <w:sz w:val="20"/>
          <w:szCs w:val="20"/>
          <w:lang w:eastAsia="zh-CN"/>
        </w:rPr>
        <w:t>Odwołanie wnosi się w terminie:</w:t>
      </w:r>
    </w:p>
    <w:p w14:paraId="49914424" w14:textId="77777777" w:rsidR="005C577A" w:rsidRPr="005C577A" w:rsidRDefault="005C577A" w:rsidP="005C577A">
      <w:pPr>
        <w:widowControl w:val="0"/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985" w:hanging="284"/>
        <w:jc w:val="both"/>
        <w:rPr>
          <w:rFonts w:ascii="Arial" w:eastAsia="Times New Roman" w:hAnsi="Arial" w:cs="Arial"/>
          <w:spacing w:val="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3"/>
          <w:sz w:val="20"/>
          <w:szCs w:val="20"/>
          <w:lang w:eastAsia="zh-CN"/>
        </w:rPr>
        <w:t xml:space="preserve">- 5 dni od dnia przekazania informacji o czynności zamawiającego </w:t>
      </w:r>
      <w:r w:rsidRPr="005C577A">
        <w:rPr>
          <w:rFonts w:ascii="Arial" w:eastAsia="Times New Roman" w:hAnsi="Arial" w:cs="Arial"/>
          <w:spacing w:val="-1"/>
          <w:sz w:val="20"/>
          <w:szCs w:val="20"/>
          <w:lang w:eastAsia="zh-CN"/>
        </w:rPr>
        <w:t>stanowiącej podstawę jego wniesienia, jeżeli informacja została przekazana przy użyciu środków komunikacji elektronicznej,</w:t>
      </w:r>
    </w:p>
    <w:p w14:paraId="64EFFF77" w14:textId="77777777" w:rsidR="005C577A" w:rsidRPr="005C577A" w:rsidRDefault="005C577A" w:rsidP="005C577A">
      <w:pPr>
        <w:widowControl w:val="0"/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985" w:hanging="284"/>
        <w:jc w:val="both"/>
        <w:rPr>
          <w:rFonts w:ascii="Arial" w:eastAsia="Times New Roman" w:hAnsi="Arial" w:cs="Arial"/>
          <w:spacing w:val="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- 10 dni od dnia przekazania informacji o czynności zamawiającego stanowiącej podstawę jego wniesienia, jeżeli informacja została przekazana w sposób inny niż </w:t>
      </w:r>
      <w:r w:rsidRPr="005C577A">
        <w:rPr>
          <w:rFonts w:ascii="Arial" w:eastAsia="Times New Roman" w:hAnsi="Arial" w:cs="Arial"/>
          <w:spacing w:val="2"/>
          <w:sz w:val="20"/>
          <w:szCs w:val="20"/>
          <w:lang w:eastAsia="zh-CN"/>
        </w:rPr>
        <w:t>przy użyciu środków komunikacji elektronicznej.</w:t>
      </w:r>
    </w:p>
    <w:p w14:paraId="66286D6B" w14:textId="77777777" w:rsidR="005C577A" w:rsidRPr="005C577A" w:rsidRDefault="005C577A" w:rsidP="00212055">
      <w:pPr>
        <w:widowControl w:val="0"/>
        <w:numPr>
          <w:ilvl w:val="0"/>
          <w:numId w:val="37"/>
        </w:numPr>
        <w:shd w:val="clear" w:color="auto" w:fill="FFFFFF"/>
        <w:tabs>
          <w:tab w:val="left" w:pos="250"/>
          <w:tab w:val="num" w:pos="1701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FF0000"/>
          <w:spacing w:val="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 xml:space="preserve">Odwołanie wobec treści ogłoszenia </w:t>
      </w:r>
      <w:r w:rsidRPr="005C577A">
        <w:rPr>
          <w:rFonts w:ascii="Arial" w:eastAsia="Times New Roman" w:hAnsi="Arial" w:cs="Arial"/>
          <w:sz w:val="20"/>
          <w:szCs w:val="20"/>
        </w:rPr>
        <w:t>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37FA7F02" w14:textId="77777777" w:rsidR="005C577A" w:rsidRPr="005C577A" w:rsidRDefault="005C577A" w:rsidP="00212055">
      <w:pPr>
        <w:widowControl w:val="0"/>
        <w:numPr>
          <w:ilvl w:val="0"/>
          <w:numId w:val="37"/>
        </w:numPr>
        <w:shd w:val="clear" w:color="auto" w:fill="FFFFFF"/>
        <w:tabs>
          <w:tab w:val="left" w:pos="250"/>
          <w:tab w:val="num" w:pos="1701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FF0000"/>
          <w:spacing w:val="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Odwołanie w przypadkach innych niż określone pod lit. d) i e) wnosi się w terminie 5 dni od dnia,                  w </w:t>
      </w:r>
      <w:r w:rsidRPr="005C577A">
        <w:rPr>
          <w:rFonts w:ascii="Arial" w:eastAsia="Times New Roman" w:hAnsi="Arial" w:cs="Arial"/>
          <w:spacing w:val="5"/>
          <w:sz w:val="20"/>
          <w:szCs w:val="20"/>
          <w:lang w:eastAsia="zh-CN"/>
        </w:rPr>
        <w:t xml:space="preserve">którym  powzięto lub przy zachowaniu należytej staranności można było powziąć wiadomość o </w:t>
      </w:r>
      <w:r w:rsidRPr="005C577A">
        <w:rPr>
          <w:rFonts w:ascii="Arial" w:eastAsia="Times New Roman" w:hAnsi="Arial" w:cs="Arial"/>
          <w:spacing w:val="-2"/>
          <w:sz w:val="20"/>
          <w:szCs w:val="20"/>
          <w:lang w:eastAsia="zh-CN"/>
        </w:rPr>
        <w:t>okolicznościach stanowiących podstawę jego wniesienia.</w:t>
      </w:r>
    </w:p>
    <w:p w14:paraId="1FE7411A" w14:textId="77777777" w:rsidR="005C577A" w:rsidRPr="005C577A" w:rsidRDefault="005C577A" w:rsidP="00212055">
      <w:pPr>
        <w:widowControl w:val="0"/>
        <w:numPr>
          <w:ilvl w:val="0"/>
          <w:numId w:val="37"/>
        </w:numPr>
        <w:shd w:val="clear" w:color="auto" w:fill="FFFFFF"/>
        <w:tabs>
          <w:tab w:val="left" w:pos="250"/>
          <w:tab w:val="num" w:pos="1701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FF0000"/>
          <w:spacing w:val="1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4"/>
          <w:sz w:val="20"/>
          <w:szCs w:val="20"/>
          <w:lang w:eastAsia="zh-CN"/>
        </w:rPr>
        <w:t xml:space="preserve">Jeżeli Zamawiający nie opublikował ogłoszenia o zamiarze zawarcia umowy lub mimo takiego obowiązku nie przesłał wykonawcy zawiadomienia o wyborze najkorzystniejszej oferty, odwołanie </w:t>
      </w:r>
      <w:r w:rsidRPr="005C577A">
        <w:rPr>
          <w:rFonts w:ascii="Arial" w:eastAsia="Times New Roman" w:hAnsi="Arial" w:cs="Arial"/>
          <w:sz w:val="20"/>
          <w:szCs w:val="20"/>
          <w:lang w:eastAsia="zh-CN"/>
        </w:rPr>
        <w:t>wnosi się nie później niż w terminie:</w:t>
      </w:r>
    </w:p>
    <w:p w14:paraId="05B93FF7" w14:textId="77777777" w:rsidR="005C577A" w:rsidRPr="005C577A" w:rsidRDefault="005C577A" w:rsidP="005C577A">
      <w:pPr>
        <w:widowControl w:val="0"/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- 15 dni od dnia zamieszczenia w Biuletynie Zamówień Publicznych ogłoszenia o wyniku postępowania; </w:t>
      </w:r>
    </w:p>
    <w:p w14:paraId="2ED79F14" w14:textId="77777777" w:rsidR="005C577A" w:rsidRPr="005C577A" w:rsidRDefault="005C577A" w:rsidP="005C577A">
      <w:pPr>
        <w:widowControl w:val="0"/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1701" w:hanging="170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- miesiąca od dnia zawarcia umowy, jeżeli zamawiający nie zamieścił w Biuletynie Zamówień Publicznych ogłoszenia o wyniku postępowania. </w:t>
      </w:r>
    </w:p>
    <w:p w14:paraId="20FE8C86" w14:textId="77777777" w:rsidR="005C577A" w:rsidRPr="005C577A" w:rsidRDefault="005C577A" w:rsidP="00212055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  <w:tab w:val="num" w:pos="1701"/>
        </w:tabs>
        <w:suppressAutoHyphens/>
        <w:autoSpaceDE w:val="0"/>
        <w:spacing w:after="0" w:line="240" w:lineRule="auto"/>
        <w:ind w:firstLine="794"/>
        <w:rPr>
          <w:rFonts w:ascii="Arial" w:eastAsia="Times New Roman" w:hAnsi="Arial" w:cs="Arial"/>
          <w:spacing w:val="3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3"/>
          <w:sz w:val="20"/>
          <w:szCs w:val="20"/>
          <w:lang w:eastAsia="zh-CN"/>
        </w:rPr>
        <w:t xml:space="preserve">Zakres informacji jaki powinno zawierać odwołanie określa art. 516 ustawy </w:t>
      </w:r>
      <w:proofErr w:type="spellStart"/>
      <w:r w:rsidRPr="005C577A">
        <w:rPr>
          <w:rFonts w:ascii="Arial" w:eastAsia="Times New Roman" w:hAnsi="Arial" w:cs="Arial"/>
          <w:spacing w:val="3"/>
          <w:sz w:val="20"/>
          <w:szCs w:val="20"/>
          <w:lang w:eastAsia="zh-CN"/>
        </w:rPr>
        <w:t>Pzp</w:t>
      </w:r>
      <w:proofErr w:type="spellEnd"/>
      <w:r w:rsidRPr="005C577A">
        <w:rPr>
          <w:rFonts w:ascii="Arial" w:eastAsia="Times New Roman" w:hAnsi="Arial" w:cs="Arial"/>
          <w:spacing w:val="3"/>
          <w:sz w:val="20"/>
          <w:szCs w:val="20"/>
          <w:lang w:eastAsia="zh-CN"/>
        </w:rPr>
        <w:t>.</w:t>
      </w:r>
    </w:p>
    <w:p w14:paraId="6061A461" w14:textId="77777777" w:rsidR="005C577A" w:rsidRPr="005C577A" w:rsidRDefault="005C577A" w:rsidP="00212055">
      <w:pPr>
        <w:widowControl w:val="0"/>
        <w:numPr>
          <w:ilvl w:val="0"/>
          <w:numId w:val="37"/>
        </w:numPr>
        <w:shd w:val="clear" w:color="auto" w:fill="FFFFFF"/>
        <w:tabs>
          <w:tab w:val="left" w:pos="1843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3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3"/>
          <w:sz w:val="20"/>
          <w:szCs w:val="20"/>
          <w:lang w:eastAsia="zh-CN"/>
        </w:rPr>
        <w:t>Odwołanie podlega rozpoznaniu, jeżeli nie zawiera braków formalnych oraz uiszczono wpis od odwołania w wymaganej wysokości, najpóźniej do dnia upływu terminu do wniesienia odwołania.</w:t>
      </w:r>
    </w:p>
    <w:p w14:paraId="1CEC03D1" w14:textId="77777777" w:rsidR="005C577A" w:rsidRPr="005C577A" w:rsidRDefault="005C577A" w:rsidP="00212055">
      <w:pPr>
        <w:widowControl w:val="0"/>
        <w:numPr>
          <w:ilvl w:val="3"/>
          <w:numId w:val="30"/>
        </w:numPr>
        <w:shd w:val="clear" w:color="auto" w:fill="FFFFFF"/>
        <w:tabs>
          <w:tab w:val="left" w:pos="250"/>
          <w:tab w:val="num" w:pos="1418"/>
        </w:tabs>
        <w:suppressAutoHyphens/>
        <w:autoSpaceDE w:val="0"/>
        <w:spacing w:after="0" w:line="240" w:lineRule="auto"/>
        <w:ind w:left="1418" w:hanging="284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pacing w:val="2"/>
          <w:sz w:val="20"/>
          <w:szCs w:val="20"/>
          <w:lang w:eastAsia="zh-CN"/>
        </w:rPr>
        <w:t>Postępowanie skargowe</w:t>
      </w:r>
    </w:p>
    <w:p w14:paraId="255B35F4" w14:textId="77777777" w:rsidR="005C577A" w:rsidRPr="005C577A" w:rsidRDefault="005C577A" w:rsidP="00212055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Na orzeczenie Krajowej Izby Odwoławczej oraz postanowienie Prezesa Izby, o którym mowa w art. 519 ust. 1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, stronom oraz uczestnikom postępowania odwoławczego przysługuje skarga do sądu. </w:t>
      </w:r>
    </w:p>
    <w:p w14:paraId="3731A0FE" w14:textId="77777777" w:rsidR="005C577A" w:rsidRPr="005C577A" w:rsidRDefault="005C577A" w:rsidP="00212055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Skargę wnosi się do Sądu Okręgowego w Warszawie – sądu zamówień publicznych, zwanego dalej „sądem zamówień publicznych”. </w:t>
      </w:r>
    </w:p>
    <w:p w14:paraId="05F9F177" w14:textId="77777777" w:rsidR="005C577A" w:rsidRPr="005C577A" w:rsidRDefault="005C577A" w:rsidP="00212055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Skargę wnosi się za pośrednictwem Prezesa Izby, w terminie 14 dni od dnia doręczenia orzeczenia  Krajowej Izby Odwoławczej lub postanowienia Prezesa Izby, o którym mowa w art. 519 ust. 1 ustawy </w:t>
      </w:r>
      <w:proofErr w:type="spellStart"/>
      <w:r w:rsidRPr="005C577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, przesyłając jednocześnie jej odpis przeciwnikowi skargi. Złożenie skargi w placówce pocztowej operatora wyznaczonego w rozumieniu ustawy z dnia 23 listopada 2012 r. – Prawo pocztowe jest równoznaczne z jej wniesieniem. </w:t>
      </w:r>
    </w:p>
    <w:p w14:paraId="60B116C1" w14:textId="77777777" w:rsidR="005C577A" w:rsidRPr="005C577A" w:rsidRDefault="005C577A" w:rsidP="00212055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Prezes Izby przekazuje skargę wraz z aktami postępowania odwoławczego do sądu zamówień publicznych w terminie 7 dni od dnia jej otrzymania. </w:t>
      </w:r>
    </w:p>
    <w:p w14:paraId="04C2D09E" w14:textId="77777777" w:rsidR="005C577A" w:rsidRPr="005C577A" w:rsidRDefault="005C577A" w:rsidP="00212055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</w:rPr>
        <w:t xml:space="preserve">Od wyroku sądu lub postanowienia kończącego postępowanie w sprawie przysługuje skarga kasacyjna do Sądu Najwyższego. </w:t>
      </w:r>
      <w:r w:rsidRPr="005C577A">
        <w:rPr>
          <w:rFonts w:ascii="Arial" w:eastAsia="Times New Roman" w:hAnsi="Arial" w:cs="Arial"/>
          <w:color w:val="FF0000"/>
          <w:spacing w:val="4"/>
          <w:sz w:val="20"/>
          <w:szCs w:val="20"/>
          <w:lang w:eastAsia="zh-CN"/>
        </w:rPr>
        <w:t xml:space="preserve">   </w:t>
      </w:r>
    </w:p>
    <w:p w14:paraId="40CA0375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20F372FA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21. </w:t>
      </w:r>
      <w:r w:rsidRPr="005C57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INFORMACJA DOTYCZĄCĄ OCHRONY DANYCH OSOBOWYCH WYKONAWCÓW                                 W PRZEDMIOTOWYM POSTĘPOWANIU </w:t>
      </w:r>
    </w:p>
    <w:p w14:paraId="368EA1A2" w14:textId="77777777" w:rsidR="005C577A" w:rsidRPr="005C577A" w:rsidRDefault="005C577A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18DBA244" w14:textId="77777777" w:rsidR="005C577A" w:rsidRPr="005C577A" w:rsidRDefault="005C577A" w:rsidP="005C577A">
      <w:pPr>
        <w:tabs>
          <w:tab w:val="left" w:pos="366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kern w:val="2"/>
          <w:sz w:val="20"/>
          <w:szCs w:val="20"/>
          <w:lang w:eastAsia="zh-CN"/>
        </w:rPr>
      </w:pPr>
      <w:r w:rsidRPr="005C577A">
        <w:rPr>
          <w:rFonts w:ascii="Arial" w:eastAsia="Calibri" w:hAnsi="Arial" w:cs="Arial"/>
          <w:bCs/>
          <w:kern w:val="2"/>
          <w:sz w:val="20"/>
          <w:szCs w:val="20"/>
          <w:lang w:eastAsia="pl-PL"/>
        </w:rPr>
        <w:t xml:space="preserve">Zgodnie z art. 13 ust. 1 i 2 </w:t>
      </w:r>
      <w:r w:rsidRPr="005C577A">
        <w:rPr>
          <w:rFonts w:ascii="Arial" w:eastAsia="Calibri" w:hAnsi="Arial" w:cs="Arial"/>
          <w:bCs/>
          <w:kern w:val="2"/>
          <w:sz w:val="20"/>
          <w:szCs w:val="20"/>
          <w:lang w:eastAsia="zh-CN"/>
        </w:rPr>
        <w:t xml:space="preserve">rozporządzenia Parlamentu Europejskiego i Rady (UE) 2016/679 z dnia 27 kwietnia 2016 r. w sprawie ochrony osób fizycznych w związku z przetwarzaniem danych osobowych                          i w sprawie swobodnego przepływu takich danych oraz uchylenia dyrektywy 95/46/WE (ogólne rozporządzenie o ochronie danych) (Dz. Urz. UE L 119 z 04.05.2016, str. 1), </w:t>
      </w:r>
      <w:r w:rsidRPr="005C577A">
        <w:rPr>
          <w:rFonts w:ascii="Arial" w:eastAsia="Calibri" w:hAnsi="Arial" w:cs="Arial"/>
          <w:bCs/>
          <w:kern w:val="2"/>
          <w:sz w:val="20"/>
          <w:szCs w:val="20"/>
          <w:lang w:eastAsia="pl-PL"/>
        </w:rPr>
        <w:t xml:space="preserve">dalej „RODO”, Zamawiający informuje, że: </w:t>
      </w:r>
    </w:p>
    <w:p w14:paraId="65DFF445" w14:textId="0A11C536" w:rsidR="001F2611" w:rsidRPr="001F2611" w:rsidRDefault="001F2611" w:rsidP="00212055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F2611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1F2611">
        <w:rPr>
          <w:rFonts w:ascii="Arial" w:hAnsi="Arial" w:cs="Arial"/>
          <w:bCs/>
          <w:color w:val="000000"/>
          <w:sz w:val="20"/>
          <w:szCs w:val="20"/>
          <w:lang w:eastAsia="zh-CN"/>
        </w:rPr>
        <w:t>Urząd Gminy Sęk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owa, Sękowa 252, 38- 307 Sękowa;</w:t>
      </w:r>
    </w:p>
    <w:p w14:paraId="08775AB8" w14:textId="12316281" w:rsidR="001F2611" w:rsidRPr="001F2611" w:rsidRDefault="001F2611" w:rsidP="00212055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F2611">
        <w:rPr>
          <w:rFonts w:ascii="Arial" w:hAnsi="Arial" w:cs="Arial"/>
          <w:sz w:val="20"/>
          <w:szCs w:val="20"/>
          <w:lang w:eastAsia="pl-PL"/>
        </w:rPr>
        <w:t xml:space="preserve">inspektorem ochrony danych osobowych w Urzędzie Gminy Sękowa jest Pan Marek Białek, e-mail: </w:t>
      </w:r>
      <w:hyperlink r:id="rId12" w:history="1">
        <w:r w:rsidRPr="001F2611">
          <w:rPr>
            <w:rFonts w:ascii="Arial" w:hAnsi="Arial" w:cs="Arial"/>
            <w:sz w:val="20"/>
            <w:szCs w:val="20"/>
            <w:lang w:eastAsia="pl-PL"/>
          </w:rPr>
          <w:t>inspektor@cbi24.pl, telefon</w:t>
        </w:r>
      </w:hyperlink>
      <w:r w:rsidRPr="001F2611">
        <w:rPr>
          <w:rFonts w:ascii="Arial" w:hAnsi="Arial" w:cs="Arial"/>
          <w:sz w:val="20"/>
          <w:szCs w:val="20"/>
          <w:lang w:eastAsia="pl-PL"/>
        </w:rPr>
        <w:t xml:space="preserve">: 825611302; </w:t>
      </w:r>
    </w:p>
    <w:p w14:paraId="73BBB46C" w14:textId="120A00EB" w:rsidR="005C577A" w:rsidRPr="005C577A" w:rsidRDefault="005C577A" w:rsidP="00212055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5C577A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RODO w celu </w:t>
      </w:r>
      <w:r w:rsidRPr="005C577A">
        <w:rPr>
          <w:rFonts w:ascii="Arial" w:eastAsia="Calibri" w:hAnsi="Arial" w:cs="Arial"/>
          <w:sz w:val="20"/>
          <w:szCs w:val="20"/>
          <w:lang w:eastAsia="zh-CN"/>
        </w:rPr>
        <w:t>związanym z niniejszym postępowaniem o udzielenie zamówienia publicznego</w:t>
      </w:r>
      <w:r w:rsidR="001F2611">
        <w:rPr>
          <w:rFonts w:ascii="Arial" w:eastAsia="Calibri" w:hAnsi="Arial" w:cs="Arial"/>
          <w:iCs/>
          <w:sz w:val="20"/>
          <w:szCs w:val="20"/>
          <w:lang w:eastAsia="zh-CN"/>
        </w:rPr>
        <w:t>;</w:t>
      </w:r>
    </w:p>
    <w:p w14:paraId="030594B7" w14:textId="6A5A2183" w:rsidR="005C577A" w:rsidRPr="005C577A" w:rsidRDefault="005C577A" w:rsidP="00212055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</w:t>
      </w:r>
      <w:r w:rsidR="001F2611">
        <w:rPr>
          <w:rFonts w:ascii="Arial" w:eastAsia="Calibri" w:hAnsi="Arial" w:cs="Arial"/>
          <w:sz w:val="20"/>
          <w:szCs w:val="20"/>
          <w:lang w:eastAsia="pl-PL"/>
        </w:rPr>
        <w:t xml:space="preserve">art. 18 oraz art. 74 ustawy </w:t>
      </w:r>
      <w:proofErr w:type="spellStart"/>
      <w:r w:rsidR="001F2611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="001F2611">
        <w:rPr>
          <w:rFonts w:ascii="Arial" w:eastAsia="Calibri" w:hAnsi="Arial" w:cs="Arial"/>
          <w:sz w:val="20"/>
          <w:szCs w:val="20"/>
          <w:lang w:eastAsia="pl-PL"/>
        </w:rPr>
        <w:t>;</w:t>
      </w:r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826DF2A" w14:textId="5ADF8C76" w:rsidR="005C577A" w:rsidRPr="005C577A" w:rsidRDefault="005C577A" w:rsidP="00212055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 Pani/Pana dane osobowe będą przechowywane, zgodnie z art. 78 ust. 1 ustawy </w:t>
      </w:r>
      <w:proofErr w:type="spellStart"/>
      <w:r w:rsidRPr="005C577A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Calibri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</w:t>
      </w:r>
      <w:r w:rsidR="001F2611">
        <w:rPr>
          <w:rFonts w:ascii="Arial" w:eastAsia="Calibri" w:hAnsi="Arial" w:cs="Arial"/>
          <w:sz w:val="20"/>
          <w:szCs w:val="20"/>
          <w:lang w:eastAsia="pl-PL"/>
        </w:rPr>
        <w:t>bejmuje cały czas trwania umowy;</w:t>
      </w:r>
    </w:p>
    <w:p w14:paraId="564C07F4" w14:textId="7721FEBF" w:rsidR="005C577A" w:rsidRPr="005C577A" w:rsidRDefault="005C577A" w:rsidP="00212055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C577A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 </w:t>
      </w:r>
      <w:r w:rsidR="001F2611">
        <w:rPr>
          <w:rFonts w:ascii="Arial" w:eastAsia="Calibri" w:hAnsi="Arial" w:cs="Arial"/>
          <w:sz w:val="20"/>
          <w:szCs w:val="20"/>
          <w:lang w:eastAsia="pl-PL"/>
        </w:rPr>
        <w:t xml:space="preserve">                   z ustawy </w:t>
      </w:r>
      <w:proofErr w:type="spellStart"/>
      <w:r w:rsidR="001F2611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="001F2611">
        <w:rPr>
          <w:rFonts w:ascii="Arial" w:eastAsia="Calibri" w:hAnsi="Arial" w:cs="Arial"/>
          <w:sz w:val="20"/>
          <w:szCs w:val="20"/>
          <w:lang w:eastAsia="pl-PL"/>
        </w:rPr>
        <w:t>;</w:t>
      </w:r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</w:p>
    <w:p w14:paraId="3DDA073B" w14:textId="7C0F9033" w:rsidR="005C577A" w:rsidRPr="005C577A" w:rsidRDefault="005C577A" w:rsidP="00212055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w odniesieniu do Pani/Pana danych osobowych decyzje nie będą podejmowane w sposób zautomatyzow</w:t>
      </w:r>
      <w:r w:rsidR="001F2611">
        <w:rPr>
          <w:rFonts w:ascii="Arial" w:eastAsia="Calibri" w:hAnsi="Arial" w:cs="Arial"/>
          <w:sz w:val="20"/>
          <w:szCs w:val="20"/>
          <w:lang w:eastAsia="pl-PL"/>
        </w:rPr>
        <w:t>any, stosownie do art. 22 RODO;</w:t>
      </w:r>
    </w:p>
    <w:p w14:paraId="705426B1" w14:textId="77777777" w:rsidR="005C577A" w:rsidRPr="005C577A" w:rsidRDefault="005C577A" w:rsidP="00212055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posiada Pani/Pan:</w:t>
      </w:r>
    </w:p>
    <w:p w14:paraId="675D4058" w14:textId="77777777" w:rsidR="005C577A" w:rsidRPr="005C577A" w:rsidRDefault="005C577A" w:rsidP="00CA35B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7F7A6D78" w14:textId="77777777" w:rsidR="005C577A" w:rsidRPr="005C577A" w:rsidRDefault="005C577A" w:rsidP="00CA35B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5C577A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 xml:space="preserve"> </w:t>
      </w:r>
      <w:r w:rsidRPr="005C577A">
        <w:rPr>
          <w:rFonts w:ascii="Arial" w:eastAsia="Times New Roman" w:hAnsi="Arial" w:cs="Arial"/>
          <w:i/>
          <w:sz w:val="18"/>
          <w:szCs w:val="18"/>
          <w:lang w:eastAsia="pl-PL"/>
        </w:rPr>
        <w:t>(Wyjaśnienie: skorzystanie z prawa do sprostowania nie może skutkować zmianą wyniku postępowania o udzielenie zamówienia publicznego</w:t>
      </w:r>
      <w:r w:rsidRPr="005C577A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 xml:space="preserve"> </w:t>
      </w:r>
      <w:r w:rsidRPr="005C577A">
        <w:rPr>
          <w:rFonts w:ascii="Arial" w:eastAsia="Times New Roman" w:hAnsi="Arial" w:cs="Arial"/>
          <w:i/>
          <w:sz w:val="18"/>
          <w:szCs w:val="18"/>
        </w:rPr>
        <w:t xml:space="preserve">ani zmianą postanowień umowy w zakresie niezgodnym z ustawą </w:t>
      </w:r>
      <w:proofErr w:type="spellStart"/>
      <w:r w:rsidRPr="005C577A">
        <w:rPr>
          <w:rFonts w:ascii="Arial" w:eastAsia="Times New Roman" w:hAnsi="Arial" w:cs="Arial"/>
          <w:i/>
          <w:sz w:val="18"/>
          <w:szCs w:val="18"/>
        </w:rPr>
        <w:t>Pzp</w:t>
      </w:r>
      <w:proofErr w:type="spellEnd"/>
      <w:r w:rsidRPr="005C577A">
        <w:rPr>
          <w:rFonts w:ascii="Arial" w:eastAsia="Times New Roman" w:hAnsi="Arial" w:cs="Arial"/>
          <w:i/>
          <w:sz w:val="18"/>
          <w:szCs w:val="18"/>
        </w:rPr>
        <w:t xml:space="preserve"> oraz nie może naruszać integralności protokołu oraz jego załączników)</w:t>
      </w:r>
      <w:r w:rsidRPr="005C577A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16C69E51" w14:textId="77777777" w:rsidR="005C577A" w:rsidRPr="005C577A" w:rsidRDefault="005C577A" w:rsidP="00CA35B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5C577A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 xml:space="preserve"> </w:t>
      </w:r>
      <w:r w:rsidRPr="005C577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(Wyjaśnienie: prawo do ograniczenia przetwarzania nie ma zastosowania w odniesieniu do przechowywania, w celu </w:t>
      </w:r>
      <w:r w:rsidRPr="005C577A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zapewnienia korzystania ze środków ochrony prawnej lub w celu ochrony praw innej osoby fizycznej lub prawnej, lub z uwagi na ważne względy interesu publicznego Unii Europejskiej lub państwa członkowskiego)</w:t>
      </w:r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14:paraId="5CB43781" w14:textId="77777777" w:rsidR="005C577A" w:rsidRPr="005C577A" w:rsidRDefault="005C577A" w:rsidP="00CA35B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8C244E8" w14:textId="77777777" w:rsidR="005C577A" w:rsidRPr="005C577A" w:rsidRDefault="005C577A" w:rsidP="005C577A">
      <w:pPr>
        <w:spacing w:after="0" w:line="240" w:lineRule="auto"/>
        <w:ind w:left="108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     nie przysługuje Pani/Panu:</w:t>
      </w:r>
    </w:p>
    <w:p w14:paraId="1FDA211F" w14:textId="77777777" w:rsidR="005C577A" w:rsidRPr="005C577A" w:rsidRDefault="005C577A" w:rsidP="00CA35B1">
      <w:pPr>
        <w:numPr>
          <w:ilvl w:val="0"/>
          <w:numId w:val="6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E355584" w14:textId="77777777" w:rsidR="005C577A" w:rsidRPr="005C577A" w:rsidRDefault="005C577A" w:rsidP="00CA35B1">
      <w:pPr>
        <w:numPr>
          <w:ilvl w:val="0"/>
          <w:numId w:val="6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2F1E65B9" w14:textId="77777777" w:rsidR="005C577A" w:rsidRPr="005C577A" w:rsidRDefault="005C577A" w:rsidP="00CA35B1">
      <w:pPr>
        <w:numPr>
          <w:ilvl w:val="0"/>
          <w:numId w:val="6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5C577A">
        <w:rPr>
          <w:rFonts w:ascii="Arial" w:eastAsia="Calibri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C312999" w14:textId="77777777" w:rsidR="005C577A" w:rsidRPr="005C577A" w:rsidRDefault="005C577A" w:rsidP="005C577A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5C577A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45159FAF" w14:textId="615011EB" w:rsidR="005C577A" w:rsidRPr="005C577A" w:rsidRDefault="007F3F11" w:rsidP="005C577A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22. ZAŁĄCZNIKI DO S</w:t>
      </w:r>
      <w:r w:rsidR="005C577A" w:rsidRPr="005C577A">
        <w:rPr>
          <w:rFonts w:ascii="Arial" w:eastAsia="Times New Roman" w:hAnsi="Arial" w:cs="Arial"/>
          <w:b/>
          <w:sz w:val="20"/>
          <w:szCs w:val="20"/>
          <w:lang w:eastAsia="zh-CN"/>
        </w:rPr>
        <w:t>WZ:</w:t>
      </w:r>
    </w:p>
    <w:p w14:paraId="3982B60A" w14:textId="1FE90554" w:rsidR="004A7DC0" w:rsidRPr="004A7DC0" w:rsidRDefault="004A7DC0" w:rsidP="00212055">
      <w:pPr>
        <w:numPr>
          <w:ilvl w:val="0"/>
          <w:numId w:val="40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28" w:name="_Hlk72136791"/>
      <w:r w:rsidRPr="004A7DC0">
        <w:rPr>
          <w:rFonts w:ascii="Arial" w:hAnsi="Arial" w:cs="Arial"/>
          <w:sz w:val="20"/>
          <w:szCs w:val="20"/>
        </w:rPr>
        <w:t xml:space="preserve">Projekt budowlany pn. Rozbudowa i przebudowa wraz ze zmianą sposobu użytkowania budynku handlowego na budynek mieszkalny jednorodzinny, dwulokalowy, pełniący funkcję mieszkania komunalnego wraz z instalacjami </w:t>
      </w:r>
      <w:proofErr w:type="spellStart"/>
      <w:r w:rsidRPr="004A7DC0">
        <w:rPr>
          <w:rFonts w:ascii="Arial" w:hAnsi="Arial" w:cs="Arial"/>
          <w:sz w:val="20"/>
          <w:szCs w:val="20"/>
        </w:rPr>
        <w:t>wod</w:t>
      </w:r>
      <w:proofErr w:type="spellEnd"/>
      <w:r w:rsidRPr="004A7DC0">
        <w:rPr>
          <w:rFonts w:ascii="Arial" w:hAnsi="Arial" w:cs="Arial"/>
          <w:sz w:val="20"/>
          <w:szCs w:val="20"/>
        </w:rPr>
        <w:t>-kan., elektryczną i c.o. na działce nr 169 w Owczarach, gm</w:t>
      </w:r>
      <w:r>
        <w:rPr>
          <w:rFonts w:ascii="Arial" w:hAnsi="Arial" w:cs="Arial"/>
          <w:sz w:val="20"/>
          <w:szCs w:val="20"/>
        </w:rPr>
        <w:t>ina Sękowa z erratą do projektu,</w:t>
      </w:r>
    </w:p>
    <w:p w14:paraId="668E6018" w14:textId="02DDF517" w:rsidR="004A7DC0" w:rsidRPr="004A7DC0" w:rsidRDefault="004A7DC0" w:rsidP="00212055">
      <w:pPr>
        <w:numPr>
          <w:ilvl w:val="0"/>
          <w:numId w:val="40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A7DC0">
        <w:rPr>
          <w:rFonts w:ascii="Arial" w:eastAsia="Calibri" w:hAnsi="Arial" w:cs="Arial"/>
          <w:sz w:val="20"/>
          <w:szCs w:val="20"/>
        </w:rPr>
        <w:t>Projekt wykonawczy na budowę systemu grzewczego opartego na pompie ciepła o mocy 12 kW                     w budynku mieszkalnym jednorodzinnym dwulokalowym, pełniącego funkcję mieszkania</w:t>
      </w:r>
      <w:r>
        <w:rPr>
          <w:rFonts w:ascii="Arial" w:eastAsia="Calibri" w:hAnsi="Arial" w:cs="Arial"/>
          <w:sz w:val="20"/>
          <w:szCs w:val="20"/>
        </w:rPr>
        <w:t xml:space="preserve"> komunalnego,</w:t>
      </w:r>
    </w:p>
    <w:p w14:paraId="7F0956FA" w14:textId="4645DC28" w:rsidR="004A7DC0" w:rsidRPr="004A7DC0" w:rsidRDefault="004A7DC0" w:rsidP="00212055">
      <w:pPr>
        <w:numPr>
          <w:ilvl w:val="0"/>
          <w:numId w:val="40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A7DC0">
        <w:rPr>
          <w:rFonts w:ascii="Arial" w:eastAsia="Calibri" w:hAnsi="Arial" w:cs="Arial"/>
          <w:sz w:val="20"/>
          <w:szCs w:val="20"/>
        </w:rPr>
        <w:t xml:space="preserve">Projekt wykonawczy budowy instalacji fotowoltaicznej i zasilania pompy ciepła w budynku mieszkalnym jednorodzinnym dwulokalowym pełniącym funkcje mieszkania komunalnego na dz. </w:t>
      </w:r>
      <w:proofErr w:type="spellStart"/>
      <w:r w:rsidRPr="004A7DC0">
        <w:rPr>
          <w:rFonts w:ascii="Arial" w:eastAsia="Calibri" w:hAnsi="Arial" w:cs="Arial"/>
          <w:sz w:val="20"/>
          <w:szCs w:val="20"/>
        </w:rPr>
        <w:t>ewid</w:t>
      </w:r>
      <w:proofErr w:type="spellEnd"/>
      <w:r w:rsidRPr="004A7DC0">
        <w:rPr>
          <w:rFonts w:ascii="Arial" w:eastAsia="Calibri" w:hAnsi="Arial" w:cs="Arial"/>
          <w:sz w:val="20"/>
          <w:szCs w:val="20"/>
        </w:rPr>
        <w:t xml:space="preserve">. Nr 169 w miejscowości Owczary, </w:t>
      </w:r>
      <w:r>
        <w:rPr>
          <w:rFonts w:ascii="Arial" w:eastAsia="Calibri" w:hAnsi="Arial" w:cs="Arial"/>
          <w:sz w:val="20"/>
          <w:szCs w:val="20"/>
        </w:rPr>
        <w:t>gmina Sękowa,</w:t>
      </w:r>
    </w:p>
    <w:p w14:paraId="245AA1FE" w14:textId="5CDDCF5B" w:rsidR="004A7DC0" w:rsidRPr="004A7DC0" w:rsidRDefault="004A7DC0" w:rsidP="00212055">
      <w:pPr>
        <w:numPr>
          <w:ilvl w:val="0"/>
          <w:numId w:val="40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A7DC0">
        <w:rPr>
          <w:rFonts w:ascii="Arial" w:hAnsi="Arial" w:cs="Arial"/>
          <w:sz w:val="20"/>
          <w:szCs w:val="20"/>
        </w:rPr>
        <w:t>Specyfikacje techniczna wykonania i odbioru robót budowlanych -</w:t>
      </w:r>
      <w:r w:rsidRPr="004A7DC0">
        <w:rPr>
          <w:rFonts w:ascii="Arial" w:eastAsia="Calibri" w:hAnsi="Arial" w:cs="Arial"/>
          <w:sz w:val="20"/>
          <w:szCs w:val="20"/>
        </w:rPr>
        <w:t xml:space="preserve"> </w:t>
      </w:r>
      <w:r w:rsidRPr="004A7DC0">
        <w:rPr>
          <w:rFonts w:ascii="Arial" w:hAnsi="Arial" w:cs="Arial"/>
          <w:sz w:val="20"/>
          <w:szCs w:val="20"/>
        </w:rPr>
        <w:t xml:space="preserve">Rozbudowa i przebudowa wraz ze zmianą sposobu użytkowania budynku handlowego na budynek mieszkalny jednorodzinny, dwulokalowy, pełniący funkcję mieszkania komunalnego wraz z instalacjami </w:t>
      </w:r>
      <w:proofErr w:type="spellStart"/>
      <w:r w:rsidRPr="004A7DC0">
        <w:rPr>
          <w:rFonts w:ascii="Arial" w:hAnsi="Arial" w:cs="Arial"/>
          <w:sz w:val="20"/>
          <w:szCs w:val="20"/>
        </w:rPr>
        <w:t>wod</w:t>
      </w:r>
      <w:proofErr w:type="spellEnd"/>
      <w:r w:rsidRPr="004A7DC0">
        <w:rPr>
          <w:rFonts w:ascii="Arial" w:hAnsi="Arial" w:cs="Arial"/>
          <w:sz w:val="20"/>
          <w:szCs w:val="20"/>
        </w:rPr>
        <w:t>-kan., elektryczną i c.o. na działce n</w:t>
      </w:r>
      <w:r>
        <w:rPr>
          <w:rFonts w:ascii="Arial" w:hAnsi="Arial" w:cs="Arial"/>
          <w:sz w:val="20"/>
          <w:szCs w:val="20"/>
        </w:rPr>
        <w:t>r 169 w Owczarach, gmina Sękowa,</w:t>
      </w:r>
    </w:p>
    <w:p w14:paraId="440559C6" w14:textId="7D8EB95D" w:rsidR="004A7DC0" w:rsidRPr="004A7DC0" w:rsidRDefault="004A7DC0" w:rsidP="00212055">
      <w:pPr>
        <w:numPr>
          <w:ilvl w:val="0"/>
          <w:numId w:val="40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A7DC0">
        <w:rPr>
          <w:rFonts w:ascii="Arial" w:hAnsi="Arial" w:cs="Arial"/>
          <w:sz w:val="20"/>
          <w:szCs w:val="20"/>
        </w:rPr>
        <w:t>Decyzja nr 124/2021 z dnia 23.02.2021 r. o zatwierdzeniu projektu budowlanego i udzieleniu pozwolenia na budowę</w:t>
      </w:r>
      <w:r>
        <w:rPr>
          <w:rFonts w:ascii="Arial" w:eastAsia="Calibri" w:hAnsi="Arial" w:cs="Arial"/>
          <w:sz w:val="20"/>
          <w:szCs w:val="20"/>
        </w:rPr>
        <w:t>,</w:t>
      </w:r>
    </w:p>
    <w:p w14:paraId="2B14B9DD" w14:textId="02EE5D99" w:rsidR="001859B0" w:rsidRPr="004A7DC0" w:rsidRDefault="004A7DC0" w:rsidP="00212055">
      <w:pPr>
        <w:numPr>
          <w:ilvl w:val="0"/>
          <w:numId w:val="40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Przedmiar robót,</w:t>
      </w:r>
    </w:p>
    <w:bookmarkEnd w:id="28"/>
    <w:p w14:paraId="2DC53FE0" w14:textId="77777777" w:rsidR="005C577A" w:rsidRPr="001859B0" w:rsidRDefault="005C577A" w:rsidP="00212055">
      <w:pPr>
        <w:numPr>
          <w:ilvl w:val="0"/>
          <w:numId w:val="40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859B0">
        <w:rPr>
          <w:rFonts w:ascii="Arial" w:eastAsia="Times New Roman" w:hAnsi="Arial" w:cs="Arial"/>
          <w:sz w:val="20"/>
          <w:szCs w:val="20"/>
          <w:lang w:eastAsia="zh-CN"/>
        </w:rPr>
        <w:t>Projektowane postanowienia umowy – wzór umowy,</w:t>
      </w:r>
    </w:p>
    <w:p w14:paraId="03303A70" w14:textId="77777777" w:rsidR="005C577A" w:rsidRPr="005C577A" w:rsidRDefault="005C577A" w:rsidP="00212055">
      <w:pPr>
        <w:widowControl w:val="0"/>
        <w:numPr>
          <w:ilvl w:val="0"/>
          <w:numId w:val="40"/>
        </w:numPr>
        <w:tabs>
          <w:tab w:val="left" w:pos="400"/>
        </w:tabs>
        <w:suppressAutoHyphens/>
        <w:spacing w:after="0" w:line="240" w:lineRule="auto"/>
        <w:ind w:left="1560" w:right="-2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sz w:val="20"/>
          <w:szCs w:val="20"/>
          <w:lang w:eastAsia="zh-CN"/>
        </w:rPr>
        <w:t>Formularz „OFERTA”,</w:t>
      </w:r>
    </w:p>
    <w:p w14:paraId="6C3E87CB" w14:textId="77777777" w:rsidR="005C577A" w:rsidRPr="005C577A" w:rsidRDefault="005C577A" w:rsidP="00212055">
      <w:pPr>
        <w:widowControl w:val="0"/>
        <w:numPr>
          <w:ilvl w:val="0"/>
          <w:numId w:val="40"/>
        </w:numPr>
        <w:tabs>
          <w:tab w:val="left" w:pos="400"/>
        </w:tabs>
        <w:suppressAutoHyphens/>
        <w:spacing w:after="0" w:line="240" w:lineRule="auto"/>
        <w:ind w:left="1560" w:right="-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 niepodleganiu wykluczeniu oraz spełnianiu warunków udziału w postępowaniu,</w:t>
      </w:r>
    </w:p>
    <w:p w14:paraId="35EC5DED" w14:textId="77777777" w:rsidR="005C577A" w:rsidRPr="005C577A" w:rsidRDefault="005C577A" w:rsidP="00212055">
      <w:pPr>
        <w:widowControl w:val="0"/>
        <w:numPr>
          <w:ilvl w:val="0"/>
          <w:numId w:val="40"/>
        </w:numPr>
        <w:tabs>
          <w:tab w:val="left" w:pos="400"/>
        </w:tabs>
        <w:suppressAutoHyphens/>
        <w:spacing w:after="0" w:line="240" w:lineRule="auto"/>
        <w:ind w:left="1560" w:right="-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>Wzór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zobowiązania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podmiotu udostępniającego zasoby,</w:t>
      </w:r>
    </w:p>
    <w:p w14:paraId="10C445E1" w14:textId="78E6545D" w:rsidR="001859B0" w:rsidRPr="00934164" w:rsidRDefault="005C577A" w:rsidP="00212055">
      <w:pPr>
        <w:widowControl w:val="0"/>
        <w:numPr>
          <w:ilvl w:val="0"/>
          <w:numId w:val="40"/>
        </w:numPr>
        <w:tabs>
          <w:tab w:val="left" w:pos="400"/>
        </w:tabs>
        <w:suppressAutoHyphens/>
        <w:spacing w:after="0" w:line="240" w:lineRule="auto"/>
        <w:ind w:left="1560" w:right="-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 New Roman" w:hAnsi="Arial" w:cs="Arial"/>
          <w:sz w:val="20"/>
          <w:szCs w:val="20"/>
          <w:lang w:eastAsia="pl-PL"/>
        </w:rPr>
        <w:t xml:space="preserve">Oświadczenie </w:t>
      </w:r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określone w art.117 ust. 4 ustawy </w:t>
      </w:r>
      <w:proofErr w:type="spellStart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5C57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1A44C538" w14:textId="20EBAF96" w:rsidR="00243326" w:rsidRDefault="00243326" w:rsidP="00212055">
      <w:pPr>
        <w:widowControl w:val="0"/>
        <w:numPr>
          <w:ilvl w:val="0"/>
          <w:numId w:val="40"/>
        </w:numPr>
        <w:tabs>
          <w:tab w:val="left" w:pos="400"/>
        </w:tabs>
        <w:suppressAutoHyphens/>
        <w:spacing w:after="0" w:line="240" w:lineRule="auto"/>
        <w:ind w:left="1560" w:right="-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NewRomanPSMT" w:hAnsi="Arial" w:cs="Arial"/>
          <w:sz w:val="20"/>
          <w:szCs w:val="20"/>
          <w:lang w:eastAsia="pl-PL"/>
        </w:rPr>
        <w:t>Formularz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wykazu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wykonanych robót budowlanych, </w:t>
      </w:r>
    </w:p>
    <w:p w14:paraId="373F647A" w14:textId="5F1BC826" w:rsidR="00934164" w:rsidRPr="005C577A" w:rsidRDefault="00934164" w:rsidP="00212055">
      <w:pPr>
        <w:widowControl w:val="0"/>
        <w:numPr>
          <w:ilvl w:val="0"/>
          <w:numId w:val="40"/>
        </w:numPr>
        <w:tabs>
          <w:tab w:val="left" w:pos="400"/>
        </w:tabs>
        <w:suppressAutoHyphens/>
        <w:spacing w:after="0" w:line="240" w:lineRule="auto"/>
        <w:ind w:left="1560" w:right="-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77A">
        <w:rPr>
          <w:rFonts w:ascii="Arial" w:eastAsia="TimesNewRomanPSMT" w:hAnsi="Arial" w:cs="Arial"/>
          <w:sz w:val="20"/>
          <w:szCs w:val="20"/>
          <w:lang w:eastAsia="pl-PL"/>
        </w:rPr>
        <w:t>Formularz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wykazu</w:t>
      </w:r>
      <w:r w:rsidRPr="005C577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5C577A">
        <w:rPr>
          <w:rFonts w:ascii="Arial" w:eastAsia="Times New Roman" w:hAnsi="Arial" w:cs="Arial"/>
          <w:sz w:val="20"/>
          <w:szCs w:val="20"/>
          <w:lang w:eastAsia="pl-PL"/>
        </w:rPr>
        <w:t>osób skierowanych przez wykonawcę do realizacji zamówienia publicznego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E2BF0D" w14:textId="77777777" w:rsidR="005C577A" w:rsidRPr="005C577A" w:rsidRDefault="005C577A" w:rsidP="005C577A">
      <w:pPr>
        <w:widowControl w:val="0"/>
        <w:suppressAutoHyphens/>
        <w:spacing w:after="0" w:line="240" w:lineRule="auto"/>
        <w:ind w:right="-27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8C86117" w14:textId="77777777" w:rsidR="005C577A" w:rsidRPr="005C577A" w:rsidRDefault="005C577A" w:rsidP="005C577A">
      <w:pPr>
        <w:widowControl w:val="0"/>
        <w:suppressAutoHyphens/>
        <w:spacing w:after="0" w:line="240" w:lineRule="auto"/>
        <w:ind w:right="-27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7A41837F" w14:textId="77777777" w:rsidR="005C577A" w:rsidRPr="005C577A" w:rsidRDefault="005C577A" w:rsidP="005C577A">
      <w:pPr>
        <w:widowControl w:val="0"/>
        <w:suppressAutoHyphens/>
        <w:spacing w:after="0" w:line="240" w:lineRule="auto"/>
        <w:ind w:right="-27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E5E9EAA" w14:textId="299509C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5C577A">
        <w:rPr>
          <w:rFonts w:ascii="Arial" w:eastAsia="Times New Roman" w:hAnsi="Arial" w:cs="Arial"/>
          <w:color w:val="FF0000"/>
          <w:sz w:val="20"/>
          <w:szCs w:val="24"/>
          <w:lang w:eastAsia="zh-CN"/>
        </w:rPr>
        <w:t xml:space="preserve">                 </w:t>
      </w:r>
      <w:r w:rsidR="00052ECE">
        <w:rPr>
          <w:rFonts w:ascii="Arial" w:eastAsia="Times New Roman" w:hAnsi="Arial" w:cs="Arial"/>
          <w:sz w:val="20"/>
          <w:szCs w:val="24"/>
          <w:lang w:eastAsia="zh-CN"/>
        </w:rPr>
        <w:t>Sękowa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 xml:space="preserve">, </w:t>
      </w:r>
      <w:r w:rsidR="004A7DC0">
        <w:rPr>
          <w:rFonts w:ascii="Arial" w:eastAsia="Times New Roman" w:hAnsi="Arial" w:cs="Arial"/>
          <w:sz w:val="20"/>
          <w:szCs w:val="24"/>
          <w:lang w:eastAsia="zh-CN"/>
        </w:rPr>
        <w:t>05.08</w:t>
      </w:r>
      <w:r w:rsidRPr="005C577A">
        <w:rPr>
          <w:rFonts w:ascii="Arial" w:eastAsia="Times New Roman" w:hAnsi="Arial" w:cs="Arial"/>
          <w:sz w:val="20"/>
          <w:szCs w:val="24"/>
          <w:lang w:eastAsia="zh-CN"/>
        </w:rPr>
        <w:t>.2021 r.</w:t>
      </w:r>
    </w:p>
    <w:p w14:paraId="4EF9BF97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5E37E9E8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22155242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270173D0" w14:textId="77777777" w:rsidR="005C577A" w:rsidRPr="005C577A" w:rsidRDefault="005C577A" w:rsidP="005C57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267144A3" w14:textId="77777777" w:rsidR="00C223B0" w:rsidRDefault="00C223B0"/>
    <w:sectPr w:rsidR="00C223B0" w:rsidSect="00934164">
      <w:headerReference w:type="default" r:id="rId13"/>
      <w:footerReference w:type="even" r:id="rId14"/>
      <w:footerReference w:type="default" r:id="rId15"/>
      <w:pgSz w:w="11906" w:h="16838"/>
      <w:pgMar w:top="993" w:right="1286" w:bottom="567" w:left="100" w:header="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0D8C0" w14:textId="77777777" w:rsidR="00BE2C5C" w:rsidRDefault="00BE2C5C">
      <w:pPr>
        <w:spacing w:after="0" w:line="240" w:lineRule="auto"/>
      </w:pPr>
      <w:r>
        <w:separator/>
      </w:r>
    </w:p>
  </w:endnote>
  <w:endnote w:type="continuationSeparator" w:id="0">
    <w:p w14:paraId="25FBCFC9" w14:textId="77777777" w:rsidR="00BE2C5C" w:rsidRDefault="00BE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46448" w14:textId="77777777" w:rsidR="00F37C17" w:rsidRDefault="00F37C17" w:rsidP="00363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80AA7" w14:textId="77777777" w:rsidR="00F37C17" w:rsidRDefault="00F37C17" w:rsidP="0036338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85DD" w14:textId="77777777" w:rsidR="00F37C17" w:rsidRDefault="00F37C17" w:rsidP="00363381">
    <w:pPr>
      <w:pStyle w:val="Stopka"/>
      <w:tabs>
        <w:tab w:val="clear" w:pos="9072"/>
        <w:tab w:val="right" w:pos="10490"/>
      </w:tabs>
      <w:jc w:val="center"/>
    </w:pPr>
    <w: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06623F">
      <w:rPr>
        <w:noProof/>
      </w:rPr>
      <w:t>17</w:t>
    </w:r>
    <w:r>
      <w:fldChar w:fldCharType="end"/>
    </w:r>
  </w:p>
  <w:p w14:paraId="4F1B4E12" w14:textId="77777777" w:rsidR="00F37C17" w:rsidRDefault="00F37C17">
    <w:pPr>
      <w:pStyle w:val="Stopka"/>
      <w:tabs>
        <w:tab w:val="clear" w:pos="4536"/>
        <w:tab w:val="clear" w:pos="9072"/>
        <w:tab w:val="left" w:pos="174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7C7A9" w14:textId="77777777" w:rsidR="00BE2C5C" w:rsidRDefault="00BE2C5C">
      <w:pPr>
        <w:spacing w:after="0" w:line="240" w:lineRule="auto"/>
      </w:pPr>
      <w:r>
        <w:separator/>
      </w:r>
    </w:p>
  </w:footnote>
  <w:footnote w:type="continuationSeparator" w:id="0">
    <w:p w14:paraId="076B263C" w14:textId="77777777" w:rsidR="00BE2C5C" w:rsidRDefault="00BE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BEEC0" w14:textId="77777777" w:rsidR="00F37C17" w:rsidRDefault="00F37C17">
    <w:pPr>
      <w:pStyle w:val="Nagwek"/>
      <w:tabs>
        <w:tab w:val="clear" w:pos="9072"/>
        <w:tab w:val="left" w:pos="11199"/>
      </w:tabs>
      <w:ind w:right="-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7"/>
    <w:multiLevelType w:val="multilevel"/>
    <w:tmpl w:val="E26279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55D79AB"/>
    <w:multiLevelType w:val="hybridMultilevel"/>
    <w:tmpl w:val="7EE4758C"/>
    <w:name w:val="WW8Num22"/>
    <w:lvl w:ilvl="0" w:tplc="4C8CE4AE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rFonts w:cs="Times New Roman" w:hint="default"/>
        <w:b w:val="0"/>
      </w:rPr>
    </w:lvl>
    <w:lvl w:ilvl="1" w:tplc="5DDE8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07853960"/>
    <w:multiLevelType w:val="hybridMultilevel"/>
    <w:tmpl w:val="D3609B8E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  <w:rPr>
        <w:rFonts w:cs="Times New Roman"/>
      </w:rPr>
    </w:lvl>
  </w:abstractNum>
  <w:abstractNum w:abstractNumId="5">
    <w:nsid w:val="099D0EA6"/>
    <w:multiLevelType w:val="hybridMultilevel"/>
    <w:tmpl w:val="C0308AF2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DF3B9F"/>
    <w:multiLevelType w:val="hybridMultilevel"/>
    <w:tmpl w:val="A4D033FE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A63CCC"/>
    <w:multiLevelType w:val="hybridMultilevel"/>
    <w:tmpl w:val="826CD1AA"/>
    <w:lvl w:ilvl="0" w:tplc="55F406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CD4EB7"/>
    <w:multiLevelType w:val="multilevel"/>
    <w:tmpl w:val="F38CC5A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1A5F52CB"/>
    <w:multiLevelType w:val="hybridMultilevel"/>
    <w:tmpl w:val="F89E8A48"/>
    <w:lvl w:ilvl="0" w:tplc="4D5C56B6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D340CE2"/>
    <w:multiLevelType w:val="hybridMultilevel"/>
    <w:tmpl w:val="679E80F0"/>
    <w:lvl w:ilvl="0" w:tplc="00000006">
      <w:numFmt w:val="bullet"/>
      <w:lvlText w:val="-"/>
      <w:lvlJc w:val="left"/>
      <w:pPr>
        <w:ind w:left="18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>
    <w:nsid w:val="1F5251F1"/>
    <w:multiLevelType w:val="hybridMultilevel"/>
    <w:tmpl w:val="0758287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2C8092C"/>
    <w:multiLevelType w:val="hybridMultilevel"/>
    <w:tmpl w:val="54720DDC"/>
    <w:lvl w:ilvl="0" w:tplc="0722E8A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FA4342"/>
    <w:multiLevelType w:val="hybridMultilevel"/>
    <w:tmpl w:val="F8EE47D8"/>
    <w:lvl w:ilvl="0" w:tplc="0EE6FF1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0"/>
        <w:szCs w:val="20"/>
      </w:rPr>
    </w:lvl>
    <w:lvl w:ilvl="1" w:tplc="B8CAB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1F2D61"/>
    <w:multiLevelType w:val="hybridMultilevel"/>
    <w:tmpl w:val="0758287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A302F10"/>
    <w:multiLevelType w:val="hybridMultilevel"/>
    <w:tmpl w:val="8AC8B6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5F4176"/>
    <w:multiLevelType w:val="hybridMultilevel"/>
    <w:tmpl w:val="F7620BE8"/>
    <w:lvl w:ilvl="0" w:tplc="F93AA7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0E7057"/>
    <w:multiLevelType w:val="multilevel"/>
    <w:tmpl w:val="4A2042B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9">
    <w:nsid w:val="330638AE"/>
    <w:multiLevelType w:val="hybridMultilevel"/>
    <w:tmpl w:val="A3C8B9D4"/>
    <w:lvl w:ilvl="0" w:tplc="9274090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A5C162D"/>
    <w:multiLevelType w:val="hybridMultilevel"/>
    <w:tmpl w:val="62048FD0"/>
    <w:lvl w:ilvl="0" w:tplc="3D9A9C9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3B6560E3"/>
    <w:multiLevelType w:val="multilevel"/>
    <w:tmpl w:val="D994BA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1494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 w:val="0"/>
        <w:color w:val="auto"/>
      </w:rPr>
    </w:lvl>
  </w:abstractNum>
  <w:abstractNum w:abstractNumId="22">
    <w:nsid w:val="3DC02831"/>
    <w:multiLevelType w:val="multilevel"/>
    <w:tmpl w:val="8820CD0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3E5F0F79"/>
    <w:multiLevelType w:val="hybridMultilevel"/>
    <w:tmpl w:val="486CC8F2"/>
    <w:lvl w:ilvl="0" w:tplc="6F268098">
      <w:start w:val="2"/>
      <w:numFmt w:val="decimal"/>
      <w:lvlText w:val="%1)"/>
      <w:lvlJc w:val="left"/>
      <w:pPr>
        <w:ind w:left="213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87F08"/>
    <w:multiLevelType w:val="hybridMultilevel"/>
    <w:tmpl w:val="F75E884E"/>
    <w:lvl w:ilvl="0" w:tplc="8812C1A8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440F3E64"/>
    <w:multiLevelType w:val="hybridMultilevel"/>
    <w:tmpl w:val="DFD44B94"/>
    <w:lvl w:ilvl="0" w:tplc="FB80F38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B12B2"/>
    <w:multiLevelType w:val="hybridMultilevel"/>
    <w:tmpl w:val="C92641A0"/>
    <w:lvl w:ilvl="0" w:tplc="1E02AA2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47A84E66"/>
    <w:multiLevelType w:val="multilevel"/>
    <w:tmpl w:val="E26279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377F43"/>
    <w:multiLevelType w:val="hybridMultilevel"/>
    <w:tmpl w:val="FE3AC0DC"/>
    <w:lvl w:ilvl="0" w:tplc="F93AA7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4CB3AE3"/>
    <w:multiLevelType w:val="hybridMultilevel"/>
    <w:tmpl w:val="74EC0D72"/>
    <w:lvl w:ilvl="0" w:tplc="27368BF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183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53" w:hanging="360"/>
      </w:pPr>
    </w:lvl>
    <w:lvl w:ilvl="2" w:tplc="0415001B" w:tentative="1">
      <w:start w:val="1"/>
      <w:numFmt w:val="lowerRoman"/>
      <w:lvlText w:val="%3."/>
      <w:lvlJc w:val="right"/>
      <w:pPr>
        <w:ind w:left="3273" w:hanging="180"/>
      </w:pPr>
    </w:lvl>
    <w:lvl w:ilvl="3" w:tplc="0415000F" w:tentative="1">
      <w:start w:val="1"/>
      <w:numFmt w:val="decimal"/>
      <w:lvlText w:val="%4."/>
      <w:lvlJc w:val="left"/>
      <w:pPr>
        <w:ind w:left="3993" w:hanging="360"/>
      </w:pPr>
    </w:lvl>
    <w:lvl w:ilvl="4" w:tplc="04150019" w:tentative="1">
      <w:start w:val="1"/>
      <w:numFmt w:val="lowerLetter"/>
      <w:lvlText w:val="%5."/>
      <w:lvlJc w:val="left"/>
      <w:pPr>
        <w:ind w:left="4713" w:hanging="360"/>
      </w:pPr>
    </w:lvl>
    <w:lvl w:ilvl="5" w:tplc="0415001B" w:tentative="1">
      <w:start w:val="1"/>
      <w:numFmt w:val="lowerRoman"/>
      <w:lvlText w:val="%6."/>
      <w:lvlJc w:val="right"/>
      <w:pPr>
        <w:ind w:left="5433" w:hanging="180"/>
      </w:pPr>
    </w:lvl>
    <w:lvl w:ilvl="6" w:tplc="0415000F" w:tentative="1">
      <w:start w:val="1"/>
      <w:numFmt w:val="decimal"/>
      <w:lvlText w:val="%7."/>
      <w:lvlJc w:val="left"/>
      <w:pPr>
        <w:ind w:left="6153" w:hanging="360"/>
      </w:pPr>
    </w:lvl>
    <w:lvl w:ilvl="7" w:tplc="04150019" w:tentative="1">
      <w:start w:val="1"/>
      <w:numFmt w:val="lowerLetter"/>
      <w:lvlText w:val="%8."/>
      <w:lvlJc w:val="left"/>
      <w:pPr>
        <w:ind w:left="6873" w:hanging="360"/>
      </w:pPr>
    </w:lvl>
    <w:lvl w:ilvl="8" w:tplc="0415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32">
    <w:nsid w:val="5D48659A"/>
    <w:multiLevelType w:val="multilevel"/>
    <w:tmpl w:val="EC6EF20A"/>
    <w:lvl w:ilvl="0">
      <w:start w:val="1"/>
      <w:numFmt w:val="lowerLetter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33">
    <w:nsid w:val="61886A97"/>
    <w:multiLevelType w:val="hybridMultilevel"/>
    <w:tmpl w:val="78B40A64"/>
    <w:lvl w:ilvl="0" w:tplc="4810173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4">
    <w:nsid w:val="63E645BC"/>
    <w:multiLevelType w:val="multilevel"/>
    <w:tmpl w:val="C62E50F2"/>
    <w:lvl w:ilvl="0">
      <w:start w:val="5"/>
      <w:numFmt w:val="lowerLetter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1636" w:hanging="360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35">
    <w:nsid w:val="672B219C"/>
    <w:multiLevelType w:val="multilevel"/>
    <w:tmpl w:val="0BAE5AA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69570B00"/>
    <w:multiLevelType w:val="hybridMultilevel"/>
    <w:tmpl w:val="BA2E1F28"/>
    <w:lvl w:ilvl="0" w:tplc="B4025700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74653E"/>
    <w:multiLevelType w:val="multilevel"/>
    <w:tmpl w:val="A3765E7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24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38">
    <w:nsid w:val="6D5D66DB"/>
    <w:multiLevelType w:val="hybridMultilevel"/>
    <w:tmpl w:val="E1566582"/>
    <w:lvl w:ilvl="0" w:tplc="A25884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923763"/>
    <w:multiLevelType w:val="hybridMultilevel"/>
    <w:tmpl w:val="620AB032"/>
    <w:lvl w:ilvl="0" w:tplc="8774F75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74FD547F"/>
    <w:multiLevelType w:val="multilevel"/>
    <w:tmpl w:val="DD0005C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41">
    <w:nsid w:val="78E8315D"/>
    <w:multiLevelType w:val="hybridMultilevel"/>
    <w:tmpl w:val="0CAEE9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>
    <w:nsid w:val="7C6C1A79"/>
    <w:multiLevelType w:val="hybridMultilevel"/>
    <w:tmpl w:val="8036106E"/>
    <w:lvl w:ilvl="0" w:tplc="04150017">
      <w:start w:val="1"/>
      <w:numFmt w:val="lowerLetter"/>
      <w:lvlText w:val="%1)"/>
      <w:lvlJc w:val="left"/>
      <w:pPr>
        <w:ind w:left="2139" w:hanging="360"/>
      </w:p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43">
    <w:nsid w:val="7CAC1EB0"/>
    <w:multiLevelType w:val="hybridMultilevel"/>
    <w:tmpl w:val="376A53F4"/>
    <w:lvl w:ilvl="0" w:tplc="B590D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6"/>
  </w:num>
  <w:num w:numId="8">
    <w:abstractNumId w:val="18"/>
  </w:num>
  <w:num w:numId="9">
    <w:abstractNumId w:val="5"/>
  </w:num>
  <w:num w:numId="10">
    <w:abstractNumId w:val="33"/>
  </w:num>
  <w:num w:numId="11">
    <w:abstractNumId w:val="30"/>
  </w:num>
  <w:num w:numId="12">
    <w:abstractNumId w:val="42"/>
  </w:num>
  <w:num w:numId="13">
    <w:abstractNumId w:val="23"/>
  </w:num>
  <w:num w:numId="14">
    <w:abstractNumId w:val="31"/>
  </w:num>
  <w:num w:numId="15">
    <w:abstractNumId w:val="28"/>
  </w:num>
  <w:num w:numId="16">
    <w:abstractNumId w:val="7"/>
  </w:num>
  <w:num w:numId="17">
    <w:abstractNumId w:val="16"/>
  </w:num>
  <w:num w:numId="18">
    <w:abstractNumId w:val="39"/>
  </w:num>
  <w:num w:numId="19">
    <w:abstractNumId w:val="26"/>
  </w:num>
  <w:num w:numId="20">
    <w:abstractNumId w:val="24"/>
  </w:num>
  <w:num w:numId="21">
    <w:abstractNumId w:val="29"/>
  </w:num>
  <w:num w:numId="22">
    <w:abstractNumId w:val="41"/>
  </w:num>
  <w:num w:numId="23">
    <w:abstractNumId w:val="11"/>
  </w:num>
  <w:num w:numId="24">
    <w:abstractNumId w:val="43"/>
  </w:num>
  <w:num w:numId="25">
    <w:abstractNumId w:val="13"/>
  </w:num>
  <w:num w:numId="26">
    <w:abstractNumId w:val="35"/>
  </w:num>
  <w:num w:numId="27">
    <w:abstractNumId w:val="32"/>
  </w:num>
  <w:num w:numId="28">
    <w:abstractNumId w:val="25"/>
  </w:num>
  <w:num w:numId="29">
    <w:abstractNumId w:val="38"/>
  </w:num>
  <w:num w:numId="30">
    <w:abstractNumId w:val="9"/>
  </w:num>
  <w:num w:numId="31">
    <w:abstractNumId w:val="15"/>
  </w:num>
  <w:num w:numId="32">
    <w:abstractNumId w:val="8"/>
  </w:num>
  <w:num w:numId="33">
    <w:abstractNumId w:val="22"/>
  </w:num>
  <w:num w:numId="34">
    <w:abstractNumId w:val="21"/>
  </w:num>
  <w:num w:numId="35">
    <w:abstractNumId w:val="17"/>
  </w:num>
  <w:num w:numId="36">
    <w:abstractNumId w:val="40"/>
  </w:num>
  <w:num w:numId="37">
    <w:abstractNumId w:val="34"/>
  </w:num>
  <w:num w:numId="38">
    <w:abstractNumId w:val="20"/>
  </w:num>
  <w:num w:numId="39">
    <w:abstractNumId w:val="37"/>
  </w:num>
  <w:num w:numId="40">
    <w:abstractNumId w:val="12"/>
  </w:num>
  <w:num w:numId="41">
    <w:abstractNumId w:val="4"/>
  </w:num>
  <w:num w:numId="42">
    <w:abstractNumId w:val="36"/>
  </w:num>
  <w:num w:numId="43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7A"/>
    <w:rsid w:val="00020B72"/>
    <w:rsid w:val="000220BB"/>
    <w:rsid w:val="00037FC9"/>
    <w:rsid w:val="00052ECE"/>
    <w:rsid w:val="000568C5"/>
    <w:rsid w:val="0006623F"/>
    <w:rsid w:val="000766C6"/>
    <w:rsid w:val="00082265"/>
    <w:rsid w:val="00084235"/>
    <w:rsid w:val="000A1C1A"/>
    <w:rsid w:val="00100F39"/>
    <w:rsid w:val="00141AE4"/>
    <w:rsid w:val="001478EF"/>
    <w:rsid w:val="001859B0"/>
    <w:rsid w:val="001C2643"/>
    <w:rsid w:val="001D2014"/>
    <w:rsid w:val="001D2482"/>
    <w:rsid w:val="001F2611"/>
    <w:rsid w:val="00212055"/>
    <w:rsid w:val="00225525"/>
    <w:rsid w:val="00241BC5"/>
    <w:rsid w:val="00243326"/>
    <w:rsid w:val="00257D80"/>
    <w:rsid w:val="002B360D"/>
    <w:rsid w:val="00357A87"/>
    <w:rsid w:val="00363381"/>
    <w:rsid w:val="00376F64"/>
    <w:rsid w:val="003778CA"/>
    <w:rsid w:val="00380E0E"/>
    <w:rsid w:val="004568A9"/>
    <w:rsid w:val="004645E1"/>
    <w:rsid w:val="004744D1"/>
    <w:rsid w:val="004746C6"/>
    <w:rsid w:val="004A7DC0"/>
    <w:rsid w:val="004D3FB4"/>
    <w:rsid w:val="00521387"/>
    <w:rsid w:val="00532257"/>
    <w:rsid w:val="005548C6"/>
    <w:rsid w:val="005730BF"/>
    <w:rsid w:val="005A55DF"/>
    <w:rsid w:val="005C577A"/>
    <w:rsid w:val="005F2539"/>
    <w:rsid w:val="00610E28"/>
    <w:rsid w:val="00656F6B"/>
    <w:rsid w:val="006B2EBF"/>
    <w:rsid w:val="006C6955"/>
    <w:rsid w:val="0070510C"/>
    <w:rsid w:val="0071775C"/>
    <w:rsid w:val="007345C5"/>
    <w:rsid w:val="00737B0A"/>
    <w:rsid w:val="0079163A"/>
    <w:rsid w:val="007A0EDC"/>
    <w:rsid w:val="007A33E5"/>
    <w:rsid w:val="007B4142"/>
    <w:rsid w:val="007F3F11"/>
    <w:rsid w:val="00830D58"/>
    <w:rsid w:val="00834725"/>
    <w:rsid w:val="00881F61"/>
    <w:rsid w:val="008B250F"/>
    <w:rsid w:val="008D6E5D"/>
    <w:rsid w:val="00934164"/>
    <w:rsid w:val="00971988"/>
    <w:rsid w:val="00A37526"/>
    <w:rsid w:val="00B179A7"/>
    <w:rsid w:val="00B2748A"/>
    <w:rsid w:val="00BB5E67"/>
    <w:rsid w:val="00BE2C5C"/>
    <w:rsid w:val="00C14E29"/>
    <w:rsid w:val="00C223B0"/>
    <w:rsid w:val="00CA35B1"/>
    <w:rsid w:val="00CD585C"/>
    <w:rsid w:val="00CD5E37"/>
    <w:rsid w:val="00D231D6"/>
    <w:rsid w:val="00DA23E3"/>
    <w:rsid w:val="00E85DA6"/>
    <w:rsid w:val="00E9219B"/>
    <w:rsid w:val="00EB62A8"/>
    <w:rsid w:val="00F37C17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577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577A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7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C577A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1">
    <w:name w:val="Bez listy1"/>
    <w:next w:val="Bezlisty"/>
    <w:semiHidden/>
    <w:rsid w:val="005C577A"/>
  </w:style>
  <w:style w:type="character" w:styleId="Numerstrony">
    <w:name w:val="page number"/>
    <w:rsid w:val="005C577A"/>
    <w:rPr>
      <w:rFonts w:cs="Times New Roman"/>
    </w:rPr>
  </w:style>
  <w:style w:type="paragraph" w:styleId="Nagwek">
    <w:name w:val="header"/>
    <w:basedOn w:val="Normalny"/>
    <w:link w:val="NagwekZnak"/>
    <w:rsid w:val="005C57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5C577A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5C57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C577A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5C577A"/>
    <w:pPr>
      <w:tabs>
        <w:tab w:val="left" w:pos="708"/>
      </w:tabs>
      <w:suppressAutoHyphens/>
      <w:spacing w:after="120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customStyle="1" w:styleId="Domylnie">
    <w:name w:val="Domyślnie"/>
    <w:rsid w:val="005C577A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Hipercze">
    <w:name w:val="Hyperlink"/>
    <w:rsid w:val="005C577A"/>
    <w:rPr>
      <w:color w:val="0000FF"/>
      <w:u w:val="single"/>
    </w:rPr>
  </w:style>
  <w:style w:type="paragraph" w:customStyle="1" w:styleId="Akapitzlist1">
    <w:name w:val="Akapit z listą1"/>
    <w:basedOn w:val="Normalny"/>
    <w:rsid w:val="005C577A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podstawowy28">
    <w:name w:val="Tekst podstawowy 28"/>
    <w:basedOn w:val="Normalny"/>
    <w:rsid w:val="005C577A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bCs/>
      <w:kern w:val="2"/>
      <w:sz w:val="24"/>
      <w:szCs w:val="24"/>
      <w:lang w:eastAsia="zh-CN"/>
    </w:rPr>
  </w:style>
  <w:style w:type="character" w:customStyle="1" w:styleId="FontStyle22">
    <w:name w:val="Font Style22"/>
    <w:rsid w:val="005C577A"/>
    <w:rPr>
      <w:rFonts w:ascii="Times New Roman" w:hAnsi="Times New Roman"/>
      <w:color w:val="000000"/>
      <w:sz w:val="16"/>
    </w:rPr>
  </w:style>
  <w:style w:type="paragraph" w:styleId="Akapitzlist">
    <w:name w:val="List Paragraph"/>
    <w:basedOn w:val="Domylnie"/>
    <w:link w:val="AkapitzlistZnak"/>
    <w:uiPriority w:val="34"/>
    <w:qFormat/>
    <w:rsid w:val="005C577A"/>
    <w:pPr>
      <w:ind w:left="720"/>
    </w:pPr>
  </w:style>
  <w:style w:type="paragraph" w:styleId="Tekstpodstawowywcity">
    <w:name w:val="Body Text Indent"/>
    <w:basedOn w:val="Normalny"/>
    <w:link w:val="TekstpodstawowywcityZnak"/>
    <w:rsid w:val="005C577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77A"/>
    <w:rPr>
      <w:rFonts w:ascii="Arial" w:eastAsia="Times New Roman" w:hAnsi="Arial" w:cs="Arial"/>
      <w:sz w:val="20"/>
      <w:szCs w:val="24"/>
      <w:lang w:eastAsia="zh-CN"/>
    </w:rPr>
  </w:style>
  <w:style w:type="paragraph" w:customStyle="1" w:styleId="Tekstpodstawowywcity1">
    <w:name w:val="Tekst podstawowy wcięty1"/>
    <w:basedOn w:val="Normalny"/>
    <w:rsid w:val="005C577A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NormalnyWeb">
    <w:name w:val="Normal (Web)"/>
    <w:basedOn w:val="Normalny"/>
    <w:rsid w:val="005C577A"/>
    <w:pPr>
      <w:suppressAutoHyphens/>
      <w:spacing w:before="280" w:after="28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5C577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customStyle="1" w:styleId="Tekstpodstawowy33">
    <w:name w:val="Tekst podstawowy 33"/>
    <w:basedOn w:val="Normalny"/>
    <w:rsid w:val="005C577A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Standard">
    <w:name w:val="Standard"/>
    <w:rsid w:val="005C57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C57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5C577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C57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5C577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577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5C577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C577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577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5C577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C577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577A"/>
    <w:rPr>
      <w:rFonts w:ascii="Calibri" w:eastAsia="Calibri" w:hAnsi="Calibri" w:cs="Times New Roman"/>
      <w:szCs w:val="21"/>
    </w:rPr>
  </w:style>
  <w:style w:type="character" w:customStyle="1" w:styleId="hgkelc">
    <w:name w:val="hgkelc"/>
    <w:basedOn w:val="Domylnaczcionkaakapitu"/>
    <w:rsid w:val="005C577A"/>
  </w:style>
  <w:style w:type="character" w:styleId="Pogrubienie">
    <w:name w:val="Strong"/>
    <w:basedOn w:val="Domylnaczcionkaakapitu"/>
    <w:uiPriority w:val="22"/>
    <w:qFormat/>
    <w:rsid w:val="005C577A"/>
    <w:rPr>
      <w:b/>
      <w:bCs/>
    </w:rPr>
  </w:style>
  <w:style w:type="paragraph" w:customStyle="1" w:styleId="Tekstpodstawowy35">
    <w:name w:val="Tekst podstawowy 35"/>
    <w:basedOn w:val="Normalny"/>
    <w:rsid w:val="005C577A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Tekstpodstawowywcity2">
    <w:name w:val="Tekst podstawowy wcięty2"/>
    <w:basedOn w:val="Normalny"/>
    <w:rsid w:val="005C577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81"/>
    <w:rPr>
      <w:rFonts w:ascii="Tahoma" w:hAnsi="Tahoma" w:cs="Tahoma"/>
      <w:sz w:val="16"/>
      <w:szCs w:val="16"/>
    </w:rPr>
  </w:style>
  <w:style w:type="paragraph" w:customStyle="1" w:styleId="gwp1e829460msonormal">
    <w:name w:val="gwp1e829460_msonormal"/>
    <w:basedOn w:val="Normalny"/>
    <w:rsid w:val="00B2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D5E37"/>
  </w:style>
  <w:style w:type="character" w:customStyle="1" w:styleId="AkapitzlistZnak">
    <w:name w:val="Akapit z listą Znak"/>
    <w:link w:val="Akapitzlist"/>
    <w:uiPriority w:val="34"/>
    <w:locked/>
    <w:rsid w:val="00037FC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NormalnyWeb1">
    <w:name w:val="Normalny (Web)1"/>
    <w:rsid w:val="00830D5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577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577A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7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C577A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1">
    <w:name w:val="Bez listy1"/>
    <w:next w:val="Bezlisty"/>
    <w:semiHidden/>
    <w:rsid w:val="005C577A"/>
  </w:style>
  <w:style w:type="character" w:styleId="Numerstrony">
    <w:name w:val="page number"/>
    <w:rsid w:val="005C577A"/>
    <w:rPr>
      <w:rFonts w:cs="Times New Roman"/>
    </w:rPr>
  </w:style>
  <w:style w:type="paragraph" w:styleId="Nagwek">
    <w:name w:val="header"/>
    <w:basedOn w:val="Normalny"/>
    <w:link w:val="NagwekZnak"/>
    <w:rsid w:val="005C57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5C577A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5C57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C577A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5C577A"/>
    <w:pPr>
      <w:tabs>
        <w:tab w:val="left" w:pos="708"/>
      </w:tabs>
      <w:suppressAutoHyphens/>
      <w:spacing w:after="120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customStyle="1" w:styleId="Domylnie">
    <w:name w:val="Domyślnie"/>
    <w:rsid w:val="005C577A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Hipercze">
    <w:name w:val="Hyperlink"/>
    <w:rsid w:val="005C577A"/>
    <w:rPr>
      <w:color w:val="0000FF"/>
      <w:u w:val="single"/>
    </w:rPr>
  </w:style>
  <w:style w:type="paragraph" w:customStyle="1" w:styleId="Akapitzlist1">
    <w:name w:val="Akapit z listą1"/>
    <w:basedOn w:val="Normalny"/>
    <w:rsid w:val="005C577A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podstawowy28">
    <w:name w:val="Tekst podstawowy 28"/>
    <w:basedOn w:val="Normalny"/>
    <w:rsid w:val="005C577A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bCs/>
      <w:kern w:val="2"/>
      <w:sz w:val="24"/>
      <w:szCs w:val="24"/>
      <w:lang w:eastAsia="zh-CN"/>
    </w:rPr>
  </w:style>
  <w:style w:type="character" w:customStyle="1" w:styleId="FontStyle22">
    <w:name w:val="Font Style22"/>
    <w:rsid w:val="005C577A"/>
    <w:rPr>
      <w:rFonts w:ascii="Times New Roman" w:hAnsi="Times New Roman"/>
      <w:color w:val="000000"/>
      <w:sz w:val="16"/>
    </w:rPr>
  </w:style>
  <w:style w:type="paragraph" w:styleId="Akapitzlist">
    <w:name w:val="List Paragraph"/>
    <w:basedOn w:val="Domylnie"/>
    <w:link w:val="AkapitzlistZnak"/>
    <w:uiPriority w:val="34"/>
    <w:qFormat/>
    <w:rsid w:val="005C577A"/>
    <w:pPr>
      <w:ind w:left="720"/>
    </w:pPr>
  </w:style>
  <w:style w:type="paragraph" w:styleId="Tekstpodstawowywcity">
    <w:name w:val="Body Text Indent"/>
    <w:basedOn w:val="Normalny"/>
    <w:link w:val="TekstpodstawowywcityZnak"/>
    <w:rsid w:val="005C577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77A"/>
    <w:rPr>
      <w:rFonts w:ascii="Arial" w:eastAsia="Times New Roman" w:hAnsi="Arial" w:cs="Arial"/>
      <w:sz w:val="20"/>
      <w:szCs w:val="24"/>
      <w:lang w:eastAsia="zh-CN"/>
    </w:rPr>
  </w:style>
  <w:style w:type="paragraph" w:customStyle="1" w:styleId="Tekstpodstawowywcity1">
    <w:name w:val="Tekst podstawowy wcięty1"/>
    <w:basedOn w:val="Normalny"/>
    <w:rsid w:val="005C577A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NormalnyWeb">
    <w:name w:val="Normal (Web)"/>
    <w:basedOn w:val="Normalny"/>
    <w:rsid w:val="005C577A"/>
    <w:pPr>
      <w:suppressAutoHyphens/>
      <w:spacing w:before="280" w:after="28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5C577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customStyle="1" w:styleId="Tekstpodstawowy33">
    <w:name w:val="Tekst podstawowy 33"/>
    <w:basedOn w:val="Normalny"/>
    <w:rsid w:val="005C577A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Standard">
    <w:name w:val="Standard"/>
    <w:rsid w:val="005C57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C57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5C577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C57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5C577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577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5C577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C577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577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5C577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C577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577A"/>
    <w:rPr>
      <w:rFonts w:ascii="Calibri" w:eastAsia="Calibri" w:hAnsi="Calibri" w:cs="Times New Roman"/>
      <w:szCs w:val="21"/>
    </w:rPr>
  </w:style>
  <w:style w:type="character" w:customStyle="1" w:styleId="hgkelc">
    <w:name w:val="hgkelc"/>
    <w:basedOn w:val="Domylnaczcionkaakapitu"/>
    <w:rsid w:val="005C577A"/>
  </w:style>
  <w:style w:type="character" w:styleId="Pogrubienie">
    <w:name w:val="Strong"/>
    <w:basedOn w:val="Domylnaczcionkaakapitu"/>
    <w:uiPriority w:val="22"/>
    <w:qFormat/>
    <w:rsid w:val="005C577A"/>
    <w:rPr>
      <w:b/>
      <w:bCs/>
    </w:rPr>
  </w:style>
  <w:style w:type="paragraph" w:customStyle="1" w:styleId="Tekstpodstawowy35">
    <w:name w:val="Tekst podstawowy 35"/>
    <w:basedOn w:val="Normalny"/>
    <w:rsid w:val="005C577A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Tekstpodstawowywcity2">
    <w:name w:val="Tekst podstawowy wcięty2"/>
    <w:basedOn w:val="Normalny"/>
    <w:rsid w:val="005C577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81"/>
    <w:rPr>
      <w:rFonts w:ascii="Tahoma" w:hAnsi="Tahoma" w:cs="Tahoma"/>
      <w:sz w:val="16"/>
      <w:szCs w:val="16"/>
    </w:rPr>
  </w:style>
  <w:style w:type="paragraph" w:customStyle="1" w:styleId="gwp1e829460msonormal">
    <w:name w:val="gwp1e829460_msonormal"/>
    <w:basedOn w:val="Normalny"/>
    <w:rsid w:val="00B2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D5E37"/>
  </w:style>
  <w:style w:type="character" w:customStyle="1" w:styleId="AkapitzlistZnak">
    <w:name w:val="Akapit z listą Znak"/>
    <w:link w:val="Akapitzlist"/>
    <w:uiPriority w:val="34"/>
    <w:locked/>
    <w:rsid w:val="00037FC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NormalnyWeb1">
    <w:name w:val="Normalny (Web)1"/>
    <w:rsid w:val="00830D5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ektor@cbi24.pl,%20telef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A4CE-BB70-4992-AFB6-A10B0327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9445</Words>
  <Characters>56670</Characters>
  <Application>Microsoft Office Word</Application>
  <DocSecurity>0</DocSecurity>
  <Lines>472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Komputer</cp:lastModifiedBy>
  <cp:revision>29</cp:revision>
  <cp:lastPrinted>2021-05-21T06:57:00Z</cp:lastPrinted>
  <dcterms:created xsi:type="dcterms:W3CDTF">2021-06-15T15:44:00Z</dcterms:created>
  <dcterms:modified xsi:type="dcterms:W3CDTF">2021-08-04T20:25:00Z</dcterms:modified>
</cp:coreProperties>
</file>