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783D98FA" w14:textId="77777777" w:rsidR="0054372C" w:rsidRDefault="00E20F97" w:rsidP="00F42D01">
      <w:pPr>
        <w:spacing w:before="360" w:after="24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  <w:r w:rsidR="00F34781">
        <w:rPr>
          <w:b/>
          <w:sz w:val="24"/>
          <w:szCs w:val="24"/>
        </w:rPr>
        <w:t xml:space="preserve"> </w:t>
      </w:r>
    </w:p>
    <w:p w14:paraId="440971B5" w14:textId="2C210E95" w:rsidR="00F34781" w:rsidRPr="00E20F97" w:rsidRDefault="00D113DE" w:rsidP="00F42D01">
      <w:pPr>
        <w:spacing w:before="36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2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2C2B52B6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F42D01" w:rsidRPr="00F42D01">
        <w:rPr>
          <w:b/>
          <w:bCs/>
        </w:rPr>
        <w:t>BUDOWA OBIEKTÓW MAŁEJ ARCHITEKTURY W MIEJSCU PUBLICZNYM W RAMACH ZADANIA PN.: „RAZEM ZMIENIAMY PRZEMYŚL” – SIŁA TKWI W LOKALNEJ SPOŁECZ</w:t>
      </w:r>
      <w:r w:rsidR="00F42D01">
        <w:rPr>
          <w:b/>
          <w:bCs/>
        </w:rPr>
        <w:t xml:space="preserve">NOŚCI (ZIELONE STREFY RELAKSU) </w:t>
      </w:r>
      <w:r w:rsidR="00944121">
        <w:rPr>
          <w:b/>
          <w:bCs/>
        </w:rPr>
        <w:t xml:space="preserve">– </w:t>
      </w:r>
      <w:r w:rsidR="00D113DE">
        <w:rPr>
          <w:b/>
          <w:bCs/>
        </w:rPr>
        <w:t>Zadanie częściowe Nr 2</w:t>
      </w:r>
      <w:r w:rsidR="00F34781" w:rsidRPr="00F34781">
        <w:rPr>
          <w:b/>
          <w:bCs/>
        </w:rPr>
        <w:t xml:space="preserve"> – </w:t>
      </w:r>
      <w:r w:rsidR="00D113DE" w:rsidRPr="00D113DE">
        <w:rPr>
          <w:b/>
          <w:bCs/>
        </w:rPr>
        <w:t xml:space="preserve">Zagospodarowanie podwórka pomiędzy ulicami Krasińskiego, Traugutta i 22 Stycznia na działce nr 2775 </w:t>
      </w:r>
      <w:proofErr w:type="spellStart"/>
      <w:r w:rsidR="00D113DE" w:rsidRPr="00D113DE">
        <w:rPr>
          <w:b/>
          <w:bCs/>
        </w:rPr>
        <w:t>obr</w:t>
      </w:r>
      <w:proofErr w:type="spellEnd"/>
      <w:r w:rsidR="00D113DE" w:rsidRPr="00D113DE">
        <w:rPr>
          <w:b/>
          <w:bCs/>
        </w:rPr>
        <w:t xml:space="preserve">. 202 o powierzchni </w:t>
      </w:r>
      <w:r w:rsidR="00D113DE">
        <w:rPr>
          <w:b/>
          <w:bCs/>
        </w:rPr>
        <w:t>0,2155 ha</w:t>
      </w:r>
      <w:r w:rsidR="00122A0D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lastRenderedPageBreak/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6D0E4B05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F42D01">
        <w:rPr>
          <w:b/>
          <w:bCs/>
        </w:rPr>
        <w:t>150</w:t>
      </w:r>
      <w:r w:rsidR="00D815E8" w:rsidRPr="00D815E8">
        <w:rPr>
          <w:b/>
          <w:bCs/>
        </w:rPr>
        <w:t xml:space="preserve"> dni od daty podpisania umowy,</w:t>
      </w:r>
    </w:p>
    <w:p w14:paraId="08FA6065" w14:textId="6F01651A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F42D01">
        <w:rPr>
          <w:b/>
        </w:rPr>
        <w:t>36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A07D91"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D113DE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1862EEE8" w:rsidR="00DB3C19" w:rsidRPr="00DB3C19" w:rsidRDefault="00F42D01">
        <w:pPr>
          <w:pStyle w:val="Stopka"/>
          <w:jc w:val="center"/>
          <w:rPr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A72EDB0" wp14:editId="0CC5B950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B3C19" w:rsidRPr="00DB3C19">
          <w:rPr>
            <w:sz w:val="18"/>
            <w:szCs w:val="18"/>
          </w:rPr>
          <w:fldChar w:fldCharType="begin"/>
        </w:r>
        <w:r w:rsidR="00DB3C19" w:rsidRPr="00DB3C19">
          <w:rPr>
            <w:sz w:val="18"/>
            <w:szCs w:val="18"/>
          </w:rPr>
          <w:instrText>PAGE   \* MERGEFORMAT</w:instrText>
        </w:r>
        <w:r w:rsidR="00DB3C19" w:rsidRPr="00DB3C19">
          <w:rPr>
            <w:sz w:val="18"/>
            <w:szCs w:val="18"/>
          </w:rPr>
          <w:fldChar w:fldCharType="separate"/>
        </w:r>
        <w:r w:rsidR="00D113DE">
          <w:rPr>
            <w:noProof/>
            <w:sz w:val="18"/>
            <w:szCs w:val="18"/>
          </w:rPr>
          <w:t>1</w:t>
        </w:r>
        <w:r w:rsidR="00DB3C19"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6EAAEFBB" w:rsidR="00403F96" w:rsidRPr="00426E0E" w:rsidRDefault="005868F9" w:rsidP="00403F96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2EBBBFBD" wp14:editId="566BDC32">
          <wp:extent cx="5756275" cy="6909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56665">
    <w:abstractNumId w:val="0"/>
  </w:num>
  <w:num w:numId="2" w16cid:durableId="1530218841">
    <w:abstractNumId w:val="1"/>
  </w:num>
  <w:num w:numId="3" w16cid:durableId="1833257852">
    <w:abstractNumId w:val="2"/>
  </w:num>
  <w:num w:numId="4" w16cid:durableId="1609463141">
    <w:abstractNumId w:val="3"/>
  </w:num>
  <w:num w:numId="5" w16cid:durableId="2038772289">
    <w:abstractNumId w:val="4"/>
  </w:num>
  <w:num w:numId="6" w16cid:durableId="1074280987">
    <w:abstractNumId w:val="5"/>
  </w:num>
  <w:num w:numId="7" w16cid:durableId="483090364">
    <w:abstractNumId w:val="6"/>
  </w:num>
  <w:num w:numId="8" w16cid:durableId="888299960">
    <w:abstractNumId w:val="7"/>
  </w:num>
  <w:num w:numId="9" w16cid:durableId="1611548384">
    <w:abstractNumId w:val="8"/>
  </w:num>
  <w:num w:numId="10" w16cid:durableId="790244259">
    <w:abstractNumId w:val="9"/>
  </w:num>
  <w:num w:numId="11" w16cid:durableId="1270577987">
    <w:abstractNumId w:val="10"/>
  </w:num>
  <w:num w:numId="12" w16cid:durableId="628246511">
    <w:abstractNumId w:val="14"/>
  </w:num>
  <w:num w:numId="13" w16cid:durableId="554898055">
    <w:abstractNumId w:val="17"/>
  </w:num>
  <w:num w:numId="14" w16cid:durableId="1354921140">
    <w:abstractNumId w:val="13"/>
  </w:num>
  <w:num w:numId="15" w16cid:durableId="1271864004">
    <w:abstractNumId w:val="20"/>
  </w:num>
  <w:num w:numId="16" w16cid:durableId="102649290">
    <w:abstractNumId w:val="18"/>
  </w:num>
  <w:num w:numId="17" w16cid:durableId="241375597">
    <w:abstractNumId w:val="11"/>
  </w:num>
  <w:num w:numId="18" w16cid:durableId="376929298">
    <w:abstractNumId w:val="19"/>
  </w:num>
  <w:num w:numId="19" w16cid:durableId="535461737">
    <w:abstractNumId w:val="16"/>
  </w:num>
  <w:num w:numId="20" w16cid:durableId="2021620196">
    <w:abstractNumId w:val="15"/>
  </w:num>
  <w:num w:numId="21" w16cid:durableId="1006832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D0C3C"/>
    <w:rsid w:val="000F3DA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868F9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6561"/>
    <w:rsid w:val="00D113DE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134</cp:revision>
  <dcterms:created xsi:type="dcterms:W3CDTF">2021-01-27T08:37:00Z</dcterms:created>
  <dcterms:modified xsi:type="dcterms:W3CDTF">2023-05-05T07:21:00Z</dcterms:modified>
</cp:coreProperties>
</file>