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844BB" w14:textId="54299C88" w:rsidR="00ED3B7F" w:rsidRPr="007F2015" w:rsidRDefault="004F50B0" w:rsidP="004F50B0">
      <w:pPr>
        <w:spacing w:after="0"/>
        <w:jc w:val="center"/>
        <w:rPr>
          <w:rFonts w:cstheme="minorHAnsi"/>
          <w:bCs/>
          <w:sz w:val="24"/>
          <w:szCs w:val="24"/>
        </w:rPr>
      </w:pPr>
      <w:bookmarkStart w:id="0" w:name="_GoBack"/>
      <w:bookmarkEnd w:id="0"/>
      <w:r w:rsidRPr="007F2015">
        <w:rPr>
          <w:rFonts w:cstheme="minorHAnsi"/>
          <w:bCs/>
          <w:sz w:val="24"/>
          <w:szCs w:val="24"/>
        </w:rPr>
        <w:t>Umowa nr ……</w:t>
      </w:r>
    </w:p>
    <w:p w14:paraId="5B66FDB9" w14:textId="1C88409C" w:rsidR="004F50B0" w:rsidRPr="007F2015" w:rsidRDefault="004F50B0" w:rsidP="004F50B0">
      <w:pPr>
        <w:spacing w:after="0"/>
        <w:jc w:val="center"/>
        <w:rPr>
          <w:rFonts w:cstheme="minorHAnsi"/>
          <w:b/>
          <w:bCs/>
          <w:sz w:val="24"/>
          <w:szCs w:val="24"/>
        </w:rPr>
      </w:pPr>
      <w:r w:rsidRPr="007F2015">
        <w:rPr>
          <w:rFonts w:cstheme="minorHAnsi"/>
          <w:b/>
          <w:bCs/>
          <w:sz w:val="24"/>
          <w:szCs w:val="24"/>
        </w:rPr>
        <w:t>zawarta w dniu … sierpnia 2024 roku w Lubawce.</w:t>
      </w:r>
    </w:p>
    <w:p w14:paraId="2685B287" w14:textId="3223575F" w:rsidR="00950E44" w:rsidRPr="007F2015" w:rsidRDefault="00950E44" w:rsidP="004F50B0">
      <w:pPr>
        <w:spacing w:after="0" w:line="360" w:lineRule="auto"/>
        <w:jc w:val="both"/>
        <w:rPr>
          <w:rFonts w:cstheme="minorHAnsi"/>
          <w:i/>
          <w:sz w:val="24"/>
          <w:szCs w:val="24"/>
        </w:rPr>
      </w:pPr>
      <w:r w:rsidRPr="007F2015">
        <w:rPr>
          <w:rFonts w:cstheme="minorHAnsi"/>
          <w:i/>
          <w:sz w:val="24"/>
          <w:szCs w:val="24"/>
        </w:rPr>
        <w:t>pomiędzy:</w:t>
      </w:r>
    </w:p>
    <w:p w14:paraId="24AB2C70" w14:textId="4858788C" w:rsidR="004F50B0" w:rsidRPr="007F2015" w:rsidRDefault="004F50B0" w:rsidP="004F50B0">
      <w:pPr>
        <w:pStyle w:val="Tekstpodstawowy"/>
        <w:spacing w:line="276" w:lineRule="auto"/>
        <w:rPr>
          <w:rFonts w:asciiTheme="minorHAnsi" w:hAnsiTheme="minorHAnsi" w:cstheme="minorHAnsi"/>
          <w:sz w:val="24"/>
          <w:szCs w:val="24"/>
        </w:rPr>
      </w:pPr>
      <w:bookmarkStart w:id="1" w:name="_Hlk174427237"/>
      <w:r w:rsidRPr="007F2015">
        <w:rPr>
          <w:rFonts w:asciiTheme="minorHAnsi" w:hAnsiTheme="minorHAnsi" w:cstheme="minorHAnsi"/>
          <w:b/>
          <w:sz w:val="24"/>
          <w:szCs w:val="24"/>
        </w:rPr>
        <w:t>Gminą Lubawka</w:t>
      </w:r>
      <w:r w:rsidRPr="007F2015">
        <w:rPr>
          <w:rFonts w:asciiTheme="minorHAnsi" w:hAnsiTheme="minorHAnsi" w:cstheme="minorHAnsi"/>
          <w:sz w:val="24"/>
          <w:szCs w:val="24"/>
        </w:rPr>
        <w:t xml:space="preserve">, </w:t>
      </w:r>
      <w:r w:rsidRPr="007F2015">
        <w:rPr>
          <w:rFonts w:asciiTheme="minorHAnsi" w:hAnsiTheme="minorHAnsi" w:cstheme="minorHAnsi"/>
          <w:bCs/>
          <w:sz w:val="24"/>
          <w:szCs w:val="24"/>
        </w:rPr>
        <w:t xml:space="preserve">z siedzibą w Lubawce, Plac Wolności 1, 58-420 Lubawka </w:t>
      </w:r>
      <w:r w:rsidRPr="007F2015">
        <w:rPr>
          <w:rFonts w:asciiTheme="minorHAnsi" w:hAnsiTheme="minorHAnsi" w:cstheme="minorHAnsi"/>
          <w:bCs/>
          <w:sz w:val="24"/>
          <w:szCs w:val="24"/>
        </w:rPr>
        <w:br/>
      </w:r>
      <w:r w:rsidRPr="007F2015">
        <w:rPr>
          <w:rFonts w:asciiTheme="minorHAnsi" w:hAnsiTheme="minorHAnsi" w:cstheme="minorHAnsi"/>
          <w:sz w:val="24"/>
          <w:szCs w:val="24"/>
        </w:rPr>
        <w:t>NIP: 614-10-01-909  REGON: 230821339 w której imieniu działa:</w:t>
      </w:r>
    </w:p>
    <w:p w14:paraId="55D48307" w14:textId="3178D6A1" w:rsidR="004F50B0" w:rsidRPr="007F2015" w:rsidRDefault="004F50B0" w:rsidP="004F50B0">
      <w:pPr>
        <w:jc w:val="both"/>
        <w:rPr>
          <w:rFonts w:cstheme="minorHAnsi"/>
          <w:sz w:val="24"/>
          <w:szCs w:val="24"/>
        </w:rPr>
      </w:pPr>
      <w:r w:rsidRPr="007F2015">
        <w:rPr>
          <w:rFonts w:cstheme="minorHAnsi"/>
          <w:sz w:val="24"/>
          <w:szCs w:val="24"/>
        </w:rPr>
        <w:t>Andrzej Wojdyła - Burmistrz Miasta Lubawka,</w:t>
      </w:r>
    </w:p>
    <w:p w14:paraId="54B3822D" w14:textId="45112C6C" w:rsidR="004F50B0" w:rsidRPr="007F2015" w:rsidRDefault="004F50B0" w:rsidP="004F50B0">
      <w:pPr>
        <w:jc w:val="both"/>
        <w:rPr>
          <w:rFonts w:cstheme="minorHAnsi"/>
          <w:sz w:val="24"/>
          <w:szCs w:val="24"/>
        </w:rPr>
      </w:pPr>
      <w:r w:rsidRPr="007F2015">
        <w:rPr>
          <w:rFonts w:cstheme="minorHAnsi"/>
          <w:sz w:val="24"/>
          <w:szCs w:val="24"/>
        </w:rPr>
        <w:t>przy kontrasygnacie Skarbnika Gminy Lubawka – mgr Moniki Stanek - Gamoń</w:t>
      </w:r>
    </w:p>
    <w:p w14:paraId="0595E200" w14:textId="2A6E781D" w:rsidR="004F50B0" w:rsidRPr="007F2015" w:rsidRDefault="004F50B0" w:rsidP="004F50B0">
      <w:pPr>
        <w:jc w:val="both"/>
        <w:rPr>
          <w:rFonts w:cstheme="minorHAnsi"/>
          <w:sz w:val="24"/>
          <w:szCs w:val="24"/>
        </w:rPr>
      </w:pPr>
      <w:r w:rsidRPr="007F2015">
        <w:rPr>
          <w:rFonts w:cstheme="minorHAnsi"/>
          <w:sz w:val="24"/>
          <w:szCs w:val="24"/>
        </w:rPr>
        <w:t>- zwana dalej „</w:t>
      </w:r>
      <w:r w:rsidRPr="007F2015">
        <w:rPr>
          <w:rFonts w:cstheme="minorHAnsi"/>
          <w:b/>
          <w:sz w:val="24"/>
          <w:szCs w:val="24"/>
        </w:rPr>
        <w:t>Zleceniodawcą</w:t>
      </w:r>
      <w:r w:rsidRPr="007F2015">
        <w:rPr>
          <w:rFonts w:cstheme="minorHAnsi"/>
          <w:sz w:val="24"/>
          <w:szCs w:val="24"/>
        </w:rPr>
        <w:t xml:space="preserve">” </w:t>
      </w:r>
    </w:p>
    <w:p w14:paraId="7FF8398C" w14:textId="08072D63" w:rsidR="004F50B0" w:rsidRPr="007F2015" w:rsidRDefault="004F50B0" w:rsidP="00950E44">
      <w:pPr>
        <w:rPr>
          <w:rFonts w:cstheme="minorHAnsi"/>
          <w:bCs/>
          <w:i/>
          <w:sz w:val="24"/>
          <w:szCs w:val="24"/>
        </w:rPr>
      </w:pPr>
      <w:r w:rsidRPr="007F2015">
        <w:rPr>
          <w:rFonts w:cstheme="minorHAnsi"/>
          <w:bCs/>
          <w:i/>
          <w:sz w:val="24"/>
          <w:szCs w:val="24"/>
        </w:rPr>
        <w:t>a</w:t>
      </w:r>
    </w:p>
    <w:p w14:paraId="59981B78" w14:textId="21BC3A38" w:rsidR="004F50B0" w:rsidRPr="007F2015" w:rsidRDefault="004F50B0" w:rsidP="00950E44">
      <w:pPr>
        <w:rPr>
          <w:rFonts w:cstheme="minorHAnsi"/>
          <w:sz w:val="24"/>
          <w:szCs w:val="24"/>
        </w:rPr>
      </w:pPr>
      <w:r w:rsidRPr="007F2015">
        <w:rPr>
          <w:rFonts w:cstheme="minorHAnsi"/>
          <w:sz w:val="24"/>
          <w:szCs w:val="24"/>
        </w:rPr>
        <w:t>……………….. z siedzibą w ……………….. przy ulicy ……………….., posiadającym NIP: ……………….., REGON: ……………….., reprezentowanym przez: ………………..</w:t>
      </w:r>
    </w:p>
    <w:p w14:paraId="19F06703" w14:textId="027D7348" w:rsidR="00950E44" w:rsidRPr="007F2015" w:rsidRDefault="00950E44" w:rsidP="00950E44">
      <w:pPr>
        <w:rPr>
          <w:rFonts w:cstheme="minorHAnsi"/>
          <w:bCs/>
          <w:i/>
          <w:sz w:val="24"/>
          <w:szCs w:val="24"/>
        </w:rPr>
      </w:pPr>
      <w:r w:rsidRPr="007F2015">
        <w:rPr>
          <w:rFonts w:cstheme="minorHAnsi"/>
          <w:sz w:val="24"/>
          <w:szCs w:val="24"/>
        </w:rPr>
        <w:t>zwanym dalej</w:t>
      </w:r>
      <w:r w:rsidR="004F50B0" w:rsidRPr="007F2015">
        <w:rPr>
          <w:rFonts w:cstheme="minorHAnsi"/>
          <w:sz w:val="24"/>
          <w:szCs w:val="24"/>
        </w:rPr>
        <w:t xml:space="preserve"> w treści umowy </w:t>
      </w:r>
      <w:r w:rsidR="004F50B0" w:rsidRPr="007F2015">
        <w:rPr>
          <w:rFonts w:cstheme="minorHAnsi"/>
          <w:b/>
          <w:bCs/>
          <w:sz w:val="24"/>
          <w:szCs w:val="24"/>
        </w:rPr>
        <w:t xml:space="preserve"> „</w:t>
      </w:r>
      <w:r w:rsidRPr="007F2015">
        <w:rPr>
          <w:rFonts w:cstheme="minorHAnsi"/>
          <w:b/>
          <w:bCs/>
          <w:sz w:val="24"/>
          <w:szCs w:val="24"/>
        </w:rPr>
        <w:t>Wykonawcą”,</w:t>
      </w:r>
    </w:p>
    <w:p w14:paraId="26BA364A" w14:textId="77777777" w:rsidR="004F50B0" w:rsidRPr="007F2015" w:rsidRDefault="00950E44" w:rsidP="004F50B0">
      <w:pPr>
        <w:rPr>
          <w:rFonts w:cstheme="minorHAnsi"/>
          <w:b/>
          <w:bCs/>
          <w:sz w:val="24"/>
          <w:szCs w:val="24"/>
        </w:rPr>
      </w:pPr>
      <w:r w:rsidRPr="007F2015">
        <w:rPr>
          <w:rFonts w:cstheme="minorHAnsi"/>
          <w:sz w:val="24"/>
          <w:szCs w:val="24"/>
        </w:rPr>
        <w:t>łącznie dalej w treści umowy zwanymi</w:t>
      </w:r>
      <w:r w:rsidRPr="007F2015">
        <w:rPr>
          <w:rFonts w:cstheme="minorHAnsi"/>
          <w:b/>
          <w:bCs/>
          <w:sz w:val="24"/>
          <w:szCs w:val="24"/>
        </w:rPr>
        <w:t xml:space="preserve"> „Stronami”.</w:t>
      </w:r>
    </w:p>
    <w:p w14:paraId="17DD1C62" w14:textId="268850DA" w:rsidR="00950E44" w:rsidRPr="007F2015" w:rsidRDefault="00950E44" w:rsidP="004F50B0">
      <w:pPr>
        <w:jc w:val="both"/>
        <w:rPr>
          <w:rFonts w:cstheme="minorHAnsi"/>
          <w:b/>
          <w:bCs/>
          <w:sz w:val="24"/>
          <w:szCs w:val="24"/>
        </w:rPr>
      </w:pPr>
      <w:r w:rsidRPr="007F2015">
        <w:rPr>
          <w:rFonts w:cstheme="minorHAnsi"/>
          <w:sz w:val="24"/>
          <w:szCs w:val="24"/>
        </w:rPr>
        <w:t>W związku z faktem, iż wartość zamówienia jest niższa od kwoty, o której mowa w art. 2 ust. 1 pkt.1 ustawy z dnia 11 września 2019 r. Pr</w:t>
      </w:r>
      <w:r w:rsidR="004F50B0" w:rsidRPr="007F2015">
        <w:rPr>
          <w:rFonts w:cstheme="minorHAnsi"/>
          <w:sz w:val="24"/>
          <w:szCs w:val="24"/>
        </w:rPr>
        <w:t xml:space="preserve">awo zamówień publicznych (Dz.U. z 2023r., </w:t>
      </w:r>
      <w:r w:rsidRPr="007F2015">
        <w:rPr>
          <w:rFonts w:cstheme="minorHAnsi"/>
          <w:sz w:val="24"/>
          <w:szCs w:val="24"/>
        </w:rPr>
        <w:t xml:space="preserve">poz.1605 </w:t>
      </w:r>
      <w:r w:rsidR="004F50B0" w:rsidRPr="007F2015">
        <w:rPr>
          <w:rFonts w:cstheme="minorHAnsi"/>
          <w:sz w:val="24"/>
          <w:szCs w:val="24"/>
        </w:rPr>
        <w:t>ze zm.</w:t>
      </w:r>
      <w:r w:rsidRPr="007F2015">
        <w:rPr>
          <w:rFonts w:cstheme="minorHAnsi"/>
          <w:sz w:val="24"/>
          <w:szCs w:val="24"/>
        </w:rPr>
        <w:t xml:space="preserve">), zamówienie udzielane jest na zasadach określonych w art. 44 ustawy </w:t>
      </w:r>
      <w:r w:rsidR="004F50B0" w:rsidRPr="007F2015">
        <w:rPr>
          <w:rFonts w:cstheme="minorHAnsi"/>
          <w:sz w:val="24"/>
          <w:szCs w:val="24"/>
        </w:rPr>
        <w:t xml:space="preserve">z dnia 27 sierpnia 2009 r. o finansach publicznych (Dz. U Z 2023 r., poz. 1270 ze zm.) oraz zgodnie </w:t>
      </w:r>
      <w:r w:rsidR="004F50B0" w:rsidRPr="007F2015">
        <w:rPr>
          <w:rFonts w:cstheme="minorHAnsi"/>
          <w:sz w:val="24"/>
          <w:szCs w:val="24"/>
        </w:rPr>
        <w:br/>
        <w:t xml:space="preserve">z Regulaminem udzielania zamówień publicznych do 130.000,00 zł, obowiązującym </w:t>
      </w:r>
      <w:r w:rsidR="004F50B0" w:rsidRPr="007F2015">
        <w:rPr>
          <w:rFonts w:cstheme="minorHAnsi"/>
          <w:sz w:val="24"/>
          <w:szCs w:val="24"/>
        </w:rPr>
        <w:br/>
        <w:t>u Zamawiającego.</w:t>
      </w:r>
    </w:p>
    <w:bookmarkEnd w:id="1"/>
    <w:p w14:paraId="3F3852BE" w14:textId="52F7F708" w:rsidR="00950E44" w:rsidRPr="007F2015" w:rsidRDefault="004F50B0" w:rsidP="00950E44">
      <w:pPr>
        <w:spacing w:after="0"/>
        <w:rPr>
          <w:rFonts w:cstheme="minorHAnsi"/>
          <w:sz w:val="24"/>
          <w:szCs w:val="24"/>
        </w:rPr>
      </w:pPr>
      <w:r w:rsidRPr="007F2015">
        <w:rPr>
          <w:rFonts w:cstheme="minorHAnsi"/>
          <w:sz w:val="24"/>
          <w:szCs w:val="24"/>
        </w:rPr>
        <w:t>Mając na uwadze powyższe została zawarta umowa o następującej treści:</w:t>
      </w:r>
    </w:p>
    <w:p w14:paraId="0DCCDFE0" w14:textId="77777777" w:rsidR="004F50B0" w:rsidRPr="007F2015" w:rsidRDefault="004F50B0" w:rsidP="00950E44">
      <w:pPr>
        <w:spacing w:after="0"/>
        <w:rPr>
          <w:rFonts w:cstheme="minorHAnsi"/>
          <w:sz w:val="24"/>
          <w:szCs w:val="24"/>
        </w:rPr>
      </w:pPr>
    </w:p>
    <w:p w14:paraId="248F47E6" w14:textId="77777777" w:rsidR="00F52A88" w:rsidRPr="007F2015" w:rsidRDefault="00950E44" w:rsidP="00F52A88">
      <w:pPr>
        <w:spacing w:after="0"/>
        <w:jc w:val="center"/>
        <w:rPr>
          <w:rFonts w:cstheme="minorHAnsi"/>
          <w:b/>
          <w:bCs/>
          <w:sz w:val="24"/>
          <w:szCs w:val="24"/>
        </w:rPr>
      </w:pPr>
      <w:r w:rsidRPr="007F2015">
        <w:rPr>
          <w:rFonts w:cstheme="minorHAnsi"/>
          <w:b/>
          <w:bCs/>
          <w:sz w:val="24"/>
          <w:szCs w:val="24"/>
        </w:rPr>
        <w:t>§ 1.</w:t>
      </w:r>
    </w:p>
    <w:p w14:paraId="2B783964" w14:textId="77777777" w:rsidR="00527184" w:rsidRPr="007F2015" w:rsidRDefault="00527184" w:rsidP="00F52A88">
      <w:pPr>
        <w:spacing w:after="0"/>
        <w:jc w:val="center"/>
        <w:rPr>
          <w:rFonts w:cstheme="minorHAnsi"/>
          <w:b/>
          <w:bCs/>
          <w:sz w:val="24"/>
          <w:szCs w:val="24"/>
        </w:rPr>
      </w:pPr>
    </w:p>
    <w:p w14:paraId="74D7A0AE" w14:textId="6844AEBC" w:rsidR="00950E44" w:rsidRPr="007F2015" w:rsidRDefault="00950E44" w:rsidP="00720D97">
      <w:pPr>
        <w:pStyle w:val="Akapitzlist"/>
        <w:numPr>
          <w:ilvl w:val="0"/>
          <w:numId w:val="28"/>
        </w:numPr>
        <w:spacing w:after="15" w:line="268" w:lineRule="auto"/>
        <w:ind w:right="2"/>
        <w:jc w:val="both"/>
        <w:rPr>
          <w:rFonts w:cstheme="minorHAnsi"/>
          <w:sz w:val="24"/>
          <w:szCs w:val="24"/>
        </w:rPr>
      </w:pPr>
      <w:r w:rsidRPr="007F2015">
        <w:rPr>
          <w:rFonts w:cstheme="minorHAnsi"/>
          <w:sz w:val="24"/>
          <w:szCs w:val="24"/>
        </w:rPr>
        <w:t>Zamawiający zamawia, a Wykonawca przyjmuje zamówienie w postaci:</w:t>
      </w:r>
      <w:r w:rsidR="00F52A88" w:rsidRPr="007F2015">
        <w:rPr>
          <w:rFonts w:cstheme="minorHAnsi"/>
          <w:sz w:val="24"/>
          <w:szCs w:val="24"/>
        </w:rPr>
        <w:t xml:space="preserve"> </w:t>
      </w:r>
      <w:r w:rsidR="00045442" w:rsidRPr="007F2015">
        <w:rPr>
          <w:rFonts w:cstheme="minorHAnsi"/>
          <w:bCs/>
          <w:sz w:val="24"/>
          <w:szCs w:val="24"/>
        </w:rPr>
        <w:t>zakupu</w:t>
      </w:r>
      <w:r w:rsidR="00913054" w:rsidRPr="007F2015">
        <w:rPr>
          <w:rFonts w:cstheme="minorHAnsi"/>
          <w:bCs/>
          <w:sz w:val="24"/>
          <w:szCs w:val="24"/>
        </w:rPr>
        <w:t xml:space="preserve">, </w:t>
      </w:r>
      <w:r w:rsidR="00045442" w:rsidRPr="007F2015">
        <w:rPr>
          <w:rFonts w:cstheme="minorHAnsi"/>
          <w:bCs/>
          <w:sz w:val="24"/>
          <w:szCs w:val="24"/>
        </w:rPr>
        <w:t xml:space="preserve"> dostawy</w:t>
      </w:r>
      <w:r w:rsidR="00720D97" w:rsidRPr="007F2015">
        <w:rPr>
          <w:rFonts w:cstheme="minorHAnsi"/>
          <w:bCs/>
          <w:sz w:val="24"/>
          <w:szCs w:val="24"/>
        </w:rPr>
        <w:t xml:space="preserve"> </w:t>
      </w:r>
      <w:r w:rsidR="00720D97" w:rsidRPr="007F2015">
        <w:rPr>
          <w:rFonts w:cstheme="minorHAnsi"/>
          <w:bCs/>
          <w:sz w:val="24"/>
          <w:szCs w:val="24"/>
        </w:rPr>
        <w:br/>
        <w:t>i</w:t>
      </w:r>
      <w:r w:rsidR="00913054" w:rsidRPr="007F2015">
        <w:rPr>
          <w:rFonts w:cstheme="minorHAnsi"/>
          <w:bCs/>
          <w:sz w:val="24"/>
          <w:szCs w:val="24"/>
        </w:rPr>
        <w:t xml:space="preserve"> montażu</w:t>
      </w:r>
      <w:r w:rsidR="00045442" w:rsidRPr="007F2015">
        <w:rPr>
          <w:rFonts w:cstheme="minorHAnsi"/>
          <w:bCs/>
          <w:sz w:val="24"/>
          <w:szCs w:val="24"/>
        </w:rPr>
        <w:t xml:space="preserve"> </w:t>
      </w:r>
      <w:r w:rsidR="00161FCC" w:rsidRPr="007F2015">
        <w:rPr>
          <w:rFonts w:cstheme="minorHAnsi"/>
          <w:sz w:val="24"/>
          <w:szCs w:val="24"/>
        </w:rPr>
        <w:t>wraz z kompletem akcesoriów niezbędnych do ich prawidłowego użytkowania,</w:t>
      </w:r>
      <w:r w:rsidR="00720D97" w:rsidRPr="007F2015">
        <w:rPr>
          <w:rFonts w:cstheme="minorHAnsi"/>
          <w:sz w:val="24"/>
          <w:szCs w:val="24"/>
        </w:rPr>
        <w:t xml:space="preserve"> </w:t>
      </w:r>
      <w:r w:rsidR="00045442" w:rsidRPr="007F2015">
        <w:rPr>
          <w:rFonts w:cstheme="minorHAnsi"/>
          <w:bCs/>
          <w:sz w:val="24"/>
          <w:szCs w:val="24"/>
        </w:rPr>
        <w:t>wyposażenia do nowopowstałego przedszkola przy ulicy Mickiewicza 4 w Lubawce w ramach zadania pn.: „Przebudowa i zmiana sposobu użytkowania parteru istni</w:t>
      </w:r>
      <w:r w:rsidR="00720D97" w:rsidRPr="007F2015">
        <w:rPr>
          <w:rFonts w:cstheme="minorHAnsi"/>
          <w:bCs/>
          <w:sz w:val="24"/>
          <w:szCs w:val="24"/>
        </w:rPr>
        <w:t xml:space="preserve">ejącego budynku Zespołu </w:t>
      </w:r>
      <w:proofErr w:type="spellStart"/>
      <w:r w:rsidR="00720D97" w:rsidRPr="007F2015">
        <w:rPr>
          <w:rFonts w:cstheme="minorHAnsi"/>
          <w:bCs/>
          <w:sz w:val="24"/>
          <w:szCs w:val="24"/>
        </w:rPr>
        <w:t>Szkolno</w:t>
      </w:r>
      <w:proofErr w:type="spellEnd"/>
      <w:r w:rsidR="00720D97" w:rsidRPr="007F2015">
        <w:rPr>
          <w:rFonts w:cstheme="minorHAnsi"/>
          <w:bCs/>
          <w:sz w:val="24"/>
          <w:szCs w:val="24"/>
        </w:rPr>
        <w:t xml:space="preserve"> – </w:t>
      </w:r>
      <w:r w:rsidR="00045442" w:rsidRPr="007F2015">
        <w:rPr>
          <w:rFonts w:cstheme="minorHAnsi"/>
          <w:bCs/>
          <w:sz w:val="24"/>
          <w:szCs w:val="24"/>
        </w:rPr>
        <w:t xml:space="preserve">Przedszkolnego w Lubawce na potrzeby utworzenia przedszkola – I wyposażenie”. </w:t>
      </w:r>
      <w:r w:rsidRPr="007F2015">
        <w:rPr>
          <w:rFonts w:cstheme="minorHAnsi"/>
          <w:sz w:val="24"/>
          <w:szCs w:val="24"/>
        </w:rPr>
        <w:t xml:space="preserve">Wyposażenie musi </w:t>
      </w:r>
      <w:r w:rsidR="00045442" w:rsidRPr="007F2015">
        <w:rPr>
          <w:rFonts w:cstheme="minorHAnsi"/>
          <w:sz w:val="24"/>
          <w:szCs w:val="24"/>
        </w:rPr>
        <w:t>posiadać</w:t>
      </w:r>
      <w:r w:rsidRPr="007F2015">
        <w:rPr>
          <w:rFonts w:cstheme="minorHAnsi"/>
          <w:sz w:val="24"/>
          <w:szCs w:val="24"/>
        </w:rPr>
        <w:t xml:space="preserve"> wszystkie atesty i certyfikaty zgodnie z</w:t>
      </w:r>
      <w:r w:rsidR="00F52A88" w:rsidRPr="007F2015">
        <w:rPr>
          <w:rFonts w:cstheme="minorHAnsi"/>
          <w:sz w:val="24"/>
          <w:szCs w:val="24"/>
        </w:rPr>
        <w:t xml:space="preserve"> </w:t>
      </w:r>
      <w:r w:rsidRPr="007F2015">
        <w:rPr>
          <w:rFonts w:cstheme="minorHAnsi"/>
          <w:sz w:val="24"/>
          <w:szCs w:val="24"/>
        </w:rPr>
        <w:t>Rozporządzeniem Ministra Edukacji Narodowej i Sportu</w:t>
      </w:r>
      <w:r w:rsidR="00720D97" w:rsidRPr="007F2015">
        <w:rPr>
          <w:rFonts w:cstheme="minorHAnsi"/>
          <w:sz w:val="24"/>
          <w:szCs w:val="24"/>
        </w:rPr>
        <w:t xml:space="preserve"> z dnia 31 grudnia 2002 r. w sprawie bezpieczeństwa i higieny w publicznych i niepublicznych szkołach i placówkach (Dz. U. z 2020 r., poz. 1604 ze zm.)</w:t>
      </w:r>
    </w:p>
    <w:p w14:paraId="2026DEFD" w14:textId="70E43DF5" w:rsidR="00F52A88" w:rsidRPr="007F2015" w:rsidRDefault="00F52A88" w:rsidP="00720D97">
      <w:pPr>
        <w:pStyle w:val="Akapitzlist"/>
        <w:numPr>
          <w:ilvl w:val="0"/>
          <w:numId w:val="28"/>
        </w:numPr>
        <w:spacing w:after="0"/>
        <w:jc w:val="both"/>
        <w:rPr>
          <w:rFonts w:cstheme="minorHAnsi"/>
          <w:sz w:val="24"/>
          <w:szCs w:val="24"/>
        </w:rPr>
      </w:pPr>
      <w:r w:rsidRPr="007F2015">
        <w:rPr>
          <w:rFonts w:cstheme="minorHAnsi"/>
          <w:sz w:val="24"/>
          <w:szCs w:val="24"/>
        </w:rPr>
        <w:t>Zakres przedmiotu zamówienia obejmuje w szczególności:</w:t>
      </w:r>
    </w:p>
    <w:p w14:paraId="4D234A90" w14:textId="68085746"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Krzesła do jadalni – (Krzesła wykonane z tworzywa sztucznego. Stelaż w kolorze srebrnym wykonany z rury okrągłej o śr. minimum 18mm. Lekko sprężyste oparcie. Odporne na zabrudzenia i wilgoć. Powierzchnia siedziska odporna na zarysowania, antypoślizgowa. Nie powodują zarysowań podłogi) -  25 sztuk o rozmiarze </w:t>
      </w:r>
      <w:r w:rsidR="00720D97" w:rsidRPr="007F2015">
        <w:rPr>
          <w:rFonts w:cstheme="minorHAnsi"/>
          <w:sz w:val="24"/>
          <w:szCs w:val="24"/>
        </w:rPr>
        <w:br/>
      </w:r>
      <w:r w:rsidRPr="007F2015">
        <w:rPr>
          <w:rFonts w:cstheme="minorHAnsi"/>
          <w:sz w:val="24"/>
          <w:szCs w:val="24"/>
        </w:rPr>
        <w:t>2 minimum 3 kolory do wyboru</w:t>
      </w:r>
    </w:p>
    <w:p w14:paraId="5DF06701" w14:textId="2308F92A"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lastRenderedPageBreak/>
        <w:t xml:space="preserve">Krzesła do jadalni – (Krzesła wykonane z tworzywa sztucznego.  Stelaż w kolorze srebrnym wykonany z rury okrągłej o śr.  minimum 18 mm. Lekko sprężyste oparcie. Odporne na zabrudzenia i wilgoć. Powierzchnia siedziska odporna na zarysowania, antypoślizgowa. Nie powodują zarysowań podłogi.) - 25 sztuk o rozmiarze </w:t>
      </w:r>
      <w:r w:rsidR="00720D97" w:rsidRPr="007F2015">
        <w:rPr>
          <w:rFonts w:cstheme="minorHAnsi"/>
          <w:sz w:val="24"/>
          <w:szCs w:val="24"/>
        </w:rPr>
        <w:br/>
      </w:r>
      <w:r w:rsidRPr="007F2015">
        <w:rPr>
          <w:rFonts w:cstheme="minorHAnsi"/>
          <w:sz w:val="24"/>
          <w:szCs w:val="24"/>
        </w:rPr>
        <w:t>3 minimum 3 kolory do wybory,</w:t>
      </w:r>
    </w:p>
    <w:p w14:paraId="6AAC7265" w14:textId="2A4B86D8"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Stół sześciokątny – (Blat stołu wykonany z płyty laminowanej o grubości minimum 18 mm w tonacji klonu. Narożniki łagodnie zaokrąglone i wykończone kolorowym obrzeżem PCV o grubości minimum 2 mm. Metalowe regulowane nogi stołu dostępne w minimum 5 kolorach. Możliwość regulacji wysokości do wymiarów: </w:t>
      </w:r>
      <w:r w:rsidR="00720D97" w:rsidRPr="007F2015">
        <w:rPr>
          <w:rFonts w:cstheme="minorHAnsi"/>
          <w:sz w:val="24"/>
          <w:szCs w:val="24"/>
        </w:rPr>
        <w:br/>
      </w:r>
      <w:r w:rsidRPr="007F2015">
        <w:rPr>
          <w:rFonts w:cstheme="minorHAnsi"/>
          <w:sz w:val="24"/>
          <w:szCs w:val="24"/>
        </w:rPr>
        <w:t>40, 46, 52 i 58 cm, dł. boku minimum 72 cm, dł. przekątnej między kątami minimum 144,5 cm, dł. pomiędzy 2 prostymi minimum 128 cm) - 12 sztuk,</w:t>
      </w:r>
    </w:p>
    <w:p w14:paraId="74AD6F25" w14:textId="2E80C3FE"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Stół prostokątny – (Blat stołu wykonany z płyty laminowanej o gr. minimum 18 mm w tonacji klonu. Narożniki łagodnie zaokrąglone i wykończone kolorowym obrzeżem PCV o grubości minimum 2 mm. Nogi do wyboru minimum 3 kolory) - 7 sztuk </w:t>
      </w:r>
      <w:r w:rsidR="00720D97" w:rsidRPr="007F2015">
        <w:rPr>
          <w:rFonts w:cstheme="minorHAnsi"/>
          <w:sz w:val="24"/>
          <w:szCs w:val="24"/>
        </w:rPr>
        <w:br/>
      </w:r>
      <w:r w:rsidRPr="007F2015">
        <w:rPr>
          <w:rFonts w:cstheme="minorHAnsi"/>
          <w:sz w:val="24"/>
          <w:szCs w:val="24"/>
        </w:rPr>
        <w:t>o rozmiarze 3 wymiary blatu 120x65cm,</w:t>
      </w:r>
    </w:p>
    <w:p w14:paraId="3C8DD235" w14:textId="1CEBB19B"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Stół prostokątny – (Blat stołu wykonany z płyty laminowanej o gr. minimum 18 mm w tonacji klonu. Narożniki łagodnie zaokrąglone i wykończone kolorowym obrzeżem PCV o grubości minimum 2 mm. Nogi do wyboru minimum 3 kolory) - 7 sztuk </w:t>
      </w:r>
      <w:r w:rsidR="00720D97" w:rsidRPr="007F2015">
        <w:rPr>
          <w:rFonts w:cstheme="minorHAnsi"/>
          <w:sz w:val="24"/>
          <w:szCs w:val="24"/>
        </w:rPr>
        <w:br/>
      </w:r>
      <w:r w:rsidRPr="007F2015">
        <w:rPr>
          <w:rFonts w:cstheme="minorHAnsi"/>
          <w:sz w:val="24"/>
          <w:szCs w:val="24"/>
        </w:rPr>
        <w:t>o rozmiarze 2 wymiary blatu 120x65cm,</w:t>
      </w:r>
    </w:p>
    <w:p w14:paraId="27C60728" w14:textId="1334F647"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Krzesełko – (Krzesła z siedziskiem i oparciem wykonanym z lakierowanej sklejki</w:t>
      </w:r>
      <w:r w:rsidR="00720D97" w:rsidRPr="007F2015">
        <w:rPr>
          <w:rFonts w:cstheme="minorHAnsi"/>
          <w:sz w:val="24"/>
          <w:szCs w:val="24"/>
        </w:rPr>
        <w:br/>
      </w:r>
      <w:r w:rsidRPr="007F2015">
        <w:rPr>
          <w:rFonts w:cstheme="minorHAnsi"/>
          <w:sz w:val="24"/>
          <w:szCs w:val="24"/>
        </w:rPr>
        <w:t xml:space="preserve"> o gr. minimum 6 mm. Stelaż wykonany z rury okrągłej o śr. minimum 18 mm. Wyprofilowane siedzisko i delikatnie zaokrąglone oparcie. Tylne nogi delikatnie odchylone zapobiegające bujaniu się przez dzieci. Nogi z zatyczkami z tworzywa chroniącymi  podłogę przed zarysowaniem.) - 75 sztuk,</w:t>
      </w:r>
    </w:p>
    <w:p w14:paraId="730D6371" w14:textId="190941FB"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Zestaw meblowy – (Meble wykonane z białej płyty laminowanej, o grubości minimum 18 mm, fronty o gr. minimum 18 mm pokryte trwałą okleiną termoplastyczną. Regał z przegrodą i półką, biały – 1 szt. drzwiczki małe 90 st. mocowane do korpusu - niebieskie 2 szt. drzwiczki małe 90 st. mocowane do korpusu - pomarańczowe 1 szt. regał z 2 przegrodami i półką, biały 1 szt. małe drzwiczki, mocowane do przegrody 90 st. - pomarańczowe 1 szt. drzwiczki małe 90 st. mocowane do korpusu - żółte </w:t>
      </w:r>
      <w:r w:rsidR="00720D97" w:rsidRPr="007F2015">
        <w:rPr>
          <w:rFonts w:cstheme="minorHAnsi"/>
          <w:sz w:val="24"/>
          <w:szCs w:val="24"/>
        </w:rPr>
        <w:br/>
      </w:r>
      <w:r w:rsidRPr="007F2015">
        <w:rPr>
          <w:rFonts w:cstheme="minorHAnsi"/>
          <w:sz w:val="24"/>
          <w:szCs w:val="24"/>
        </w:rPr>
        <w:t>1 szt. półki wąskie  - 2 szt. szafka M z 1 półką na cokole, biała 1 szt. półki do szafki szerokie - 2 szt., Długość zestawu minimum 275 cm) - 3 komplety,</w:t>
      </w:r>
    </w:p>
    <w:p w14:paraId="63ACE50D" w14:textId="1BE2A468"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Zestaw meblowy – (Meble wykonane z klonowej płyty laminowanej o gr. minimum 18 mm. Regał  na pojemniki - 3 kolumny -  1 szt., regał  głęboki -2 szt., nadstawka  głęboka - 4 szt., drzwi   90 st. z zamkiem 2 szt. - białe, 2 pary - do regału głębokiego, drzwi  niskie 90 st. z zamkiem 2 szt. - białe, 2 pary -  do nadstawki głębokiej pojemniki  płytkie do regału -  21 sztuk kolor do wyboru wym. całości zestawu minimum 268 x 49,8 x 152,6 cm) – 3 komplety, </w:t>
      </w:r>
    </w:p>
    <w:p w14:paraId="7ADC1F6D" w14:textId="76EB3F3B" w:rsidR="00F52A88"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 xml:space="preserve">Szafka do szatni prosta – (5 modułów, wykonana z płyty wiórowej w tonacji klonu. Wyposażona w półeczkę, miejsce na naklejenie znaczka oraz przegródki z </w:t>
      </w:r>
      <w:r w:rsidRPr="007F2015">
        <w:rPr>
          <w:rFonts w:cstheme="minorHAnsi"/>
          <w:sz w:val="24"/>
          <w:szCs w:val="24"/>
        </w:rPr>
        <w:lastRenderedPageBreak/>
        <w:t xml:space="preserve">haczykami na ubrania i worki. Półeczka na buty - ażurowa. Wysokość siedziska: 32,5 cm, wym. 108,5 x 50 x 131 cm) - 9 sztuk, </w:t>
      </w:r>
    </w:p>
    <w:p w14:paraId="3644620D" w14:textId="77777777" w:rsidR="00720D97" w:rsidRPr="007F2015" w:rsidRDefault="00F52A88" w:rsidP="00720D97">
      <w:pPr>
        <w:pStyle w:val="Akapitzlist"/>
        <w:numPr>
          <w:ilvl w:val="0"/>
          <w:numId w:val="3"/>
        </w:numPr>
        <w:jc w:val="both"/>
        <w:rPr>
          <w:rFonts w:cstheme="minorHAnsi"/>
          <w:sz w:val="24"/>
          <w:szCs w:val="24"/>
        </w:rPr>
      </w:pPr>
      <w:r w:rsidRPr="007F2015">
        <w:rPr>
          <w:rFonts w:cstheme="minorHAnsi"/>
          <w:sz w:val="24"/>
          <w:szCs w:val="24"/>
        </w:rPr>
        <w:t>Szafka do szatni rogowa – (5 modułów. Wykonana z płyty wiórowej w tonacji klonu. Wyposażona w półeczkę, miejsce na naklejenie znaczka oraz przegródki z haczykami na ubrania i worki. Półeczka na buty - ażurowa. Wysokość siedziska: 32,5 cm, wym. 80 x 80 x 131 cm) - 2 sztuki</w:t>
      </w:r>
      <w:r w:rsidR="00753A9F" w:rsidRPr="007F2015">
        <w:rPr>
          <w:rFonts w:cstheme="minorHAnsi"/>
          <w:sz w:val="24"/>
          <w:szCs w:val="24"/>
        </w:rPr>
        <w:t>,</w:t>
      </w:r>
    </w:p>
    <w:p w14:paraId="59CC6AD4" w14:textId="6BD2598E" w:rsidR="00753A9F" w:rsidRPr="007F2015" w:rsidRDefault="00753A9F" w:rsidP="00720D97">
      <w:pPr>
        <w:pStyle w:val="Akapitzlist"/>
        <w:numPr>
          <w:ilvl w:val="0"/>
          <w:numId w:val="28"/>
        </w:numPr>
        <w:jc w:val="both"/>
        <w:rPr>
          <w:rFonts w:cstheme="minorHAnsi"/>
          <w:sz w:val="24"/>
          <w:szCs w:val="24"/>
        </w:rPr>
      </w:pPr>
      <w:r w:rsidRPr="007F2015">
        <w:rPr>
          <w:rFonts w:cstheme="minorHAnsi"/>
          <w:sz w:val="24"/>
          <w:szCs w:val="24"/>
        </w:rPr>
        <w:t>Przedmiot umowy należy wykonać zgodnie ze złożonym przez Wykonawcę kosztorysem</w:t>
      </w:r>
      <w:r w:rsidR="00720D97" w:rsidRPr="007F2015">
        <w:rPr>
          <w:rFonts w:cstheme="minorHAnsi"/>
          <w:sz w:val="24"/>
          <w:szCs w:val="24"/>
        </w:rPr>
        <w:t>,</w:t>
      </w:r>
      <w:r w:rsidRPr="007F2015">
        <w:rPr>
          <w:rFonts w:cstheme="minorHAnsi"/>
          <w:sz w:val="24"/>
          <w:szCs w:val="24"/>
        </w:rPr>
        <w:t xml:space="preserve"> </w:t>
      </w:r>
      <w:r w:rsidR="008E2F95" w:rsidRPr="007F2015">
        <w:rPr>
          <w:rFonts w:cstheme="minorHAnsi"/>
          <w:sz w:val="24"/>
          <w:szCs w:val="24"/>
        </w:rPr>
        <w:t>będącym załącznikiem do oferty  i</w:t>
      </w:r>
      <w:r w:rsidRPr="007F2015">
        <w:rPr>
          <w:rFonts w:cstheme="minorHAnsi"/>
          <w:sz w:val="24"/>
          <w:szCs w:val="24"/>
        </w:rPr>
        <w:t xml:space="preserve"> stanowią</w:t>
      </w:r>
      <w:r w:rsidR="00720D97" w:rsidRPr="007F2015">
        <w:rPr>
          <w:rFonts w:cstheme="minorHAnsi"/>
          <w:sz w:val="24"/>
          <w:szCs w:val="24"/>
        </w:rPr>
        <w:t>cym</w:t>
      </w:r>
      <w:r w:rsidR="008E2F95" w:rsidRPr="007F2015">
        <w:rPr>
          <w:rFonts w:cstheme="minorHAnsi"/>
          <w:sz w:val="24"/>
          <w:szCs w:val="24"/>
        </w:rPr>
        <w:t xml:space="preserve"> </w:t>
      </w:r>
      <w:r w:rsidRPr="007F2015">
        <w:rPr>
          <w:rFonts w:cstheme="minorHAnsi"/>
          <w:sz w:val="24"/>
          <w:szCs w:val="24"/>
        </w:rPr>
        <w:t>integralną część umowy.</w:t>
      </w:r>
    </w:p>
    <w:p w14:paraId="6CDF16E0" w14:textId="7CE160A3" w:rsidR="00753A9F" w:rsidRPr="007F2015" w:rsidRDefault="00753A9F" w:rsidP="00720D97">
      <w:pPr>
        <w:pStyle w:val="Akapitzlist"/>
        <w:numPr>
          <w:ilvl w:val="0"/>
          <w:numId w:val="28"/>
        </w:numPr>
        <w:jc w:val="both"/>
        <w:rPr>
          <w:rFonts w:cstheme="minorHAnsi"/>
          <w:sz w:val="24"/>
          <w:szCs w:val="24"/>
        </w:rPr>
      </w:pPr>
      <w:r w:rsidRPr="007F2015">
        <w:rPr>
          <w:rFonts w:cstheme="minorHAnsi"/>
          <w:sz w:val="24"/>
          <w:szCs w:val="24"/>
        </w:rPr>
        <w:t>Realizacja zadania prowadzona będzie zgodnie z obowiązującymi przepisami, normami</w:t>
      </w:r>
    </w:p>
    <w:p w14:paraId="0EC400EB" w14:textId="77777777" w:rsidR="00720D97" w:rsidRPr="007F2015" w:rsidRDefault="00753A9F" w:rsidP="00720D97">
      <w:pPr>
        <w:pStyle w:val="Akapitzlist"/>
        <w:ind w:left="0" w:firstLine="708"/>
        <w:jc w:val="both"/>
        <w:rPr>
          <w:rStyle w:val="Odwoaniedokomentarza"/>
          <w:rFonts w:cstheme="minorHAnsi"/>
          <w:sz w:val="24"/>
          <w:szCs w:val="24"/>
        </w:rPr>
      </w:pPr>
      <w:r w:rsidRPr="007F2015">
        <w:rPr>
          <w:rFonts w:cstheme="minorHAnsi"/>
          <w:sz w:val="24"/>
          <w:szCs w:val="24"/>
        </w:rPr>
        <w:t>i zasadami wiedzy technicznej oraz z należytą starannością.</w:t>
      </w:r>
    </w:p>
    <w:p w14:paraId="1CEB420D" w14:textId="06DB368D" w:rsidR="00753A9F" w:rsidRPr="007F2015" w:rsidRDefault="00720D97" w:rsidP="00720D97">
      <w:pPr>
        <w:pStyle w:val="Akapitzlist"/>
        <w:numPr>
          <w:ilvl w:val="0"/>
          <w:numId w:val="28"/>
        </w:numPr>
        <w:jc w:val="both"/>
        <w:rPr>
          <w:rFonts w:cstheme="minorHAnsi"/>
          <w:sz w:val="24"/>
          <w:szCs w:val="24"/>
        </w:rPr>
      </w:pPr>
      <w:r w:rsidRPr="007F2015">
        <w:rPr>
          <w:rFonts w:cstheme="minorHAnsi"/>
          <w:sz w:val="24"/>
          <w:szCs w:val="24"/>
        </w:rPr>
        <w:t>W</w:t>
      </w:r>
      <w:r w:rsidR="00753A9F" w:rsidRPr="007F2015">
        <w:rPr>
          <w:rFonts w:cstheme="minorHAnsi"/>
          <w:sz w:val="24"/>
          <w:szCs w:val="24"/>
        </w:rPr>
        <w:t>ykonawca oświadcza, że zapoznał się z aktualnym stanem miejsca realizacji umowy i nie wnosi do niego zastrzeżeń.</w:t>
      </w:r>
    </w:p>
    <w:p w14:paraId="53A040DE" w14:textId="77777777" w:rsidR="00753A9F" w:rsidRPr="007F2015" w:rsidRDefault="00753A9F" w:rsidP="00753A9F">
      <w:pPr>
        <w:pStyle w:val="Akapitzlist"/>
        <w:ind w:left="0"/>
        <w:jc w:val="both"/>
        <w:rPr>
          <w:rFonts w:cstheme="minorHAnsi"/>
          <w:sz w:val="24"/>
          <w:szCs w:val="24"/>
        </w:rPr>
      </w:pPr>
    </w:p>
    <w:p w14:paraId="7A9DF4EE" w14:textId="3E3E7716" w:rsidR="00A112AF" w:rsidRPr="007F2015" w:rsidRDefault="00753A9F" w:rsidP="00527184">
      <w:pPr>
        <w:pStyle w:val="Akapitzlist"/>
        <w:ind w:left="0"/>
        <w:jc w:val="center"/>
        <w:rPr>
          <w:rFonts w:cstheme="minorHAnsi"/>
          <w:b/>
          <w:bCs/>
          <w:sz w:val="24"/>
          <w:szCs w:val="24"/>
        </w:rPr>
      </w:pPr>
      <w:r w:rsidRPr="007F2015">
        <w:rPr>
          <w:rFonts w:cstheme="minorHAnsi"/>
          <w:b/>
          <w:bCs/>
          <w:sz w:val="24"/>
          <w:szCs w:val="24"/>
        </w:rPr>
        <w:t>§ 2.</w:t>
      </w:r>
    </w:p>
    <w:p w14:paraId="7D6B64F3" w14:textId="77777777" w:rsidR="00527184" w:rsidRPr="007F2015" w:rsidRDefault="00527184" w:rsidP="00527184">
      <w:pPr>
        <w:pStyle w:val="Akapitzlist"/>
        <w:ind w:left="0"/>
        <w:jc w:val="center"/>
        <w:rPr>
          <w:rFonts w:cstheme="minorHAnsi"/>
          <w:b/>
          <w:bCs/>
          <w:sz w:val="24"/>
          <w:szCs w:val="24"/>
        </w:rPr>
      </w:pPr>
    </w:p>
    <w:p w14:paraId="38A6D449" w14:textId="7868B778" w:rsidR="00D8517C" w:rsidRPr="007F2015" w:rsidRDefault="0053486E" w:rsidP="00720D97">
      <w:pPr>
        <w:pStyle w:val="Akapitzlist"/>
        <w:numPr>
          <w:ilvl w:val="0"/>
          <w:numId w:val="29"/>
        </w:numPr>
        <w:spacing w:after="0"/>
        <w:jc w:val="both"/>
        <w:rPr>
          <w:rFonts w:cstheme="minorHAnsi"/>
          <w:sz w:val="24"/>
          <w:szCs w:val="24"/>
        </w:rPr>
      </w:pPr>
      <w:r w:rsidRPr="007F2015">
        <w:rPr>
          <w:rFonts w:cstheme="minorHAnsi"/>
          <w:sz w:val="24"/>
          <w:szCs w:val="24"/>
        </w:rPr>
        <w:t>Wykonawca dostarczy przedmiot umowy fabrycznie nowy, wolny od wad i zgodny</w:t>
      </w:r>
      <w:r w:rsidR="00720D97" w:rsidRPr="007F2015">
        <w:rPr>
          <w:rFonts w:cstheme="minorHAnsi"/>
          <w:sz w:val="24"/>
          <w:szCs w:val="24"/>
        </w:rPr>
        <w:t xml:space="preserve"> </w:t>
      </w:r>
      <w:r w:rsidR="00720D97" w:rsidRPr="007F2015">
        <w:rPr>
          <w:rFonts w:cstheme="minorHAnsi"/>
          <w:sz w:val="24"/>
          <w:szCs w:val="24"/>
        </w:rPr>
        <w:br/>
      </w:r>
      <w:r w:rsidRPr="007F2015">
        <w:rPr>
          <w:rFonts w:cstheme="minorHAnsi"/>
          <w:sz w:val="24"/>
          <w:szCs w:val="24"/>
        </w:rPr>
        <w:t xml:space="preserve">z parametrami technicznymi i ilościami określonymi w Szczegółowym opisie przedmiotu zamówienia </w:t>
      </w:r>
      <w:r w:rsidR="00F13858" w:rsidRPr="007F2015">
        <w:rPr>
          <w:rFonts w:cstheme="minorHAnsi"/>
          <w:sz w:val="24"/>
          <w:szCs w:val="24"/>
        </w:rPr>
        <w:t>stanowiącym załącznik do umowy</w:t>
      </w:r>
      <w:r w:rsidR="00D8517C" w:rsidRPr="007F2015">
        <w:rPr>
          <w:rFonts w:cstheme="minorHAnsi"/>
          <w:sz w:val="24"/>
          <w:szCs w:val="24"/>
        </w:rPr>
        <w:t>.</w:t>
      </w:r>
    </w:p>
    <w:p w14:paraId="708D4521" w14:textId="77777777" w:rsidR="00527184" w:rsidRPr="007F2015" w:rsidRDefault="00D8517C" w:rsidP="00720D97">
      <w:pPr>
        <w:pStyle w:val="Akapitzlist"/>
        <w:numPr>
          <w:ilvl w:val="0"/>
          <w:numId w:val="29"/>
        </w:numPr>
        <w:suppressAutoHyphens/>
        <w:spacing w:after="0" w:line="240" w:lineRule="auto"/>
        <w:jc w:val="both"/>
        <w:rPr>
          <w:rFonts w:cstheme="minorHAnsi"/>
          <w:sz w:val="24"/>
          <w:szCs w:val="24"/>
        </w:rPr>
      </w:pPr>
      <w:r w:rsidRPr="007F2015">
        <w:rPr>
          <w:rFonts w:cstheme="minorHAnsi"/>
          <w:sz w:val="24"/>
          <w:szCs w:val="24"/>
        </w:rPr>
        <w:t>Wykonawca odpowiada za realizację zobowiązań wynikających z niniejszej umowy, na zasadzie ryzyka, w szczególności za uszkodzenia lub zniszczenia mienia Zamawiającego, w tym w budynku mieszczącym się w siedzibie Zamawiającego, powstałe w związku z realizacją przedmiotu umowy, w tym z dostawą i montażem mebli.</w:t>
      </w:r>
    </w:p>
    <w:p w14:paraId="45181CDF" w14:textId="77777777" w:rsidR="00527184" w:rsidRPr="007F2015" w:rsidRDefault="00D8517C" w:rsidP="00527184">
      <w:pPr>
        <w:pStyle w:val="Akapitzlist"/>
        <w:numPr>
          <w:ilvl w:val="0"/>
          <w:numId w:val="29"/>
        </w:numPr>
        <w:suppressAutoHyphens/>
        <w:spacing w:after="0" w:line="240" w:lineRule="auto"/>
        <w:jc w:val="both"/>
        <w:rPr>
          <w:rFonts w:cstheme="minorHAnsi"/>
          <w:sz w:val="24"/>
          <w:szCs w:val="24"/>
        </w:rPr>
      </w:pPr>
      <w:r w:rsidRPr="007F2015">
        <w:rPr>
          <w:rFonts w:cstheme="minorHAnsi"/>
          <w:sz w:val="24"/>
          <w:szCs w:val="24"/>
        </w:rPr>
        <w:t xml:space="preserve">Planowany termin zakończenia i odebrania przedmiotu umowy ustala się </w:t>
      </w:r>
      <w:r w:rsidRPr="007F2015">
        <w:rPr>
          <w:rFonts w:cstheme="minorHAnsi"/>
          <w:b/>
          <w:bCs/>
          <w:sz w:val="24"/>
          <w:szCs w:val="24"/>
        </w:rPr>
        <w:t xml:space="preserve">do </w:t>
      </w:r>
      <w:r w:rsidR="00527184" w:rsidRPr="007F2015">
        <w:rPr>
          <w:rFonts w:cstheme="minorHAnsi"/>
          <w:b/>
          <w:bCs/>
          <w:sz w:val="24"/>
          <w:szCs w:val="24"/>
        </w:rPr>
        <w:t xml:space="preserve">… września </w:t>
      </w:r>
      <w:r w:rsidRPr="007F2015">
        <w:rPr>
          <w:rFonts w:cstheme="minorHAnsi"/>
          <w:b/>
          <w:bCs/>
          <w:sz w:val="24"/>
          <w:szCs w:val="24"/>
        </w:rPr>
        <w:t xml:space="preserve">2024r </w:t>
      </w:r>
      <w:r w:rsidRPr="007F2015">
        <w:rPr>
          <w:rFonts w:cstheme="minorHAnsi"/>
          <w:sz w:val="24"/>
          <w:szCs w:val="24"/>
        </w:rPr>
        <w:t>(</w:t>
      </w:r>
      <w:r w:rsidRPr="007F2015">
        <w:rPr>
          <w:rFonts w:cstheme="minorHAnsi"/>
          <w:i/>
          <w:iCs/>
          <w:sz w:val="24"/>
          <w:szCs w:val="24"/>
        </w:rPr>
        <w:t>data podpisania protokołu końcowego</w:t>
      </w:r>
      <w:r w:rsidRPr="007F2015">
        <w:rPr>
          <w:rFonts w:cstheme="minorHAnsi"/>
          <w:sz w:val="24"/>
          <w:szCs w:val="24"/>
        </w:rPr>
        <w:t>).</w:t>
      </w:r>
    </w:p>
    <w:p w14:paraId="30D956BA" w14:textId="088737D0" w:rsidR="00753A9F" w:rsidRPr="007F2015" w:rsidRDefault="00D8517C" w:rsidP="00527184">
      <w:pPr>
        <w:pStyle w:val="Akapitzlist"/>
        <w:numPr>
          <w:ilvl w:val="0"/>
          <w:numId w:val="29"/>
        </w:numPr>
        <w:suppressAutoHyphens/>
        <w:spacing w:after="0" w:line="240" w:lineRule="auto"/>
        <w:jc w:val="both"/>
        <w:rPr>
          <w:rFonts w:cstheme="minorHAnsi"/>
          <w:sz w:val="24"/>
          <w:szCs w:val="24"/>
        </w:rPr>
      </w:pPr>
      <w:r w:rsidRPr="007F2015">
        <w:rPr>
          <w:rFonts w:cstheme="minorHAnsi"/>
          <w:sz w:val="24"/>
          <w:szCs w:val="24"/>
        </w:rPr>
        <w:t>Wykonawca zobowiązany jest co najmniej 2 dni p</w:t>
      </w:r>
      <w:r w:rsidR="00527184" w:rsidRPr="007F2015">
        <w:rPr>
          <w:rFonts w:cstheme="minorHAnsi"/>
          <w:sz w:val="24"/>
          <w:szCs w:val="24"/>
        </w:rPr>
        <w:t>rzed terminem wskazanym w ust. 3</w:t>
      </w:r>
      <w:r w:rsidRPr="007F2015">
        <w:rPr>
          <w:rFonts w:cstheme="minorHAnsi"/>
          <w:sz w:val="24"/>
          <w:szCs w:val="24"/>
        </w:rPr>
        <w:t xml:space="preserve"> </w:t>
      </w:r>
      <w:r w:rsidRPr="007F2015">
        <w:rPr>
          <w:rFonts w:cstheme="minorHAnsi"/>
          <w:sz w:val="24"/>
          <w:szCs w:val="24"/>
        </w:rPr>
        <w:br/>
        <w:t xml:space="preserve">tj. do dnia </w:t>
      </w:r>
      <w:r w:rsidR="00527184" w:rsidRPr="007F2015">
        <w:rPr>
          <w:rFonts w:cstheme="minorHAnsi"/>
          <w:sz w:val="24"/>
          <w:szCs w:val="24"/>
        </w:rPr>
        <w:t xml:space="preserve">… września </w:t>
      </w:r>
      <w:r w:rsidRPr="007F2015">
        <w:rPr>
          <w:rFonts w:cstheme="minorHAnsi"/>
          <w:sz w:val="24"/>
          <w:szCs w:val="24"/>
        </w:rPr>
        <w:t>2024</w:t>
      </w:r>
      <w:r w:rsidR="00527184" w:rsidRPr="007F2015">
        <w:rPr>
          <w:rFonts w:cstheme="minorHAnsi"/>
          <w:sz w:val="24"/>
          <w:szCs w:val="24"/>
        </w:rPr>
        <w:t xml:space="preserve"> </w:t>
      </w:r>
      <w:r w:rsidRPr="007F2015">
        <w:rPr>
          <w:rFonts w:cstheme="minorHAnsi"/>
          <w:sz w:val="24"/>
          <w:szCs w:val="24"/>
        </w:rPr>
        <w:t>r</w:t>
      </w:r>
      <w:r w:rsidR="00527184" w:rsidRPr="007F2015">
        <w:rPr>
          <w:rFonts w:cstheme="minorHAnsi"/>
          <w:sz w:val="24"/>
          <w:szCs w:val="24"/>
        </w:rPr>
        <w:t>.</w:t>
      </w:r>
      <w:r w:rsidRPr="007F2015">
        <w:rPr>
          <w:rFonts w:cstheme="minorHAnsi"/>
          <w:sz w:val="24"/>
          <w:szCs w:val="24"/>
        </w:rPr>
        <w:t xml:space="preserve"> zakończyć wykonywanie usługi montażu i zgłoszenia gotowości do odbioru końcowego.</w:t>
      </w:r>
    </w:p>
    <w:p w14:paraId="1C0CB5F1" w14:textId="2EAC952D" w:rsidR="00527184" w:rsidRPr="007F2015" w:rsidRDefault="00F7550D" w:rsidP="00527184">
      <w:pPr>
        <w:pStyle w:val="Akapitzlist"/>
        <w:spacing w:after="0"/>
        <w:ind w:left="0"/>
        <w:jc w:val="center"/>
        <w:rPr>
          <w:rFonts w:cstheme="minorHAnsi"/>
          <w:b/>
          <w:bCs/>
          <w:sz w:val="24"/>
          <w:szCs w:val="24"/>
        </w:rPr>
      </w:pPr>
      <w:r w:rsidRPr="007F2015">
        <w:rPr>
          <w:rFonts w:cstheme="minorHAnsi"/>
          <w:b/>
          <w:bCs/>
          <w:sz w:val="24"/>
          <w:szCs w:val="24"/>
        </w:rPr>
        <w:t>§ 3.</w:t>
      </w:r>
    </w:p>
    <w:p w14:paraId="4BEBB641" w14:textId="77777777" w:rsidR="00527184" w:rsidRPr="007F2015" w:rsidRDefault="00527184" w:rsidP="00527184">
      <w:pPr>
        <w:pStyle w:val="Akapitzlist"/>
        <w:spacing w:after="0"/>
        <w:ind w:left="0"/>
        <w:jc w:val="center"/>
        <w:rPr>
          <w:rFonts w:cstheme="minorHAnsi"/>
          <w:b/>
          <w:bCs/>
          <w:sz w:val="24"/>
          <w:szCs w:val="24"/>
        </w:rPr>
      </w:pPr>
    </w:p>
    <w:p w14:paraId="660630C4" w14:textId="08E68E93" w:rsidR="00D8517C" w:rsidRPr="007F2015" w:rsidRDefault="00D8517C" w:rsidP="00527184">
      <w:pPr>
        <w:numPr>
          <w:ilvl w:val="0"/>
          <w:numId w:val="17"/>
        </w:numPr>
        <w:spacing w:after="0" w:line="268" w:lineRule="auto"/>
        <w:ind w:right="2" w:hanging="360"/>
        <w:jc w:val="both"/>
        <w:rPr>
          <w:rFonts w:cstheme="minorHAnsi"/>
          <w:i/>
          <w:sz w:val="24"/>
          <w:szCs w:val="24"/>
        </w:rPr>
      </w:pPr>
      <w:r w:rsidRPr="007F2015">
        <w:rPr>
          <w:rFonts w:cstheme="minorHAnsi"/>
          <w:sz w:val="24"/>
          <w:szCs w:val="24"/>
        </w:rPr>
        <w:t xml:space="preserve">Całkowita wartość brutto wynagrodzenia należnego Wykonawcy z tytułu realizacji niniejszej Umowy wynosi brutto: </w:t>
      </w:r>
      <w:r w:rsidRPr="007F2015">
        <w:rPr>
          <w:rFonts w:cstheme="minorHAnsi"/>
          <w:i/>
          <w:sz w:val="24"/>
          <w:szCs w:val="24"/>
        </w:rPr>
        <w:t xml:space="preserve">………… (słownie: </w:t>
      </w:r>
      <w:r w:rsidR="00527184" w:rsidRPr="007F2015">
        <w:rPr>
          <w:rFonts w:cstheme="minorHAnsi"/>
          <w:i/>
          <w:sz w:val="24"/>
          <w:szCs w:val="24"/>
        </w:rPr>
        <w:t>…………</w:t>
      </w:r>
      <w:r w:rsidRPr="007F2015">
        <w:rPr>
          <w:rFonts w:cstheme="minorHAnsi"/>
          <w:i/>
          <w:sz w:val="24"/>
          <w:szCs w:val="24"/>
        </w:rPr>
        <w:t>) w tym kwota netto ……… zł</w:t>
      </w:r>
      <w:r w:rsidR="00527184" w:rsidRPr="007F2015">
        <w:rPr>
          <w:rFonts w:cstheme="minorHAnsi"/>
          <w:i/>
          <w:sz w:val="24"/>
          <w:szCs w:val="24"/>
        </w:rPr>
        <w:t xml:space="preserve"> (słownie: …………</w:t>
      </w:r>
      <w:r w:rsidRPr="007F2015">
        <w:rPr>
          <w:rFonts w:cstheme="minorHAnsi"/>
          <w:i/>
          <w:sz w:val="24"/>
          <w:szCs w:val="24"/>
        </w:rPr>
        <w:t>).</w:t>
      </w:r>
    </w:p>
    <w:p w14:paraId="16C46116" w14:textId="383DCBF8" w:rsidR="00D8517C" w:rsidRPr="007F2015" w:rsidRDefault="00D8517C" w:rsidP="00527184">
      <w:pPr>
        <w:numPr>
          <w:ilvl w:val="0"/>
          <w:numId w:val="17"/>
        </w:numPr>
        <w:spacing w:after="0" w:line="268" w:lineRule="auto"/>
        <w:ind w:right="2" w:hanging="360"/>
        <w:jc w:val="both"/>
        <w:rPr>
          <w:rFonts w:cstheme="minorHAnsi"/>
          <w:sz w:val="24"/>
          <w:szCs w:val="24"/>
        </w:rPr>
      </w:pPr>
      <w:r w:rsidRPr="007F2015">
        <w:rPr>
          <w:rFonts w:cstheme="minorHAnsi"/>
          <w:sz w:val="24"/>
          <w:szCs w:val="24"/>
        </w:rPr>
        <w:t xml:space="preserve">Wartość brutto zawiera wszelkie koszty związane z prawidłową realizacją przedmiotu umowy, a w szczególności:  </w:t>
      </w:r>
    </w:p>
    <w:p w14:paraId="06CD3CEC" w14:textId="0EAF5C8E"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koszty związane z zakupem mebli, </w:t>
      </w:r>
    </w:p>
    <w:p w14:paraId="0AA6D87E"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wynagrodzenie za meble, </w:t>
      </w:r>
    </w:p>
    <w:p w14:paraId="3DCC1A70"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wynagrodzenie i koszty kompletu akcesoriów i innego asortymentu niezbędnych do montażu i użytkowania mebli jako całości w wymaganej specyfikacją, </w:t>
      </w:r>
    </w:p>
    <w:p w14:paraId="5A1F0B29"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wynagrodzenie i koszty związane z dostarczeniem w tym koszty transportu, opakowania, załadunku i rozładunku,  </w:t>
      </w:r>
    </w:p>
    <w:p w14:paraId="73FC00E1"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wynagrodzenie i koszty związane z montażem, </w:t>
      </w:r>
    </w:p>
    <w:p w14:paraId="25BAA18A"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lastRenderedPageBreak/>
        <w:t xml:space="preserve">wynagrodzenie i koszty instrukcji użytkowania i konserwacji,  </w:t>
      </w:r>
    </w:p>
    <w:p w14:paraId="03D3F0E5"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wynagrodzenia i koszty wszelkich napraw w okresie trwania gwarancji, w tym części wymienianych, </w:t>
      </w:r>
    </w:p>
    <w:p w14:paraId="74CD38C9"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 xml:space="preserve">koszt rozpakowania, wywozu i utylizacji opakowań oraz wszelkich innych materiałów po dostarczonym towarze stanowiącym przedmiot umowy, </w:t>
      </w:r>
    </w:p>
    <w:p w14:paraId="00086EAF" w14:textId="77777777" w:rsidR="00D8517C" w:rsidRPr="007F2015" w:rsidRDefault="00D8517C" w:rsidP="00527184">
      <w:pPr>
        <w:numPr>
          <w:ilvl w:val="1"/>
          <w:numId w:val="18"/>
        </w:numPr>
        <w:spacing w:after="0" w:line="268" w:lineRule="auto"/>
        <w:ind w:right="2" w:hanging="360"/>
        <w:jc w:val="both"/>
        <w:rPr>
          <w:rFonts w:cstheme="minorHAnsi"/>
          <w:sz w:val="24"/>
          <w:szCs w:val="24"/>
        </w:rPr>
      </w:pPr>
      <w:r w:rsidRPr="007F2015">
        <w:rPr>
          <w:rFonts w:cstheme="minorHAnsi"/>
          <w:sz w:val="24"/>
          <w:szCs w:val="24"/>
        </w:rPr>
        <w:t>ryzyko Sprzedawcy z tytułu oszacowania wszelkich kosztów związanych z realizacją umowy oraz oddziaływania innych czynników mających lub mogących mieć wpływ na koszty oraz wszelkie inne koszty niezbędne do prawidłowego użytkowania zakupionych mebli bez konieczności dokonywania dodatkowych zakupów lub nabywania dodatkowych usług.</w:t>
      </w:r>
    </w:p>
    <w:p w14:paraId="5E8AE632" w14:textId="77777777" w:rsidR="00D8517C" w:rsidRPr="007F2015" w:rsidRDefault="00D8517C" w:rsidP="00527184">
      <w:pPr>
        <w:numPr>
          <w:ilvl w:val="0"/>
          <w:numId w:val="17"/>
        </w:numPr>
        <w:spacing w:after="0" w:line="268" w:lineRule="auto"/>
        <w:ind w:right="2" w:hanging="360"/>
        <w:jc w:val="both"/>
        <w:rPr>
          <w:rFonts w:cstheme="minorHAnsi"/>
          <w:sz w:val="24"/>
          <w:szCs w:val="24"/>
        </w:rPr>
      </w:pPr>
      <w:r w:rsidRPr="007F2015">
        <w:rPr>
          <w:rFonts w:cstheme="minorHAnsi"/>
          <w:sz w:val="24"/>
          <w:szCs w:val="24"/>
        </w:rPr>
        <w:t xml:space="preserve">Nieuwzględnienie przez Wykonawcę jakichkolwiek kosztów na etapie przygotowania oferty nie może być podstawą jakichkolwiek roszczeń w stosunku do Zamawiającego. </w:t>
      </w:r>
    </w:p>
    <w:p w14:paraId="7C8D23D4" w14:textId="58350E9C" w:rsidR="00D8517C" w:rsidRPr="007F2015" w:rsidRDefault="00D8517C" w:rsidP="00527184">
      <w:pPr>
        <w:numPr>
          <w:ilvl w:val="0"/>
          <w:numId w:val="17"/>
        </w:numPr>
        <w:spacing w:after="0" w:line="268" w:lineRule="auto"/>
        <w:ind w:right="2" w:hanging="360"/>
        <w:jc w:val="both"/>
        <w:rPr>
          <w:rFonts w:cstheme="minorHAnsi"/>
          <w:sz w:val="24"/>
          <w:szCs w:val="24"/>
        </w:rPr>
      </w:pPr>
      <w:r w:rsidRPr="007F2015">
        <w:rPr>
          <w:rFonts w:cstheme="minorHAnsi"/>
          <w:sz w:val="24"/>
          <w:szCs w:val="24"/>
        </w:rPr>
        <w:t>Warunkiem wystawienia faktury jest prawidłowe zrealizowanie Przedmiotu Umowy potwierdzone protokołem odbioru</w:t>
      </w:r>
      <w:r w:rsidR="00B06CA0" w:rsidRPr="007F2015">
        <w:rPr>
          <w:rFonts w:cstheme="minorHAnsi"/>
          <w:sz w:val="24"/>
          <w:szCs w:val="24"/>
        </w:rPr>
        <w:t>.</w:t>
      </w:r>
    </w:p>
    <w:p w14:paraId="61741AE4" w14:textId="3F51B6D0" w:rsidR="00B06CA0" w:rsidRPr="007F2015" w:rsidRDefault="00D8517C" w:rsidP="00527184">
      <w:pPr>
        <w:numPr>
          <w:ilvl w:val="0"/>
          <w:numId w:val="17"/>
        </w:numPr>
        <w:spacing w:after="0" w:line="268" w:lineRule="auto"/>
        <w:ind w:right="2" w:hanging="360"/>
        <w:jc w:val="both"/>
        <w:rPr>
          <w:rFonts w:cstheme="minorHAnsi"/>
          <w:b/>
          <w:bCs/>
          <w:sz w:val="24"/>
          <w:szCs w:val="24"/>
        </w:rPr>
      </w:pPr>
      <w:r w:rsidRPr="007F2015">
        <w:rPr>
          <w:rFonts w:cstheme="minorHAnsi"/>
          <w:sz w:val="24"/>
          <w:szCs w:val="24"/>
        </w:rPr>
        <w:t xml:space="preserve">Płatność dokonana będzie w terminie do </w:t>
      </w:r>
      <w:r w:rsidR="00527184" w:rsidRPr="007F2015">
        <w:rPr>
          <w:rFonts w:cstheme="minorHAnsi"/>
          <w:b/>
          <w:bCs/>
          <w:sz w:val="24"/>
          <w:szCs w:val="24"/>
        </w:rPr>
        <w:t>30</w:t>
      </w:r>
      <w:r w:rsidRPr="007F2015">
        <w:rPr>
          <w:rFonts w:cstheme="minorHAnsi"/>
          <w:b/>
          <w:bCs/>
          <w:sz w:val="24"/>
          <w:szCs w:val="24"/>
        </w:rPr>
        <w:t xml:space="preserve"> dni</w:t>
      </w:r>
      <w:r w:rsidRPr="007F2015">
        <w:rPr>
          <w:rFonts w:cstheme="minorHAnsi"/>
          <w:sz w:val="24"/>
          <w:szCs w:val="24"/>
        </w:rPr>
        <w:t xml:space="preserve"> od daty prawidłowego wystawienia faktury/faktur n</w:t>
      </w:r>
      <w:r w:rsidR="00527184" w:rsidRPr="007F2015">
        <w:rPr>
          <w:rFonts w:cstheme="minorHAnsi"/>
          <w:sz w:val="24"/>
          <w:szCs w:val="24"/>
        </w:rPr>
        <w:t>a rachunek bankowy Wykonawcy wskazany na fakturze/fakturach.</w:t>
      </w:r>
    </w:p>
    <w:p w14:paraId="61C3B752" w14:textId="64867CCD" w:rsidR="00CC5FC0" w:rsidRPr="007F2015" w:rsidRDefault="00D8517C" w:rsidP="00527184">
      <w:pPr>
        <w:numPr>
          <w:ilvl w:val="0"/>
          <w:numId w:val="17"/>
        </w:numPr>
        <w:spacing w:after="0" w:line="268" w:lineRule="auto"/>
        <w:ind w:right="2" w:hanging="360"/>
        <w:jc w:val="both"/>
        <w:rPr>
          <w:rFonts w:cstheme="minorHAnsi"/>
          <w:b/>
          <w:bCs/>
          <w:sz w:val="24"/>
          <w:szCs w:val="24"/>
        </w:rPr>
      </w:pPr>
      <w:r w:rsidRPr="007F2015">
        <w:rPr>
          <w:rFonts w:cstheme="minorHAnsi"/>
          <w:sz w:val="24"/>
          <w:szCs w:val="24"/>
        </w:rPr>
        <w:t>Wystawiona faktura musi zawierać następujące dane Zamawiającego:</w:t>
      </w:r>
      <w:r w:rsidR="00527184" w:rsidRPr="007F2015">
        <w:rPr>
          <w:rFonts w:cstheme="minorHAnsi"/>
          <w:b/>
          <w:bCs/>
          <w:sz w:val="24"/>
          <w:szCs w:val="24"/>
        </w:rPr>
        <w:t xml:space="preserve"> Nabywca: </w:t>
      </w:r>
      <w:r w:rsidR="00CC5FC0" w:rsidRPr="007F2015">
        <w:rPr>
          <w:rFonts w:cstheme="minorHAnsi"/>
          <w:sz w:val="24"/>
          <w:szCs w:val="24"/>
        </w:rPr>
        <w:t>Gmina Lubawka, Plac Wolności 1, 58-420 Lubawka</w:t>
      </w:r>
      <w:r w:rsidR="00527184" w:rsidRPr="007F2015">
        <w:rPr>
          <w:rFonts w:cstheme="minorHAnsi"/>
          <w:b/>
          <w:bCs/>
          <w:sz w:val="24"/>
          <w:szCs w:val="24"/>
        </w:rPr>
        <w:t xml:space="preserve"> </w:t>
      </w:r>
      <w:r w:rsidR="00CC5FC0" w:rsidRPr="007F2015">
        <w:rPr>
          <w:rFonts w:cstheme="minorHAnsi"/>
          <w:sz w:val="24"/>
          <w:szCs w:val="24"/>
        </w:rPr>
        <w:t>NIP: 614-10-01-909 REGON: 230821339</w:t>
      </w:r>
      <w:r w:rsidR="00527184" w:rsidRPr="007F2015">
        <w:rPr>
          <w:rFonts w:cstheme="minorHAnsi"/>
          <w:b/>
          <w:bCs/>
          <w:sz w:val="24"/>
          <w:szCs w:val="24"/>
        </w:rPr>
        <w:t xml:space="preserve"> </w:t>
      </w:r>
      <w:r w:rsidR="00CC5FC0" w:rsidRPr="007F2015">
        <w:rPr>
          <w:rFonts w:cstheme="minorHAnsi"/>
          <w:b/>
          <w:sz w:val="24"/>
          <w:szCs w:val="24"/>
        </w:rPr>
        <w:t xml:space="preserve">Odbiorca: </w:t>
      </w:r>
      <w:r w:rsidR="00CC5FC0" w:rsidRPr="007F2015">
        <w:rPr>
          <w:rFonts w:cstheme="minorHAnsi"/>
          <w:sz w:val="24"/>
          <w:szCs w:val="24"/>
        </w:rPr>
        <w:t>Zespół Szkolno-Przedszkolny w Lubawce, ul. Mickiewicza 4 58-420 Lubawka,</w:t>
      </w:r>
    </w:p>
    <w:p w14:paraId="47108F94" w14:textId="4569A10A" w:rsidR="00F7550D" w:rsidRPr="007F2015" w:rsidRDefault="00D8517C" w:rsidP="00527184">
      <w:pPr>
        <w:numPr>
          <w:ilvl w:val="0"/>
          <w:numId w:val="17"/>
        </w:numPr>
        <w:spacing w:after="0" w:line="268" w:lineRule="auto"/>
        <w:ind w:right="2" w:hanging="360"/>
        <w:jc w:val="both"/>
        <w:rPr>
          <w:rFonts w:cstheme="minorHAnsi"/>
          <w:sz w:val="24"/>
          <w:szCs w:val="24"/>
        </w:rPr>
      </w:pPr>
      <w:r w:rsidRPr="007F2015">
        <w:rPr>
          <w:rFonts w:cstheme="minorHAnsi"/>
          <w:sz w:val="24"/>
          <w:szCs w:val="24"/>
        </w:rPr>
        <w:t xml:space="preserve">Za dzień zapłaty uznaje się dzień obciążenia rachunku bankowego Zamawiającego. </w:t>
      </w:r>
    </w:p>
    <w:p w14:paraId="12F3B384" w14:textId="77777777" w:rsidR="00D35844" w:rsidRPr="007F2015" w:rsidRDefault="00D35844" w:rsidP="00F7550D">
      <w:pPr>
        <w:pStyle w:val="Akapitzlist"/>
        <w:ind w:left="0"/>
        <w:jc w:val="both"/>
        <w:rPr>
          <w:rFonts w:cstheme="minorHAnsi"/>
          <w:sz w:val="24"/>
          <w:szCs w:val="24"/>
        </w:rPr>
      </w:pPr>
    </w:p>
    <w:p w14:paraId="3BB0E1C8" w14:textId="77777777" w:rsidR="00527184" w:rsidRPr="007F2015" w:rsidRDefault="00D35844" w:rsidP="00527184">
      <w:pPr>
        <w:pStyle w:val="Akapitzlist"/>
        <w:ind w:left="0"/>
        <w:jc w:val="center"/>
        <w:rPr>
          <w:rFonts w:cstheme="minorHAnsi"/>
          <w:b/>
          <w:bCs/>
          <w:sz w:val="24"/>
          <w:szCs w:val="24"/>
        </w:rPr>
      </w:pPr>
      <w:r w:rsidRPr="007F2015">
        <w:rPr>
          <w:rFonts w:cstheme="minorHAnsi"/>
          <w:b/>
          <w:bCs/>
          <w:sz w:val="24"/>
          <w:szCs w:val="24"/>
        </w:rPr>
        <w:t>§ 4.</w:t>
      </w:r>
    </w:p>
    <w:p w14:paraId="5F9F23D3" w14:textId="77777777" w:rsidR="007B7DFA" w:rsidRPr="007F2015" w:rsidRDefault="007B7DFA" w:rsidP="00527184">
      <w:pPr>
        <w:pStyle w:val="Akapitzlist"/>
        <w:ind w:left="0"/>
        <w:jc w:val="center"/>
        <w:rPr>
          <w:rFonts w:cstheme="minorHAnsi"/>
          <w:b/>
          <w:bCs/>
          <w:sz w:val="24"/>
          <w:szCs w:val="24"/>
        </w:rPr>
      </w:pPr>
    </w:p>
    <w:p w14:paraId="7898176A" w14:textId="77777777" w:rsidR="00527184" w:rsidRPr="007F2015" w:rsidRDefault="00EB4F7D" w:rsidP="00527184">
      <w:pPr>
        <w:pStyle w:val="Akapitzlist"/>
        <w:numPr>
          <w:ilvl w:val="0"/>
          <w:numId w:val="32"/>
        </w:numPr>
        <w:ind w:left="360"/>
        <w:jc w:val="both"/>
        <w:rPr>
          <w:rFonts w:cstheme="minorHAnsi"/>
          <w:b/>
          <w:bCs/>
          <w:sz w:val="24"/>
          <w:szCs w:val="24"/>
        </w:rPr>
      </w:pPr>
      <w:r w:rsidRPr="007F2015">
        <w:rPr>
          <w:rFonts w:cstheme="minorHAnsi"/>
          <w:sz w:val="24"/>
          <w:szCs w:val="24"/>
        </w:rPr>
        <w:t xml:space="preserve">Strony ustalają, iż naprawienie szkody wynikłej z niewykonania lub nienależytego wykonania zobowiązań niepieniężnych </w:t>
      </w:r>
      <w:r w:rsidR="00527184" w:rsidRPr="007F2015">
        <w:rPr>
          <w:rFonts w:cstheme="minorHAnsi"/>
        </w:rPr>
        <w:t xml:space="preserve">wynikających z niniejszej umowy, </w:t>
      </w:r>
      <w:r w:rsidRPr="007F2015">
        <w:rPr>
          <w:rFonts w:cstheme="minorHAnsi"/>
          <w:sz w:val="24"/>
          <w:szCs w:val="24"/>
        </w:rPr>
        <w:t xml:space="preserve">nastąpi przez zapłatę określonej sumy (kara umowna) w następujących przypadkach i wysokościach: </w:t>
      </w:r>
    </w:p>
    <w:p w14:paraId="1DF57877" w14:textId="77777777" w:rsidR="00CD2C0D" w:rsidRPr="007F2015" w:rsidRDefault="00527184" w:rsidP="00527184">
      <w:pPr>
        <w:pStyle w:val="Akapitzlist"/>
        <w:numPr>
          <w:ilvl w:val="0"/>
          <w:numId w:val="33"/>
        </w:numPr>
        <w:jc w:val="both"/>
        <w:rPr>
          <w:rFonts w:cstheme="minorHAnsi"/>
          <w:b/>
          <w:bCs/>
          <w:sz w:val="24"/>
          <w:szCs w:val="24"/>
        </w:rPr>
      </w:pPr>
      <w:r w:rsidRPr="007F2015">
        <w:rPr>
          <w:rFonts w:cstheme="minorHAnsi"/>
          <w:sz w:val="24"/>
          <w:szCs w:val="24"/>
        </w:rPr>
        <w:t>Z</w:t>
      </w:r>
      <w:r w:rsidR="00EB4F7D" w:rsidRPr="007F2015">
        <w:rPr>
          <w:rFonts w:cstheme="minorHAnsi"/>
          <w:sz w:val="24"/>
          <w:szCs w:val="24"/>
        </w:rPr>
        <w:t>amawiający zapłaci Wykonawcy kary umowne w przypadku:</w:t>
      </w:r>
    </w:p>
    <w:p w14:paraId="62E4E670" w14:textId="77777777" w:rsidR="00CD2C0D" w:rsidRPr="007F2015" w:rsidRDefault="00EB4F7D" w:rsidP="00CD2C0D">
      <w:pPr>
        <w:pStyle w:val="Akapitzlist"/>
        <w:numPr>
          <w:ilvl w:val="0"/>
          <w:numId w:val="34"/>
        </w:numPr>
        <w:jc w:val="both"/>
        <w:rPr>
          <w:rFonts w:cstheme="minorHAnsi"/>
          <w:b/>
          <w:bCs/>
          <w:sz w:val="24"/>
          <w:szCs w:val="24"/>
        </w:rPr>
      </w:pPr>
      <w:r w:rsidRPr="007F2015">
        <w:rPr>
          <w:rFonts w:cstheme="minorHAnsi"/>
          <w:sz w:val="24"/>
          <w:szCs w:val="24"/>
        </w:rPr>
        <w:t>odstąpienia od umowy z przyczyn, za które odpowiada Zamawiający, w wysokości 10 % wynagrodzenia określonego w § 3 ust. 1 umowy,</w:t>
      </w:r>
    </w:p>
    <w:p w14:paraId="7DD9D0DF" w14:textId="1F8C0A5A" w:rsidR="00EB4F7D" w:rsidRPr="007F2015" w:rsidRDefault="00EB4F7D" w:rsidP="00CD2C0D">
      <w:pPr>
        <w:pStyle w:val="Akapitzlist"/>
        <w:numPr>
          <w:ilvl w:val="0"/>
          <w:numId w:val="32"/>
        </w:numPr>
        <w:spacing w:after="0"/>
        <w:ind w:left="426" w:hanging="426"/>
        <w:jc w:val="both"/>
        <w:rPr>
          <w:rFonts w:cstheme="minorHAnsi"/>
          <w:b/>
          <w:bCs/>
          <w:sz w:val="24"/>
          <w:szCs w:val="24"/>
        </w:rPr>
      </w:pPr>
      <w:r w:rsidRPr="007F2015">
        <w:rPr>
          <w:rFonts w:cstheme="minorHAnsi"/>
          <w:sz w:val="24"/>
          <w:szCs w:val="24"/>
        </w:rPr>
        <w:t>Wykonawca zapłaci Zamawiającemu kary umowne:</w:t>
      </w:r>
    </w:p>
    <w:p w14:paraId="282F01F6" w14:textId="0265D8F4" w:rsidR="00EB4F7D" w:rsidRPr="007F2015" w:rsidRDefault="00EB4F7D" w:rsidP="00CD2C0D">
      <w:pPr>
        <w:widowControl w:val="0"/>
        <w:numPr>
          <w:ilvl w:val="0"/>
          <w:numId w:val="25"/>
        </w:numPr>
        <w:tabs>
          <w:tab w:val="left" w:pos="709"/>
          <w:tab w:val="left" w:pos="900"/>
        </w:tabs>
        <w:suppressAutoHyphens/>
        <w:spacing w:after="0" w:line="240" w:lineRule="auto"/>
        <w:ind w:left="709" w:hanging="283"/>
        <w:jc w:val="both"/>
        <w:rPr>
          <w:rFonts w:cstheme="minorHAnsi"/>
          <w:sz w:val="24"/>
          <w:szCs w:val="24"/>
        </w:rPr>
      </w:pPr>
      <w:r w:rsidRPr="007F2015">
        <w:rPr>
          <w:rFonts w:cstheme="minorHAnsi"/>
          <w:sz w:val="24"/>
          <w:szCs w:val="24"/>
        </w:rPr>
        <w:t xml:space="preserve">w przypadku odstąpienia od umowy z przyczyn, za które odpowiada </w:t>
      </w:r>
      <w:r w:rsidR="00014465" w:rsidRPr="007F2015">
        <w:rPr>
          <w:rFonts w:cstheme="minorHAnsi"/>
          <w:sz w:val="24"/>
          <w:szCs w:val="24"/>
        </w:rPr>
        <w:t xml:space="preserve">Wykonawca,  </w:t>
      </w:r>
      <w:r w:rsidRPr="007F2015">
        <w:rPr>
          <w:rFonts w:cstheme="minorHAnsi"/>
          <w:sz w:val="24"/>
          <w:szCs w:val="24"/>
        </w:rPr>
        <w:t xml:space="preserve">                  w wysokości 10 %  wynagrodzenia określonego w  § 3 ust.</w:t>
      </w:r>
      <w:r w:rsidR="00014465" w:rsidRPr="007F2015">
        <w:rPr>
          <w:rFonts w:cstheme="minorHAnsi"/>
          <w:sz w:val="24"/>
          <w:szCs w:val="24"/>
        </w:rPr>
        <w:t xml:space="preserve"> </w:t>
      </w:r>
      <w:r w:rsidRPr="007F2015">
        <w:rPr>
          <w:rFonts w:cstheme="minorHAnsi"/>
          <w:sz w:val="24"/>
          <w:szCs w:val="24"/>
        </w:rPr>
        <w:t>1 umowy;</w:t>
      </w:r>
    </w:p>
    <w:p w14:paraId="2E6AF317" w14:textId="15A85FBF" w:rsidR="00EB4F7D" w:rsidRPr="007F2015" w:rsidRDefault="00EB4F7D" w:rsidP="00CD2C0D">
      <w:pPr>
        <w:widowControl w:val="0"/>
        <w:numPr>
          <w:ilvl w:val="0"/>
          <w:numId w:val="25"/>
        </w:numPr>
        <w:tabs>
          <w:tab w:val="left" w:pos="709"/>
          <w:tab w:val="left" w:pos="900"/>
        </w:tabs>
        <w:suppressAutoHyphens/>
        <w:spacing w:after="0" w:line="240" w:lineRule="auto"/>
        <w:ind w:left="709" w:hanging="283"/>
        <w:jc w:val="both"/>
        <w:rPr>
          <w:rFonts w:cstheme="minorHAnsi"/>
          <w:sz w:val="24"/>
          <w:szCs w:val="24"/>
        </w:rPr>
      </w:pPr>
      <w:r w:rsidRPr="007F2015">
        <w:rPr>
          <w:rFonts w:cstheme="minorHAnsi"/>
          <w:sz w:val="24"/>
          <w:szCs w:val="24"/>
        </w:rPr>
        <w:t xml:space="preserve">za niedotrzymanie terminu zakończenia umowy z winy Wykonawcy – w wysokości 0,1 % wynagrodzenia określonego w § 3 ust. 1 umowy, licząc za każdy dzień zwłoki od planowanej daty zakończenia umowy </w:t>
      </w:r>
    </w:p>
    <w:p w14:paraId="57FC8016" w14:textId="5DEC5C8B" w:rsidR="00EB4F7D" w:rsidRPr="007F2015" w:rsidRDefault="00EB4F7D" w:rsidP="00CD2C0D">
      <w:pPr>
        <w:widowControl w:val="0"/>
        <w:numPr>
          <w:ilvl w:val="0"/>
          <w:numId w:val="25"/>
        </w:numPr>
        <w:tabs>
          <w:tab w:val="left" w:pos="709"/>
          <w:tab w:val="left" w:pos="900"/>
        </w:tabs>
        <w:suppressAutoHyphens/>
        <w:spacing w:after="0" w:line="240" w:lineRule="auto"/>
        <w:ind w:left="709" w:hanging="283"/>
        <w:jc w:val="both"/>
        <w:rPr>
          <w:rFonts w:cstheme="minorHAnsi"/>
          <w:sz w:val="24"/>
          <w:szCs w:val="24"/>
        </w:rPr>
      </w:pPr>
      <w:r w:rsidRPr="007F2015">
        <w:rPr>
          <w:rFonts w:cstheme="minorHAnsi"/>
          <w:sz w:val="24"/>
          <w:szCs w:val="24"/>
        </w:rPr>
        <w:t>za zwłokę w usunięciu wad stwierdzonych przy odbiorze lub w okresie rękojmi lub gwarancyjnym – w wysokości 0,05 % wynagrodzenia określonego w § 3 ust. 1 umowy, licząc za każdy dzień zwłoki od daty wyznaczonej na usunięcie wad.</w:t>
      </w:r>
    </w:p>
    <w:p w14:paraId="0CCAB7D1" w14:textId="77777777" w:rsidR="00EB4F7D" w:rsidRPr="007F2015" w:rsidRDefault="00EB4F7D" w:rsidP="00527184">
      <w:pPr>
        <w:pStyle w:val="western"/>
        <w:tabs>
          <w:tab w:val="left" w:pos="284"/>
        </w:tabs>
        <w:spacing w:before="0" w:after="0"/>
        <w:ind w:left="284" w:hanging="284"/>
        <w:jc w:val="both"/>
        <w:rPr>
          <w:rFonts w:asciiTheme="minorHAnsi" w:hAnsiTheme="minorHAnsi" w:cstheme="minorHAnsi"/>
        </w:rPr>
      </w:pPr>
      <w:r w:rsidRPr="007F2015">
        <w:rPr>
          <w:rFonts w:asciiTheme="minorHAnsi" w:hAnsiTheme="minorHAnsi" w:cstheme="minorHAnsi"/>
        </w:rPr>
        <w:t>3.</w:t>
      </w:r>
      <w:r w:rsidRPr="007F2015">
        <w:rPr>
          <w:rFonts w:asciiTheme="minorHAnsi" w:hAnsiTheme="minorHAnsi" w:cstheme="minorHAnsi"/>
        </w:rPr>
        <w:tab/>
        <w:t>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w:t>
      </w:r>
    </w:p>
    <w:p w14:paraId="57FA8F03" w14:textId="77777777" w:rsidR="00EB4F7D" w:rsidRPr="007F2015" w:rsidRDefault="00EB4F7D" w:rsidP="00527184">
      <w:pPr>
        <w:pStyle w:val="western"/>
        <w:tabs>
          <w:tab w:val="left" w:pos="284"/>
        </w:tabs>
        <w:spacing w:before="0" w:after="0"/>
        <w:ind w:left="284" w:hanging="284"/>
        <w:jc w:val="both"/>
        <w:rPr>
          <w:rFonts w:asciiTheme="minorHAnsi" w:hAnsiTheme="minorHAnsi" w:cstheme="minorHAnsi"/>
        </w:rPr>
      </w:pPr>
      <w:r w:rsidRPr="007F2015">
        <w:rPr>
          <w:rFonts w:asciiTheme="minorHAnsi" w:hAnsiTheme="minorHAnsi" w:cstheme="minorHAnsi"/>
        </w:rPr>
        <w:t>4.</w:t>
      </w:r>
      <w:r w:rsidRPr="007F2015">
        <w:rPr>
          <w:rFonts w:asciiTheme="minorHAnsi" w:hAnsiTheme="minorHAnsi" w:cstheme="minorHAnsi"/>
        </w:rPr>
        <w:tab/>
        <w:t>Jeżeli kara nie pokrywa poniesionej szkody, Strony mogą dochodzić odszkodowania uzupełniającego na warunkach ogólnych określonych w Kodeksie Cywilnym.</w:t>
      </w:r>
    </w:p>
    <w:p w14:paraId="424D47DF" w14:textId="77777777" w:rsidR="00EB4F7D" w:rsidRPr="007F2015" w:rsidRDefault="00EB4F7D" w:rsidP="00527184">
      <w:pPr>
        <w:pStyle w:val="western"/>
        <w:tabs>
          <w:tab w:val="left" w:pos="284"/>
        </w:tabs>
        <w:spacing w:before="0" w:after="0"/>
        <w:ind w:left="284" w:hanging="284"/>
        <w:jc w:val="both"/>
        <w:rPr>
          <w:rFonts w:asciiTheme="minorHAnsi" w:hAnsiTheme="minorHAnsi" w:cstheme="minorHAnsi"/>
          <w:b/>
          <w:bCs/>
        </w:rPr>
      </w:pPr>
      <w:r w:rsidRPr="007F2015">
        <w:rPr>
          <w:rFonts w:asciiTheme="minorHAnsi" w:hAnsiTheme="minorHAnsi" w:cstheme="minorHAnsi"/>
        </w:rPr>
        <w:lastRenderedPageBreak/>
        <w:t>5. Łączna wysokość kar umownych, których mogą dochodzić strony z tytułu niniejszej umowy wynosi 40% wynagrodzenia.</w:t>
      </w:r>
    </w:p>
    <w:p w14:paraId="0E425244" w14:textId="77777777" w:rsidR="0064038D" w:rsidRPr="007F2015" w:rsidRDefault="0064038D" w:rsidP="00527184">
      <w:pPr>
        <w:pStyle w:val="Akapitzlist"/>
        <w:ind w:left="0"/>
        <w:jc w:val="both"/>
        <w:rPr>
          <w:rFonts w:cstheme="minorHAnsi"/>
          <w:sz w:val="24"/>
          <w:szCs w:val="24"/>
        </w:rPr>
      </w:pPr>
    </w:p>
    <w:p w14:paraId="5990C50E" w14:textId="55EF15B0" w:rsidR="0064038D" w:rsidRPr="007F2015" w:rsidRDefault="0064038D" w:rsidP="0064038D">
      <w:pPr>
        <w:pStyle w:val="Akapitzlist"/>
        <w:ind w:left="0"/>
        <w:jc w:val="center"/>
        <w:rPr>
          <w:rFonts w:cstheme="minorHAnsi"/>
          <w:b/>
          <w:bCs/>
          <w:sz w:val="24"/>
          <w:szCs w:val="24"/>
        </w:rPr>
      </w:pPr>
      <w:r w:rsidRPr="007F2015">
        <w:rPr>
          <w:rFonts w:cstheme="minorHAnsi"/>
          <w:b/>
          <w:bCs/>
          <w:sz w:val="24"/>
          <w:szCs w:val="24"/>
        </w:rPr>
        <w:t>§ 5.</w:t>
      </w:r>
    </w:p>
    <w:p w14:paraId="5777A239" w14:textId="77777777" w:rsidR="00CC5FC0" w:rsidRPr="007F2015" w:rsidRDefault="00CC5FC0" w:rsidP="00CD2C0D">
      <w:pPr>
        <w:pStyle w:val="Akapitzlist1"/>
        <w:numPr>
          <w:ilvl w:val="0"/>
          <w:numId w:val="19"/>
        </w:numPr>
        <w:spacing w:after="0" w:line="240" w:lineRule="auto"/>
        <w:ind w:hanging="360"/>
        <w:jc w:val="both"/>
        <w:rPr>
          <w:rFonts w:asciiTheme="minorHAnsi" w:hAnsiTheme="minorHAnsi" w:cstheme="minorHAnsi"/>
          <w:sz w:val="24"/>
          <w:szCs w:val="24"/>
        </w:rPr>
      </w:pPr>
      <w:r w:rsidRPr="007F2015">
        <w:rPr>
          <w:rFonts w:asciiTheme="minorHAnsi" w:hAnsiTheme="minorHAnsi" w:cstheme="minorHAnsi"/>
          <w:sz w:val="24"/>
          <w:szCs w:val="24"/>
        </w:rPr>
        <w:t xml:space="preserve">Wykonawca udziela Zamawiającemu 24 miesięcznej gwarancji jakości na przedmiot umowy, który bieg rozpoczyna w dniu podpisania protokołu odbioru końcowego lub protokołu odbioru przedmiotu umowy z potwierdzeniem usunięcia wad i/lub usterek. </w:t>
      </w:r>
    </w:p>
    <w:p w14:paraId="7B643CBF" w14:textId="202B07A8" w:rsidR="00CC5FC0" w:rsidRPr="007F2015" w:rsidRDefault="00CC5FC0" w:rsidP="00CD2C0D">
      <w:pPr>
        <w:pStyle w:val="Akapitzlist1"/>
        <w:numPr>
          <w:ilvl w:val="0"/>
          <w:numId w:val="19"/>
        </w:numPr>
        <w:spacing w:after="0" w:line="240" w:lineRule="auto"/>
        <w:ind w:hanging="360"/>
        <w:jc w:val="both"/>
        <w:rPr>
          <w:rFonts w:asciiTheme="minorHAnsi" w:hAnsiTheme="minorHAnsi" w:cstheme="minorHAnsi"/>
          <w:sz w:val="24"/>
          <w:szCs w:val="24"/>
        </w:rPr>
      </w:pPr>
      <w:r w:rsidRPr="007F2015">
        <w:rPr>
          <w:rFonts w:asciiTheme="minorHAnsi" w:hAnsiTheme="minorHAnsi" w:cstheme="minorHAnsi"/>
          <w:sz w:val="24"/>
          <w:szCs w:val="24"/>
        </w:rPr>
        <w:t>Wykonawca oświadcza, że gwarancja, o której mowa w ust. 1 będzie realizowana na następujących warunkach:</w:t>
      </w:r>
    </w:p>
    <w:p w14:paraId="4F7B576F" w14:textId="208091D9" w:rsidR="00CC5FC0" w:rsidRPr="007F2015" w:rsidRDefault="00CD2C0D"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w</w:t>
      </w:r>
      <w:r w:rsidR="00CC5FC0" w:rsidRPr="007F2015">
        <w:rPr>
          <w:rFonts w:asciiTheme="minorHAnsi" w:hAnsiTheme="minorHAnsi" w:cstheme="minorHAnsi"/>
          <w:sz w:val="24"/>
          <w:szCs w:val="24"/>
        </w:rPr>
        <w:t xml:space="preserve"> przypadku wystąpienia wady, usterki (awarii) Zamawiający będzie miał możliwość </w:t>
      </w:r>
      <w:r w:rsidRPr="007F2015">
        <w:rPr>
          <w:rFonts w:asciiTheme="minorHAnsi" w:hAnsiTheme="minorHAnsi" w:cstheme="minorHAnsi"/>
          <w:sz w:val="24"/>
          <w:szCs w:val="24"/>
        </w:rPr>
        <w:t xml:space="preserve"> </w:t>
      </w:r>
      <w:r w:rsidR="00CC5FC0" w:rsidRPr="007F2015">
        <w:rPr>
          <w:rFonts w:asciiTheme="minorHAnsi" w:hAnsiTheme="minorHAnsi" w:cstheme="minorHAnsi"/>
          <w:sz w:val="24"/>
          <w:szCs w:val="24"/>
        </w:rPr>
        <w:t>zgłoszenia wad, usterek (awarii)</w:t>
      </w:r>
      <w:r w:rsidRPr="007F2015">
        <w:rPr>
          <w:rFonts w:asciiTheme="minorHAnsi" w:hAnsiTheme="minorHAnsi" w:cstheme="minorHAnsi"/>
          <w:sz w:val="24"/>
          <w:szCs w:val="24"/>
        </w:rPr>
        <w:t xml:space="preserve"> w</w:t>
      </w:r>
      <w:r w:rsidR="00CC5FC0" w:rsidRPr="007F2015">
        <w:rPr>
          <w:rFonts w:asciiTheme="minorHAnsi" w:hAnsiTheme="minorHAnsi" w:cstheme="minorHAnsi"/>
          <w:sz w:val="24"/>
          <w:szCs w:val="24"/>
        </w:rPr>
        <w:t xml:space="preserve"> dni robocze, w godzinach 8:00 -15:00; </w:t>
      </w:r>
    </w:p>
    <w:p w14:paraId="49D61477" w14:textId="3BEBE4BA" w:rsidR="00CC5FC0" w:rsidRPr="007F2015" w:rsidRDefault="00CD2C0D"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z</w:t>
      </w:r>
      <w:r w:rsidR="00CC5FC0" w:rsidRPr="007F2015">
        <w:rPr>
          <w:rFonts w:asciiTheme="minorHAnsi" w:hAnsiTheme="minorHAnsi" w:cstheme="minorHAnsi"/>
          <w:sz w:val="24"/>
          <w:szCs w:val="24"/>
        </w:rPr>
        <w:t xml:space="preserve">głoszenia awarii będą składane drogą elektroniczną; </w:t>
      </w:r>
      <w:r w:rsidRPr="007F2015">
        <w:rPr>
          <w:rFonts w:asciiTheme="minorHAnsi" w:hAnsiTheme="minorHAnsi" w:cstheme="minorHAnsi"/>
          <w:i/>
          <w:sz w:val="24"/>
          <w:szCs w:val="24"/>
        </w:rPr>
        <w:t>…………</w:t>
      </w:r>
    </w:p>
    <w:p w14:paraId="34DBFC96" w14:textId="2208E1D0" w:rsidR="00CC5FC0" w:rsidRPr="007F2015" w:rsidRDefault="00CD2C0D"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w</w:t>
      </w:r>
      <w:r w:rsidR="00CC5FC0" w:rsidRPr="007F2015">
        <w:rPr>
          <w:rFonts w:asciiTheme="minorHAnsi" w:hAnsiTheme="minorHAnsi" w:cstheme="minorHAnsi"/>
          <w:sz w:val="24"/>
          <w:szCs w:val="24"/>
        </w:rPr>
        <w:t xml:space="preserve"> przypadku wystąpienia wad lub usterek (awarii), reakcja serwisu tj. przyjęcie zgłoszenia i kontakt z użytkownikiem w celu wyjaśnienia problemu awarii wyniesie: do 24 godzin od zgłoszenia w dni robocze;</w:t>
      </w:r>
    </w:p>
    <w:p w14:paraId="291E8C6F" w14:textId="77777777" w:rsidR="00CD2C0D" w:rsidRPr="007F2015" w:rsidRDefault="00CD2C0D"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 xml:space="preserve">w </w:t>
      </w:r>
      <w:r w:rsidR="00CC5FC0" w:rsidRPr="007F2015">
        <w:rPr>
          <w:rFonts w:asciiTheme="minorHAnsi" w:hAnsiTheme="minorHAnsi" w:cstheme="minorHAnsi"/>
          <w:sz w:val="24"/>
          <w:szCs w:val="24"/>
        </w:rPr>
        <w:t>przypadku wystąpienia wad lub usterek (awarii), wymagającej przyjazdu serwisu, przybycie serwisu do Zamawiającego wyniesie maksymalnie 48 godzin w dni robocze, od zgłoszenia;</w:t>
      </w:r>
    </w:p>
    <w:p w14:paraId="6B64D3C3" w14:textId="77777777" w:rsidR="00CD2C0D" w:rsidRPr="007F2015" w:rsidRDefault="00CC5FC0"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Wady i usterki (awarie) w okresie gwarancji będą usuwane przez serwis na miejscu – w siedzibie Zamawiającego, z zastrzeżeniem zdania drugiego. W przypadku, kiedy charakter usterki, wady wymagać będzie wykonania naprawy poza siedzibą Zamawiającego Wykonawca/podmiot serwisujący wskazany w ust. 6 ponosi koszty dostarczenia materiałów do miejsca wykonania naprawy i z powrotem do siedziby Zamawiającego;</w:t>
      </w:r>
    </w:p>
    <w:p w14:paraId="5C2F7E36" w14:textId="77777777" w:rsidR="00CD2C0D" w:rsidRPr="007F2015" w:rsidRDefault="00CC5FC0"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 xml:space="preserve">Podstawowe wady i usterki (awarie) w okresie gwarancji będą usuwane w terminie do </w:t>
      </w:r>
      <w:r w:rsidRPr="007F2015">
        <w:rPr>
          <w:rFonts w:asciiTheme="minorHAnsi" w:hAnsiTheme="minorHAnsi" w:cstheme="minorHAnsi"/>
          <w:b/>
          <w:sz w:val="24"/>
          <w:szCs w:val="24"/>
        </w:rPr>
        <w:t>5 dni roboczych</w:t>
      </w:r>
      <w:r w:rsidRPr="007F2015">
        <w:rPr>
          <w:rFonts w:asciiTheme="minorHAnsi" w:hAnsiTheme="minorHAnsi" w:cstheme="minorHAnsi"/>
          <w:sz w:val="24"/>
          <w:szCs w:val="24"/>
        </w:rPr>
        <w:t xml:space="preserve"> od dnia zgłoszenia, z zastrzeżeniem zdania drugiego. W przypadku konieczności sprowadzenia części zamiennych z zagranicy lub z uwagi na złożony charakter wady lub usterki termin usunięcia awarii może ulec wydłużeniu. W takim przypadku Wykonawca winien wskazać Zamawiającemu przybliżony termin usunięcia wady lub usterki; </w:t>
      </w:r>
    </w:p>
    <w:p w14:paraId="3E32FB2B" w14:textId="77777777" w:rsidR="00CD2C0D" w:rsidRPr="007F2015" w:rsidRDefault="00CC5FC0" w:rsidP="00CD2C0D">
      <w:pPr>
        <w:pStyle w:val="Akapitzlist1"/>
        <w:numPr>
          <w:ilvl w:val="0"/>
          <w:numId w:val="35"/>
        </w:numPr>
        <w:tabs>
          <w:tab w:val="left" w:pos="1134"/>
        </w:tabs>
        <w:spacing w:after="0" w:line="240" w:lineRule="auto"/>
        <w:jc w:val="both"/>
        <w:rPr>
          <w:rFonts w:asciiTheme="minorHAnsi" w:hAnsiTheme="minorHAnsi" w:cstheme="minorHAnsi"/>
          <w:sz w:val="24"/>
          <w:szCs w:val="24"/>
        </w:rPr>
      </w:pPr>
      <w:r w:rsidRPr="007F2015">
        <w:rPr>
          <w:rFonts w:asciiTheme="minorHAnsi" w:hAnsiTheme="minorHAnsi" w:cstheme="minorHAnsi"/>
          <w:sz w:val="24"/>
          <w:szCs w:val="24"/>
        </w:rPr>
        <w:t xml:space="preserve">Za dzień roboczy uznawany jest każdy dzień tygodnia od poniedziałku do piątku, </w:t>
      </w:r>
      <w:r w:rsidRPr="007F2015">
        <w:rPr>
          <w:rFonts w:asciiTheme="minorHAnsi" w:hAnsiTheme="minorHAnsi" w:cstheme="minorHAnsi"/>
          <w:sz w:val="24"/>
          <w:szCs w:val="24"/>
        </w:rPr>
        <w:br/>
        <w:t>za wyjątkiem dni ustawowo wolnych od pracy (świąt).</w:t>
      </w:r>
    </w:p>
    <w:p w14:paraId="067465CA" w14:textId="5397BB0E" w:rsidR="00CC5FC0" w:rsidRPr="007F2015" w:rsidRDefault="00CC5FC0" w:rsidP="00CD2C0D">
      <w:pPr>
        <w:pStyle w:val="Akapitzlist1"/>
        <w:numPr>
          <w:ilvl w:val="0"/>
          <w:numId w:val="19"/>
        </w:numPr>
        <w:tabs>
          <w:tab w:val="left" w:pos="1134"/>
        </w:tabs>
        <w:spacing w:after="0" w:line="240" w:lineRule="auto"/>
        <w:ind w:hanging="360"/>
        <w:jc w:val="both"/>
        <w:rPr>
          <w:rFonts w:asciiTheme="minorHAnsi" w:hAnsiTheme="minorHAnsi" w:cstheme="minorHAnsi"/>
          <w:sz w:val="24"/>
          <w:szCs w:val="24"/>
        </w:rPr>
      </w:pPr>
      <w:r w:rsidRPr="007F2015">
        <w:rPr>
          <w:rFonts w:asciiTheme="minorHAnsi" w:hAnsiTheme="minorHAnsi" w:cstheme="minorHAnsi"/>
          <w:sz w:val="24"/>
          <w:szCs w:val="24"/>
        </w:rPr>
        <w:t>Od daty potwierdzenia przyjęcia przedmiotu umowy przez Zamawiającego, Wykonawca nie ponosi odpowiedzialności za szkody powstałe na skutek niewłaściwego postępowania Zamawiającego, a w szczególności postępowania niezgodnego z instrukcją obsługi producenta.</w:t>
      </w:r>
    </w:p>
    <w:p w14:paraId="3A71B89F" w14:textId="77777777" w:rsidR="00CC5FC0" w:rsidRPr="007F2015" w:rsidRDefault="00CC5FC0" w:rsidP="00CD2C0D">
      <w:pPr>
        <w:numPr>
          <w:ilvl w:val="0"/>
          <w:numId w:val="19"/>
        </w:numPr>
        <w:spacing w:after="0" w:line="268" w:lineRule="auto"/>
        <w:ind w:right="2" w:hanging="360"/>
        <w:jc w:val="both"/>
        <w:rPr>
          <w:rFonts w:cstheme="minorHAnsi"/>
          <w:sz w:val="24"/>
          <w:szCs w:val="24"/>
        </w:rPr>
      </w:pPr>
      <w:r w:rsidRPr="007F2015">
        <w:rPr>
          <w:rFonts w:cstheme="minorHAnsi"/>
          <w:sz w:val="24"/>
          <w:szCs w:val="24"/>
        </w:rPr>
        <w:t xml:space="preserve">Zamawiający może wykonywać uprawnienia z tytułu rękojmi za wady fizyczne rzeczy niezależnie od uprawnień wynikających z gwarancji.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 </w:t>
      </w:r>
    </w:p>
    <w:p w14:paraId="7F4951CD" w14:textId="77777777" w:rsidR="00A112AF" w:rsidRDefault="00A112AF" w:rsidP="00DD6480">
      <w:pPr>
        <w:pStyle w:val="Akapitzlist"/>
        <w:ind w:left="0"/>
        <w:jc w:val="center"/>
        <w:rPr>
          <w:rFonts w:cstheme="minorHAnsi"/>
          <w:b/>
          <w:bCs/>
          <w:sz w:val="24"/>
          <w:szCs w:val="24"/>
        </w:rPr>
      </w:pPr>
    </w:p>
    <w:p w14:paraId="181C9A9A" w14:textId="77777777" w:rsidR="007F2015" w:rsidRDefault="007F2015" w:rsidP="00DD6480">
      <w:pPr>
        <w:pStyle w:val="Akapitzlist"/>
        <w:ind w:left="0"/>
        <w:jc w:val="center"/>
        <w:rPr>
          <w:rFonts w:cstheme="minorHAnsi"/>
          <w:b/>
          <w:bCs/>
          <w:sz w:val="24"/>
          <w:szCs w:val="24"/>
        </w:rPr>
      </w:pPr>
    </w:p>
    <w:p w14:paraId="1C63CCAE" w14:textId="77777777" w:rsidR="007F2015" w:rsidRPr="007F2015" w:rsidRDefault="007F2015" w:rsidP="00DD6480">
      <w:pPr>
        <w:pStyle w:val="Akapitzlist"/>
        <w:ind w:left="0"/>
        <w:jc w:val="center"/>
        <w:rPr>
          <w:rFonts w:cstheme="minorHAnsi"/>
          <w:b/>
          <w:bCs/>
          <w:sz w:val="24"/>
          <w:szCs w:val="24"/>
        </w:rPr>
      </w:pPr>
    </w:p>
    <w:p w14:paraId="203CC43C" w14:textId="77777777" w:rsidR="00CD2C0D" w:rsidRPr="007F2015" w:rsidRDefault="00DD6480" w:rsidP="00CD2C0D">
      <w:pPr>
        <w:pStyle w:val="Akapitzlist"/>
        <w:ind w:left="0"/>
        <w:jc w:val="center"/>
        <w:rPr>
          <w:rFonts w:cstheme="minorHAnsi"/>
          <w:b/>
          <w:bCs/>
          <w:sz w:val="24"/>
          <w:szCs w:val="24"/>
        </w:rPr>
      </w:pPr>
      <w:r w:rsidRPr="007F2015">
        <w:rPr>
          <w:rFonts w:cstheme="minorHAnsi"/>
          <w:b/>
          <w:bCs/>
          <w:sz w:val="24"/>
          <w:szCs w:val="24"/>
        </w:rPr>
        <w:lastRenderedPageBreak/>
        <w:t>§ 6.</w:t>
      </w:r>
    </w:p>
    <w:p w14:paraId="4006D9B8" w14:textId="77777777" w:rsidR="007B7DFA" w:rsidRPr="007F2015" w:rsidRDefault="007B7DFA" w:rsidP="00CD2C0D">
      <w:pPr>
        <w:pStyle w:val="Akapitzlist"/>
        <w:ind w:left="0"/>
        <w:jc w:val="center"/>
        <w:rPr>
          <w:rFonts w:cstheme="minorHAnsi"/>
          <w:b/>
          <w:bCs/>
          <w:sz w:val="24"/>
          <w:szCs w:val="24"/>
        </w:rPr>
      </w:pPr>
    </w:p>
    <w:p w14:paraId="18F3C1EF" w14:textId="3865170F" w:rsidR="00CD2C0D" w:rsidRPr="007F2015" w:rsidRDefault="00D8517C" w:rsidP="00CD2C0D">
      <w:pPr>
        <w:pStyle w:val="Akapitzlist"/>
        <w:numPr>
          <w:ilvl w:val="0"/>
          <w:numId w:val="37"/>
        </w:numPr>
        <w:jc w:val="both"/>
        <w:rPr>
          <w:rFonts w:cstheme="minorHAnsi"/>
          <w:sz w:val="24"/>
          <w:szCs w:val="24"/>
        </w:rPr>
      </w:pPr>
      <w:r w:rsidRPr="007F2015">
        <w:rPr>
          <w:rFonts w:cstheme="minorHAnsi"/>
          <w:sz w:val="24"/>
          <w:szCs w:val="24"/>
        </w:rPr>
        <w:t>Przedmiot umowy będzie podlegał odbiorowi.</w:t>
      </w:r>
    </w:p>
    <w:p w14:paraId="1AA2A946" w14:textId="0ADE5528" w:rsidR="00CD2C0D" w:rsidRPr="007F2015" w:rsidRDefault="00D8517C" w:rsidP="00CD2C0D">
      <w:pPr>
        <w:pStyle w:val="Akapitzlist"/>
        <w:numPr>
          <w:ilvl w:val="0"/>
          <w:numId w:val="37"/>
        </w:numPr>
        <w:jc w:val="both"/>
        <w:rPr>
          <w:rFonts w:cstheme="minorHAnsi"/>
          <w:sz w:val="24"/>
          <w:szCs w:val="24"/>
        </w:rPr>
      </w:pPr>
      <w:r w:rsidRPr="007F2015">
        <w:rPr>
          <w:rFonts w:cstheme="minorHAnsi"/>
          <w:sz w:val="24"/>
          <w:szCs w:val="24"/>
        </w:rPr>
        <w:t>Z czynności odbiorowych przedmiotu umowy sporządza się protokół odbioru.</w:t>
      </w:r>
    </w:p>
    <w:p w14:paraId="39E33F0A" w14:textId="1AA4F422" w:rsidR="00D8517C" w:rsidRPr="007F2015" w:rsidRDefault="00D8517C" w:rsidP="00CD2C0D">
      <w:pPr>
        <w:pStyle w:val="Akapitzlist"/>
        <w:numPr>
          <w:ilvl w:val="0"/>
          <w:numId w:val="37"/>
        </w:numPr>
        <w:jc w:val="both"/>
        <w:rPr>
          <w:rFonts w:cstheme="minorHAnsi"/>
          <w:b/>
          <w:bCs/>
          <w:sz w:val="24"/>
          <w:szCs w:val="24"/>
        </w:rPr>
      </w:pPr>
      <w:r w:rsidRPr="007F2015">
        <w:rPr>
          <w:rFonts w:cstheme="minorHAnsi"/>
          <w:sz w:val="24"/>
          <w:szCs w:val="24"/>
        </w:rPr>
        <w:t>Czynnoś</w:t>
      </w:r>
      <w:r w:rsidR="00CD2C0D" w:rsidRPr="007F2015">
        <w:rPr>
          <w:rFonts w:cstheme="minorHAnsi"/>
          <w:sz w:val="24"/>
          <w:szCs w:val="24"/>
        </w:rPr>
        <w:t>ci odbiorowe będą przebiegały według</w:t>
      </w:r>
      <w:r w:rsidRPr="007F2015">
        <w:rPr>
          <w:rFonts w:cstheme="minorHAnsi"/>
          <w:sz w:val="24"/>
          <w:szCs w:val="24"/>
        </w:rPr>
        <w:t xml:space="preserve"> procedury opisanej poniżej:</w:t>
      </w:r>
    </w:p>
    <w:p w14:paraId="5DF63BDF" w14:textId="1B9D2465" w:rsidR="00D8517C" w:rsidRPr="007F2015" w:rsidRDefault="00D8517C" w:rsidP="00CD2C0D">
      <w:pPr>
        <w:pStyle w:val="Akapitzlist"/>
        <w:numPr>
          <w:ilvl w:val="0"/>
          <w:numId w:val="16"/>
        </w:numPr>
        <w:tabs>
          <w:tab w:val="clear" w:pos="0"/>
          <w:tab w:val="num" w:pos="348"/>
        </w:tabs>
        <w:suppressAutoHyphens/>
        <w:spacing w:after="0" w:line="240" w:lineRule="auto"/>
        <w:ind w:left="1068"/>
        <w:contextualSpacing w:val="0"/>
        <w:jc w:val="both"/>
        <w:rPr>
          <w:rFonts w:cstheme="minorHAnsi"/>
          <w:sz w:val="24"/>
          <w:szCs w:val="24"/>
        </w:rPr>
      </w:pPr>
      <w:r w:rsidRPr="007F2015">
        <w:rPr>
          <w:rFonts w:cstheme="minorHAnsi"/>
          <w:sz w:val="24"/>
          <w:szCs w:val="24"/>
        </w:rPr>
        <w:t>Wykonawca zgłosi Zamawiającemu gotowość do przeprowadzenia odbioru końcowego nie później niż do dnia określonego w § 2 ust. 4.</w:t>
      </w:r>
    </w:p>
    <w:p w14:paraId="4A63C0AA" w14:textId="6EB6FE04" w:rsidR="00D8517C" w:rsidRPr="007F2015" w:rsidRDefault="00CD2C0D" w:rsidP="00CD2C0D">
      <w:pPr>
        <w:pStyle w:val="Akapitzlist"/>
        <w:numPr>
          <w:ilvl w:val="0"/>
          <w:numId w:val="16"/>
        </w:numPr>
        <w:tabs>
          <w:tab w:val="clear" w:pos="0"/>
          <w:tab w:val="num" w:pos="348"/>
        </w:tabs>
        <w:suppressAutoHyphens/>
        <w:spacing w:after="0" w:line="240" w:lineRule="auto"/>
        <w:ind w:left="1068"/>
        <w:contextualSpacing w:val="0"/>
        <w:jc w:val="both"/>
        <w:rPr>
          <w:rFonts w:cstheme="minorHAnsi"/>
          <w:sz w:val="24"/>
          <w:szCs w:val="24"/>
        </w:rPr>
      </w:pPr>
      <w:r w:rsidRPr="007F2015">
        <w:rPr>
          <w:rFonts w:cstheme="minorHAnsi"/>
          <w:sz w:val="24"/>
          <w:szCs w:val="24"/>
        </w:rPr>
        <w:t>j</w:t>
      </w:r>
      <w:r w:rsidR="00D8517C" w:rsidRPr="007F2015">
        <w:rPr>
          <w:rFonts w:cstheme="minorHAnsi"/>
          <w:sz w:val="24"/>
          <w:szCs w:val="24"/>
        </w:rPr>
        <w:t xml:space="preserve">eżeli w toku czynności odbioru zostanie stwierdzone, że przedmiot zamówienia nie spełnia wymogów określonych w niniejszej umowie, oraz/lub zawiera wady powodujące, że korzystanie z przedmiotu umowy nie będzie możliwe, Zamawiający może odmówić odbioru przedmiotu umowy. </w:t>
      </w:r>
    </w:p>
    <w:p w14:paraId="6FE30DC0" w14:textId="7AD81A9B" w:rsidR="00D8517C" w:rsidRPr="007F2015" w:rsidRDefault="00CD2C0D" w:rsidP="00CD2C0D">
      <w:pPr>
        <w:pStyle w:val="Akapitzlist"/>
        <w:numPr>
          <w:ilvl w:val="0"/>
          <w:numId w:val="16"/>
        </w:numPr>
        <w:shd w:val="clear" w:color="auto" w:fill="FFFFFF"/>
        <w:tabs>
          <w:tab w:val="clear" w:pos="0"/>
          <w:tab w:val="num" w:pos="348"/>
        </w:tabs>
        <w:suppressAutoHyphens/>
        <w:spacing w:after="0" w:line="240" w:lineRule="auto"/>
        <w:ind w:left="1068"/>
        <w:contextualSpacing w:val="0"/>
        <w:jc w:val="both"/>
        <w:rPr>
          <w:rFonts w:cstheme="minorHAnsi"/>
          <w:sz w:val="24"/>
          <w:szCs w:val="24"/>
        </w:rPr>
      </w:pPr>
      <w:r w:rsidRPr="007F2015">
        <w:rPr>
          <w:rFonts w:cstheme="minorHAnsi"/>
          <w:sz w:val="24"/>
          <w:szCs w:val="24"/>
        </w:rPr>
        <w:t>j</w:t>
      </w:r>
      <w:r w:rsidR="00D8517C" w:rsidRPr="007F2015">
        <w:rPr>
          <w:rFonts w:cstheme="minorHAnsi"/>
          <w:sz w:val="24"/>
          <w:szCs w:val="24"/>
        </w:rPr>
        <w:t xml:space="preserve">eżeli w toku czynności odbiorowych przedmiotu zamówienia Zamawiający stwierdzi wady, wyznaczy Wykonawcy termin na ich usunięcie, nie dłuższy jednak niż 7 dni. W przypadku niedotrzymania terminu Zamawiający jest uprawniony do naliczenia kar umownych zgodnie </w:t>
      </w:r>
      <w:r w:rsidR="00D8517C" w:rsidRPr="007F2015">
        <w:rPr>
          <w:rFonts w:cstheme="minorHAnsi"/>
          <w:color w:val="000000" w:themeColor="text1"/>
          <w:sz w:val="24"/>
          <w:szCs w:val="24"/>
        </w:rPr>
        <w:t xml:space="preserve">z § </w:t>
      </w:r>
      <w:r w:rsidR="00EC16B1" w:rsidRPr="007F2015">
        <w:rPr>
          <w:rFonts w:cstheme="minorHAnsi"/>
          <w:color w:val="000000" w:themeColor="text1"/>
          <w:sz w:val="24"/>
          <w:szCs w:val="24"/>
        </w:rPr>
        <w:t>4.</w:t>
      </w:r>
      <w:r w:rsidR="00D8517C" w:rsidRPr="007F2015">
        <w:rPr>
          <w:rFonts w:cstheme="minorHAnsi"/>
          <w:color w:val="000000" w:themeColor="text1"/>
          <w:sz w:val="24"/>
          <w:szCs w:val="24"/>
        </w:rPr>
        <w:t xml:space="preserve"> </w:t>
      </w:r>
    </w:p>
    <w:p w14:paraId="74937057" w14:textId="3B98FCC9" w:rsidR="00D8517C" w:rsidRPr="007F2015" w:rsidRDefault="00CD2C0D" w:rsidP="00CD2C0D">
      <w:pPr>
        <w:pStyle w:val="Akapitzlist"/>
        <w:numPr>
          <w:ilvl w:val="0"/>
          <w:numId w:val="16"/>
        </w:numPr>
        <w:tabs>
          <w:tab w:val="clear" w:pos="0"/>
          <w:tab w:val="num" w:pos="348"/>
        </w:tabs>
        <w:suppressAutoHyphens/>
        <w:spacing w:after="0" w:line="240" w:lineRule="auto"/>
        <w:ind w:left="1068"/>
        <w:contextualSpacing w:val="0"/>
        <w:jc w:val="both"/>
        <w:rPr>
          <w:rFonts w:cstheme="minorHAnsi"/>
          <w:sz w:val="24"/>
          <w:szCs w:val="24"/>
        </w:rPr>
      </w:pPr>
      <w:r w:rsidRPr="007F2015">
        <w:rPr>
          <w:rFonts w:cstheme="minorHAnsi"/>
          <w:sz w:val="24"/>
          <w:szCs w:val="24"/>
        </w:rPr>
        <w:t>b</w:t>
      </w:r>
      <w:r w:rsidR="00D8517C" w:rsidRPr="007F2015">
        <w:rPr>
          <w:rFonts w:cstheme="minorHAnsi"/>
          <w:sz w:val="24"/>
          <w:szCs w:val="24"/>
        </w:rPr>
        <w:t>rak poprawnego wyniku czynności odbiorowych nie stanowi podstawy do przedłużenia terminu realizacji umowy.</w:t>
      </w:r>
    </w:p>
    <w:p w14:paraId="612ADE98" w14:textId="77777777" w:rsidR="00F1274C" w:rsidRPr="007F2015" w:rsidRDefault="00F1274C" w:rsidP="00DD6480">
      <w:pPr>
        <w:pStyle w:val="Akapitzlist"/>
        <w:ind w:left="0"/>
        <w:rPr>
          <w:rFonts w:cstheme="minorHAnsi"/>
          <w:sz w:val="24"/>
          <w:szCs w:val="24"/>
        </w:rPr>
      </w:pPr>
    </w:p>
    <w:p w14:paraId="49D705EB" w14:textId="2E5AE991" w:rsidR="00D35844" w:rsidRPr="007F2015" w:rsidRDefault="00F1274C" w:rsidP="00F1274C">
      <w:pPr>
        <w:pStyle w:val="Akapitzlist"/>
        <w:ind w:left="0"/>
        <w:jc w:val="center"/>
        <w:rPr>
          <w:rFonts w:cstheme="minorHAnsi"/>
          <w:b/>
          <w:bCs/>
          <w:sz w:val="24"/>
          <w:szCs w:val="24"/>
        </w:rPr>
      </w:pPr>
      <w:r w:rsidRPr="007F2015">
        <w:rPr>
          <w:rFonts w:cstheme="minorHAnsi"/>
          <w:b/>
          <w:bCs/>
          <w:sz w:val="24"/>
          <w:szCs w:val="24"/>
        </w:rPr>
        <w:t>§ 7.</w:t>
      </w:r>
    </w:p>
    <w:p w14:paraId="23E490B6" w14:textId="77777777" w:rsidR="00ED6EA5" w:rsidRPr="007F2015" w:rsidRDefault="00ED6EA5" w:rsidP="00ED6EA5">
      <w:pPr>
        <w:numPr>
          <w:ilvl w:val="0"/>
          <w:numId w:val="23"/>
        </w:numPr>
        <w:tabs>
          <w:tab w:val="left" w:pos="284"/>
        </w:tabs>
        <w:suppressAutoHyphens/>
        <w:spacing w:after="0" w:line="240" w:lineRule="auto"/>
        <w:ind w:left="284" w:hanging="284"/>
        <w:rPr>
          <w:rFonts w:cstheme="minorHAnsi"/>
          <w:sz w:val="24"/>
          <w:szCs w:val="24"/>
        </w:rPr>
      </w:pPr>
      <w:r w:rsidRPr="007F2015">
        <w:rPr>
          <w:rFonts w:cstheme="minorHAnsi"/>
          <w:sz w:val="24"/>
          <w:szCs w:val="24"/>
        </w:rPr>
        <w:t>Do podstawowych obowiązków Zamawiającego należy:</w:t>
      </w:r>
    </w:p>
    <w:p w14:paraId="1290500A" w14:textId="5B5DCEA0" w:rsidR="00ED6EA5" w:rsidRPr="007F2015" w:rsidRDefault="00CD2C0D" w:rsidP="00ED6EA5">
      <w:pPr>
        <w:numPr>
          <w:ilvl w:val="0"/>
          <w:numId w:val="22"/>
        </w:numPr>
        <w:suppressAutoHyphens/>
        <w:spacing w:after="0" w:line="240" w:lineRule="auto"/>
        <w:ind w:left="567" w:hanging="283"/>
        <w:jc w:val="both"/>
        <w:rPr>
          <w:rFonts w:cstheme="minorHAnsi"/>
          <w:sz w:val="24"/>
          <w:szCs w:val="24"/>
        </w:rPr>
      </w:pPr>
      <w:r w:rsidRPr="007F2015">
        <w:rPr>
          <w:rFonts w:cstheme="minorHAnsi"/>
          <w:sz w:val="24"/>
          <w:szCs w:val="24"/>
        </w:rPr>
        <w:t>p</w:t>
      </w:r>
      <w:r w:rsidR="00ED6EA5" w:rsidRPr="007F2015">
        <w:rPr>
          <w:rFonts w:cstheme="minorHAnsi"/>
          <w:sz w:val="24"/>
          <w:szCs w:val="24"/>
        </w:rPr>
        <w:t xml:space="preserve">rzekazanie miejsca do wykonywania przedmiotu umowy w terminie ustalonym </w:t>
      </w:r>
      <w:r w:rsidRPr="007F2015">
        <w:rPr>
          <w:rFonts w:cstheme="minorHAnsi"/>
          <w:sz w:val="24"/>
          <w:szCs w:val="24"/>
        </w:rPr>
        <w:br/>
      </w:r>
      <w:r w:rsidR="00ED6EA5" w:rsidRPr="007F2015">
        <w:rPr>
          <w:rFonts w:cstheme="minorHAnsi"/>
          <w:sz w:val="24"/>
          <w:szCs w:val="24"/>
        </w:rPr>
        <w:t>z Wykonawcą</w:t>
      </w:r>
      <w:r w:rsidRPr="007F2015">
        <w:rPr>
          <w:rFonts w:cstheme="minorHAnsi"/>
          <w:sz w:val="24"/>
          <w:szCs w:val="24"/>
        </w:rPr>
        <w:t>;</w:t>
      </w:r>
    </w:p>
    <w:p w14:paraId="455B52C5" w14:textId="68CC978E" w:rsidR="00ED6EA5" w:rsidRPr="007F2015" w:rsidRDefault="00CD2C0D" w:rsidP="00ED6EA5">
      <w:pPr>
        <w:numPr>
          <w:ilvl w:val="0"/>
          <w:numId w:val="22"/>
        </w:numPr>
        <w:suppressAutoHyphens/>
        <w:spacing w:after="0" w:line="240" w:lineRule="auto"/>
        <w:ind w:left="567" w:hanging="283"/>
        <w:jc w:val="both"/>
        <w:rPr>
          <w:rFonts w:cstheme="minorHAnsi"/>
          <w:sz w:val="24"/>
          <w:szCs w:val="24"/>
        </w:rPr>
      </w:pPr>
      <w:r w:rsidRPr="007F2015">
        <w:rPr>
          <w:rFonts w:cstheme="minorHAnsi"/>
          <w:sz w:val="24"/>
          <w:szCs w:val="24"/>
        </w:rPr>
        <w:t>i</w:t>
      </w:r>
      <w:r w:rsidR="00ED6EA5" w:rsidRPr="007F2015">
        <w:rPr>
          <w:rFonts w:cstheme="minorHAnsi"/>
          <w:sz w:val="24"/>
          <w:szCs w:val="24"/>
        </w:rPr>
        <w:t>nformowanie Wykonawcy o wszelkich sytuacjach mogących mieć wpływ na wykonywan</w:t>
      </w:r>
      <w:r w:rsidRPr="007F2015">
        <w:rPr>
          <w:rFonts w:cstheme="minorHAnsi"/>
          <w:sz w:val="24"/>
          <w:szCs w:val="24"/>
        </w:rPr>
        <w:t>e prace;</w:t>
      </w:r>
    </w:p>
    <w:p w14:paraId="5B831FD0" w14:textId="004F5230" w:rsidR="00ED6EA5" w:rsidRPr="007F2015" w:rsidRDefault="00CD2C0D" w:rsidP="00ED6EA5">
      <w:pPr>
        <w:numPr>
          <w:ilvl w:val="0"/>
          <w:numId w:val="22"/>
        </w:numPr>
        <w:suppressAutoHyphens/>
        <w:spacing w:after="0" w:line="240" w:lineRule="auto"/>
        <w:ind w:left="567" w:hanging="283"/>
        <w:jc w:val="both"/>
        <w:rPr>
          <w:rFonts w:cstheme="minorHAnsi"/>
          <w:sz w:val="24"/>
          <w:szCs w:val="24"/>
        </w:rPr>
      </w:pPr>
      <w:r w:rsidRPr="007F2015">
        <w:rPr>
          <w:rFonts w:cstheme="minorHAnsi"/>
          <w:sz w:val="24"/>
          <w:szCs w:val="24"/>
        </w:rPr>
        <w:t>z</w:t>
      </w:r>
      <w:r w:rsidR="00ED6EA5" w:rsidRPr="007F2015">
        <w:rPr>
          <w:rFonts w:cstheme="minorHAnsi"/>
          <w:sz w:val="24"/>
          <w:szCs w:val="24"/>
        </w:rPr>
        <w:t>organizowanie i uczestniczenie w odbiorze końcowym, który nastąpi w terminie do 7 dni od da</w:t>
      </w:r>
      <w:r w:rsidRPr="007F2015">
        <w:rPr>
          <w:rFonts w:cstheme="minorHAnsi"/>
          <w:sz w:val="24"/>
          <w:szCs w:val="24"/>
        </w:rPr>
        <w:t>ty zgłoszenia zakończenia robót;</w:t>
      </w:r>
    </w:p>
    <w:p w14:paraId="50685D02" w14:textId="4A0EF41E" w:rsidR="00ED6EA5" w:rsidRPr="007F2015" w:rsidRDefault="00CD2C0D" w:rsidP="00ED6EA5">
      <w:pPr>
        <w:numPr>
          <w:ilvl w:val="0"/>
          <w:numId w:val="22"/>
        </w:numPr>
        <w:tabs>
          <w:tab w:val="left" w:pos="567"/>
          <w:tab w:val="left" w:pos="1440"/>
        </w:tabs>
        <w:suppressAutoHyphens/>
        <w:spacing w:after="0" w:line="240" w:lineRule="auto"/>
        <w:ind w:left="709" w:hanging="425"/>
        <w:jc w:val="both"/>
        <w:rPr>
          <w:rFonts w:cstheme="minorHAnsi"/>
          <w:sz w:val="24"/>
          <w:szCs w:val="24"/>
        </w:rPr>
      </w:pPr>
      <w:r w:rsidRPr="007F2015">
        <w:rPr>
          <w:rFonts w:cstheme="minorHAnsi"/>
          <w:sz w:val="24"/>
          <w:szCs w:val="24"/>
        </w:rPr>
        <w:t>t</w:t>
      </w:r>
      <w:r w:rsidR="00ED6EA5" w:rsidRPr="007F2015">
        <w:rPr>
          <w:rFonts w:cstheme="minorHAnsi"/>
          <w:sz w:val="24"/>
          <w:szCs w:val="24"/>
        </w:rPr>
        <w:t>erminowa zapłata wynagrodzenia zgodnego z p</w:t>
      </w:r>
      <w:r w:rsidRPr="007F2015">
        <w:rPr>
          <w:rFonts w:cstheme="minorHAnsi"/>
          <w:sz w:val="24"/>
          <w:szCs w:val="24"/>
        </w:rPr>
        <w:t>ostanowieniami niniejszej umowy;</w:t>
      </w:r>
    </w:p>
    <w:p w14:paraId="61DB40EF" w14:textId="1DFEABD4" w:rsidR="007B7DFA" w:rsidRPr="007F2015" w:rsidRDefault="00CD2C0D" w:rsidP="007F2015">
      <w:pPr>
        <w:numPr>
          <w:ilvl w:val="0"/>
          <w:numId w:val="22"/>
        </w:numPr>
        <w:tabs>
          <w:tab w:val="left" w:pos="567"/>
          <w:tab w:val="left" w:pos="1440"/>
        </w:tabs>
        <w:suppressAutoHyphens/>
        <w:spacing w:after="0" w:line="240" w:lineRule="auto"/>
        <w:ind w:left="709" w:hanging="425"/>
        <w:jc w:val="both"/>
        <w:rPr>
          <w:rFonts w:cstheme="minorHAnsi"/>
          <w:sz w:val="24"/>
          <w:szCs w:val="24"/>
        </w:rPr>
      </w:pPr>
      <w:r w:rsidRPr="007F2015">
        <w:rPr>
          <w:rFonts w:cstheme="minorHAnsi"/>
          <w:sz w:val="24"/>
          <w:szCs w:val="24"/>
        </w:rPr>
        <w:t>w</w:t>
      </w:r>
      <w:r w:rsidR="00ED6EA5" w:rsidRPr="007F2015">
        <w:rPr>
          <w:rFonts w:cstheme="minorHAnsi"/>
          <w:sz w:val="24"/>
          <w:szCs w:val="24"/>
        </w:rPr>
        <w:t>spółdziałanie z Wykonawcą w celu należytej realizacji zamówienia.</w:t>
      </w:r>
    </w:p>
    <w:p w14:paraId="017A7575" w14:textId="77777777" w:rsidR="007B7DFA" w:rsidRPr="007F2015" w:rsidRDefault="00ED6EA5" w:rsidP="007B7DFA">
      <w:pPr>
        <w:pStyle w:val="Akapitzlist"/>
        <w:numPr>
          <w:ilvl w:val="0"/>
          <w:numId w:val="23"/>
        </w:numPr>
        <w:tabs>
          <w:tab w:val="clear" w:pos="1440"/>
          <w:tab w:val="left" w:pos="567"/>
        </w:tabs>
        <w:suppressAutoHyphens/>
        <w:spacing w:after="0" w:line="240" w:lineRule="auto"/>
        <w:ind w:left="284" w:hanging="284"/>
        <w:jc w:val="both"/>
        <w:rPr>
          <w:rFonts w:cstheme="minorHAnsi"/>
          <w:sz w:val="24"/>
          <w:szCs w:val="24"/>
        </w:rPr>
      </w:pPr>
      <w:r w:rsidRPr="007F2015">
        <w:rPr>
          <w:rFonts w:cstheme="minorHAnsi"/>
          <w:sz w:val="24"/>
          <w:szCs w:val="24"/>
        </w:rPr>
        <w:t>Do podstawowych obowiązków Wykonawcy należy:</w:t>
      </w:r>
    </w:p>
    <w:p w14:paraId="6CA6455F" w14:textId="3155B4D6" w:rsidR="00ED6EA5" w:rsidRPr="007F2015" w:rsidRDefault="007B7DFA" w:rsidP="007B7DFA">
      <w:pPr>
        <w:pStyle w:val="Akapitzlist"/>
        <w:numPr>
          <w:ilvl w:val="1"/>
          <w:numId w:val="21"/>
        </w:numPr>
        <w:tabs>
          <w:tab w:val="left" w:pos="567"/>
        </w:tabs>
        <w:suppressAutoHyphens/>
        <w:spacing w:after="0" w:line="240" w:lineRule="auto"/>
        <w:jc w:val="both"/>
        <w:rPr>
          <w:rFonts w:cstheme="minorHAnsi"/>
          <w:sz w:val="24"/>
          <w:szCs w:val="24"/>
        </w:rPr>
      </w:pPr>
      <w:r w:rsidRPr="007F2015">
        <w:rPr>
          <w:rFonts w:cstheme="minorHAnsi"/>
          <w:sz w:val="24"/>
          <w:szCs w:val="24"/>
        </w:rPr>
        <w:t>w</w:t>
      </w:r>
      <w:r w:rsidR="00ED6EA5" w:rsidRPr="007F2015">
        <w:rPr>
          <w:rFonts w:cstheme="minorHAnsi"/>
          <w:sz w:val="24"/>
          <w:szCs w:val="24"/>
        </w:rPr>
        <w:t>ykonywanie prac związanych z realizacją przedmiotu umowy określonego w § 1 ust. 1 z materiałów własnych, z należytą starannością, zgodnie ze specyfikacją zawartą w ofercie i odbioru robót budowlanych, swoją ofertą, sztuką, przepisami p.poż., bhp i przepisami prawa, a także bieżącymi (roboczymi) ustaleniami  z Zamawiającym.</w:t>
      </w:r>
    </w:p>
    <w:p w14:paraId="41C03656" w14:textId="7212097B" w:rsidR="00ED6EA5" w:rsidRPr="007F2015" w:rsidRDefault="007B7DFA" w:rsidP="007B7DFA">
      <w:pPr>
        <w:pStyle w:val="Akapitzlist"/>
        <w:numPr>
          <w:ilvl w:val="1"/>
          <w:numId w:val="21"/>
        </w:numPr>
        <w:tabs>
          <w:tab w:val="left" w:pos="851"/>
        </w:tabs>
        <w:suppressAutoHyphens/>
        <w:spacing w:after="0" w:line="240" w:lineRule="auto"/>
        <w:jc w:val="both"/>
        <w:rPr>
          <w:rFonts w:cstheme="minorHAnsi"/>
          <w:sz w:val="24"/>
          <w:szCs w:val="24"/>
        </w:rPr>
      </w:pPr>
      <w:r w:rsidRPr="007F2015">
        <w:rPr>
          <w:rFonts w:cstheme="minorHAnsi"/>
          <w:sz w:val="24"/>
          <w:szCs w:val="24"/>
        </w:rPr>
        <w:t>z</w:t>
      </w:r>
      <w:r w:rsidR="00ED6EA5" w:rsidRPr="007F2015">
        <w:rPr>
          <w:rFonts w:cstheme="minorHAnsi"/>
          <w:sz w:val="24"/>
          <w:szCs w:val="24"/>
        </w:rPr>
        <w:t>apewnienie kompetentnego kierownictwa, siły roboczej, materiałów, sprzętu i innych urządzeń niezbędnych do wykonania przedmiotu umowy oraz usunięcia wad w takim zakresie, w jakim jest to wymienione w dokumentach umownych lub może być logicznie      z nich wywnioskowane.</w:t>
      </w:r>
    </w:p>
    <w:p w14:paraId="05F15F95"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Organizacja terenu wykonywanych prac montażowych na koszt Wykonawcy</w:t>
      </w:r>
      <w:r w:rsidRPr="007F2015">
        <w:rPr>
          <w:rFonts w:cstheme="minorHAnsi"/>
          <w:color w:val="000000"/>
          <w:sz w:val="24"/>
          <w:szCs w:val="24"/>
        </w:rPr>
        <w:t>.</w:t>
      </w:r>
    </w:p>
    <w:p w14:paraId="17EC7E8B"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Odpowiedzialność za jakość wykonanych robót i jakość materiałów.</w:t>
      </w:r>
    </w:p>
    <w:p w14:paraId="66BF62CD"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 xml:space="preserve">Odpowiedzialność za zapewnienie warunków bezpieczeństwa, zabezpieczenie                                 i oznakowanie terenu, dbanie o stan techniczny i prawidłowość oznakowania przez cały czas realizacji zadania. Wykonawca przy wykonywaniu prac zobowiązany jest uwzględnić fakt, iż Szpital będzie funkcjonował bez zmian, a co za tym idzie odbywał się będzie ruch pacjentów, odwiedzających i pracowników, </w:t>
      </w:r>
    </w:p>
    <w:p w14:paraId="573E372D"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lastRenderedPageBreak/>
        <w:t>Odpowiedzialność za szkody i straty w pracach spowodowane przy usuwaniu wad                       w okresie gwarancji i rękojmi.</w:t>
      </w:r>
    </w:p>
    <w:p w14:paraId="08D797FC"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na każde żądanie Zamawiającego okazywanie w stosunku do użytych materiałów dokumentów potwierdzających ich zgodność z wymaganiami specyfikacji technicznych wykonania, jak również przekazywanie informacji dot. personelu zatrudnionego podczas montażu.</w:t>
      </w:r>
    </w:p>
    <w:p w14:paraId="51EE61D5"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Zagwarantowanie obecności pracowników wymaganych do zbadania jakości wykonanych prac i użytych materiałów.</w:t>
      </w:r>
    </w:p>
    <w:p w14:paraId="412C0690"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Przekazanie Zamawiającemu w terminie odbioru końcowego uporządkowanego terenu po zakończeniu prac.</w:t>
      </w:r>
    </w:p>
    <w:p w14:paraId="5104A884" w14:textId="77777777" w:rsidR="00ED6EA5" w:rsidRPr="007F2015" w:rsidRDefault="00ED6EA5" w:rsidP="007B7DFA">
      <w:pPr>
        <w:numPr>
          <w:ilvl w:val="1"/>
          <w:numId w:val="21"/>
        </w:numPr>
        <w:tabs>
          <w:tab w:val="left" w:pos="709"/>
          <w:tab w:val="left" w:pos="851"/>
        </w:tabs>
        <w:suppressAutoHyphens/>
        <w:spacing w:after="0" w:line="240" w:lineRule="auto"/>
        <w:jc w:val="both"/>
        <w:rPr>
          <w:rFonts w:cstheme="minorHAnsi"/>
          <w:sz w:val="24"/>
          <w:szCs w:val="24"/>
        </w:rPr>
      </w:pPr>
      <w:r w:rsidRPr="007F2015">
        <w:rPr>
          <w:rFonts w:cstheme="minorHAnsi"/>
          <w:sz w:val="24"/>
          <w:szCs w:val="24"/>
        </w:rPr>
        <w:t>Niezwłoczne usuwanie (na koszt Wykonawcy) wszelkich awarii oraz pokrywanie strat                      i szkód majątkowych i osobowych powstałych w związku z wykonywaniem prac.</w:t>
      </w:r>
    </w:p>
    <w:p w14:paraId="3AC1A080" w14:textId="77777777" w:rsidR="00ED6EA5" w:rsidRPr="007F2015" w:rsidRDefault="00ED6EA5" w:rsidP="007B7DFA">
      <w:pPr>
        <w:numPr>
          <w:ilvl w:val="1"/>
          <w:numId w:val="21"/>
        </w:numPr>
        <w:tabs>
          <w:tab w:val="left" w:pos="567"/>
          <w:tab w:val="left" w:pos="709"/>
        </w:tabs>
        <w:suppressAutoHyphens/>
        <w:spacing w:after="0" w:line="240" w:lineRule="auto"/>
        <w:jc w:val="both"/>
        <w:rPr>
          <w:rFonts w:cstheme="minorHAnsi"/>
          <w:sz w:val="24"/>
          <w:szCs w:val="24"/>
        </w:rPr>
      </w:pPr>
      <w:r w:rsidRPr="007F2015">
        <w:rPr>
          <w:rFonts w:cstheme="minorHAnsi"/>
          <w:sz w:val="24"/>
          <w:szCs w:val="24"/>
        </w:rPr>
        <w:t>Współdziałanie z Zamawiającym w celu należytej realizacji zamówienia.</w:t>
      </w:r>
    </w:p>
    <w:p w14:paraId="31373275" w14:textId="77777777" w:rsidR="00ED6EA5" w:rsidRPr="007F2015" w:rsidRDefault="00ED6EA5" w:rsidP="007B7DFA">
      <w:pPr>
        <w:numPr>
          <w:ilvl w:val="1"/>
          <w:numId w:val="21"/>
        </w:numPr>
        <w:tabs>
          <w:tab w:val="left" w:pos="709"/>
        </w:tabs>
        <w:suppressAutoHyphens/>
        <w:spacing w:after="0" w:line="240" w:lineRule="auto"/>
        <w:jc w:val="both"/>
        <w:rPr>
          <w:rFonts w:cstheme="minorHAnsi"/>
          <w:color w:val="00000A"/>
          <w:sz w:val="24"/>
          <w:szCs w:val="24"/>
        </w:rPr>
      </w:pPr>
      <w:r w:rsidRPr="007F2015">
        <w:rPr>
          <w:rFonts w:cstheme="minorHAnsi"/>
          <w:color w:val="00000A"/>
          <w:sz w:val="24"/>
          <w:szCs w:val="24"/>
        </w:rPr>
        <w:t>Ponadto Wykonawca jest zobowiązany:</w:t>
      </w:r>
    </w:p>
    <w:p w14:paraId="2D9771D2" w14:textId="6F849AB8" w:rsidR="00ED6EA5" w:rsidRPr="007F2015" w:rsidRDefault="00ED6EA5" w:rsidP="007B7DFA">
      <w:pPr>
        <w:pStyle w:val="Standard"/>
        <w:widowControl/>
        <w:numPr>
          <w:ilvl w:val="2"/>
          <w:numId w:val="21"/>
        </w:numPr>
        <w:autoSpaceDE/>
        <w:jc w:val="both"/>
        <w:textAlignment w:val="baseline"/>
        <w:rPr>
          <w:rFonts w:asciiTheme="minorHAnsi" w:hAnsiTheme="minorHAnsi" w:cstheme="minorHAnsi"/>
          <w:color w:val="00000A"/>
        </w:rPr>
      </w:pPr>
      <w:r w:rsidRPr="007F2015">
        <w:rPr>
          <w:rFonts w:asciiTheme="minorHAnsi" w:hAnsiTheme="minorHAnsi" w:cstheme="minorHAnsi"/>
          <w:color w:val="00000A"/>
        </w:rPr>
        <w:t>na bieżąco usuwać, nienadające się do wykorzystania na potrzeby przedsięwzięcia: kartony i odpady, powstałe w trakcie realizacji prac, a także uporządkować teren po zakończeniu zadania,</w:t>
      </w:r>
    </w:p>
    <w:p w14:paraId="2560957F" w14:textId="01BB513D" w:rsidR="007B7DFA" w:rsidRPr="007F2015" w:rsidRDefault="00ED6EA5" w:rsidP="007B7DFA">
      <w:pPr>
        <w:pStyle w:val="Standard"/>
        <w:widowControl/>
        <w:numPr>
          <w:ilvl w:val="2"/>
          <w:numId w:val="21"/>
        </w:numPr>
        <w:autoSpaceDE/>
        <w:jc w:val="both"/>
        <w:textAlignment w:val="baseline"/>
        <w:rPr>
          <w:rFonts w:asciiTheme="minorHAnsi" w:hAnsiTheme="minorHAnsi" w:cstheme="minorHAnsi"/>
          <w:color w:val="00000A"/>
        </w:rPr>
      </w:pPr>
      <w:r w:rsidRPr="007F2015">
        <w:rPr>
          <w:rFonts w:asciiTheme="minorHAnsi" w:hAnsiTheme="minorHAnsi" w:cstheme="minorHAnsi"/>
          <w:color w:val="00000A"/>
        </w:rPr>
        <w:t>przeprowadzić sprawdzenia zamontowanych mebli</w:t>
      </w:r>
      <w:r w:rsidR="007B7DFA" w:rsidRPr="007F2015">
        <w:rPr>
          <w:rFonts w:asciiTheme="minorHAnsi" w:hAnsiTheme="minorHAnsi" w:cstheme="minorHAnsi"/>
          <w:color w:val="00000A"/>
        </w:rPr>
        <w:t>,</w:t>
      </w:r>
    </w:p>
    <w:p w14:paraId="74B848AC" w14:textId="0553FA70" w:rsidR="00ED6EA5" w:rsidRPr="007F2015" w:rsidRDefault="00ED6EA5" w:rsidP="007B7DFA">
      <w:pPr>
        <w:pStyle w:val="Standard"/>
        <w:widowControl/>
        <w:numPr>
          <w:ilvl w:val="2"/>
          <w:numId w:val="21"/>
        </w:numPr>
        <w:autoSpaceDE/>
        <w:jc w:val="both"/>
        <w:textAlignment w:val="baseline"/>
        <w:rPr>
          <w:rFonts w:asciiTheme="minorHAnsi" w:hAnsiTheme="minorHAnsi" w:cstheme="minorHAnsi"/>
          <w:color w:val="00000A"/>
        </w:rPr>
      </w:pPr>
      <w:r w:rsidRPr="007F2015">
        <w:rPr>
          <w:rFonts w:asciiTheme="minorHAnsi" w:hAnsiTheme="minorHAnsi" w:cstheme="minorHAnsi"/>
          <w:color w:val="00000A"/>
        </w:rPr>
        <w:t>organizować prace w sposób jak najmniej uciążliwy.</w:t>
      </w:r>
    </w:p>
    <w:p w14:paraId="37C1847B" w14:textId="77777777" w:rsidR="00F1274C" w:rsidRPr="007F2015" w:rsidRDefault="00F1274C" w:rsidP="00F1274C">
      <w:pPr>
        <w:spacing w:after="0"/>
        <w:rPr>
          <w:rFonts w:cstheme="minorHAnsi"/>
          <w:sz w:val="24"/>
          <w:szCs w:val="24"/>
        </w:rPr>
      </w:pPr>
    </w:p>
    <w:p w14:paraId="3B0E784D" w14:textId="026E5F5E" w:rsidR="00F1274C" w:rsidRPr="007F2015" w:rsidRDefault="00F1274C" w:rsidP="00F1274C">
      <w:pPr>
        <w:spacing w:after="0"/>
        <w:jc w:val="center"/>
        <w:rPr>
          <w:rFonts w:cstheme="minorHAnsi"/>
          <w:b/>
          <w:bCs/>
          <w:sz w:val="24"/>
          <w:szCs w:val="24"/>
        </w:rPr>
      </w:pPr>
      <w:r w:rsidRPr="007F2015">
        <w:rPr>
          <w:rFonts w:cstheme="minorHAnsi"/>
          <w:b/>
          <w:bCs/>
          <w:sz w:val="24"/>
          <w:szCs w:val="24"/>
        </w:rPr>
        <w:t>§ 8.</w:t>
      </w:r>
    </w:p>
    <w:p w14:paraId="583A7491" w14:textId="77777777" w:rsidR="00A112AF" w:rsidRPr="007F2015" w:rsidRDefault="00A112AF" w:rsidP="00F1274C">
      <w:pPr>
        <w:spacing w:after="0"/>
        <w:rPr>
          <w:rFonts w:cstheme="minorHAnsi"/>
          <w:sz w:val="24"/>
          <w:szCs w:val="24"/>
        </w:rPr>
      </w:pPr>
    </w:p>
    <w:p w14:paraId="385DAC25" w14:textId="18BDFC4D" w:rsidR="00EB4F7D" w:rsidRPr="007F2015" w:rsidRDefault="00EB4F7D" w:rsidP="007B7DFA">
      <w:pPr>
        <w:pStyle w:val="Akapitzlist"/>
        <w:numPr>
          <w:ilvl w:val="0"/>
          <w:numId w:val="40"/>
        </w:numPr>
        <w:spacing w:after="0" w:line="240" w:lineRule="auto"/>
        <w:jc w:val="both"/>
        <w:rPr>
          <w:rFonts w:cstheme="minorHAnsi"/>
          <w:sz w:val="24"/>
          <w:szCs w:val="24"/>
        </w:rPr>
      </w:pPr>
      <w:r w:rsidRPr="007F2015">
        <w:rPr>
          <w:rFonts w:cstheme="minorHAnsi"/>
          <w:sz w:val="24"/>
          <w:szCs w:val="24"/>
        </w:rPr>
        <w:t>Wykonawca może powierzyć wykonanie zamówienia podwykonawcom.</w:t>
      </w:r>
    </w:p>
    <w:p w14:paraId="7CA1D9C9" w14:textId="30141B09" w:rsidR="00EB4F7D" w:rsidRPr="007F2015" w:rsidRDefault="00EB4F7D" w:rsidP="007B7DFA">
      <w:pPr>
        <w:pStyle w:val="Akapitzlist"/>
        <w:numPr>
          <w:ilvl w:val="0"/>
          <w:numId w:val="40"/>
        </w:numPr>
        <w:spacing w:after="0" w:line="240" w:lineRule="auto"/>
        <w:jc w:val="both"/>
        <w:rPr>
          <w:rFonts w:cstheme="minorHAnsi"/>
          <w:sz w:val="24"/>
          <w:szCs w:val="24"/>
        </w:rPr>
      </w:pPr>
      <w:r w:rsidRPr="007F2015">
        <w:rPr>
          <w:rFonts w:cstheme="minorHAnsi"/>
          <w:sz w:val="24"/>
          <w:szCs w:val="24"/>
        </w:rPr>
        <w:t>Zamawiający nie zastrzega obowiązku osobistego wykonania przez Wykonawcę kluczowych części zamówienia.</w:t>
      </w:r>
    </w:p>
    <w:p w14:paraId="682CE5C2" w14:textId="44E99732" w:rsidR="00EB4F7D" w:rsidRPr="007F2015" w:rsidRDefault="00EB4F7D" w:rsidP="007B7DFA">
      <w:pPr>
        <w:pStyle w:val="Akapitzlist"/>
        <w:numPr>
          <w:ilvl w:val="0"/>
          <w:numId w:val="40"/>
        </w:numPr>
        <w:spacing w:after="0" w:line="240" w:lineRule="auto"/>
        <w:jc w:val="both"/>
        <w:rPr>
          <w:rFonts w:cstheme="minorHAnsi"/>
          <w:sz w:val="24"/>
          <w:szCs w:val="24"/>
        </w:rPr>
      </w:pPr>
      <w:r w:rsidRPr="007F2015">
        <w:rPr>
          <w:rFonts w:cstheme="minorHAnsi"/>
          <w:sz w:val="24"/>
          <w:szCs w:val="24"/>
        </w:rPr>
        <w:t xml:space="preserve">Wykonanie prac w podwykonawstwie nie zwalnia Wykonawcy </w:t>
      </w:r>
      <w:r w:rsidR="007F2015">
        <w:rPr>
          <w:rFonts w:cstheme="minorHAnsi"/>
          <w:sz w:val="24"/>
          <w:szCs w:val="24"/>
        </w:rPr>
        <w:br/>
      </w:r>
      <w:r w:rsidRPr="007F2015">
        <w:rPr>
          <w:rFonts w:cstheme="minorHAnsi"/>
          <w:sz w:val="24"/>
          <w:szCs w:val="24"/>
        </w:rPr>
        <w:t xml:space="preserve">z odpowiedzialności za wykonanie obowiązków wynikających z umowy </w:t>
      </w:r>
      <w:r w:rsidR="007F2015">
        <w:rPr>
          <w:rFonts w:cstheme="minorHAnsi"/>
          <w:sz w:val="24"/>
          <w:szCs w:val="24"/>
        </w:rPr>
        <w:br/>
      </w:r>
      <w:r w:rsidRPr="007F2015">
        <w:rPr>
          <w:rFonts w:cstheme="minorHAnsi"/>
          <w:sz w:val="24"/>
          <w:szCs w:val="24"/>
        </w:rPr>
        <w:t xml:space="preserve">i obowiązujących przepisów prawa. </w:t>
      </w:r>
    </w:p>
    <w:p w14:paraId="2DFE474C" w14:textId="122D13E9" w:rsidR="007B7DFA" w:rsidRPr="007F2015" w:rsidRDefault="00EB4F7D" w:rsidP="007F2015">
      <w:pPr>
        <w:pStyle w:val="Akapitzlist"/>
        <w:numPr>
          <w:ilvl w:val="0"/>
          <w:numId w:val="40"/>
        </w:numPr>
        <w:jc w:val="both"/>
        <w:rPr>
          <w:rFonts w:cstheme="minorHAnsi"/>
          <w:b/>
          <w:bCs/>
          <w:sz w:val="24"/>
          <w:szCs w:val="24"/>
        </w:rPr>
      </w:pPr>
      <w:r w:rsidRPr="007F2015">
        <w:rPr>
          <w:rFonts w:cstheme="minorHAnsi"/>
          <w:sz w:val="24"/>
          <w:szCs w:val="24"/>
        </w:rPr>
        <w:t>Wykonawca odpowiada za działania i zaniechania podwykonawców jak za własne.</w:t>
      </w:r>
    </w:p>
    <w:p w14:paraId="7BC7C865" w14:textId="4752C5E0" w:rsidR="00F1274C" w:rsidRPr="007F2015" w:rsidRDefault="00F1274C" w:rsidP="00F1274C">
      <w:pPr>
        <w:spacing w:after="0"/>
        <w:jc w:val="center"/>
        <w:rPr>
          <w:rFonts w:cstheme="minorHAnsi"/>
          <w:b/>
          <w:bCs/>
          <w:sz w:val="24"/>
          <w:szCs w:val="24"/>
        </w:rPr>
      </w:pPr>
      <w:r w:rsidRPr="007F2015">
        <w:rPr>
          <w:rFonts w:cstheme="minorHAnsi"/>
          <w:b/>
          <w:bCs/>
          <w:sz w:val="24"/>
          <w:szCs w:val="24"/>
        </w:rPr>
        <w:t>§ 9.</w:t>
      </w:r>
    </w:p>
    <w:p w14:paraId="5CB99AAC" w14:textId="77777777" w:rsidR="007B7DFA" w:rsidRPr="007F2015" w:rsidRDefault="007B7DFA" w:rsidP="00F1274C">
      <w:pPr>
        <w:spacing w:after="0"/>
        <w:jc w:val="center"/>
        <w:rPr>
          <w:rFonts w:cstheme="minorHAnsi"/>
          <w:b/>
          <w:bCs/>
          <w:sz w:val="24"/>
          <w:szCs w:val="24"/>
        </w:rPr>
      </w:pPr>
    </w:p>
    <w:p w14:paraId="67E3ACDD" w14:textId="77777777" w:rsidR="00EB4F7D" w:rsidRPr="007F2015" w:rsidRDefault="00EB4F7D" w:rsidP="00EB4F7D">
      <w:pPr>
        <w:numPr>
          <w:ilvl w:val="0"/>
          <w:numId w:val="26"/>
        </w:numPr>
        <w:tabs>
          <w:tab w:val="left" w:pos="284"/>
        </w:tabs>
        <w:suppressAutoHyphens/>
        <w:spacing w:after="0" w:line="240" w:lineRule="auto"/>
        <w:ind w:left="284" w:hanging="284"/>
        <w:jc w:val="both"/>
        <w:rPr>
          <w:rFonts w:cstheme="minorHAnsi"/>
          <w:sz w:val="24"/>
          <w:szCs w:val="24"/>
        </w:rPr>
      </w:pPr>
      <w:r w:rsidRPr="007F2015">
        <w:rPr>
          <w:rFonts w:cstheme="minorHAnsi"/>
          <w:sz w:val="24"/>
          <w:szCs w:val="24"/>
        </w:rPr>
        <w:t>Odstąpienie od umowy powinno nastąpić w formie pisemnej pod rygorem nieważności takiego oświadczenia i powinno zawierać uzasadnienie.</w:t>
      </w:r>
    </w:p>
    <w:p w14:paraId="246B8E47" w14:textId="77777777" w:rsidR="00EB4F7D" w:rsidRPr="007F2015" w:rsidRDefault="00EB4F7D" w:rsidP="00EB4F7D">
      <w:pPr>
        <w:numPr>
          <w:ilvl w:val="0"/>
          <w:numId w:val="26"/>
        </w:numPr>
        <w:tabs>
          <w:tab w:val="left" w:pos="284"/>
        </w:tabs>
        <w:suppressAutoHyphens/>
        <w:spacing w:after="0" w:line="240" w:lineRule="auto"/>
        <w:ind w:left="284" w:hanging="284"/>
        <w:jc w:val="both"/>
        <w:rPr>
          <w:rFonts w:cstheme="minorHAnsi"/>
          <w:sz w:val="24"/>
          <w:szCs w:val="24"/>
        </w:rPr>
      </w:pPr>
      <w:r w:rsidRPr="007F2015">
        <w:rPr>
          <w:rFonts w:cstheme="minorHAnsi"/>
          <w:sz w:val="24"/>
          <w:szCs w:val="24"/>
        </w:rPr>
        <w:t>W przypadku odstąpienia od umowy Wykonawcę oraz Zamawiającego obciążają następujące obowiązki:</w:t>
      </w:r>
    </w:p>
    <w:p w14:paraId="4D3DF429" w14:textId="77777777" w:rsidR="00EB4F7D" w:rsidRPr="007F2015" w:rsidRDefault="00EB4F7D" w:rsidP="00EB4F7D">
      <w:pPr>
        <w:numPr>
          <w:ilvl w:val="0"/>
          <w:numId w:val="27"/>
        </w:numPr>
        <w:tabs>
          <w:tab w:val="left" w:pos="284"/>
          <w:tab w:val="left" w:pos="567"/>
        </w:tabs>
        <w:suppressAutoHyphens/>
        <w:spacing w:after="0" w:line="240" w:lineRule="auto"/>
        <w:ind w:left="567" w:hanging="283"/>
        <w:jc w:val="both"/>
        <w:rPr>
          <w:rFonts w:cstheme="minorHAnsi"/>
          <w:sz w:val="24"/>
          <w:szCs w:val="24"/>
        </w:rPr>
      </w:pPr>
      <w:r w:rsidRPr="007F2015">
        <w:rPr>
          <w:rFonts w:cstheme="minorHAnsi"/>
          <w:sz w:val="24"/>
          <w:szCs w:val="24"/>
        </w:rPr>
        <w:t>Wykonawca zabezpieczy przerwane prace w zakresie obustronnie uzgodnionym na koszt tej strony, z której to winy nastąpiło odstąpienie od umowy;</w:t>
      </w:r>
    </w:p>
    <w:p w14:paraId="5CCCB5D7" w14:textId="77777777" w:rsidR="00EB4F7D" w:rsidRPr="007F2015" w:rsidRDefault="00EB4F7D" w:rsidP="00EB4F7D">
      <w:pPr>
        <w:numPr>
          <w:ilvl w:val="0"/>
          <w:numId w:val="27"/>
        </w:numPr>
        <w:tabs>
          <w:tab w:val="left" w:pos="284"/>
          <w:tab w:val="left" w:pos="567"/>
        </w:tabs>
        <w:suppressAutoHyphens/>
        <w:spacing w:after="0" w:line="240" w:lineRule="auto"/>
        <w:ind w:left="567" w:hanging="283"/>
        <w:jc w:val="both"/>
        <w:rPr>
          <w:rFonts w:cstheme="minorHAnsi"/>
          <w:sz w:val="24"/>
          <w:szCs w:val="24"/>
        </w:rPr>
      </w:pPr>
      <w:r w:rsidRPr="007F2015">
        <w:rPr>
          <w:rFonts w:cstheme="minorHAnsi"/>
          <w:sz w:val="24"/>
          <w:szCs w:val="24"/>
        </w:rPr>
        <w:t>Wykonawca zgłosi Zamawiającemu konieczność dokonania odbioru prac przerwanych, jeżeli odstąpienie od umowy nastąpiło z przyczyn, za które Wykonawca nie odpowiada;</w:t>
      </w:r>
    </w:p>
    <w:p w14:paraId="3468D6FE" w14:textId="5CA62E77" w:rsidR="00EB4F7D" w:rsidRPr="007F2015" w:rsidRDefault="00EB4F7D" w:rsidP="00EB4F7D">
      <w:pPr>
        <w:numPr>
          <w:ilvl w:val="0"/>
          <w:numId w:val="27"/>
        </w:numPr>
        <w:tabs>
          <w:tab w:val="left" w:pos="284"/>
          <w:tab w:val="left" w:pos="567"/>
        </w:tabs>
        <w:suppressAutoHyphens/>
        <w:spacing w:after="0" w:line="240" w:lineRule="auto"/>
        <w:ind w:left="567" w:hanging="283"/>
        <w:jc w:val="both"/>
        <w:rPr>
          <w:rFonts w:cstheme="minorHAnsi"/>
          <w:sz w:val="24"/>
          <w:szCs w:val="24"/>
        </w:rPr>
      </w:pPr>
      <w:r w:rsidRPr="007F2015">
        <w:rPr>
          <w:rFonts w:cstheme="minorHAnsi"/>
          <w:sz w:val="24"/>
          <w:szCs w:val="24"/>
        </w:rPr>
        <w:t xml:space="preserve">W terminie 5 dni od daty zgłoszenia, o którym mowa w pkt. 2), Wykonawca przy udziale Zamawiającego sporządzi szczegółowy protokół inwentaryzacji zaawansowania prac w toku wraz z zestawieniem wartości zamontowanych </w:t>
      </w:r>
      <w:r w:rsidR="007B7DFA" w:rsidRPr="007F2015">
        <w:rPr>
          <w:rFonts w:cstheme="minorHAnsi"/>
          <w:sz w:val="24"/>
          <w:szCs w:val="24"/>
        </w:rPr>
        <w:t>materiałów</w:t>
      </w:r>
      <w:r w:rsidRPr="007F2015">
        <w:rPr>
          <w:rFonts w:cstheme="minorHAnsi"/>
          <w:sz w:val="24"/>
          <w:szCs w:val="24"/>
        </w:rPr>
        <w:t xml:space="preserve"> według stanu na dzień odstąpienia; protokół inwentaryzacji prac w toku stanowić będzie podstawę do wystawienia faktury VAT przez Wykonawcę;</w:t>
      </w:r>
    </w:p>
    <w:p w14:paraId="350C989A" w14:textId="77777777" w:rsidR="00EB4F7D" w:rsidRPr="007F2015" w:rsidRDefault="00EB4F7D" w:rsidP="00EB4F7D">
      <w:pPr>
        <w:numPr>
          <w:ilvl w:val="0"/>
          <w:numId w:val="27"/>
        </w:numPr>
        <w:tabs>
          <w:tab w:val="left" w:pos="284"/>
          <w:tab w:val="left" w:pos="567"/>
        </w:tabs>
        <w:suppressAutoHyphens/>
        <w:spacing w:after="0" w:line="240" w:lineRule="auto"/>
        <w:ind w:left="567" w:hanging="283"/>
        <w:jc w:val="both"/>
        <w:rPr>
          <w:rFonts w:cstheme="minorHAnsi"/>
          <w:b/>
          <w:bCs/>
          <w:sz w:val="24"/>
          <w:szCs w:val="24"/>
        </w:rPr>
      </w:pPr>
      <w:r w:rsidRPr="007F2015">
        <w:rPr>
          <w:rFonts w:cstheme="minorHAnsi"/>
          <w:sz w:val="24"/>
          <w:szCs w:val="24"/>
        </w:rPr>
        <w:lastRenderedPageBreak/>
        <w:t>Zamawiający w razie odstąpienia od umowy z przyczyn, za które Wykonawca nie odpowiada, obowiązany jest do dokonania odbioru prac przerwanych oraz przejęcia od Wykonawcy terenu w terminie 10 dni od daty odstąpienia oraz do zapłaty wynagrodzenia za prace i materiał, które zostały wykonane do dnia odstąpienia na warunkach określonych w niniejszej umowie.</w:t>
      </w:r>
    </w:p>
    <w:p w14:paraId="1487D300" w14:textId="77777777" w:rsidR="007F2015" w:rsidRPr="007F2015" w:rsidRDefault="007F2015" w:rsidP="007F2015">
      <w:pPr>
        <w:tabs>
          <w:tab w:val="left" w:pos="284"/>
          <w:tab w:val="left" w:pos="567"/>
        </w:tabs>
        <w:suppressAutoHyphens/>
        <w:spacing w:after="0" w:line="240" w:lineRule="auto"/>
        <w:ind w:left="284"/>
        <w:jc w:val="both"/>
        <w:rPr>
          <w:rFonts w:cstheme="minorHAnsi"/>
          <w:b/>
          <w:bCs/>
          <w:sz w:val="24"/>
          <w:szCs w:val="24"/>
        </w:rPr>
      </w:pPr>
    </w:p>
    <w:p w14:paraId="196306DD" w14:textId="6899AF8C" w:rsidR="00F1274C" w:rsidRPr="007F2015" w:rsidRDefault="00F1274C" w:rsidP="00F1274C">
      <w:pPr>
        <w:spacing w:after="0"/>
        <w:jc w:val="center"/>
        <w:rPr>
          <w:rFonts w:cstheme="minorHAnsi"/>
          <w:b/>
          <w:bCs/>
          <w:sz w:val="24"/>
          <w:szCs w:val="24"/>
        </w:rPr>
      </w:pPr>
      <w:r w:rsidRPr="007F2015">
        <w:rPr>
          <w:rFonts w:cstheme="minorHAnsi"/>
          <w:b/>
          <w:bCs/>
          <w:sz w:val="24"/>
          <w:szCs w:val="24"/>
        </w:rPr>
        <w:t>§ 10.</w:t>
      </w:r>
    </w:p>
    <w:p w14:paraId="0BB9AA80" w14:textId="77777777" w:rsidR="007B7DFA" w:rsidRPr="007F2015" w:rsidRDefault="007B7DFA" w:rsidP="00F1274C">
      <w:pPr>
        <w:spacing w:after="0"/>
        <w:jc w:val="center"/>
        <w:rPr>
          <w:rFonts w:cstheme="minorHAnsi"/>
          <w:b/>
          <w:bCs/>
          <w:sz w:val="24"/>
          <w:szCs w:val="24"/>
        </w:rPr>
      </w:pPr>
    </w:p>
    <w:p w14:paraId="01589C49" w14:textId="237FCA49" w:rsidR="00EB4F7D" w:rsidRPr="007F2015" w:rsidRDefault="00EB4F7D" w:rsidP="007B7DFA">
      <w:pPr>
        <w:pStyle w:val="Akapitzlist"/>
        <w:numPr>
          <w:ilvl w:val="3"/>
          <w:numId w:val="27"/>
        </w:numPr>
        <w:tabs>
          <w:tab w:val="clear" w:pos="2749"/>
          <w:tab w:val="num" w:pos="284"/>
          <w:tab w:val="left" w:pos="2410"/>
        </w:tabs>
        <w:suppressAutoHyphens/>
        <w:spacing w:after="0" w:line="240" w:lineRule="auto"/>
        <w:ind w:left="567" w:hanging="425"/>
        <w:jc w:val="both"/>
        <w:rPr>
          <w:rFonts w:cstheme="minorHAnsi"/>
          <w:sz w:val="24"/>
          <w:szCs w:val="24"/>
        </w:rPr>
      </w:pPr>
      <w:r w:rsidRPr="007F2015">
        <w:rPr>
          <w:rFonts w:cstheme="minorHAnsi"/>
          <w:sz w:val="24"/>
          <w:szCs w:val="24"/>
        </w:rPr>
        <w:t>W sprawach nieuregulowanych niniejszą Umową mają zastosowanie powszechnie obowiązujące przepisy prawa polskiego, a w szczególności ustawy Prawo zamówień publicznych i Kodeksu Cywilnego.</w:t>
      </w:r>
    </w:p>
    <w:p w14:paraId="3F7046A1" w14:textId="6CD296C6" w:rsidR="00EB4F7D" w:rsidRPr="007F2015" w:rsidRDefault="00EB4F7D" w:rsidP="007B7DFA">
      <w:pPr>
        <w:pStyle w:val="Akapitzlist"/>
        <w:numPr>
          <w:ilvl w:val="3"/>
          <w:numId w:val="27"/>
        </w:numPr>
        <w:tabs>
          <w:tab w:val="clear" w:pos="2749"/>
          <w:tab w:val="left" w:pos="284"/>
          <w:tab w:val="left" w:pos="2410"/>
        </w:tabs>
        <w:suppressAutoHyphens/>
        <w:spacing w:after="0" w:line="240" w:lineRule="auto"/>
        <w:ind w:left="567" w:hanging="425"/>
        <w:jc w:val="both"/>
        <w:rPr>
          <w:rFonts w:cstheme="minorHAnsi"/>
          <w:sz w:val="24"/>
          <w:szCs w:val="24"/>
        </w:rPr>
      </w:pPr>
      <w:r w:rsidRPr="007F2015">
        <w:rPr>
          <w:rFonts w:cstheme="minorHAnsi"/>
          <w:sz w:val="24"/>
          <w:szCs w:val="24"/>
        </w:rPr>
        <w:t xml:space="preserve">Sądem właściwym dla rozwiązywania sporów powstałych na tle wykonywania niniejszej umowy jest sąd powszechny właściwy dla zamawiającego. </w:t>
      </w:r>
    </w:p>
    <w:p w14:paraId="51526B7A" w14:textId="7A296BEA" w:rsidR="00EB4F7D" w:rsidRPr="007F2015" w:rsidRDefault="00EB4F7D" w:rsidP="007B7DFA">
      <w:pPr>
        <w:pStyle w:val="Akapitzlist"/>
        <w:numPr>
          <w:ilvl w:val="3"/>
          <w:numId w:val="27"/>
        </w:numPr>
        <w:tabs>
          <w:tab w:val="clear" w:pos="2749"/>
          <w:tab w:val="left" w:pos="284"/>
          <w:tab w:val="left" w:pos="2410"/>
        </w:tabs>
        <w:suppressAutoHyphens/>
        <w:spacing w:after="0" w:line="240" w:lineRule="auto"/>
        <w:ind w:left="567" w:hanging="425"/>
        <w:jc w:val="both"/>
        <w:rPr>
          <w:rFonts w:cstheme="minorHAnsi"/>
          <w:b/>
          <w:bCs/>
          <w:sz w:val="24"/>
          <w:szCs w:val="24"/>
        </w:rPr>
      </w:pPr>
      <w:r w:rsidRPr="007F2015">
        <w:rPr>
          <w:rFonts w:cstheme="minorHAnsi"/>
          <w:sz w:val="24"/>
          <w:szCs w:val="24"/>
        </w:rPr>
        <w:t xml:space="preserve">Umowę niniejszą sporządzono w dwóch jednobrzmiących egzemplarzach, po jednym dla każdej ze stron. </w:t>
      </w:r>
    </w:p>
    <w:p w14:paraId="4275812B" w14:textId="2D4B2EE8" w:rsidR="00EB4F7D" w:rsidRPr="007F2015" w:rsidRDefault="00EB4F7D" w:rsidP="00F1274C">
      <w:pPr>
        <w:spacing w:after="0"/>
        <w:jc w:val="center"/>
        <w:rPr>
          <w:rFonts w:cstheme="minorHAnsi"/>
          <w:b/>
          <w:bCs/>
          <w:sz w:val="24"/>
          <w:szCs w:val="24"/>
        </w:rPr>
      </w:pPr>
      <w:r w:rsidRPr="007F2015">
        <w:rPr>
          <w:rFonts w:cstheme="minorHAnsi"/>
          <w:b/>
          <w:bCs/>
          <w:sz w:val="24"/>
          <w:szCs w:val="24"/>
        </w:rPr>
        <w:t>§ 11</w:t>
      </w:r>
      <w:r w:rsidR="007B7DFA" w:rsidRPr="007F2015">
        <w:rPr>
          <w:rFonts w:cstheme="minorHAnsi"/>
          <w:b/>
          <w:bCs/>
          <w:sz w:val="24"/>
          <w:szCs w:val="24"/>
        </w:rPr>
        <w:t>.</w:t>
      </w:r>
    </w:p>
    <w:p w14:paraId="395BB8E9" w14:textId="77777777" w:rsidR="00A112AF" w:rsidRPr="007F2015" w:rsidRDefault="00A112AF" w:rsidP="00F1274C">
      <w:pPr>
        <w:spacing w:after="0"/>
        <w:rPr>
          <w:rFonts w:cstheme="minorHAnsi"/>
          <w:sz w:val="24"/>
          <w:szCs w:val="24"/>
        </w:rPr>
      </w:pPr>
    </w:p>
    <w:p w14:paraId="24FD81BC" w14:textId="1A408C86" w:rsidR="00F1274C" w:rsidRPr="007F2015" w:rsidRDefault="00F1274C" w:rsidP="00F1274C">
      <w:pPr>
        <w:spacing w:after="0"/>
        <w:rPr>
          <w:rFonts w:cstheme="minorHAnsi"/>
          <w:sz w:val="24"/>
          <w:szCs w:val="24"/>
        </w:rPr>
      </w:pPr>
      <w:r w:rsidRPr="007F2015">
        <w:rPr>
          <w:rFonts w:cstheme="minorHAnsi"/>
          <w:sz w:val="24"/>
          <w:szCs w:val="24"/>
        </w:rPr>
        <w:t>Integralną częścią umowy są załączniki:</w:t>
      </w:r>
    </w:p>
    <w:p w14:paraId="4190A85D" w14:textId="26C5F859" w:rsidR="00F1274C" w:rsidRPr="007F2015" w:rsidRDefault="007B7DFA" w:rsidP="00F1274C">
      <w:pPr>
        <w:spacing w:after="0"/>
        <w:rPr>
          <w:rFonts w:cstheme="minorHAnsi"/>
          <w:sz w:val="24"/>
          <w:szCs w:val="24"/>
        </w:rPr>
      </w:pPr>
      <w:r w:rsidRPr="007F2015">
        <w:rPr>
          <w:rFonts w:cstheme="minorHAnsi"/>
          <w:sz w:val="24"/>
          <w:szCs w:val="24"/>
        </w:rPr>
        <w:t xml:space="preserve">a) </w:t>
      </w:r>
      <w:r w:rsidR="00F1274C" w:rsidRPr="007F2015">
        <w:rPr>
          <w:rFonts w:cstheme="minorHAnsi"/>
          <w:sz w:val="24"/>
          <w:szCs w:val="24"/>
        </w:rPr>
        <w:t xml:space="preserve">Formularz ofertowy złożony w dniu </w:t>
      </w:r>
      <w:r w:rsidR="00F1274C" w:rsidRPr="007F2015">
        <w:rPr>
          <w:rFonts w:cstheme="minorHAnsi"/>
          <w:color w:val="FF0000"/>
          <w:sz w:val="24"/>
          <w:szCs w:val="24"/>
        </w:rPr>
        <w:t>………..</w:t>
      </w:r>
    </w:p>
    <w:p w14:paraId="4837C89B" w14:textId="4E65466F" w:rsidR="00F1274C" w:rsidRPr="007F2015" w:rsidRDefault="007B7DFA" w:rsidP="00F1274C">
      <w:pPr>
        <w:spacing w:after="0"/>
        <w:rPr>
          <w:rFonts w:cstheme="minorHAnsi"/>
          <w:sz w:val="24"/>
          <w:szCs w:val="24"/>
        </w:rPr>
      </w:pPr>
      <w:r w:rsidRPr="007F2015">
        <w:rPr>
          <w:rFonts w:cstheme="minorHAnsi"/>
          <w:sz w:val="24"/>
          <w:szCs w:val="24"/>
        </w:rPr>
        <w:t xml:space="preserve">b) </w:t>
      </w:r>
      <w:r w:rsidR="00F1274C" w:rsidRPr="007F2015">
        <w:rPr>
          <w:rFonts w:cstheme="minorHAnsi"/>
          <w:sz w:val="24"/>
          <w:szCs w:val="24"/>
        </w:rPr>
        <w:t xml:space="preserve">Szczegółowy opis przedmiotu zamówienia. </w:t>
      </w:r>
    </w:p>
    <w:p w14:paraId="02DC7B83" w14:textId="77777777" w:rsidR="00F1274C" w:rsidRPr="007F2015" w:rsidRDefault="00F1274C" w:rsidP="00F1274C">
      <w:pPr>
        <w:spacing w:after="0"/>
        <w:rPr>
          <w:rFonts w:cstheme="minorHAnsi"/>
          <w:sz w:val="24"/>
          <w:szCs w:val="24"/>
        </w:rPr>
      </w:pPr>
    </w:p>
    <w:p w14:paraId="0FDBB4E2" w14:textId="385341FD" w:rsidR="00F1274C" w:rsidRPr="007F2015" w:rsidRDefault="00F1274C" w:rsidP="00F1274C">
      <w:pPr>
        <w:spacing w:after="0"/>
        <w:jc w:val="center"/>
        <w:rPr>
          <w:rFonts w:cstheme="minorHAnsi"/>
          <w:sz w:val="24"/>
          <w:szCs w:val="24"/>
        </w:rPr>
      </w:pPr>
      <w:r w:rsidRPr="007F2015">
        <w:rPr>
          <w:rFonts w:cstheme="minorHAnsi"/>
          <w:b/>
          <w:bCs/>
          <w:sz w:val="24"/>
          <w:szCs w:val="24"/>
        </w:rPr>
        <w:t xml:space="preserve">§ </w:t>
      </w:r>
      <w:r w:rsidR="00EB4F7D" w:rsidRPr="007F2015">
        <w:rPr>
          <w:rFonts w:cstheme="minorHAnsi"/>
          <w:b/>
          <w:bCs/>
          <w:sz w:val="24"/>
          <w:szCs w:val="24"/>
        </w:rPr>
        <w:t>12</w:t>
      </w:r>
      <w:r w:rsidR="007B7DFA" w:rsidRPr="007F2015">
        <w:rPr>
          <w:rFonts w:cstheme="minorHAnsi"/>
          <w:b/>
          <w:bCs/>
          <w:sz w:val="24"/>
          <w:szCs w:val="24"/>
        </w:rPr>
        <w:t>.</w:t>
      </w:r>
    </w:p>
    <w:p w14:paraId="57E57EDB" w14:textId="77777777" w:rsidR="00A112AF" w:rsidRPr="007F2015" w:rsidRDefault="00A112AF" w:rsidP="007B7DFA">
      <w:pPr>
        <w:spacing w:after="0"/>
        <w:jc w:val="both"/>
        <w:rPr>
          <w:rFonts w:cstheme="minorHAnsi"/>
          <w:sz w:val="24"/>
          <w:szCs w:val="24"/>
        </w:rPr>
      </w:pPr>
    </w:p>
    <w:p w14:paraId="42D1E09D" w14:textId="28C69E36" w:rsidR="00A112AF" w:rsidRPr="007F2015" w:rsidRDefault="00A112AF" w:rsidP="007B7DFA">
      <w:pPr>
        <w:spacing w:after="0"/>
        <w:jc w:val="both"/>
        <w:rPr>
          <w:rFonts w:cstheme="minorHAnsi"/>
          <w:sz w:val="24"/>
          <w:szCs w:val="24"/>
        </w:rPr>
      </w:pPr>
      <w:r w:rsidRPr="007F2015">
        <w:rPr>
          <w:rFonts w:cstheme="minorHAnsi"/>
          <w:sz w:val="24"/>
          <w:szCs w:val="24"/>
        </w:rPr>
        <w:t>Umowę niniejszą sporządzono w trzech jednobrzmiących egzemplarzach, dwa dla Zamaw</w:t>
      </w:r>
      <w:r w:rsidR="007B7DFA" w:rsidRPr="007F2015">
        <w:rPr>
          <w:rFonts w:cstheme="minorHAnsi"/>
          <w:sz w:val="24"/>
          <w:szCs w:val="24"/>
        </w:rPr>
        <w:t>iającego i jeden dla Wykonawcy.</w:t>
      </w:r>
    </w:p>
    <w:p w14:paraId="67512992" w14:textId="77777777" w:rsidR="00A112AF" w:rsidRPr="007F2015" w:rsidRDefault="00A112AF" w:rsidP="00F1274C">
      <w:pPr>
        <w:spacing w:after="0"/>
        <w:rPr>
          <w:rFonts w:cstheme="minorHAnsi"/>
          <w:sz w:val="24"/>
          <w:szCs w:val="24"/>
        </w:rPr>
      </w:pPr>
    </w:p>
    <w:p w14:paraId="437C9D56" w14:textId="77777777" w:rsidR="00A112AF" w:rsidRPr="007F2015" w:rsidRDefault="00A112AF" w:rsidP="00F1274C">
      <w:pPr>
        <w:spacing w:after="0"/>
        <w:rPr>
          <w:rFonts w:cstheme="minorHAnsi"/>
          <w:sz w:val="24"/>
          <w:szCs w:val="24"/>
        </w:rPr>
      </w:pPr>
    </w:p>
    <w:p w14:paraId="64912CCD" w14:textId="4BB867D1" w:rsidR="00A112AF" w:rsidRPr="007F2015" w:rsidRDefault="007B7DFA" w:rsidP="007B7DFA">
      <w:pPr>
        <w:spacing w:after="0"/>
        <w:jc w:val="center"/>
        <w:rPr>
          <w:rFonts w:cstheme="minorHAnsi"/>
          <w:sz w:val="24"/>
          <w:szCs w:val="24"/>
        </w:rPr>
      </w:pPr>
      <w:r w:rsidRPr="007F2015">
        <w:rPr>
          <w:rFonts w:cstheme="minorHAnsi"/>
          <w:b/>
          <w:bCs/>
          <w:sz w:val="24"/>
          <w:szCs w:val="24"/>
        </w:rPr>
        <w:t xml:space="preserve">Zamawiający </w:t>
      </w:r>
      <w:r w:rsidR="00A112AF" w:rsidRPr="007F2015">
        <w:rPr>
          <w:rFonts w:cstheme="minorHAnsi"/>
          <w:b/>
          <w:bCs/>
          <w:sz w:val="24"/>
          <w:szCs w:val="24"/>
        </w:rPr>
        <w:tab/>
      </w:r>
      <w:r w:rsidR="00A112AF" w:rsidRPr="007F2015">
        <w:rPr>
          <w:rFonts w:cstheme="minorHAnsi"/>
          <w:b/>
          <w:bCs/>
          <w:sz w:val="24"/>
          <w:szCs w:val="24"/>
        </w:rPr>
        <w:tab/>
      </w:r>
      <w:r w:rsidR="00A112AF" w:rsidRPr="007F2015">
        <w:rPr>
          <w:rFonts w:cstheme="minorHAnsi"/>
          <w:b/>
          <w:bCs/>
          <w:sz w:val="24"/>
          <w:szCs w:val="24"/>
        </w:rPr>
        <w:tab/>
      </w:r>
      <w:r w:rsidR="00A112AF" w:rsidRPr="007F2015">
        <w:rPr>
          <w:rFonts w:cstheme="minorHAnsi"/>
          <w:b/>
          <w:bCs/>
          <w:sz w:val="24"/>
          <w:szCs w:val="24"/>
        </w:rPr>
        <w:tab/>
      </w:r>
      <w:r w:rsidR="00A112AF" w:rsidRPr="007F2015">
        <w:rPr>
          <w:rFonts w:cstheme="minorHAnsi"/>
          <w:b/>
          <w:bCs/>
          <w:sz w:val="24"/>
          <w:szCs w:val="24"/>
        </w:rPr>
        <w:tab/>
      </w:r>
      <w:r w:rsidR="00A112AF" w:rsidRPr="007F2015">
        <w:rPr>
          <w:rFonts w:cstheme="minorHAnsi"/>
          <w:b/>
          <w:bCs/>
          <w:sz w:val="24"/>
          <w:szCs w:val="24"/>
        </w:rPr>
        <w:tab/>
      </w:r>
      <w:r w:rsidR="00A112AF" w:rsidRPr="007F2015">
        <w:rPr>
          <w:rFonts w:cstheme="minorHAnsi"/>
          <w:b/>
          <w:bCs/>
          <w:sz w:val="24"/>
          <w:szCs w:val="24"/>
        </w:rPr>
        <w:tab/>
        <w:t>W</w:t>
      </w:r>
      <w:r w:rsidRPr="007F2015">
        <w:rPr>
          <w:rFonts w:cstheme="minorHAnsi"/>
          <w:b/>
          <w:bCs/>
          <w:sz w:val="24"/>
          <w:szCs w:val="24"/>
        </w:rPr>
        <w:t>ykonawca</w:t>
      </w:r>
    </w:p>
    <w:p w14:paraId="19835F38" w14:textId="77777777" w:rsidR="00A112AF" w:rsidRPr="007F2015" w:rsidRDefault="00A112AF" w:rsidP="00A112AF">
      <w:pPr>
        <w:spacing w:after="0"/>
        <w:rPr>
          <w:rFonts w:cstheme="minorHAnsi"/>
          <w:sz w:val="24"/>
          <w:szCs w:val="24"/>
        </w:rPr>
      </w:pPr>
    </w:p>
    <w:p w14:paraId="79D5D877" w14:textId="77777777" w:rsidR="00A112AF" w:rsidRPr="007F2015" w:rsidRDefault="00A112AF" w:rsidP="00A112AF">
      <w:pPr>
        <w:spacing w:after="0"/>
        <w:rPr>
          <w:rFonts w:cstheme="minorHAnsi"/>
          <w:sz w:val="24"/>
          <w:szCs w:val="24"/>
        </w:rPr>
      </w:pPr>
    </w:p>
    <w:p w14:paraId="3ACEC72D" w14:textId="77777777" w:rsidR="00A112AF" w:rsidRPr="007F2015" w:rsidRDefault="00A112AF" w:rsidP="00A112AF">
      <w:pPr>
        <w:spacing w:after="0"/>
        <w:rPr>
          <w:rFonts w:cstheme="minorHAnsi"/>
          <w:sz w:val="24"/>
          <w:szCs w:val="24"/>
        </w:rPr>
      </w:pPr>
    </w:p>
    <w:p w14:paraId="7E774065" w14:textId="77777777" w:rsidR="00A112AF" w:rsidRPr="007F2015" w:rsidRDefault="00A112AF" w:rsidP="00A112AF">
      <w:pPr>
        <w:spacing w:after="0"/>
        <w:rPr>
          <w:rFonts w:cstheme="minorHAnsi"/>
          <w:sz w:val="24"/>
          <w:szCs w:val="24"/>
        </w:rPr>
      </w:pPr>
    </w:p>
    <w:p w14:paraId="3893CEA9" w14:textId="77777777" w:rsidR="00A112AF" w:rsidRPr="007F2015" w:rsidRDefault="00A112AF" w:rsidP="00A112AF">
      <w:pPr>
        <w:spacing w:after="0"/>
        <w:rPr>
          <w:rFonts w:cstheme="minorHAnsi"/>
          <w:sz w:val="24"/>
          <w:szCs w:val="24"/>
        </w:rPr>
      </w:pPr>
    </w:p>
    <w:p w14:paraId="5C7AAC5C" w14:textId="77777777" w:rsidR="00A112AF" w:rsidRPr="007F2015" w:rsidRDefault="00A112AF" w:rsidP="00A112AF">
      <w:pPr>
        <w:spacing w:after="0"/>
        <w:rPr>
          <w:rFonts w:cstheme="minorHAnsi"/>
          <w:sz w:val="24"/>
          <w:szCs w:val="24"/>
        </w:rPr>
      </w:pPr>
    </w:p>
    <w:p w14:paraId="6BEC605C" w14:textId="77777777" w:rsidR="00A112AF" w:rsidRPr="007F2015" w:rsidRDefault="00A112AF" w:rsidP="00A112AF">
      <w:pPr>
        <w:spacing w:after="0"/>
        <w:rPr>
          <w:rFonts w:cstheme="minorHAnsi"/>
          <w:sz w:val="24"/>
          <w:szCs w:val="24"/>
        </w:rPr>
      </w:pPr>
    </w:p>
    <w:p w14:paraId="2AA908C8" w14:textId="4E91C599" w:rsidR="00A112AF" w:rsidRPr="007F2015" w:rsidRDefault="00A112AF" w:rsidP="00A112AF">
      <w:pPr>
        <w:spacing w:after="0"/>
        <w:rPr>
          <w:rFonts w:cstheme="minorHAnsi"/>
          <w:sz w:val="18"/>
          <w:szCs w:val="18"/>
        </w:rPr>
      </w:pPr>
    </w:p>
    <w:sectPr w:rsidR="00A112AF" w:rsidRPr="007F2015">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B2986A" w15:done="0"/>
  <w15:commentEx w15:paraId="5AD1E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6574C2" w16cex:dateUtc="2024-08-13T05:38:00Z"/>
  <w16cex:commentExtensible w16cex:durableId="014C5A6B" w16cex:dateUtc="2024-08-13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B2986A" w16cid:durableId="1F6574C2"/>
  <w16cid:commentId w16cid:paraId="5AD1EEC1" w16cid:durableId="014C5A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7D2D4" w14:textId="77777777" w:rsidR="004C337E" w:rsidRDefault="004C337E" w:rsidP="007B7DFA">
      <w:pPr>
        <w:spacing w:after="0" w:line="240" w:lineRule="auto"/>
      </w:pPr>
      <w:r>
        <w:separator/>
      </w:r>
    </w:p>
  </w:endnote>
  <w:endnote w:type="continuationSeparator" w:id="0">
    <w:p w14:paraId="45C44FA5" w14:textId="77777777" w:rsidR="004C337E" w:rsidRDefault="004C337E" w:rsidP="007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33A2" w14:textId="6825CF30" w:rsidR="007B7DFA" w:rsidRPr="007F2015" w:rsidRDefault="004C337E">
    <w:pPr>
      <w:pStyle w:val="Stopka"/>
      <w:jc w:val="right"/>
      <w:rPr>
        <w:rFonts w:cstheme="minorHAnsi"/>
        <w:sz w:val="20"/>
        <w:szCs w:val="20"/>
      </w:rPr>
    </w:pPr>
    <w:sdt>
      <w:sdtPr>
        <w:rPr>
          <w:rFonts w:cstheme="minorHAnsi"/>
          <w:sz w:val="20"/>
          <w:szCs w:val="20"/>
        </w:rPr>
        <w:id w:val="860082579"/>
        <w:docPartObj>
          <w:docPartGallery w:val="Page Numbers (Top of Page)"/>
          <w:docPartUnique/>
        </w:docPartObj>
      </w:sdtPr>
      <w:sdtEndPr/>
      <w:sdtContent>
        <w:r w:rsidR="007B7DFA" w:rsidRPr="007F2015">
          <w:rPr>
            <w:rFonts w:cstheme="minorHAnsi"/>
            <w:sz w:val="20"/>
            <w:szCs w:val="20"/>
          </w:rPr>
          <w:t xml:space="preserve">Strona </w:t>
        </w:r>
        <w:r w:rsidR="007B7DFA" w:rsidRPr="007F2015">
          <w:rPr>
            <w:rFonts w:cstheme="minorHAnsi"/>
            <w:b/>
            <w:bCs/>
            <w:sz w:val="20"/>
            <w:szCs w:val="20"/>
          </w:rPr>
          <w:fldChar w:fldCharType="begin"/>
        </w:r>
        <w:r w:rsidR="007B7DFA" w:rsidRPr="007F2015">
          <w:rPr>
            <w:rFonts w:cstheme="minorHAnsi"/>
            <w:b/>
            <w:bCs/>
            <w:sz w:val="20"/>
            <w:szCs w:val="20"/>
          </w:rPr>
          <w:instrText>PAGE</w:instrText>
        </w:r>
        <w:r w:rsidR="007B7DFA" w:rsidRPr="007F2015">
          <w:rPr>
            <w:rFonts w:cstheme="minorHAnsi"/>
            <w:b/>
            <w:bCs/>
            <w:sz w:val="20"/>
            <w:szCs w:val="20"/>
          </w:rPr>
          <w:fldChar w:fldCharType="separate"/>
        </w:r>
        <w:r w:rsidR="00A54443">
          <w:rPr>
            <w:rFonts w:cstheme="minorHAnsi"/>
            <w:b/>
            <w:bCs/>
            <w:noProof/>
            <w:sz w:val="20"/>
            <w:szCs w:val="20"/>
          </w:rPr>
          <w:t>1</w:t>
        </w:r>
        <w:r w:rsidR="007B7DFA" w:rsidRPr="007F2015">
          <w:rPr>
            <w:rFonts w:cstheme="minorHAnsi"/>
            <w:b/>
            <w:bCs/>
            <w:sz w:val="20"/>
            <w:szCs w:val="20"/>
          </w:rPr>
          <w:fldChar w:fldCharType="end"/>
        </w:r>
        <w:r w:rsidR="007B7DFA" w:rsidRPr="007F2015">
          <w:rPr>
            <w:rFonts w:cstheme="minorHAnsi"/>
            <w:sz w:val="20"/>
            <w:szCs w:val="20"/>
          </w:rPr>
          <w:t xml:space="preserve"> z </w:t>
        </w:r>
        <w:r w:rsidR="007B7DFA" w:rsidRPr="007F2015">
          <w:rPr>
            <w:rFonts w:cstheme="minorHAnsi"/>
            <w:b/>
            <w:bCs/>
            <w:sz w:val="20"/>
            <w:szCs w:val="20"/>
          </w:rPr>
          <w:fldChar w:fldCharType="begin"/>
        </w:r>
        <w:r w:rsidR="007B7DFA" w:rsidRPr="007F2015">
          <w:rPr>
            <w:rFonts w:cstheme="minorHAnsi"/>
            <w:b/>
            <w:bCs/>
            <w:sz w:val="20"/>
            <w:szCs w:val="20"/>
          </w:rPr>
          <w:instrText>NUMPAGES</w:instrText>
        </w:r>
        <w:r w:rsidR="007B7DFA" w:rsidRPr="007F2015">
          <w:rPr>
            <w:rFonts w:cstheme="minorHAnsi"/>
            <w:b/>
            <w:bCs/>
            <w:sz w:val="20"/>
            <w:szCs w:val="20"/>
          </w:rPr>
          <w:fldChar w:fldCharType="separate"/>
        </w:r>
        <w:r w:rsidR="00A54443">
          <w:rPr>
            <w:rFonts w:cstheme="minorHAnsi"/>
            <w:b/>
            <w:bCs/>
            <w:noProof/>
            <w:sz w:val="20"/>
            <w:szCs w:val="20"/>
          </w:rPr>
          <w:t>8</w:t>
        </w:r>
        <w:r w:rsidR="007B7DFA" w:rsidRPr="007F2015">
          <w:rPr>
            <w:rFonts w:cstheme="minorHAnsi"/>
            <w:b/>
            <w:bCs/>
            <w:sz w:val="20"/>
            <w:szCs w:val="20"/>
          </w:rPr>
          <w:fldChar w:fldCharType="end"/>
        </w:r>
      </w:sdtContent>
    </w:sdt>
  </w:p>
  <w:p w14:paraId="1848F964" w14:textId="44DC7891" w:rsidR="007B7DFA" w:rsidRDefault="007B7D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F80C4" w14:textId="77777777" w:rsidR="004C337E" w:rsidRDefault="004C337E" w:rsidP="007B7DFA">
      <w:pPr>
        <w:spacing w:after="0" w:line="240" w:lineRule="auto"/>
      </w:pPr>
      <w:r>
        <w:separator/>
      </w:r>
    </w:p>
  </w:footnote>
  <w:footnote w:type="continuationSeparator" w:id="0">
    <w:p w14:paraId="34C05598" w14:textId="77777777" w:rsidR="004C337E" w:rsidRDefault="004C337E" w:rsidP="007B7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DFBA6" w14:textId="347A8C77" w:rsidR="00AA28B4" w:rsidRPr="00A54443" w:rsidRDefault="00A54443" w:rsidP="00A54443">
    <w:pPr>
      <w:jc w:val="right"/>
      <w:rPr>
        <w:rFonts w:cs="Calibri"/>
        <w:b/>
      </w:rPr>
    </w:pPr>
    <w:r>
      <w:rPr>
        <w:rFonts w:cs="Calibri"/>
        <w:b/>
        <w:bCs/>
        <w:color w:val="000000"/>
      </w:rPr>
      <w:t>ZAŁĄCZNIK NR 3</w:t>
    </w:r>
    <w:r>
      <w:rPr>
        <w:rFonts w:cs="Calibri"/>
        <w:b/>
        <w:bCs/>
        <w:color w:val="000000"/>
      </w:rPr>
      <w:t xml:space="preserve"> DO ZAPYTANIA OFERTOWEGO </w:t>
    </w:r>
    <w:r>
      <w:rPr>
        <w:rFonts w:cs="Calibri"/>
        <w:b/>
      </w:rPr>
      <w:t>WI.271.1.2024.AW</w:t>
    </w:r>
  </w:p>
  <w:p w14:paraId="5D8C04D7" w14:textId="77777777" w:rsidR="00AA28B4" w:rsidRDefault="00AA28B4" w:rsidP="00AA28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hint="default"/>
        <w:sz w:val="20"/>
        <w:szCs w:val="20"/>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2">
    <w:nsid w:val="00000005"/>
    <w:multiLevelType w:val="singleLevel"/>
    <w:tmpl w:val="D716DDD0"/>
    <w:name w:val="WW8Num5"/>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3">
    <w:nsid w:val="00000007"/>
    <w:multiLevelType w:val="multilevel"/>
    <w:tmpl w:val="07A485F2"/>
    <w:lvl w:ilvl="0">
      <w:start w:val="1"/>
      <w:numFmt w:val="lowerLetter"/>
      <w:lvlText w:val="%1)"/>
      <w:lvlJc w:val="left"/>
      <w:pPr>
        <w:tabs>
          <w:tab w:val="num" w:pos="720"/>
        </w:tabs>
        <w:ind w:left="720" w:hanging="360"/>
      </w:pPr>
      <w:rPr>
        <w:rFonts w:ascii="Garamond" w:eastAsia="Times New Roman" w:hAnsi="Garamond" w:cs="Sylfaen"/>
        <w:sz w:val="20"/>
        <w:szCs w:val="20"/>
      </w:rPr>
    </w:lvl>
    <w:lvl w:ilvl="1">
      <w:start w:val="1"/>
      <w:numFmt w:val="decimal"/>
      <w:lvlText w:val="%2)"/>
      <w:lvlJc w:val="left"/>
      <w:pPr>
        <w:tabs>
          <w:tab w:val="num" w:pos="1080"/>
        </w:tabs>
        <w:ind w:left="1080" w:hanging="360"/>
      </w:pPr>
      <w:rPr>
        <w:rFonts w:asciiTheme="minorHAnsi" w:eastAsia="Times New Roman" w:hAnsiTheme="minorHAnsi" w:cstheme="minorHAnsi" w:hint="default"/>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8"/>
    <w:multiLevelType w:val="multilevel"/>
    <w:tmpl w:val="07D6DA4E"/>
    <w:name w:val="WW8Num8"/>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1.%2."/>
      <w:lvlJc w:val="left"/>
      <w:pPr>
        <w:tabs>
          <w:tab w:val="num" w:pos="792"/>
        </w:tabs>
        <w:ind w:left="792" w:hanging="432"/>
      </w:pPr>
      <w:rPr>
        <w:rFonts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0000009"/>
    <w:multiLevelType w:val="multilevel"/>
    <w:tmpl w:val="45B6A910"/>
    <w:name w:val="WW8Num9"/>
    <w:lvl w:ilvl="0">
      <w:start w:val="1"/>
      <w:numFmt w:val="decimal"/>
      <w:lvlText w:val="%1."/>
      <w:lvlJc w:val="left"/>
      <w:pPr>
        <w:tabs>
          <w:tab w:val="num" w:pos="1440"/>
        </w:tabs>
        <w:ind w:left="1440" w:hanging="360"/>
      </w:pPr>
      <w:rPr>
        <w:rFonts w:asciiTheme="minorHAnsi" w:hAnsiTheme="minorHAnsi" w:cstheme="minorHAnsi" w:hint="default"/>
        <w:b w:val="0"/>
        <w:bCs w:val="0"/>
      </w:rPr>
    </w:lvl>
    <w:lvl w:ilvl="1">
      <w:start w:val="1"/>
      <w:numFmt w:val="decimal"/>
      <w:lvlText w:val="%1.%2."/>
      <w:lvlJc w:val="left"/>
      <w:pPr>
        <w:tabs>
          <w:tab w:val="num" w:pos="792"/>
        </w:tabs>
        <w:ind w:left="792" w:hanging="432"/>
      </w:pPr>
      <w:rPr>
        <w:rFonts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multilevel"/>
    <w:tmpl w:val="0000000A"/>
    <w:name w:val="WW8Num1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hint="default"/>
        <w:sz w:val="20"/>
        <w:szCs w:val="20"/>
      </w:rPr>
    </w:lvl>
    <w:lvl w:ilvl="2">
      <w:start w:val="1"/>
      <w:numFmt w:val="lowerLetter"/>
      <w:lvlText w:val="%3)"/>
      <w:lvlJc w:val="right"/>
      <w:pPr>
        <w:tabs>
          <w:tab w:val="num" w:pos="0"/>
        </w:tabs>
        <w:ind w:left="2160" w:hanging="180"/>
      </w:pPr>
      <w:rPr>
        <w:rFonts w:ascii="Sylfaen" w:hAnsi="Sylfaen" w:cs="Sylfaen"/>
        <w:strike/>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B"/>
    <w:multiLevelType w:val="multilevel"/>
    <w:tmpl w:val="32484CC6"/>
    <w:name w:val="WW8Num11"/>
    <w:lvl w:ilvl="0">
      <w:start w:val="1"/>
      <w:numFmt w:val="decimal"/>
      <w:lvlText w:val="%1)"/>
      <w:lvlJc w:val="left"/>
      <w:pPr>
        <w:tabs>
          <w:tab w:val="num" w:pos="1440"/>
        </w:tabs>
        <w:ind w:left="1440" w:hanging="360"/>
      </w:pPr>
      <w:rPr>
        <w:rFonts w:asciiTheme="minorHAnsi" w:hAnsiTheme="minorHAnsi" w:cstheme="minorHAnsi" w:hint="default"/>
        <w:b w:val="0"/>
        <w:sz w:val="24"/>
        <w:szCs w:val="24"/>
      </w:rPr>
    </w:lvl>
    <w:lvl w:ilvl="1">
      <w:start w:val="1"/>
      <w:numFmt w:val="lowerLetter"/>
      <w:lvlText w:val="%2."/>
      <w:lvlJc w:val="left"/>
      <w:pPr>
        <w:tabs>
          <w:tab w:val="num" w:pos="1309"/>
        </w:tabs>
        <w:ind w:left="1309" w:hanging="360"/>
      </w:pPr>
    </w:lvl>
    <w:lvl w:ilvl="2">
      <w:start w:val="1"/>
      <w:numFmt w:val="lowerRoman"/>
      <w:lvlText w:val="%3."/>
      <w:lvlJc w:val="right"/>
      <w:pPr>
        <w:tabs>
          <w:tab w:val="num" w:pos="2029"/>
        </w:tabs>
        <w:ind w:left="2029" w:hanging="180"/>
      </w:pPr>
      <w:rPr>
        <w:rFonts w:cs="Arial"/>
      </w:rPr>
    </w:lvl>
    <w:lvl w:ilvl="3">
      <w:start w:val="1"/>
      <w:numFmt w:val="decimal"/>
      <w:lvlText w:val="%4."/>
      <w:lvlJc w:val="left"/>
      <w:pPr>
        <w:tabs>
          <w:tab w:val="num" w:pos="2749"/>
        </w:tabs>
        <w:ind w:left="2749" w:hanging="360"/>
      </w:pPr>
      <w:rPr>
        <w:rFonts w:asciiTheme="minorHAnsi" w:hAnsiTheme="minorHAnsi" w:cstheme="minorHAnsi" w:hint="default"/>
        <w:b/>
        <w:bCs/>
        <w:sz w:val="22"/>
        <w:szCs w:val="22"/>
      </w:rPr>
    </w:lvl>
    <w:lvl w:ilvl="4">
      <w:start w:val="1"/>
      <w:numFmt w:val="lowerLetter"/>
      <w:lvlText w:val="%5."/>
      <w:lvlJc w:val="left"/>
      <w:pPr>
        <w:tabs>
          <w:tab w:val="num" w:pos="3469"/>
        </w:tabs>
        <w:ind w:left="3469" w:hanging="360"/>
      </w:pPr>
    </w:lvl>
    <w:lvl w:ilvl="5">
      <w:start w:val="1"/>
      <w:numFmt w:val="lowerRoman"/>
      <w:lvlText w:val="%6."/>
      <w:lvlJc w:val="right"/>
      <w:pPr>
        <w:tabs>
          <w:tab w:val="num" w:pos="4189"/>
        </w:tabs>
        <w:ind w:left="4189" w:hanging="180"/>
      </w:pPr>
    </w:lvl>
    <w:lvl w:ilvl="6">
      <w:start w:val="1"/>
      <w:numFmt w:val="decimal"/>
      <w:lvlText w:val="%7."/>
      <w:lvlJc w:val="left"/>
      <w:pPr>
        <w:tabs>
          <w:tab w:val="num" w:pos="4909"/>
        </w:tabs>
        <w:ind w:left="4909" w:hanging="360"/>
      </w:pPr>
    </w:lvl>
    <w:lvl w:ilvl="7">
      <w:start w:val="1"/>
      <w:numFmt w:val="lowerLetter"/>
      <w:lvlText w:val="%8."/>
      <w:lvlJc w:val="left"/>
      <w:pPr>
        <w:tabs>
          <w:tab w:val="num" w:pos="5629"/>
        </w:tabs>
        <w:ind w:left="5629" w:hanging="360"/>
      </w:pPr>
    </w:lvl>
    <w:lvl w:ilvl="8">
      <w:start w:val="1"/>
      <w:numFmt w:val="lowerRoman"/>
      <w:lvlText w:val="%9."/>
      <w:lvlJc w:val="right"/>
      <w:pPr>
        <w:tabs>
          <w:tab w:val="num" w:pos="6349"/>
        </w:tabs>
        <w:ind w:left="6349" w:hanging="180"/>
      </w:pPr>
    </w:lvl>
  </w:abstractNum>
  <w:abstractNum w:abstractNumId="8">
    <w:nsid w:val="0000000D"/>
    <w:multiLevelType w:val="singleLevel"/>
    <w:tmpl w:val="AC2A50AA"/>
    <w:name w:val="WW8Num13"/>
    <w:lvl w:ilvl="0">
      <w:start w:val="1"/>
      <w:numFmt w:val="lowerLetter"/>
      <w:lvlText w:val="%1)"/>
      <w:lvlJc w:val="left"/>
      <w:pPr>
        <w:tabs>
          <w:tab w:val="num" w:pos="1440"/>
        </w:tabs>
        <w:ind w:left="1440" w:hanging="360"/>
      </w:pPr>
      <w:rPr>
        <w:rFonts w:asciiTheme="minorHAnsi" w:hAnsiTheme="minorHAnsi" w:cstheme="minorHAnsi" w:hint="default"/>
        <w:sz w:val="22"/>
        <w:szCs w:val="22"/>
      </w:rPr>
    </w:lvl>
  </w:abstractNum>
  <w:abstractNum w:abstractNumId="9">
    <w:nsid w:val="04E3343F"/>
    <w:multiLevelType w:val="hybridMultilevel"/>
    <w:tmpl w:val="54D262C4"/>
    <w:lvl w:ilvl="0" w:tplc="ED5445BA">
      <w:start w:val="1"/>
      <w:numFmt w:val="decimal"/>
      <w:lvlText w:val="%1."/>
      <w:lvlJc w:val="left"/>
      <w:pPr>
        <w:ind w:left="720" w:hanging="360"/>
      </w:pPr>
      <w:rPr>
        <w:rFonts w:cs="Sylfae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3F7C03"/>
    <w:multiLevelType w:val="hybridMultilevel"/>
    <w:tmpl w:val="CD82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187847"/>
    <w:multiLevelType w:val="hybridMultilevel"/>
    <w:tmpl w:val="1FD21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A71366"/>
    <w:multiLevelType w:val="hybridMultilevel"/>
    <w:tmpl w:val="E0EA1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86683B"/>
    <w:multiLevelType w:val="hybridMultilevel"/>
    <w:tmpl w:val="7B305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9C18D0"/>
    <w:multiLevelType w:val="hybridMultilevel"/>
    <w:tmpl w:val="6B949540"/>
    <w:lvl w:ilvl="0" w:tplc="333296D2">
      <w:start w:val="1"/>
      <w:numFmt w:val="decimal"/>
      <w:lvlText w:val="%1."/>
      <w:lvlJc w:val="left"/>
      <w:pPr>
        <w:ind w:left="720" w:hanging="360"/>
      </w:pPr>
      <w:rPr>
        <w:b w:val="0"/>
        <w:bCs w:val="0"/>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7B2E56"/>
    <w:multiLevelType w:val="hybridMultilevel"/>
    <w:tmpl w:val="B0704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7878ED"/>
    <w:multiLevelType w:val="hybridMultilevel"/>
    <w:tmpl w:val="F936139C"/>
    <w:lvl w:ilvl="0" w:tplc="AF8623D6">
      <w:start w:val="1"/>
      <w:numFmt w:val="decimal"/>
      <w:lvlText w:val="%1."/>
      <w:lvlJc w:val="left"/>
      <w:pPr>
        <w:ind w:left="5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9B23676">
      <w:start w:val="1"/>
      <w:numFmt w:val="decimal"/>
      <w:lvlText w:val="%2)"/>
      <w:lvlJc w:val="left"/>
      <w:pPr>
        <w:ind w:left="6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82F7C2">
      <w:start w:val="1"/>
      <w:numFmt w:val="lowerRoman"/>
      <w:lvlText w:val="%3"/>
      <w:lvlJc w:val="left"/>
      <w:pPr>
        <w:ind w:left="1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562B6E">
      <w:start w:val="1"/>
      <w:numFmt w:val="decimal"/>
      <w:lvlText w:val="%4"/>
      <w:lvlJc w:val="left"/>
      <w:pPr>
        <w:ind w:left="2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8221228">
      <w:start w:val="1"/>
      <w:numFmt w:val="lowerLetter"/>
      <w:lvlText w:val="%5"/>
      <w:lvlJc w:val="left"/>
      <w:pPr>
        <w:ind w:left="2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27220B2">
      <w:start w:val="1"/>
      <w:numFmt w:val="lowerRoman"/>
      <w:lvlText w:val="%6"/>
      <w:lvlJc w:val="left"/>
      <w:pPr>
        <w:ind w:left="3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E7CE7DC">
      <w:start w:val="1"/>
      <w:numFmt w:val="decimal"/>
      <w:lvlText w:val="%7"/>
      <w:lvlJc w:val="left"/>
      <w:pPr>
        <w:ind w:left="4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D105F36">
      <w:start w:val="1"/>
      <w:numFmt w:val="lowerLetter"/>
      <w:lvlText w:val="%8"/>
      <w:lvlJc w:val="left"/>
      <w:pPr>
        <w:ind w:left="49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AAA66A0">
      <w:start w:val="1"/>
      <w:numFmt w:val="lowerRoman"/>
      <w:lvlText w:val="%9"/>
      <w:lvlJc w:val="left"/>
      <w:pPr>
        <w:ind w:left="56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nsid w:val="190630FD"/>
    <w:multiLevelType w:val="hybridMultilevel"/>
    <w:tmpl w:val="C4D496E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19323EDD"/>
    <w:multiLevelType w:val="hybridMultilevel"/>
    <w:tmpl w:val="72A4939A"/>
    <w:lvl w:ilvl="0" w:tplc="F97E19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A43261"/>
    <w:multiLevelType w:val="hybridMultilevel"/>
    <w:tmpl w:val="062AE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2D0FA6"/>
    <w:multiLevelType w:val="hybridMultilevel"/>
    <w:tmpl w:val="2EAE4D8A"/>
    <w:lvl w:ilvl="0" w:tplc="3A145B2C">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09F64">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21B9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69CB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268B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0359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45C5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ADA5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0063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D380C15"/>
    <w:multiLevelType w:val="hybridMultilevel"/>
    <w:tmpl w:val="AC408DF0"/>
    <w:lvl w:ilvl="0" w:tplc="13DEA3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EF766C"/>
    <w:multiLevelType w:val="hybridMultilevel"/>
    <w:tmpl w:val="FE500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D50BC9"/>
    <w:multiLevelType w:val="multilevel"/>
    <w:tmpl w:val="396AE2C0"/>
    <w:lvl w:ilvl="0">
      <w:start w:val="1"/>
      <w:numFmt w:val="lowerLetter"/>
      <w:lvlText w:val="%1)"/>
      <w:lvlJc w:val="left"/>
      <w:pPr>
        <w:tabs>
          <w:tab w:val="num" w:pos="720"/>
        </w:tabs>
        <w:ind w:left="720" w:hanging="360"/>
      </w:pPr>
      <w:rPr>
        <w:rFonts w:ascii="Garamond" w:eastAsia="Times New Roman" w:hAnsi="Garamond" w:cs="Sylfaen"/>
        <w:sz w:val="20"/>
        <w:szCs w:val="20"/>
      </w:rPr>
    </w:lvl>
    <w:lvl w:ilvl="1">
      <w:start w:val="1"/>
      <w:numFmt w:val="decimal"/>
      <w:lvlText w:val="%2)"/>
      <w:lvlJc w:val="left"/>
      <w:pPr>
        <w:tabs>
          <w:tab w:val="num" w:pos="1080"/>
        </w:tabs>
        <w:ind w:left="1080" w:hanging="360"/>
      </w:pPr>
      <w:rPr>
        <w:rFonts w:ascii="Garamond" w:eastAsia="Times New Roman" w:hAnsi="Garamond" w:cs="Arial" w:hint="default"/>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39012A99"/>
    <w:multiLevelType w:val="hybridMultilevel"/>
    <w:tmpl w:val="EAB82A62"/>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5">
    <w:nsid w:val="39FD60AF"/>
    <w:multiLevelType w:val="hybridMultilevel"/>
    <w:tmpl w:val="3EDE4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6D3831"/>
    <w:multiLevelType w:val="hybridMultilevel"/>
    <w:tmpl w:val="49687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6849F1"/>
    <w:multiLevelType w:val="hybridMultilevel"/>
    <w:tmpl w:val="C3CAC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235169"/>
    <w:multiLevelType w:val="hybridMultilevel"/>
    <w:tmpl w:val="B7E45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D60845"/>
    <w:multiLevelType w:val="hybridMultilevel"/>
    <w:tmpl w:val="B390376A"/>
    <w:lvl w:ilvl="0" w:tplc="5860DBB8">
      <w:start w:val="1"/>
      <w:numFmt w:val="decimal"/>
      <w:lvlText w:val="%1."/>
      <w:lvlJc w:val="left"/>
      <w:pPr>
        <w:ind w:left="720" w:hanging="360"/>
      </w:pPr>
      <w:rPr>
        <w:rFonts w:cs="Sylfae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1B2ABC"/>
    <w:multiLevelType w:val="hybridMultilevel"/>
    <w:tmpl w:val="9C247750"/>
    <w:lvl w:ilvl="0" w:tplc="CDAA743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EDA0D59"/>
    <w:multiLevelType w:val="hybridMultilevel"/>
    <w:tmpl w:val="A3686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37245"/>
    <w:multiLevelType w:val="hybridMultilevel"/>
    <w:tmpl w:val="7E5E47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6689546F"/>
    <w:multiLevelType w:val="hybridMultilevel"/>
    <w:tmpl w:val="C97C4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963BBB"/>
    <w:multiLevelType w:val="hybridMultilevel"/>
    <w:tmpl w:val="618475F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8B5FF6"/>
    <w:multiLevelType w:val="hybridMultilevel"/>
    <w:tmpl w:val="B9FEBDF2"/>
    <w:lvl w:ilvl="0" w:tplc="B48875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086CA">
      <w:start w:val="1"/>
      <w:numFmt w:val="lowerLetter"/>
      <w:lvlText w:val="%2)"/>
      <w:lvlJc w:val="left"/>
      <w:pPr>
        <w:ind w:left="70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6E80A4E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E420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2DBF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4993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89BD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862D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2F7B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84E1B6B"/>
    <w:multiLevelType w:val="hybridMultilevel"/>
    <w:tmpl w:val="4F526CFA"/>
    <w:lvl w:ilvl="0" w:tplc="6D9A2198">
      <w:start w:val="1"/>
      <w:numFmt w:val="lowerLetter"/>
      <w:lvlText w:val="%1)"/>
      <w:lvlJc w:val="left"/>
      <w:pPr>
        <w:ind w:left="720" w:hanging="360"/>
      </w:pPr>
      <w:rPr>
        <w:rFonts w:cs="Sylfae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B93652"/>
    <w:multiLevelType w:val="hybridMultilevel"/>
    <w:tmpl w:val="205CD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621B68"/>
    <w:multiLevelType w:val="hybridMultilevel"/>
    <w:tmpl w:val="1E7E225A"/>
    <w:lvl w:ilvl="0" w:tplc="58BC7F68">
      <w:start w:val="1"/>
      <w:numFmt w:val="decimal"/>
      <w:lvlText w:val="%1."/>
      <w:lvlJc w:val="left"/>
      <w:pPr>
        <w:ind w:left="29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66EC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81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01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620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6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42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020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81B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F8A2332"/>
    <w:multiLevelType w:val="hybridMultilevel"/>
    <w:tmpl w:val="E35CC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5"/>
  </w:num>
  <w:num w:numId="3">
    <w:abstractNumId w:val="32"/>
  </w:num>
  <w:num w:numId="4">
    <w:abstractNumId w:val="11"/>
  </w:num>
  <w:num w:numId="5">
    <w:abstractNumId w:val="31"/>
  </w:num>
  <w:num w:numId="6">
    <w:abstractNumId w:val="27"/>
  </w:num>
  <w:num w:numId="7">
    <w:abstractNumId w:val="33"/>
  </w:num>
  <w:num w:numId="8">
    <w:abstractNumId w:val="17"/>
  </w:num>
  <w:num w:numId="9">
    <w:abstractNumId w:val="37"/>
  </w:num>
  <w:num w:numId="10">
    <w:abstractNumId w:val="39"/>
  </w:num>
  <w:num w:numId="11">
    <w:abstractNumId w:val="10"/>
  </w:num>
  <w:num w:numId="12">
    <w:abstractNumId w:val="26"/>
  </w:num>
  <w:num w:numId="13">
    <w:abstractNumId w:val="20"/>
  </w:num>
  <w:num w:numId="14">
    <w:abstractNumId w:val="15"/>
  </w:num>
  <w:num w:numId="15">
    <w:abstractNumId w:val="0"/>
  </w:num>
  <w:num w:numId="16">
    <w:abstractNumId w:val="2"/>
  </w:num>
  <w:num w:numId="17">
    <w:abstractNumId w:val="16"/>
  </w:num>
  <w:num w:numId="18">
    <w:abstractNumId w:val="35"/>
  </w:num>
  <w:num w:numId="19">
    <w:abstractNumId w:val="38"/>
  </w:num>
  <w:num w:numId="20">
    <w:abstractNumId w:val="24"/>
  </w:num>
  <w:num w:numId="21">
    <w:abstractNumId w:val="3"/>
  </w:num>
  <w:num w:numId="22">
    <w:abstractNumId w:val="4"/>
  </w:num>
  <w:num w:numId="23">
    <w:abstractNumId w:val="5"/>
  </w:num>
  <w:num w:numId="24">
    <w:abstractNumId w:val="6"/>
  </w:num>
  <w:num w:numId="25">
    <w:abstractNumId w:val="8"/>
  </w:num>
  <w:num w:numId="26">
    <w:abstractNumId w:val="1"/>
  </w:num>
  <w:num w:numId="27">
    <w:abstractNumId w:val="7"/>
  </w:num>
  <w:num w:numId="28">
    <w:abstractNumId w:val="22"/>
  </w:num>
  <w:num w:numId="29">
    <w:abstractNumId w:val="28"/>
  </w:num>
  <w:num w:numId="30">
    <w:abstractNumId w:val="19"/>
  </w:num>
  <w:num w:numId="31">
    <w:abstractNumId w:val="29"/>
  </w:num>
  <w:num w:numId="32">
    <w:abstractNumId w:val="9"/>
  </w:num>
  <w:num w:numId="33">
    <w:abstractNumId w:val="34"/>
  </w:num>
  <w:num w:numId="34">
    <w:abstractNumId w:val="36"/>
  </w:num>
  <w:num w:numId="35">
    <w:abstractNumId w:val="13"/>
  </w:num>
  <w:num w:numId="36">
    <w:abstractNumId w:val="21"/>
  </w:num>
  <w:num w:numId="37">
    <w:abstractNumId w:val="18"/>
  </w:num>
  <w:num w:numId="38">
    <w:abstractNumId w:val="12"/>
  </w:num>
  <w:num w:numId="39">
    <w:abstractNumId w:val="23"/>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ŻBIETA GAC">
    <w15:presenceInfo w15:providerId="None" w15:userId="ELŻBIETA G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4"/>
    <w:rsid w:val="00014465"/>
    <w:rsid w:val="00045442"/>
    <w:rsid w:val="00152069"/>
    <w:rsid w:val="00161FCC"/>
    <w:rsid w:val="003D68F8"/>
    <w:rsid w:val="00413B94"/>
    <w:rsid w:val="004A2D5D"/>
    <w:rsid w:val="004C337E"/>
    <w:rsid w:val="004F50B0"/>
    <w:rsid w:val="00527184"/>
    <w:rsid w:val="0053486E"/>
    <w:rsid w:val="0064038D"/>
    <w:rsid w:val="00720D97"/>
    <w:rsid w:val="00721C35"/>
    <w:rsid w:val="00753A9F"/>
    <w:rsid w:val="007B7DFA"/>
    <w:rsid w:val="007F2015"/>
    <w:rsid w:val="0083494B"/>
    <w:rsid w:val="00850D9B"/>
    <w:rsid w:val="00897108"/>
    <w:rsid w:val="008E2F95"/>
    <w:rsid w:val="00913054"/>
    <w:rsid w:val="00950E44"/>
    <w:rsid w:val="009B4BCB"/>
    <w:rsid w:val="00A112AF"/>
    <w:rsid w:val="00A54443"/>
    <w:rsid w:val="00A57143"/>
    <w:rsid w:val="00AA28B4"/>
    <w:rsid w:val="00B06CA0"/>
    <w:rsid w:val="00B74705"/>
    <w:rsid w:val="00CC5FC0"/>
    <w:rsid w:val="00CC65B8"/>
    <w:rsid w:val="00CD2C0D"/>
    <w:rsid w:val="00D35844"/>
    <w:rsid w:val="00D72ED7"/>
    <w:rsid w:val="00D8517C"/>
    <w:rsid w:val="00DD6480"/>
    <w:rsid w:val="00E4732C"/>
    <w:rsid w:val="00EB4F7D"/>
    <w:rsid w:val="00EC16B1"/>
    <w:rsid w:val="00ED3B7F"/>
    <w:rsid w:val="00ED6EA5"/>
    <w:rsid w:val="00EF796D"/>
    <w:rsid w:val="00F1274C"/>
    <w:rsid w:val="00F13858"/>
    <w:rsid w:val="00F47218"/>
    <w:rsid w:val="00F52A88"/>
    <w:rsid w:val="00F7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D8517C"/>
    <w:pPr>
      <w:numPr>
        <w:ilvl w:val="1"/>
        <w:numId w:val="1"/>
      </w:numPr>
      <w:suppressAutoHyphens/>
      <w:spacing w:after="0" w:line="240" w:lineRule="auto"/>
      <w:ind w:left="426" w:firstLine="0"/>
      <w:jc w:val="both"/>
      <w:outlineLvl w:val="1"/>
    </w:pPr>
    <w:rPr>
      <w:rFonts w:ascii="Arial" w:eastAsia="Times New Roman" w:hAnsi="Arial" w:cs="Arial"/>
      <w:kern w:val="1"/>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0E44"/>
    <w:pPr>
      <w:ind w:left="720"/>
      <w:contextualSpacing/>
    </w:pPr>
  </w:style>
  <w:style w:type="paragraph" w:styleId="Poprawka">
    <w:name w:val="Revision"/>
    <w:hidden/>
    <w:uiPriority w:val="99"/>
    <w:semiHidden/>
    <w:rsid w:val="00913054"/>
    <w:pPr>
      <w:spacing w:after="0" w:line="240" w:lineRule="auto"/>
    </w:pPr>
  </w:style>
  <w:style w:type="character" w:styleId="Odwoaniedokomentarza">
    <w:name w:val="annotation reference"/>
    <w:basedOn w:val="Domylnaczcionkaakapitu"/>
    <w:uiPriority w:val="99"/>
    <w:semiHidden/>
    <w:unhideWhenUsed/>
    <w:rsid w:val="00F13858"/>
    <w:rPr>
      <w:sz w:val="16"/>
      <w:szCs w:val="16"/>
    </w:rPr>
  </w:style>
  <w:style w:type="paragraph" w:styleId="Tekstkomentarza">
    <w:name w:val="annotation text"/>
    <w:basedOn w:val="Normalny"/>
    <w:link w:val="TekstkomentarzaZnak"/>
    <w:uiPriority w:val="99"/>
    <w:semiHidden/>
    <w:unhideWhenUsed/>
    <w:rsid w:val="00F138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3858"/>
    <w:rPr>
      <w:sz w:val="20"/>
      <w:szCs w:val="20"/>
    </w:rPr>
  </w:style>
  <w:style w:type="paragraph" w:styleId="Tematkomentarza">
    <w:name w:val="annotation subject"/>
    <w:basedOn w:val="Tekstkomentarza"/>
    <w:next w:val="Tekstkomentarza"/>
    <w:link w:val="TematkomentarzaZnak"/>
    <w:uiPriority w:val="99"/>
    <w:semiHidden/>
    <w:unhideWhenUsed/>
    <w:rsid w:val="00F13858"/>
    <w:rPr>
      <w:b/>
      <w:bCs/>
    </w:rPr>
  </w:style>
  <w:style w:type="character" w:customStyle="1" w:styleId="TematkomentarzaZnak">
    <w:name w:val="Temat komentarza Znak"/>
    <w:basedOn w:val="TekstkomentarzaZnak"/>
    <w:link w:val="Tematkomentarza"/>
    <w:uiPriority w:val="99"/>
    <w:semiHidden/>
    <w:rsid w:val="00F13858"/>
    <w:rPr>
      <w:b/>
      <w:bCs/>
      <w:sz w:val="20"/>
      <w:szCs w:val="20"/>
    </w:rPr>
  </w:style>
  <w:style w:type="character" w:customStyle="1" w:styleId="Nagwek2Znak">
    <w:name w:val="Nagłówek 2 Znak"/>
    <w:basedOn w:val="Domylnaczcionkaakapitu"/>
    <w:link w:val="Nagwek2"/>
    <w:rsid w:val="00D8517C"/>
    <w:rPr>
      <w:rFonts w:ascii="Arial" w:eastAsia="Times New Roman" w:hAnsi="Arial" w:cs="Arial"/>
      <w:kern w:val="1"/>
      <w:sz w:val="24"/>
      <w:szCs w:val="24"/>
      <w:lang w:val="pl-PL" w:eastAsia="ar-SA"/>
      <w14:ligatures w14:val="none"/>
    </w:rPr>
  </w:style>
  <w:style w:type="character" w:styleId="Hipercze">
    <w:name w:val="Hyperlink"/>
    <w:uiPriority w:val="99"/>
    <w:unhideWhenUsed/>
    <w:rsid w:val="00D8517C"/>
    <w:rPr>
      <w:color w:val="0563C1"/>
      <w:u w:val="single"/>
    </w:rPr>
  </w:style>
  <w:style w:type="paragraph" w:customStyle="1" w:styleId="Akapitzlist1">
    <w:name w:val="Akapit z listą1"/>
    <w:basedOn w:val="Normalny"/>
    <w:rsid w:val="00CC5FC0"/>
    <w:pPr>
      <w:suppressAutoHyphens/>
      <w:spacing w:after="200" w:line="276" w:lineRule="auto"/>
      <w:ind w:left="720"/>
    </w:pPr>
    <w:rPr>
      <w:rFonts w:ascii="Calibri" w:eastAsia="Times New Roman" w:hAnsi="Calibri" w:cs="Calibri"/>
      <w:kern w:val="0"/>
      <w:lang w:eastAsia="ar-SA"/>
      <w14:ligatures w14:val="none"/>
    </w:rPr>
  </w:style>
  <w:style w:type="paragraph" w:customStyle="1" w:styleId="Standard">
    <w:name w:val="Standard"/>
    <w:rsid w:val="00ED6EA5"/>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styleId="Nagwek">
    <w:name w:val="header"/>
    <w:basedOn w:val="Normalny"/>
    <w:link w:val="NagwekZnak"/>
    <w:rsid w:val="00EB4F7D"/>
    <w:pPr>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NagwekZnak">
    <w:name w:val="Nagłówek Znak"/>
    <w:basedOn w:val="Domylnaczcionkaakapitu"/>
    <w:link w:val="Nagwek"/>
    <w:rsid w:val="00EB4F7D"/>
    <w:rPr>
      <w:rFonts w:ascii="Times New Roman" w:eastAsia="Times New Roman" w:hAnsi="Times New Roman" w:cs="Times New Roman"/>
      <w:kern w:val="1"/>
      <w:sz w:val="24"/>
      <w:szCs w:val="24"/>
      <w:lang w:eastAsia="ar-SA"/>
      <w14:ligatures w14:val="none"/>
    </w:rPr>
  </w:style>
  <w:style w:type="paragraph" w:customStyle="1" w:styleId="western">
    <w:name w:val="western"/>
    <w:basedOn w:val="Normalny"/>
    <w:rsid w:val="00EB4F7D"/>
    <w:pPr>
      <w:suppressAutoHyphens/>
      <w:spacing w:before="280" w:after="119" w:line="240" w:lineRule="auto"/>
    </w:pPr>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iPriority w:val="99"/>
    <w:semiHidden/>
    <w:unhideWhenUsed/>
    <w:rsid w:val="004F50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0B0"/>
    <w:rPr>
      <w:rFonts w:ascii="Tahoma" w:hAnsi="Tahoma" w:cs="Tahoma"/>
      <w:sz w:val="16"/>
      <w:szCs w:val="16"/>
    </w:rPr>
  </w:style>
  <w:style w:type="paragraph" w:styleId="Tekstpodstawowy">
    <w:name w:val="Body Text"/>
    <w:basedOn w:val="Normalny"/>
    <w:link w:val="TekstpodstawowyZnak"/>
    <w:rsid w:val="004F50B0"/>
    <w:pPr>
      <w:widowControl w:val="0"/>
      <w:suppressAutoHyphens/>
      <w:spacing w:after="0" w:line="240" w:lineRule="auto"/>
      <w:jc w:val="both"/>
    </w:pPr>
    <w:rPr>
      <w:rFonts w:ascii="Times New Roman" w:eastAsia="Times New Roman" w:hAnsi="Times New Roman" w:cs="Times New Roman"/>
      <w:kern w:val="0"/>
      <w:sz w:val="28"/>
      <w:szCs w:val="28"/>
      <w:lang w:eastAsia="ar-SA"/>
      <w14:ligatures w14:val="none"/>
    </w:rPr>
  </w:style>
  <w:style w:type="character" w:customStyle="1" w:styleId="TekstpodstawowyZnak">
    <w:name w:val="Tekst podstawowy Znak"/>
    <w:basedOn w:val="Domylnaczcionkaakapitu"/>
    <w:link w:val="Tekstpodstawowy"/>
    <w:rsid w:val="004F50B0"/>
    <w:rPr>
      <w:rFonts w:ascii="Times New Roman" w:eastAsia="Times New Roman" w:hAnsi="Times New Roman" w:cs="Times New Roman"/>
      <w:kern w:val="0"/>
      <w:sz w:val="28"/>
      <w:szCs w:val="28"/>
      <w:lang w:eastAsia="ar-SA"/>
      <w14:ligatures w14:val="none"/>
    </w:rPr>
  </w:style>
  <w:style w:type="paragraph" w:styleId="Stopka">
    <w:name w:val="footer"/>
    <w:basedOn w:val="Normalny"/>
    <w:link w:val="StopkaZnak"/>
    <w:uiPriority w:val="99"/>
    <w:unhideWhenUsed/>
    <w:rsid w:val="007B7D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D8517C"/>
    <w:pPr>
      <w:numPr>
        <w:ilvl w:val="1"/>
        <w:numId w:val="1"/>
      </w:numPr>
      <w:suppressAutoHyphens/>
      <w:spacing w:after="0" w:line="240" w:lineRule="auto"/>
      <w:ind w:left="426" w:firstLine="0"/>
      <w:jc w:val="both"/>
      <w:outlineLvl w:val="1"/>
    </w:pPr>
    <w:rPr>
      <w:rFonts w:ascii="Arial" w:eastAsia="Times New Roman" w:hAnsi="Arial" w:cs="Arial"/>
      <w:kern w:val="1"/>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0E44"/>
    <w:pPr>
      <w:ind w:left="720"/>
      <w:contextualSpacing/>
    </w:pPr>
  </w:style>
  <w:style w:type="paragraph" w:styleId="Poprawka">
    <w:name w:val="Revision"/>
    <w:hidden/>
    <w:uiPriority w:val="99"/>
    <w:semiHidden/>
    <w:rsid w:val="00913054"/>
    <w:pPr>
      <w:spacing w:after="0" w:line="240" w:lineRule="auto"/>
    </w:pPr>
  </w:style>
  <w:style w:type="character" w:styleId="Odwoaniedokomentarza">
    <w:name w:val="annotation reference"/>
    <w:basedOn w:val="Domylnaczcionkaakapitu"/>
    <w:uiPriority w:val="99"/>
    <w:semiHidden/>
    <w:unhideWhenUsed/>
    <w:rsid w:val="00F13858"/>
    <w:rPr>
      <w:sz w:val="16"/>
      <w:szCs w:val="16"/>
    </w:rPr>
  </w:style>
  <w:style w:type="paragraph" w:styleId="Tekstkomentarza">
    <w:name w:val="annotation text"/>
    <w:basedOn w:val="Normalny"/>
    <w:link w:val="TekstkomentarzaZnak"/>
    <w:uiPriority w:val="99"/>
    <w:semiHidden/>
    <w:unhideWhenUsed/>
    <w:rsid w:val="00F138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3858"/>
    <w:rPr>
      <w:sz w:val="20"/>
      <w:szCs w:val="20"/>
    </w:rPr>
  </w:style>
  <w:style w:type="paragraph" w:styleId="Tematkomentarza">
    <w:name w:val="annotation subject"/>
    <w:basedOn w:val="Tekstkomentarza"/>
    <w:next w:val="Tekstkomentarza"/>
    <w:link w:val="TematkomentarzaZnak"/>
    <w:uiPriority w:val="99"/>
    <w:semiHidden/>
    <w:unhideWhenUsed/>
    <w:rsid w:val="00F13858"/>
    <w:rPr>
      <w:b/>
      <w:bCs/>
    </w:rPr>
  </w:style>
  <w:style w:type="character" w:customStyle="1" w:styleId="TematkomentarzaZnak">
    <w:name w:val="Temat komentarza Znak"/>
    <w:basedOn w:val="TekstkomentarzaZnak"/>
    <w:link w:val="Tematkomentarza"/>
    <w:uiPriority w:val="99"/>
    <w:semiHidden/>
    <w:rsid w:val="00F13858"/>
    <w:rPr>
      <w:b/>
      <w:bCs/>
      <w:sz w:val="20"/>
      <w:szCs w:val="20"/>
    </w:rPr>
  </w:style>
  <w:style w:type="character" w:customStyle="1" w:styleId="Nagwek2Znak">
    <w:name w:val="Nagłówek 2 Znak"/>
    <w:basedOn w:val="Domylnaczcionkaakapitu"/>
    <w:link w:val="Nagwek2"/>
    <w:rsid w:val="00D8517C"/>
    <w:rPr>
      <w:rFonts w:ascii="Arial" w:eastAsia="Times New Roman" w:hAnsi="Arial" w:cs="Arial"/>
      <w:kern w:val="1"/>
      <w:sz w:val="24"/>
      <w:szCs w:val="24"/>
      <w:lang w:val="pl-PL" w:eastAsia="ar-SA"/>
      <w14:ligatures w14:val="none"/>
    </w:rPr>
  </w:style>
  <w:style w:type="character" w:styleId="Hipercze">
    <w:name w:val="Hyperlink"/>
    <w:uiPriority w:val="99"/>
    <w:unhideWhenUsed/>
    <w:rsid w:val="00D8517C"/>
    <w:rPr>
      <w:color w:val="0563C1"/>
      <w:u w:val="single"/>
    </w:rPr>
  </w:style>
  <w:style w:type="paragraph" w:customStyle="1" w:styleId="Akapitzlist1">
    <w:name w:val="Akapit z listą1"/>
    <w:basedOn w:val="Normalny"/>
    <w:rsid w:val="00CC5FC0"/>
    <w:pPr>
      <w:suppressAutoHyphens/>
      <w:spacing w:after="200" w:line="276" w:lineRule="auto"/>
      <w:ind w:left="720"/>
    </w:pPr>
    <w:rPr>
      <w:rFonts w:ascii="Calibri" w:eastAsia="Times New Roman" w:hAnsi="Calibri" w:cs="Calibri"/>
      <w:kern w:val="0"/>
      <w:lang w:eastAsia="ar-SA"/>
      <w14:ligatures w14:val="none"/>
    </w:rPr>
  </w:style>
  <w:style w:type="paragraph" w:customStyle="1" w:styleId="Standard">
    <w:name w:val="Standard"/>
    <w:rsid w:val="00ED6EA5"/>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styleId="Nagwek">
    <w:name w:val="header"/>
    <w:basedOn w:val="Normalny"/>
    <w:link w:val="NagwekZnak"/>
    <w:rsid w:val="00EB4F7D"/>
    <w:pPr>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NagwekZnak">
    <w:name w:val="Nagłówek Znak"/>
    <w:basedOn w:val="Domylnaczcionkaakapitu"/>
    <w:link w:val="Nagwek"/>
    <w:rsid w:val="00EB4F7D"/>
    <w:rPr>
      <w:rFonts w:ascii="Times New Roman" w:eastAsia="Times New Roman" w:hAnsi="Times New Roman" w:cs="Times New Roman"/>
      <w:kern w:val="1"/>
      <w:sz w:val="24"/>
      <w:szCs w:val="24"/>
      <w:lang w:eastAsia="ar-SA"/>
      <w14:ligatures w14:val="none"/>
    </w:rPr>
  </w:style>
  <w:style w:type="paragraph" w:customStyle="1" w:styleId="western">
    <w:name w:val="western"/>
    <w:basedOn w:val="Normalny"/>
    <w:rsid w:val="00EB4F7D"/>
    <w:pPr>
      <w:suppressAutoHyphens/>
      <w:spacing w:before="280" w:after="119" w:line="240" w:lineRule="auto"/>
    </w:pPr>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iPriority w:val="99"/>
    <w:semiHidden/>
    <w:unhideWhenUsed/>
    <w:rsid w:val="004F50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0B0"/>
    <w:rPr>
      <w:rFonts w:ascii="Tahoma" w:hAnsi="Tahoma" w:cs="Tahoma"/>
      <w:sz w:val="16"/>
      <w:szCs w:val="16"/>
    </w:rPr>
  </w:style>
  <w:style w:type="paragraph" w:styleId="Tekstpodstawowy">
    <w:name w:val="Body Text"/>
    <w:basedOn w:val="Normalny"/>
    <w:link w:val="TekstpodstawowyZnak"/>
    <w:rsid w:val="004F50B0"/>
    <w:pPr>
      <w:widowControl w:val="0"/>
      <w:suppressAutoHyphens/>
      <w:spacing w:after="0" w:line="240" w:lineRule="auto"/>
      <w:jc w:val="both"/>
    </w:pPr>
    <w:rPr>
      <w:rFonts w:ascii="Times New Roman" w:eastAsia="Times New Roman" w:hAnsi="Times New Roman" w:cs="Times New Roman"/>
      <w:kern w:val="0"/>
      <w:sz w:val="28"/>
      <w:szCs w:val="28"/>
      <w:lang w:eastAsia="ar-SA"/>
      <w14:ligatures w14:val="none"/>
    </w:rPr>
  </w:style>
  <w:style w:type="character" w:customStyle="1" w:styleId="TekstpodstawowyZnak">
    <w:name w:val="Tekst podstawowy Znak"/>
    <w:basedOn w:val="Domylnaczcionkaakapitu"/>
    <w:link w:val="Tekstpodstawowy"/>
    <w:rsid w:val="004F50B0"/>
    <w:rPr>
      <w:rFonts w:ascii="Times New Roman" w:eastAsia="Times New Roman" w:hAnsi="Times New Roman" w:cs="Times New Roman"/>
      <w:kern w:val="0"/>
      <w:sz w:val="28"/>
      <w:szCs w:val="28"/>
      <w:lang w:eastAsia="ar-SA"/>
      <w14:ligatures w14:val="none"/>
    </w:rPr>
  </w:style>
  <w:style w:type="paragraph" w:styleId="Stopka">
    <w:name w:val="footer"/>
    <w:basedOn w:val="Normalny"/>
    <w:link w:val="StopkaZnak"/>
    <w:uiPriority w:val="99"/>
    <w:unhideWhenUsed/>
    <w:rsid w:val="007B7D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964-2AA1-437F-BFAB-3C090BE5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2760</Words>
  <Characters>16560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Sosnowska</dc:creator>
  <cp:keywords/>
  <dc:description/>
  <cp:lastModifiedBy>Damian Stafira</cp:lastModifiedBy>
  <cp:revision>9</cp:revision>
  <dcterms:created xsi:type="dcterms:W3CDTF">2024-08-13T05:57:00Z</dcterms:created>
  <dcterms:modified xsi:type="dcterms:W3CDTF">2024-08-14T10:59:00Z</dcterms:modified>
</cp:coreProperties>
</file>