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5F4E" w14:textId="4B156100" w:rsidR="00C1117A" w:rsidRPr="000001C8" w:rsidRDefault="00EB7389" w:rsidP="000001C8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EB7389">
        <w:rPr>
          <w:rFonts w:ascii="Cambria" w:hAnsi="Cambria"/>
          <w:b/>
          <w:bCs/>
          <w:sz w:val="20"/>
          <w:szCs w:val="20"/>
        </w:rPr>
        <w:t>PO.272.1.3.2021</w:t>
      </w:r>
      <w:r w:rsidR="000001C8" w:rsidRPr="00EB7389">
        <w:rPr>
          <w:rFonts w:ascii="Cambria" w:hAnsi="Cambria"/>
          <w:b/>
          <w:bCs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 w:rsidRPr="000001C8">
        <w:rPr>
          <w:rFonts w:ascii="Cambria" w:hAnsi="Cambria"/>
          <w:b/>
          <w:bCs/>
          <w:i/>
          <w:iCs/>
          <w:sz w:val="20"/>
          <w:szCs w:val="20"/>
        </w:rPr>
        <w:t>ZAŁĄCZNIK 1 do SWZ</w:t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</w:p>
    <w:p w14:paraId="1AF61D66" w14:textId="77777777" w:rsidR="00F762A9" w:rsidRPr="00855495" w:rsidRDefault="00F762A9" w:rsidP="00C1117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671410" w14:textId="77777777" w:rsidR="00C1117A" w:rsidRPr="00855495" w:rsidRDefault="00C1117A" w:rsidP="00C1117A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  <w:highlight w:val="yellow"/>
        </w:rPr>
      </w:pPr>
    </w:p>
    <w:p w14:paraId="6EA64AC3" w14:textId="3A45301D" w:rsidR="004F1ACA" w:rsidRPr="000001C8" w:rsidRDefault="00033537" w:rsidP="000001C8">
      <w:pPr>
        <w:spacing w:after="0" w:line="240" w:lineRule="auto"/>
        <w:ind w:left="426"/>
        <w:jc w:val="center"/>
        <w:rPr>
          <w:rFonts w:ascii="Cambria" w:hAnsi="Cambria"/>
          <w:b/>
          <w:sz w:val="32"/>
          <w:szCs w:val="32"/>
        </w:rPr>
      </w:pPr>
      <w:r w:rsidRPr="000001C8">
        <w:rPr>
          <w:rFonts w:ascii="Cambria" w:hAnsi="Cambria"/>
          <w:b/>
          <w:sz w:val="32"/>
          <w:szCs w:val="32"/>
        </w:rPr>
        <w:t xml:space="preserve">OPIS </w:t>
      </w:r>
      <w:r w:rsidR="00C1117A" w:rsidRPr="000001C8">
        <w:rPr>
          <w:rFonts w:ascii="Cambria" w:hAnsi="Cambria"/>
          <w:b/>
          <w:sz w:val="32"/>
          <w:szCs w:val="32"/>
        </w:rPr>
        <w:t>PRZEDMIOT</w:t>
      </w:r>
      <w:r w:rsidRPr="000001C8">
        <w:rPr>
          <w:rFonts w:ascii="Cambria" w:hAnsi="Cambria"/>
          <w:b/>
          <w:sz w:val="32"/>
          <w:szCs w:val="32"/>
        </w:rPr>
        <w:t>U</w:t>
      </w:r>
      <w:r w:rsidR="00C1117A" w:rsidRPr="000001C8">
        <w:rPr>
          <w:rFonts w:ascii="Cambria" w:hAnsi="Cambria"/>
          <w:b/>
          <w:sz w:val="32"/>
          <w:szCs w:val="32"/>
        </w:rPr>
        <w:t xml:space="preserve"> ZAMÓWIENIA</w:t>
      </w:r>
      <w:r w:rsidR="000001C8" w:rsidRPr="000001C8">
        <w:rPr>
          <w:rFonts w:ascii="Cambria" w:hAnsi="Cambria"/>
          <w:b/>
          <w:sz w:val="32"/>
          <w:szCs w:val="32"/>
        </w:rPr>
        <w:t xml:space="preserve"> (OPZ)</w:t>
      </w:r>
    </w:p>
    <w:p w14:paraId="1C3E6AA0" w14:textId="77777777" w:rsidR="004F1ACA" w:rsidRPr="00033537" w:rsidRDefault="004F1ACA" w:rsidP="004F1ACA">
      <w:pPr>
        <w:spacing w:after="0" w:line="240" w:lineRule="auto"/>
        <w:ind w:left="426"/>
        <w:rPr>
          <w:rFonts w:ascii="Cambria" w:hAnsi="Cambria"/>
          <w:b/>
          <w:sz w:val="20"/>
          <w:szCs w:val="20"/>
        </w:rPr>
      </w:pPr>
    </w:p>
    <w:p w14:paraId="2C03D7C8" w14:textId="77777777" w:rsidR="00C1117A" w:rsidRDefault="00C1117A" w:rsidP="00C1117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A79D405" w14:textId="77777777" w:rsidR="00C1117A" w:rsidRDefault="00C1117A" w:rsidP="00C1117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>
        <w:rPr>
          <w:rFonts w:ascii="Cambria" w:hAnsi="Cambria"/>
          <w:b/>
          <w:i/>
          <w:sz w:val="20"/>
          <w:szCs w:val="32"/>
          <w:u w:val="single"/>
        </w:rPr>
        <w:t xml:space="preserve">SZCZEGÓŁOWY OPIS ORAZ WIELKOŚĆ LUB ZAKRES ZAMÓWIENIA </w:t>
      </w:r>
    </w:p>
    <w:p w14:paraId="538F3619" w14:textId="77777777" w:rsidR="00190E3D" w:rsidRDefault="00C1117A" w:rsidP="00190E3D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Przedmiot zamówienia </w:t>
      </w:r>
      <w:r w:rsidR="006A771A">
        <w:rPr>
          <w:rFonts w:ascii="Cambria" w:hAnsi="Cambria" w:cs="Tahoma"/>
          <w:sz w:val="20"/>
          <w:szCs w:val="20"/>
        </w:rPr>
        <w:t>pn.</w:t>
      </w:r>
      <w:r>
        <w:rPr>
          <w:rFonts w:ascii="Cambria" w:hAnsi="Cambria" w:cs="Tahoma"/>
          <w:sz w:val="20"/>
          <w:szCs w:val="20"/>
        </w:rPr>
        <w:t xml:space="preserve"> </w:t>
      </w:r>
      <w:r w:rsidR="00190E3D" w:rsidRPr="00190E3D">
        <w:rPr>
          <w:rFonts w:ascii="Cambria" w:hAnsi="Cambria" w:cs="Tahoma"/>
          <w:sz w:val="20"/>
          <w:szCs w:val="20"/>
        </w:rPr>
        <w:t>Kształcenie ustawiczne w branżach kluczowych (Kwalifikacyjne Kursy Zawodowe/Kursy Umiejętności Zawodowych/Kursy Zawodowe) – przeprowadzenie kursów 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</w:t>
      </w:r>
    </w:p>
    <w:p w14:paraId="3E273B64" w14:textId="18261F12" w:rsidR="00855495" w:rsidRPr="00C94C44" w:rsidRDefault="00855495" w:rsidP="00190E3D">
      <w:pPr>
        <w:jc w:val="both"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  <w:r w:rsidRPr="005F355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 xml:space="preserve">Przedmiot zamówienia został </w:t>
      </w:r>
      <w:r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>podzielony na</w:t>
      </w:r>
      <w:r w:rsidR="00EF46A9"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 xml:space="preserve"> </w:t>
      </w:r>
      <w:r w:rsidR="00190E3D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2</w:t>
      </w:r>
      <w:r w:rsidRPr="00C94C44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 </w:t>
      </w:r>
      <w:r w:rsidR="00190E3D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następujące</w:t>
      </w:r>
      <w:r w:rsidRPr="00C94C44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 części</w:t>
      </w:r>
      <w:r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>:</w:t>
      </w:r>
    </w:p>
    <w:p w14:paraId="1BE2160A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2315F3B7" w14:textId="019BE102" w:rsidR="007E2B4C" w:rsidRPr="00190E3D" w:rsidRDefault="007E2B4C" w:rsidP="007E2B4C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0" w:name="_Hlk64379662"/>
      <w:bookmarkStart w:id="1" w:name="_Hlk525125818"/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Część 1 -</w:t>
      </w:r>
      <w:r w:rsidR="00190E3D"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Przeprowadzenie kursu „Prowadzenie spraw kadrowo-płacowych"</w:t>
      </w:r>
    </w:p>
    <w:bookmarkEnd w:id="0"/>
    <w:p w14:paraId="1C338441" w14:textId="77777777" w:rsidR="007E2B4C" w:rsidRPr="00855495" w:rsidRDefault="007E2B4C" w:rsidP="007E2B4C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bookmarkEnd w:id="1"/>
    <w:p w14:paraId="7F65841B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Cel kursu</w:t>
      </w:r>
    </w:p>
    <w:p w14:paraId="2BCD49AC" w14:textId="131C97CB" w:rsidR="00190E3D" w:rsidRDefault="00190E3D" w:rsidP="00190E3D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2682E">
        <w:rPr>
          <w:rFonts w:ascii="Times New Roman" w:hAnsi="Times New Roman"/>
        </w:rPr>
        <w:t xml:space="preserve">Celem </w:t>
      </w:r>
      <w:r w:rsidR="00C43EAF">
        <w:rPr>
          <w:rFonts w:ascii="Times New Roman" w:hAnsi="Times New Roman"/>
        </w:rPr>
        <w:t>kursu</w:t>
      </w:r>
      <w:r w:rsidRPr="0092682E">
        <w:rPr>
          <w:rFonts w:ascii="Times New Roman" w:hAnsi="Times New Roman"/>
        </w:rPr>
        <w:t xml:space="preserve"> jest </w:t>
      </w:r>
      <w:r>
        <w:rPr>
          <w:rFonts w:ascii="Times New Roman" w:hAnsi="Times New Roman"/>
        </w:rPr>
        <w:t xml:space="preserve">przygotowanie, usystematyzowanie i poszerzenie wiedzy z obszaru kadr i rozliczania wynagrodzeń. Zapoznanie z zagadnieniami prawa pracy i kodeksu cywilnego, prowadzenie dokumentacji kadrowej, rozliczanie wynagrodzeń pracowniczych i umów cywilno-prawnych, zagadnienia zasiłków ZUS, zagadnienia podlegania ubezpieczeniom społecznym i zdrowotnym, obsługa programu Płatnik oraz podstawowe zagadnienia i wprowadzenie do obsługi programów Finanse DDJ i Symfonia. Uczestnicy po odbyciu kursu otrzymać muszą </w:t>
      </w:r>
      <w:r w:rsidRPr="000E2CF9">
        <w:rPr>
          <w:rFonts w:ascii="Times New Roman" w:hAnsi="Times New Roman"/>
        </w:rPr>
        <w:t>zaświadczenie wydane na podstawie § 22 ust. 3 rozporządzenia Ministra Edukacji Narodowej z dnia z dnia 19 marca 2019 r. w sprawie kształcenia ustawicznego w formach pozaszkolnych oraz certyfikat z kodem zawodu Specjalista ds. kadr oraz Specjalista ds. płac (Kod zawodu: 242307</w:t>
      </w:r>
      <w:r>
        <w:rPr>
          <w:rFonts w:ascii="Times New Roman" w:hAnsi="Times New Roman"/>
        </w:rPr>
        <w:t xml:space="preserve"> oraz</w:t>
      </w:r>
      <w:r w:rsidRPr="000E2CF9">
        <w:rPr>
          <w:rFonts w:ascii="Times New Roman" w:hAnsi="Times New Roman"/>
        </w:rPr>
        <w:t xml:space="preserve"> 242310)</w:t>
      </w:r>
      <w:r>
        <w:rPr>
          <w:rFonts w:ascii="Times New Roman" w:hAnsi="Times New Roman"/>
        </w:rPr>
        <w:t xml:space="preserve"> </w:t>
      </w:r>
      <w:r w:rsidRPr="00543D40">
        <w:rPr>
          <w:rFonts w:ascii="Times New Roman" w:hAnsi="Times New Roman"/>
        </w:rPr>
        <w:t>zgodnie z Rozporządzeniu MPiPS w sprawie klasyfikacji zawodów i specjalności na potrzeby rynku pracy (DZU z 2014r. poz. 1145)</w:t>
      </w:r>
      <w:r>
        <w:rPr>
          <w:rFonts w:ascii="Times New Roman" w:hAnsi="Times New Roman"/>
        </w:rPr>
        <w:t>.</w:t>
      </w:r>
    </w:p>
    <w:p w14:paraId="6D1B25AA" w14:textId="77777777" w:rsidR="007E2B4C" w:rsidRPr="00B11932" w:rsidRDefault="007E2B4C" w:rsidP="007E2B4C">
      <w:p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4580E112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B11932">
        <w:rPr>
          <w:rFonts w:asciiTheme="majorHAnsi" w:hAnsiTheme="majorHAnsi"/>
          <w:b/>
          <w:i/>
          <w:u w:val="single"/>
        </w:rPr>
        <w:t>Adresaci</w:t>
      </w:r>
    </w:p>
    <w:p w14:paraId="33C27A57" w14:textId="77777777" w:rsidR="00190E3D" w:rsidRPr="00190E3D" w:rsidRDefault="00190E3D" w:rsidP="00190E3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0E3D">
        <w:rPr>
          <w:rFonts w:ascii="Times New Roman" w:hAnsi="Times New Roman"/>
          <w:sz w:val="20"/>
          <w:szCs w:val="20"/>
        </w:rPr>
        <w:t xml:space="preserve">Adresatami projektu są osoby, które ukończyły 18 rok życia, chcące doskonalić i rozwijać swoje kwalifikacje. </w:t>
      </w:r>
    </w:p>
    <w:p w14:paraId="54C2EC53" w14:textId="77777777" w:rsidR="007E2B4C" w:rsidRPr="00B11932" w:rsidRDefault="007E2B4C" w:rsidP="007E2B4C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</w:p>
    <w:p w14:paraId="143674C6" w14:textId="1ED16679" w:rsidR="00190E3D" w:rsidRPr="00190E3D" w:rsidRDefault="00190E3D" w:rsidP="00190E3D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2682E">
        <w:rPr>
          <w:rFonts w:ascii="Times New Roman" w:hAnsi="Times New Roman"/>
          <w:b/>
          <w:i/>
          <w:u w:val="single"/>
        </w:rPr>
        <w:t>Miejsce realizacji zajęć:</w:t>
      </w:r>
    </w:p>
    <w:p w14:paraId="082A8D3A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Wobec sytuacji związanej z pandemią koronawirusa </w:t>
      </w:r>
      <w:r w:rsidRPr="000E2CF9">
        <w:rPr>
          <w:rFonts w:ascii="Times New Roman" w:hAnsi="Times New Roman"/>
          <w:sz w:val="20"/>
          <w:szCs w:val="20"/>
          <w:lang w:eastAsia="pl-PL"/>
        </w:rPr>
        <w:t>sars-cov-2</w:t>
      </w:r>
      <w:r>
        <w:rPr>
          <w:rFonts w:ascii="Times New Roman" w:hAnsi="Times New Roman"/>
          <w:sz w:val="20"/>
          <w:szCs w:val="20"/>
          <w:lang w:eastAsia="pl-PL"/>
        </w:rPr>
        <w:t>, wywołującego chorobę COVID-19, realizacja zajęć musi się odbyć poprzez użycie metod zdalnego nauczania. Całość kursu musi się odbyć poprzez łączenia online z grupą uczestników z wykorzystaniem programów/oprogramowania do spotkań (np. Microsoft Teams, Skype, Google Meet). Dostęp do spotkań online nie może powodować jakichkolwiek dodatkowych opłat dla uczestników zajęć (z wyłączeniem zużycia internetu).</w:t>
      </w:r>
    </w:p>
    <w:p w14:paraId="63788D82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701732" w14:textId="373342D0" w:rsidR="00190E3D" w:rsidRPr="00190E3D" w:rsidRDefault="00190E3D" w:rsidP="00190E3D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Czas trwania:</w:t>
      </w:r>
    </w:p>
    <w:p w14:paraId="2B36A3F2" w14:textId="0B335D72" w:rsidR="00190E3D" w:rsidRPr="0092682E" w:rsidRDefault="00190E3D" w:rsidP="00190E3D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 xml:space="preserve">Czas trwania </w:t>
      </w:r>
      <w:r w:rsidR="00C43EAF">
        <w:rPr>
          <w:rFonts w:ascii="Times New Roman" w:hAnsi="Times New Roman"/>
          <w:sz w:val="20"/>
          <w:szCs w:val="20"/>
        </w:rPr>
        <w:t>kursu</w:t>
      </w:r>
      <w:r w:rsidRPr="0092682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dostosowany do wymaganego programu zajęć, aby otrzymać </w:t>
      </w:r>
      <w:r w:rsidRPr="000E2CF9">
        <w:rPr>
          <w:rFonts w:ascii="Times New Roman" w:hAnsi="Times New Roman"/>
          <w:sz w:val="20"/>
          <w:szCs w:val="20"/>
        </w:rPr>
        <w:t>zaświadczenie wydane na podstawie § 22 ust. 3 rozporządzenia Ministra Edukacji Narodowej z dnia z dnia 19 marca 2019 r. w sprawie kształcenia ustawicznego w formach pozaszkolnych oraz certyfikat z kodem zawodu Specjalista ds. kadr oraz Specjalista ds. płac (Kod zawodu: 242307</w:t>
      </w:r>
      <w:r>
        <w:rPr>
          <w:rFonts w:ascii="Times New Roman" w:hAnsi="Times New Roman"/>
          <w:sz w:val="20"/>
          <w:szCs w:val="20"/>
        </w:rPr>
        <w:t xml:space="preserve"> oraz</w:t>
      </w:r>
      <w:r w:rsidRPr="000E2CF9">
        <w:rPr>
          <w:rFonts w:ascii="Times New Roman" w:hAnsi="Times New Roman"/>
          <w:sz w:val="20"/>
          <w:szCs w:val="20"/>
        </w:rPr>
        <w:t xml:space="preserve"> 242310)</w:t>
      </w:r>
      <w:r>
        <w:rPr>
          <w:rFonts w:ascii="Times New Roman" w:hAnsi="Times New Roman"/>
          <w:sz w:val="20"/>
          <w:szCs w:val="20"/>
        </w:rPr>
        <w:t>. Liczba godzin – 75 h</w:t>
      </w:r>
    </w:p>
    <w:p w14:paraId="6A3C3907" w14:textId="77777777" w:rsidR="00190E3D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>Przez jedną godzinę zajęć rozumiemy jedną godzinę zegarową.</w:t>
      </w:r>
    </w:p>
    <w:p w14:paraId="2364B1A3" w14:textId="77777777" w:rsidR="00190E3D" w:rsidRPr="00C8018B" w:rsidRDefault="00190E3D" w:rsidP="00190E3D">
      <w:pPr>
        <w:suppressAutoHyphens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>Terminy i godziny zajęć dostosowane będą do najbardziej pożądanych przez odbiorców, dokładny harmonogram należy ustalić z przedstawicielem Zamawiającego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i przedstawić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najpóźniej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do 7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dni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po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podpisania umowy.</w:t>
      </w:r>
    </w:p>
    <w:p w14:paraId="68FF89DD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58C059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D7E0BD" w14:textId="77777777" w:rsidR="00190E3D" w:rsidRPr="0092682E" w:rsidRDefault="00190E3D" w:rsidP="00190E3D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Liczba uczestników:</w:t>
      </w:r>
    </w:p>
    <w:p w14:paraId="7DD5744B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E2C2C3" w14:textId="7CC4C9CF" w:rsidR="00190E3D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grup – 4</w:t>
      </w:r>
    </w:p>
    <w:p w14:paraId="6CC5E722" w14:textId="7F03201F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Maksymalna liczebność jednej grupy - 17 osób</w:t>
      </w:r>
    </w:p>
    <w:p w14:paraId="4556A87A" w14:textId="77777777" w:rsidR="00190E3D" w:rsidRDefault="00190E3D" w:rsidP="00190E3D">
      <w:pPr>
        <w:suppressAutoHyphens/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</w:p>
    <w:p w14:paraId="288A3C72" w14:textId="77777777" w:rsidR="00190E3D" w:rsidRPr="002A7794" w:rsidRDefault="00190E3D" w:rsidP="00190E3D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</w:p>
    <w:p w14:paraId="5A3D9902" w14:textId="77777777" w:rsidR="00190E3D" w:rsidRDefault="00190E3D" w:rsidP="00190E3D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iCs/>
          <w:u w:val="single"/>
        </w:rPr>
      </w:pPr>
      <w:bookmarkStart w:id="2" w:name="_Hlk494370203"/>
      <w:r w:rsidRPr="00E35E2F">
        <w:rPr>
          <w:rFonts w:ascii="Times New Roman" w:hAnsi="Times New Roman"/>
          <w:b/>
          <w:i/>
          <w:iCs/>
          <w:u w:val="single"/>
        </w:rPr>
        <w:t>Program powinien zawierać co najmniej następujące zagadnienia:</w:t>
      </w:r>
    </w:p>
    <w:p w14:paraId="0823D964" w14:textId="00D03E9A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 xml:space="preserve">stosunek pracy </w:t>
      </w:r>
    </w:p>
    <w:p w14:paraId="625787E0" w14:textId="66DF1D15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>czas pracy</w:t>
      </w:r>
    </w:p>
    <w:p w14:paraId="53047F34" w14:textId="2E0FFBA8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>wynagrodzenia i inne świadczenia pienię</w:t>
      </w:r>
      <w:r>
        <w:rPr>
          <w:rFonts w:ascii="Times New Roman" w:hAnsi="Times New Roman"/>
          <w:bCs/>
          <w:i/>
          <w:iCs/>
        </w:rPr>
        <w:t>ż</w:t>
      </w:r>
      <w:r w:rsidRPr="00D30D61">
        <w:rPr>
          <w:rFonts w:ascii="Times New Roman" w:hAnsi="Times New Roman"/>
          <w:bCs/>
          <w:i/>
          <w:iCs/>
        </w:rPr>
        <w:t>ne na rzecz pracowników</w:t>
      </w:r>
    </w:p>
    <w:p w14:paraId="6E90DE21" w14:textId="6A271CDD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>podatek dochodowy od osób fizycznych</w:t>
      </w:r>
    </w:p>
    <w:p w14:paraId="46A69BF0" w14:textId="6EBB5A55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>zasiłki</w:t>
      </w:r>
    </w:p>
    <w:p w14:paraId="00B91B16" w14:textId="2A31F659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>ubezpieczenia społeczne</w:t>
      </w:r>
    </w:p>
    <w:p w14:paraId="5850C6C0" w14:textId="62CBB3F5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 xml:space="preserve">płace </w:t>
      </w:r>
    </w:p>
    <w:p w14:paraId="2DE59097" w14:textId="5858E235" w:rsidR="00190E3D" w:rsidRPr="00D30D61" w:rsidRDefault="00190E3D" w:rsidP="00190E3D">
      <w:pPr>
        <w:pStyle w:val="Tekstpodstawowywcity2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D30D61">
        <w:rPr>
          <w:rFonts w:ascii="Times New Roman" w:hAnsi="Times New Roman"/>
          <w:bCs/>
          <w:i/>
          <w:iCs/>
        </w:rPr>
        <w:t xml:space="preserve">obsługa programu płatnik </w:t>
      </w:r>
    </w:p>
    <w:bookmarkEnd w:id="2"/>
    <w:p w14:paraId="5AE8B1D1" w14:textId="2E545398" w:rsidR="00190E3D" w:rsidRPr="00D30D61" w:rsidRDefault="00190E3D" w:rsidP="00190E3D">
      <w:pPr>
        <w:pStyle w:val="Tekstpodstawowy3"/>
        <w:numPr>
          <w:ilvl w:val="0"/>
          <w:numId w:val="46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</w:pPr>
      <w:r w:rsidRPr="00D30D61"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  <w:t xml:space="preserve">wprowadzenie oraz omówienie podstawowych funkcji w programach takich jak </w:t>
      </w:r>
      <w:r w:rsidR="00B7797A"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  <w:t>np.</w:t>
      </w:r>
      <w:r w:rsidRPr="00D30D61"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  <w:t>. symfonia, finanse ddj oraz comarch optima kadry płace</w:t>
      </w:r>
    </w:p>
    <w:p w14:paraId="1FD9109C" w14:textId="77777777" w:rsidR="002E2809" w:rsidRPr="002A7794" w:rsidRDefault="002E2809" w:rsidP="002E2809">
      <w:pPr>
        <w:pStyle w:val="NormalnyWeb"/>
        <w:ind w:left="720"/>
        <w:rPr>
          <w:rFonts w:asciiTheme="majorHAnsi" w:hAnsiTheme="majorHAnsi" w:cs="Times New Roman"/>
          <w:color w:val="000000"/>
          <w:sz w:val="20"/>
          <w:szCs w:val="20"/>
        </w:rPr>
      </w:pPr>
    </w:p>
    <w:p w14:paraId="655EFD9F" w14:textId="37383E14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03B24602" w14:textId="77777777" w:rsidR="00C240A5" w:rsidRDefault="00C240A5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0834AB82" w14:textId="2049A056" w:rsidR="00B159D2" w:rsidRPr="00190E3D" w:rsidRDefault="00FE2BD8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3" w:name="_Hlk436937"/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BD122F"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2</w:t>
      </w:r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</w:t>
      </w:r>
      <w:r w:rsidR="00190E3D"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Przeprowadzenie kursu „Sporządzanie kosztorysów oraz przygotowanie dokumentacji przetargowej"</w:t>
      </w:r>
    </w:p>
    <w:bookmarkEnd w:id="3"/>
    <w:p w14:paraId="67A45F88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3807F571" w14:textId="46046549" w:rsidR="00190E3D" w:rsidRPr="00B11932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bookmarkStart w:id="4" w:name="_Hlk437266"/>
      <w:r w:rsidRPr="00B11932">
        <w:rPr>
          <w:rFonts w:asciiTheme="majorHAnsi" w:hAnsiTheme="majorHAnsi"/>
          <w:b/>
          <w:i/>
          <w:szCs w:val="32"/>
          <w:u w:val="single"/>
        </w:rPr>
        <w:t>Cel kursu</w:t>
      </w:r>
    </w:p>
    <w:p w14:paraId="067E27C9" w14:textId="4D0B63FD" w:rsidR="00190E3D" w:rsidRPr="00104488" w:rsidRDefault="00190E3D" w:rsidP="00104488">
      <w:pPr>
        <w:jc w:val="both"/>
        <w:rPr>
          <w:rFonts w:ascii="Times New Roman" w:hAnsi="Times New Roman"/>
          <w:sz w:val="20"/>
          <w:szCs w:val="20"/>
        </w:rPr>
      </w:pPr>
      <w:r w:rsidRPr="00190E3D">
        <w:rPr>
          <w:rFonts w:ascii="Times New Roman" w:hAnsi="Times New Roman"/>
          <w:sz w:val="20"/>
          <w:szCs w:val="20"/>
        </w:rPr>
        <w:t xml:space="preserve">Celem </w:t>
      </w:r>
      <w:r w:rsidR="00C43EAF">
        <w:rPr>
          <w:rFonts w:ascii="Times New Roman" w:hAnsi="Times New Roman"/>
          <w:sz w:val="20"/>
          <w:szCs w:val="20"/>
        </w:rPr>
        <w:t>kursu</w:t>
      </w:r>
      <w:r w:rsidRPr="00190E3D">
        <w:rPr>
          <w:rFonts w:ascii="Times New Roman" w:hAnsi="Times New Roman"/>
          <w:sz w:val="20"/>
          <w:szCs w:val="20"/>
        </w:rPr>
        <w:t xml:space="preserve"> jest zdobycie wiedzy z zakresu kosztorysowania robót budowlanyc</w:t>
      </w:r>
      <w:r>
        <w:rPr>
          <w:rFonts w:ascii="Times New Roman" w:hAnsi="Times New Roman"/>
          <w:sz w:val="20"/>
          <w:szCs w:val="20"/>
        </w:rPr>
        <w:t>h oraz przygotowywania dokumentacji przetargowej</w:t>
      </w:r>
      <w:r w:rsidRPr="00190E3D">
        <w:rPr>
          <w:rFonts w:ascii="Times New Roman" w:hAnsi="Times New Roman"/>
          <w:sz w:val="20"/>
          <w:szCs w:val="20"/>
        </w:rPr>
        <w:t xml:space="preserve">. </w:t>
      </w:r>
      <w:r w:rsidR="00C43EAF">
        <w:rPr>
          <w:rFonts w:ascii="Times New Roman" w:hAnsi="Times New Roman"/>
          <w:sz w:val="20"/>
          <w:szCs w:val="20"/>
        </w:rPr>
        <w:t>Kurs</w:t>
      </w:r>
      <w:r w:rsidRPr="00190E3D">
        <w:rPr>
          <w:rFonts w:ascii="Times New Roman" w:hAnsi="Times New Roman"/>
          <w:sz w:val="20"/>
          <w:szCs w:val="20"/>
        </w:rPr>
        <w:t xml:space="preserve"> skierowane jest do osób, które dopiero zaczynają kosztorysować </w:t>
      </w:r>
      <w:r>
        <w:rPr>
          <w:rFonts w:ascii="Times New Roman" w:hAnsi="Times New Roman"/>
          <w:sz w:val="20"/>
          <w:szCs w:val="20"/>
        </w:rPr>
        <w:t>oraz mieć styczność z zamówieniami publicznymi i</w:t>
      </w:r>
      <w:r w:rsidRPr="00190E3D">
        <w:rPr>
          <w:rFonts w:ascii="Times New Roman" w:hAnsi="Times New Roman"/>
          <w:sz w:val="20"/>
          <w:szCs w:val="20"/>
        </w:rPr>
        <w:t xml:space="preserve"> chciałyby nauczyć się wykonywać kosztorysy</w:t>
      </w:r>
      <w:r>
        <w:rPr>
          <w:rFonts w:ascii="Times New Roman" w:hAnsi="Times New Roman"/>
          <w:sz w:val="20"/>
          <w:szCs w:val="20"/>
        </w:rPr>
        <w:t xml:space="preserve"> oraz przygotowywać dokumentację przetargową</w:t>
      </w:r>
      <w:r w:rsidRPr="00190E3D">
        <w:rPr>
          <w:rFonts w:ascii="Times New Roman" w:hAnsi="Times New Roman"/>
          <w:sz w:val="20"/>
          <w:szCs w:val="20"/>
        </w:rPr>
        <w:t>.</w:t>
      </w:r>
      <w:r w:rsidR="00104488">
        <w:rPr>
          <w:rFonts w:ascii="Times New Roman" w:hAnsi="Times New Roman"/>
          <w:sz w:val="20"/>
          <w:szCs w:val="20"/>
        </w:rPr>
        <w:t xml:space="preserve"> Kurs zgodny z planem nauczania w kwalifikacji B.30 - </w:t>
      </w:r>
      <w:r w:rsidR="00104488" w:rsidRPr="00104488">
        <w:rPr>
          <w:rFonts w:ascii="Times New Roman" w:hAnsi="Times New Roman"/>
          <w:sz w:val="20"/>
          <w:szCs w:val="20"/>
        </w:rPr>
        <w:t>Sporządzanie kosztorysów oraz przygotowywanie dokumentacji przetargowej</w:t>
      </w:r>
      <w:r w:rsidR="00104488">
        <w:rPr>
          <w:rFonts w:ascii="Times New Roman" w:hAnsi="Times New Roman"/>
          <w:sz w:val="20"/>
          <w:szCs w:val="20"/>
        </w:rPr>
        <w:t xml:space="preserve">. </w:t>
      </w:r>
    </w:p>
    <w:p w14:paraId="30C8F541" w14:textId="5F708EE1" w:rsidR="00190E3D" w:rsidRPr="00B11932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B11932">
        <w:rPr>
          <w:rFonts w:asciiTheme="majorHAnsi" w:hAnsiTheme="majorHAnsi"/>
          <w:b/>
          <w:i/>
          <w:u w:val="single"/>
        </w:rPr>
        <w:t>Adresaci</w:t>
      </w:r>
    </w:p>
    <w:p w14:paraId="28759109" w14:textId="77777777" w:rsidR="00190E3D" w:rsidRPr="00190E3D" w:rsidRDefault="00190E3D" w:rsidP="00190E3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0E3D">
        <w:rPr>
          <w:rFonts w:ascii="Times New Roman" w:hAnsi="Times New Roman"/>
          <w:sz w:val="20"/>
          <w:szCs w:val="20"/>
        </w:rPr>
        <w:t xml:space="preserve">Adresatami projektu są osoby, które ukończyły 18 rok życia, chcące doskonalić i rozwijać swoje kwalifikacje. </w:t>
      </w:r>
    </w:p>
    <w:p w14:paraId="4149D89E" w14:textId="77777777" w:rsidR="00190E3D" w:rsidRPr="00B11932" w:rsidRDefault="00190E3D" w:rsidP="00190E3D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</w:p>
    <w:p w14:paraId="4907F0C7" w14:textId="33785FDE" w:rsidR="00190E3D" w:rsidRPr="00190E3D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2682E">
        <w:rPr>
          <w:rFonts w:ascii="Times New Roman" w:hAnsi="Times New Roman"/>
          <w:b/>
          <w:i/>
          <w:u w:val="single"/>
        </w:rPr>
        <w:t>Miejsce realizacji zajęć:</w:t>
      </w:r>
    </w:p>
    <w:p w14:paraId="50ACD1CB" w14:textId="6165BF36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Wobec sytuacji związanej z pandemią koronawirusa </w:t>
      </w:r>
      <w:r w:rsidRPr="000E2CF9">
        <w:rPr>
          <w:rFonts w:ascii="Times New Roman" w:hAnsi="Times New Roman"/>
          <w:sz w:val="20"/>
          <w:szCs w:val="20"/>
          <w:lang w:eastAsia="pl-PL"/>
        </w:rPr>
        <w:t>sars-cov-2</w:t>
      </w:r>
      <w:r>
        <w:rPr>
          <w:rFonts w:ascii="Times New Roman" w:hAnsi="Times New Roman"/>
          <w:sz w:val="20"/>
          <w:szCs w:val="20"/>
          <w:lang w:eastAsia="pl-PL"/>
        </w:rPr>
        <w:t>, wywołującego chorobę COVID-19, realizacja zajęć musi się odbyć poprzez użycie metod zdalnego nauczania. Całość kursu musi się odbyć poprzez łączenia online z grupą uczestników z wykorzystaniem programów/oprogramowania do spotkań (np. Microsoft Teams, Skype, Google Meet). Dostęp do spotkań online nie może powodować jakichkolwiek dodatkowych opłat dla uczestników zajęć (z wyłączeniem zużycia internetu).</w:t>
      </w:r>
    </w:p>
    <w:p w14:paraId="10F927E0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7B68A8" w14:textId="45C76596" w:rsidR="00190E3D" w:rsidRPr="00190E3D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Czas trwania:</w:t>
      </w:r>
    </w:p>
    <w:p w14:paraId="366ADC49" w14:textId="4F808CD6" w:rsidR="00190E3D" w:rsidRPr="0092682E" w:rsidRDefault="00190E3D" w:rsidP="00190E3D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 xml:space="preserve">Czas trwania </w:t>
      </w:r>
      <w:r w:rsidR="00C43EAF">
        <w:rPr>
          <w:rFonts w:ascii="Times New Roman" w:hAnsi="Times New Roman"/>
          <w:sz w:val="20"/>
          <w:szCs w:val="20"/>
        </w:rPr>
        <w:t>kursu</w:t>
      </w:r>
      <w:r w:rsidRPr="0092682E">
        <w:rPr>
          <w:rFonts w:ascii="Times New Roman" w:hAnsi="Times New Roman"/>
          <w:sz w:val="20"/>
          <w:szCs w:val="20"/>
        </w:rPr>
        <w:t xml:space="preserve"> –</w:t>
      </w:r>
      <w:r w:rsidR="0005217C">
        <w:rPr>
          <w:rFonts w:ascii="Times New Roman" w:hAnsi="Times New Roman"/>
          <w:sz w:val="20"/>
          <w:szCs w:val="20"/>
        </w:rPr>
        <w:t xml:space="preserve"> </w:t>
      </w:r>
      <w:r w:rsidR="0064043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iczba godzin – </w:t>
      </w:r>
      <w:r w:rsidR="00104488">
        <w:rPr>
          <w:rFonts w:ascii="Times New Roman" w:hAnsi="Times New Roman"/>
          <w:sz w:val="20"/>
          <w:szCs w:val="20"/>
        </w:rPr>
        <w:t>10</w:t>
      </w:r>
      <w:r w:rsidR="0005217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h</w:t>
      </w:r>
    </w:p>
    <w:p w14:paraId="3C919B89" w14:textId="77777777" w:rsidR="00190E3D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>Przez jedną godzinę zajęć rozumiemy jedną godzinę zegarową.</w:t>
      </w:r>
    </w:p>
    <w:p w14:paraId="3908A765" w14:textId="77777777" w:rsidR="00190E3D" w:rsidRPr="00C8018B" w:rsidRDefault="00190E3D" w:rsidP="00190E3D">
      <w:pPr>
        <w:suppressAutoHyphens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>Terminy i godziny zajęć dostosowane będą do najbardziej pożądanych przez odbiorców, dokładny harmonogram należy ustalić z przedstawicielem Zamawiającego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i przedstawić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najpóźniej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do 7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dni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po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podpisania umowy.</w:t>
      </w:r>
    </w:p>
    <w:p w14:paraId="1C0A9241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9982CE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3C05B6" w14:textId="48A766BD" w:rsidR="00190E3D" w:rsidRPr="0092682E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Liczba uczestników:</w:t>
      </w:r>
    </w:p>
    <w:p w14:paraId="01B3C7AD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FFDFEF" w14:textId="1F45B1B3" w:rsidR="00190E3D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grup – </w:t>
      </w:r>
      <w:r w:rsidR="0005217C">
        <w:rPr>
          <w:rFonts w:ascii="Times New Roman" w:hAnsi="Times New Roman"/>
          <w:sz w:val="20"/>
          <w:szCs w:val="20"/>
        </w:rPr>
        <w:t>1</w:t>
      </w:r>
    </w:p>
    <w:p w14:paraId="3B3EB47C" w14:textId="68379CDA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Maksymalna liczebność jednej grupy - 1</w:t>
      </w:r>
      <w:r w:rsidR="0005217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osób</w:t>
      </w:r>
    </w:p>
    <w:p w14:paraId="6F9ECFA9" w14:textId="77777777" w:rsidR="00190E3D" w:rsidRDefault="00190E3D" w:rsidP="00190E3D">
      <w:pPr>
        <w:suppressAutoHyphens/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</w:p>
    <w:p w14:paraId="3A9185B3" w14:textId="77777777" w:rsidR="00190E3D" w:rsidRPr="002A7794" w:rsidRDefault="00190E3D" w:rsidP="00190E3D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</w:p>
    <w:p w14:paraId="7BC2EEE1" w14:textId="7BE07D4C" w:rsidR="00190E3D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iCs/>
          <w:u w:val="single"/>
        </w:rPr>
      </w:pPr>
      <w:r w:rsidRPr="00E35E2F">
        <w:rPr>
          <w:rFonts w:ascii="Times New Roman" w:hAnsi="Times New Roman"/>
          <w:b/>
          <w:i/>
          <w:iCs/>
          <w:u w:val="single"/>
        </w:rPr>
        <w:t>Program powinien zawierać co najmniej następujące zagadnienia:</w:t>
      </w:r>
    </w:p>
    <w:p w14:paraId="129F45B9" w14:textId="67908C90" w:rsidR="0005217C" w:rsidRDefault="0005217C" w:rsidP="0005217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5217C">
        <w:rPr>
          <w:rFonts w:ascii="Times New Roman" w:hAnsi="Times New Roman"/>
          <w:bCs/>
          <w:i/>
          <w:iCs/>
          <w:sz w:val="20"/>
          <w:szCs w:val="20"/>
        </w:rPr>
        <w:t xml:space="preserve">Sporządzanie kosztorysów </w:t>
      </w:r>
      <w:r>
        <w:rPr>
          <w:rFonts w:ascii="Times New Roman" w:hAnsi="Times New Roman"/>
          <w:bCs/>
          <w:i/>
          <w:iCs/>
          <w:sz w:val="20"/>
          <w:szCs w:val="20"/>
        </w:rPr>
        <w:t>–</w:t>
      </w:r>
      <w:r w:rsidRPr="0005217C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wymagane </w:t>
      </w:r>
      <w:r w:rsidR="00104488">
        <w:rPr>
          <w:rFonts w:ascii="Times New Roman" w:hAnsi="Times New Roman"/>
          <w:bCs/>
          <w:i/>
          <w:iCs/>
          <w:sz w:val="20"/>
          <w:szCs w:val="20"/>
        </w:rPr>
        <w:t>5</w:t>
      </w:r>
      <w:r w:rsidRPr="0005217C">
        <w:rPr>
          <w:rFonts w:ascii="Times New Roman" w:hAnsi="Times New Roman"/>
          <w:bCs/>
          <w:i/>
          <w:iCs/>
          <w:sz w:val="20"/>
          <w:szCs w:val="20"/>
        </w:rPr>
        <w:t>0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05217C">
        <w:rPr>
          <w:rFonts w:ascii="Times New Roman" w:hAnsi="Times New Roman"/>
          <w:bCs/>
          <w:i/>
          <w:iCs/>
          <w:sz w:val="20"/>
          <w:szCs w:val="20"/>
        </w:rPr>
        <w:t>h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zajęć:</w:t>
      </w:r>
    </w:p>
    <w:p w14:paraId="072ABB33" w14:textId="3DEAF632" w:rsidR="0005217C" w:rsidRDefault="0005217C" w:rsidP="0005217C">
      <w:pPr>
        <w:pStyle w:val="Tekstpodstawowy3"/>
        <w:numPr>
          <w:ilvl w:val="0"/>
          <w:numId w:val="48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Rodzaje kosztorysów</w:t>
      </w:r>
    </w:p>
    <w:p w14:paraId="79F3A524" w14:textId="186789C0" w:rsidR="0005217C" w:rsidRDefault="0005217C" w:rsidP="0005217C">
      <w:pPr>
        <w:pStyle w:val="Tekstpodstawowy3"/>
        <w:numPr>
          <w:ilvl w:val="0"/>
          <w:numId w:val="48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Zasady sporządzania kosztorysów</w:t>
      </w:r>
    </w:p>
    <w:p w14:paraId="571C3B87" w14:textId="6AB60400" w:rsidR="0005217C" w:rsidRDefault="0005217C" w:rsidP="0005217C">
      <w:pPr>
        <w:pStyle w:val="Tekstpodstawowy3"/>
        <w:numPr>
          <w:ilvl w:val="0"/>
          <w:numId w:val="48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lastRenderedPageBreak/>
        <w:t>Ustalanie założeń do kosztorysowania</w:t>
      </w:r>
    </w:p>
    <w:p w14:paraId="63C463F1" w14:textId="389D714E" w:rsidR="0005217C" w:rsidRDefault="0005217C" w:rsidP="0005217C">
      <w:pPr>
        <w:pStyle w:val="Tekstpodstawowy3"/>
        <w:numPr>
          <w:ilvl w:val="0"/>
          <w:numId w:val="48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Programy komputerowe do sporządzania kosztorysów</w:t>
      </w:r>
    </w:p>
    <w:p w14:paraId="0B1085DF" w14:textId="6AE8EAFE" w:rsidR="0005217C" w:rsidRPr="0005217C" w:rsidRDefault="0005217C" w:rsidP="0005217C">
      <w:pPr>
        <w:pStyle w:val="Tekstpodstawowy3"/>
        <w:numPr>
          <w:ilvl w:val="0"/>
          <w:numId w:val="48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Praktyczne zajęcia w tematyce sporządzania kosztorysów</w:t>
      </w:r>
    </w:p>
    <w:p w14:paraId="034284CE" w14:textId="77777777" w:rsidR="0005217C" w:rsidRPr="0005217C" w:rsidRDefault="0005217C" w:rsidP="0005217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6E091D98" w14:textId="0F83232E" w:rsidR="003B53B9" w:rsidRDefault="0005217C" w:rsidP="0005217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5217C">
        <w:rPr>
          <w:rFonts w:ascii="Times New Roman" w:hAnsi="Times New Roman"/>
          <w:bCs/>
          <w:i/>
          <w:iCs/>
          <w:sz w:val="20"/>
          <w:szCs w:val="20"/>
        </w:rPr>
        <w:t xml:space="preserve">Przygotowywanie dokumentacji przetargowej </w:t>
      </w:r>
      <w:r>
        <w:rPr>
          <w:rFonts w:ascii="Times New Roman" w:hAnsi="Times New Roman"/>
          <w:bCs/>
          <w:i/>
          <w:iCs/>
          <w:sz w:val="20"/>
          <w:szCs w:val="20"/>
        </w:rPr>
        <w:t>–</w:t>
      </w:r>
      <w:r w:rsidRPr="0005217C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wymagane </w:t>
      </w:r>
      <w:r w:rsidR="00104488">
        <w:rPr>
          <w:rFonts w:ascii="Times New Roman" w:hAnsi="Times New Roman"/>
          <w:bCs/>
          <w:i/>
          <w:iCs/>
          <w:sz w:val="20"/>
          <w:szCs w:val="20"/>
        </w:rPr>
        <w:t>5</w:t>
      </w:r>
      <w:r w:rsidRPr="0005217C">
        <w:rPr>
          <w:rFonts w:ascii="Times New Roman" w:hAnsi="Times New Roman"/>
          <w:bCs/>
          <w:i/>
          <w:iCs/>
          <w:sz w:val="20"/>
          <w:szCs w:val="20"/>
        </w:rPr>
        <w:t>0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05217C">
        <w:rPr>
          <w:rFonts w:ascii="Times New Roman" w:hAnsi="Times New Roman"/>
          <w:bCs/>
          <w:i/>
          <w:iCs/>
          <w:sz w:val="20"/>
          <w:szCs w:val="20"/>
        </w:rPr>
        <w:t>h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zajęć:</w:t>
      </w:r>
    </w:p>
    <w:p w14:paraId="61B98AA9" w14:textId="5AC1209A" w:rsidR="0005217C" w:rsidRPr="0005217C" w:rsidRDefault="0005217C" w:rsidP="0005217C">
      <w:pPr>
        <w:pStyle w:val="Tekstpodstawowy3"/>
        <w:numPr>
          <w:ilvl w:val="0"/>
          <w:numId w:val="49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</w:pPr>
      <w:r w:rsidRPr="0005217C"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  <w:t>Zasady i tryby udzielania zamówień publicznych</w:t>
      </w:r>
    </w:p>
    <w:p w14:paraId="3E0C9188" w14:textId="5BEC88CE" w:rsidR="0005217C" w:rsidRPr="0005217C" w:rsidRDefault="0005217C" w:rsidP="0005217C">
      <w:pPr>
        <w:pStyle w:val="Tekstpodstawowy3"/>
        <w:numPr>
          <w:ilvl w:val="0"/>
          <w:numId w:val="49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</w:pPr>
      <w:r w:rsidRPr="0005217C"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  <w:t>Dokumenty do realizacji przetargów (zasady przygotowania dokumentacji)</w:t>
      </w:r>
    </w:p>
    <w:p w14:paraId="7EBC107F" w14:textId="503DF059" w:rsidR="0005217C" w:rsidRPr="0005217C" w:rsidRDefault="0005217C" w:rsidP="0005217C">
      <w:pPr>
        <w:pStyle w:val="Tekstpodstawowy3"/>
        <w:numPr>
          <w:ilvl w:val="0"/>
          <w:numId w:val="49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</w:pPr>
      <w:r w:rsidRPr="0005217C"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  <w:t>Tworzenie specyfikacji istotnych warunków zamówienia</w:t>
      </w:r>
    </w:p>
    <w:p w14:paraId="60DF1040" w14:textId="1433DC7D" w:rsidR="0005217C" w:rsidRDefault="0005217C" w:rsidP="0005217C">
      <w:pPr>
        <w:pStyle w:val="Tekstpodstawowy3"/>
        <w:numPr>
          <w:ilvl w:val="0"/>
          <w:numId w:val="49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</w:pPr>
      <w:r w:rsidRPr="0005217C">
        <w:rPr>
          <w:rFonts w:asciiTheme="majorHAnsi" w:eastAsia="Times New Roman" w:hAnsiTheme="majorHAnsi"/>
          <w:bCs/>
          <w:i/>
          <w:iCs/>
          <w:sz w:val="20"/>
          <w:szCs w:val="20"/>
          <w:lang w:eastAsia="pl-PL"/>
        </w:rPr>
        <w:t>Szacowanie wykonania zamówienia</w:t>
      </w:r>
    </w:p>
    <w:p w14:paraId="249E744A" w14:textId="68848EAF" w:rsidR="0005217C" w:rsidRPr="0005217C" w:rsidRDefault="0005217C" w:rsidP="0005217C">
      <w:pPr>
        <w:pStyle w:val="Tekstpodstawowy3"/>
        <w:numPr>
          <w:ilvl w:val="0"/>
          <w:numId w:val="49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Praktyczne zajęcia w tematyce zamówień publicznych</w:t>
      </w:r>
    </w:p>
    <w:p w14:paraId="6EC1355F" w14:textId="77777777" w:rsidR="009B08C6" w:rsidRDefault="009B08C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05295FBF" w14:textId="55CDCA56" w:rsidR="009B08C6" w:rsidRPr="00DB2863" w:rsidRDefault="009B08C6" w:rsidP="009B08C6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DB2863">
        <w:rPr>
          <w:rFonts w:asciiTheme="majorHAnsi" w:hAnsiTheme="majorHAnsi"/>
          <w:b/>
          <w:sz w:val="20"/>
          <w:szCs w:val="20"/>
        </w:rPr>
        <w:t>WYMAGANIA DOTYCZĄCE REALIZACJI USŁUGI</w:t>
      </w:r>
      <w:r>
        <w:rPr>
          <w:rFonts w:asciiTheme="majorHAnsi" w:hAnsiTheme="majorHAnsi"/>
          <w:b/>
          <w:sz w:val="20"/>
          <w:szCs w:val="20"/>
        </w:rPr>
        <w:t xml:space="preserve"> – dot. części </w:t>
      </w:r>
      <w:r w:rsidR="00190E3D">
        <w:rPr>
          <w:rFonts w:asciiTheme="majorHAnsi" w:hAnsiTheme="majorHAnsi"/>
          <w:b/>
          <w:sz w:val="20"/>
          <w:szCs w:val="20"/>
        </w:rPr>
        <w:t>1 oraz 2:</w:t>
      </w:r>
    </w:p>
    <w:p w14:paraId="56FE0685" w14:textId="77777777" w:rsidR="001E4662" w:rsidRDefault="001E4662" w:rsidP="001E466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6A4D1386" w14:textId="77777777" w:rsidR="001E4662" w:rsidRPr="0092682E" w:rsidRDefault="001E4662" w:rsidP="001E466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92682E">
        <w:rPr>
          <w:rFonts w:ascii="Times New Roman" w:hAnsi="Times New Roman"/>
          <w:b/>
          <w:bCs/>
          <w:iCs/>
          <w:sz w:val="20"/>
          <w:szCs w:val="20"/>
        </w:rPr>
        <w:t xml:space="preserve">Uczestnik kursu powinien otrzymać </w:t>
      </w:r>
      <w:r w:rsidRPr="0092682E">
        <w:rPr>
          <w:rFonts w:ascii="Times New Roman" w:hAnsi="Times New Roman"/>
          <w:b/>
          <w:sz w:val="20"/>
          <w:szCs w:val="20"/>
        </w:rPr>
        <w:t xml:space="preserve">certyfikat/świadectwo/zaświadczenie </w:t>
      </w:r>
      <w:r w:rsidRPr="0092682E">
        <w:rPr>
          <w:rFonts w:ascii="Times New Roman" w:hAnsi="Times New Roman"/>
          <w:b/>
          <w:bCs/>
          <w:iCs/>
          <w:sz w:val="20"/>
          <w:szCs w:val="20"/>
        </w:rPr>
        <w:t xml:space="preserve">potwierdzające ukończenie kursu na druku zgodnym z wytycznymi MEN. </w:t>
      </w:r>
    </w:p>
    <w:p w14:paraId="29F2FB82" w14:textId="77777777" w:rsidR="001E4662" w:rsidRPr="00C66F30" w:rsidRDefault="001E4662" w:rsidP="001E4662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9A77F6B" w14:textId="77777777" w:rsidR="001E4662" w:rsidRPr="00C66F30" w:rsidRDefault="001E4662" w:rsidP="001E4662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Podstawowe o</w:t>
      </w:r>
      <w:r w:rsidRPr="00C66F30">
        <w:rPr>
          <w:rFonts w:asciiTheme="majorHAnsi" w:hAnsiTheme="majorHAnsi"/>
          <w:b/>
          <w:sz w:val="20"/>
          <w:szCs w:val="20"/>
        </w:rPr>
        <w:t xml:space="preserve">bowiązki </w:t>
      </w:r>
      <w:r>
        <w:rPr>
          <w:rFonts w:asciiTheme="majorHAnsi" w:hAnsiTheme="majorHAnsi"/>
          <w:b/>
          <w:sz w:val="20"/>
          <w:szCs w:val="20"/>
        </w:rPr>
        <w:t>W</w:t>
      </w:r>
      <w:r w:rsidRPr="00C66F30">
        <w:rPr>
          <w:rFonts w:asciiTheme="majorHAnsi" w:hAnsiTheme="majorHAnsi"/>
          <w:b/>
          <w:sz w:val="20"/>
          <w:szCs w:val="20"/>
        </w:rPr>
        <w:t>ykonawcy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59D019DD" w14:textId="77777777" w:rsidR="001E4662" w:rsidRPr="00C66F30" w:rsidRDefault="001E4662" w:rsidP="001E466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5" w:name="_Hlk440653"/>
      <w:r w:rsidRPr="00C66F30">
        <w:rPr>
          <w:rFonts w:asciiTheme="majorHAnsi" w:hAnsiTheme="majorHAnsi"/>
          <w:sz w:val="20"/>
          <w:szCs w:val="20"/>
        </w:rPr>
        <w:t>Wykonawca zobowiązuje się do:</w:t>
      </w:r>
    </w:p>
    <w:p w14:paraId="1F7D2601" w14:textId="6EB15901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eastAsia="TimesNewRoman" w:hAnsiTheme="majorHAnsi"/>
          <w:sz w:val="20"/>
          <w:szCs w:val="20"/>
        </w:rPr>
      </w:pPr>
      <w:r w:rsidRPr="00C66F30">
        <w:rPr>
          <w:rFonts w:asciiTheme="majorHAnsi" w:hAnsiTheme="majorHAnsi"/>
          <w:sz w:val="20"/>
          <w:szCs w:val="20"/>
        </w:rPr>
        <w:t xml:space="preserve"> posiadania uprawnień do organizowania i przeprowadzania kursów objętych niniejszym zamówieniem, w tym do</w:t>
      </w:r>
      <w:r w:rsidRPr="00336B37">
        <w:rPr>
          <w:rFonts w:asciiTheme="majorHAnsi" w:hAnsiTheme="majorHAnsi"/>
          <w:sz w:val="20"/>
          <w:szCs w:val="20"/>
        </w:rPr>
        <w:t xml:space="preserve"> wydawania certyfikatów/świadectw/zaświadczeń lub innych dokumentów </w:t>
      </w:r>
      <w:r w:rsidRPr="00336B37">
        <w:rPr>
          <w:rFonts w:asciiTheme="majorHAnsi" w:hAnsiTheme="majorHAnsi"/>
          <w:sz w:val="20"/>
          <w:szCs w:val="20"/>
        </w:rPr>
        <w:br/>
        <w:t xml:space="preserve">w zakresie kwalifikacji i uprawnień objętych kierunkiem kursu; </w:t>
      </w:r>
    </w:p>
    <w:p w14:paraId="1F27AB5D" w14:textId="77777777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336B37">
        <w:rPr>
          <w:rFonts w:asciiTheme="majorHAnsi" w:hAnsiTheme="majorHAnsi"/>
          <w:sz w:val="20"/>
          <w:szCs w:val="20"/>
        </w:rPr>
        <w:t xml:space="preserve">opracowania i przekazania Zamawiającemu </w:t>
      </w:r>
      <w:r w:rsidRPr="00336B37">
        <w:rPr>
          <w:rFonts w:asciiTheme="majorHAnsi" w:hAnsiTheme="majorHAnsi"/>
          <w:sz w:val="20"/>
          <w:szCs w:val="20"/>
          <w:u w:val="single"/>
        </w:rPr>
        <w:t xml:space="preserve">programu kursu oraz  harmonogramu w terminie do 7 dni od daty podpisania umowy. </w:t>
      </w:r>
    </w:p>
    <w:p w14:paraId="4FE5CEB3" w14:textId="1D092EE6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zapewnienie wszystkim uczestnikom kursu materiałów szkoleniowych </w:t>
      </w:r>
      <w:r>
        <w:rPr>
          <w:rFonts w:asciiTheme="majorHAnsi" w:hAnsiTheme="majorHAnsi"/>
          <w:sz w:val="20"/>
          <w:szCs w:val="20"/>
        </w:rPr>
        <w:t>w formie zdalnej, dostarczone do uczestników drogą elektroniczną.</w:t>
      </w:r>
    </w:p>
    <w:p w14:paraId="3E37808B" w14:textId="34AFA8D9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skierowania uczestnika kursu na obowiązkowe badania lekarskie uprawniające do uczestnictwa w kursie (jeżeli są wymagane),</w:t>
      </w:r>
    </w:p>
    <w:p w14:paraId="724B3454" w14:textId="77777777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zapewnienia niezbędnej odzieży ochronnej, jeżeli jest wymagana</w:t>
      </w:r>
    </w:p>
    <w:p w14:paraId="4A236091" w14:textId="55FCCF0A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b/>
          <w:sz w:val="20"/>
          <w:szCs w:val="20"/>
        </w:rPr>
        <w:t>organizacji i poniesienia kosztu egzaminu</w:t>
      </w:r>
      <w:r w:rsidRPr="00336B37">
        <w:rPr>
          <w:rFonts w:asciiTheme="majorHAnsi" w:hAnsiTheme="majorHAnsi"/>
          <w:sz w:val="20"/>
          <w:szCs w:val="20"/>
        </w:rPr>
        <w:t xml:space="preserve"> potwierdzającego nabycie przez każdego uczestnika/uczestniczkę kursu kwalifikacji zawodowych/umiejętności w zakresie zgodnym </w:t>
      </w:r>
      <w:r w:rsidRPr="00336B37">
        <w:rPr>
          <w:rFonts w:asciiTheme="majorHAnsi" w:hAnsiTheme="majorHAnsi"/>
          <w:sz w:val="20"/>
          <w:szCs w:val="20"/>
        </w:rPr>
        <w:br/>
        <w:t xml:space="preserve">z przedmiotem kursu, zgodnie z obowiązującymi przepisami - dla kursów, gdzie </w:t>
      </w:r>
      <w:r>
        <w:rPr>
          <w:rFonts w:asciiTheme="majorHAnsi" w:hAnsiTheme="majorHAnsi"/>
          <w:sz w:val="20"/>
          <w:szCs w:val="20"/>
        </w:rPr>
        <w:t>istnieje</w:t>
      </w:r>
      <w:r w:rsidRPr="00336B37">
        <w:rPr>
          <w:rFonts w:asciiTheme="majorHAnsi" w:hAnsiTheme="majorHAnsi"/>
          <w:sz w:val="20"/>
          <w:szCs w:val="20"/>
        </w:rPr>
        <w:t xml:space="preserve"> konieczność przeprowadzenia egzaminu lub dla kursów kończących się egzaminami z mocy prawa,</w:t>
      </w:r>
    </w:p>
    <w:p w14:paraId="4A3C83CD" w14:textId="2CC54E23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poniesienia kosztów dojazdu uczestników kursu, jeśli jest organizowany przez Wykonawcę w innej miejscowości niż Lębork oraz na egzamin z Lęborka do miejsca egzaminu i z powrotem (jeśli dotyczy);</w:t>
      </w:r>
    </w:p>
    <w:p w14:paraId="0E99233F" w14:textId="28AD8317" w:rsidR="001E4662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zapewnienia pokrycia wszelkich innych kosztów związanych z organizacją kursu, </w:t>
      </w:r>
      <w:r w:rsidRPr="00336B37">
        <w:rPr>
          <w:rFonts w:asciiTheme="majorHAnsi" w:hAnsiTheme="majorHAnsi"/>
          <w:sz w:val="20"/>
          <w:szCs w:val="20"/>
        </w:rPr>
        <w:br/>
        <w:t>np. organizacji kursu</w:t>
      </w:r>
      <w:r w:rsidR="00C43EAF">
        <w:rPr>
          <w:rFonts w:asciiTheme="majorHAnsi" w:hAnsiTheme="majorHAnsi"/>
          <w:sz w:val="20"/>
          <w:szCs w:val="20"/>
        </w:rPr>
        <w:t>/organizacja egzaminu/opłata za egzamin</w:t>
      </w:r>
      <w:r w:rsidRPr="00336B37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>wizytacje</w:t>
      </w:r>
      <w:r w:rsidRPr="00336B37">
        <w:rPr>
          <w:rFonts w:asciiTheme="majorHAnsi" w:hAnsiTheme="majorHAnsi"/>
          <w:sz w:val="20"/>
          <w:szCs w:val="20"/>
        </w:rPr>
        <w:t xml:space="preserve"> w zakładach pracy</w:t>
      </w:r>
      <w:r w:rsidR="00C43EAF">
        <w:rPr>
          <w:rFonts w:asciiTheme="majorHAnsi" w:hAnsiTheme="majorHAnsi"/>
          <w:sz w:val="20"/>
          <w:szCs w:val="20"/>
        </w:rPr>
        <w:t>/opłata za certyfikat lub świadectwo</w:t>
      </w:r>
      <w:r w:rsidRPr="00336B37">
        <w:rPr>
          <w:rFonts w:asciiTheme="majorHAnsi" w:hAnsiTheme="majorHAnsi"/>
          <w:sz w:val="20"/>
          <w:szCs w:val="20"/>
        </w:rPr>
        <w:t>.</w:t>
      </w:r>
    </w:p>
    <w:p w14:paraId="23E9DE36" w14:textId="479FDE05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Dostarczyć do każdego z uczestników </w:t>
      </w:r>
      <w:r w:rsidRPr="00B922CD">
        <w:rPr>
          <w:rFonts w:asciiTheme="majorHAnsi" w:hAnsiTheme="majorHAnsi"/>
          <w:sz w:val="20"/>
          <w:szCs w:val="20"/>
        </w:rPr>
        <w:t>certyfikat/świadectwo/zaświadczenie potwierdzające ukończenie kursu na druku zgodnym z wytycznymi MEN</w:t>
      </w:r>
      <w:r>
        <w:rPr>
          <w:rFonts w:asciiTheme="majorHAnsi" w:hAnsiTheme="majorHAnsi"/>
          <w:sz w:val="20"/>
          <w:szCs w:val="20"/>
        </w:rPr>
        <w:t xml:space="preserve"> </w:t>
      </w:r>
      <w:r w:rsidR="00640436" w:rsidRPr="00640436">
        <w:rPr>
          <w:rFonts w:asciiTheme="majorHAnsi" w:hAnsiTheme="majorHAnsi"/>
          <w:sz w:val="20"/>
          <w:szCs w:val="20"/>
          <w:u w:val="single"/>
        </w:rPr>
        <w:t xml:space="preserve">(dla części nr 1 </w:t>
      </w:r>
      <w:r w:rsidRPr="00640436">
        <w:rPr>
          <w:rFonts w:asciiTheme="majorHAnsi" w:hAnsiTheme="majorHAnsi"/>
          <w:sz w:val="20"/>
          <w:szCs w:val="20"/>
          <w:u w:val="single"/>
        </w:rPr>
        <w:t>z kodem zawodu Specjalista ds. kadr oraz Specjalista ds. płac (Kod zawodu: 242307 oraz 242310) zgodnie z Rozporządzeniu MPiPS w sprawie klasyfikacji zawodów i specjalności na potrzeby rynku pracy</w:t>
      </w:r>
      <w:r w:rsidR="00640436" w:rsidRPr="00640436">
        <w:rPr>
          <w:rFonts w:asciiTheme="majorHAnsi" w:hAnsiTheme="majorHAnsi"/>
          <w:sz w:val="20"/>
          <w:szCs w:val="20"/>
          <w:u w:val="single"/>
        </w:rPr>
        <w:t>.)</w:t>
      </w:r>
    </w:p>
    <w:p w14:paraId="5DFE8B8B" w14:textId="77777777" w:rsidR="001E4662" w:rsidRPr="00336B37" w:rsidRDefault="001E4662" w:rsidP="001E4662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93C29BE" w14:textId="77777777" w:rsidR="001E4662" w:rsidRPr="00336B37" w:rsidRDefault="001E4662" w:rsidP="001E4662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36B37">
        <w:rPr>
          <w:rFonts w:asciiTheme="majorHAnsi" w:hAnsiTheme="majorHAnsi"/>
          <w:b/>
          <w:sz w:val="20"/>
          <w:szCs w:val="20"/>
          <w:u w:val="single"/>
        </w:rPr>
        <w:t>Dodatkowe informacje (wymogi i obowiązki Wykonawcy i Zamawiającego):</w:t>
      </w:r>
    </w:p>
    <w:p w14:paraId="641A141F" w14:textId="08C13AB7" w:rsidR="001E4662" w:rsidRPr="00336B37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Usługi co do zasady należy przeprowadzić w dni uzgodnione z wyznaczonym</w:t>
      </w:r>
      <w:r>
        <w:rPr>
          <w:rFonts w:asciiTheme="majorHAnsi" w:hAnsiTheme="majorHAnsi"/>
          <w:sz w:val="20"/>
          <w:szCs w:val="20"/>
        </w:rPr>
        <w:t xml:space="preserve"> pracownikiem Zamawiającego</w:t>
      </w:r>
      <w:r w:rsidRPr="00336B37">
        <w:rPr>
          <w:rFonts w:asciiTheme="majorHAnsi" w:hAnsiTheme="majorHAnsi"/>
          <w:sz w:val="20"/>
          <w:szCs w:val="20"/>
        </w:rPr>
        <w:t xml:space="preserve"> oraz uczestnikami kursu. Terminy i godziny dostosowane będą do najbardziej pożądanych przez odbiorców. Preferowane przez uczestników kursu są co do zasady: weekendy lub godziny popołudniowe w tygodniu (od poniedziałku do piątku)</w:t>
      </w:r>
      <w:r>
        <w:rPr>
          <w:rFonts w:asciiTheme="majorHAnsi" w:hAnsiTheme="majorHAnsi"/>
          <w:sz w:val="20"/>
          <w:szCs w:val="20"/>
        </w:rPr>
        <w:t>.</w:t>
      </w:r>
    </w:p>
    <w:p w14:paraId="5782C8A5" w14:textId="77777777" w:rsidR="001E4662" w:rsidRPr="00336B37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Wykonawca ponosi pełną odpowiedzialność za uczestników w czasie trwania realizacji przedmiotu zamówienia. </w:t>
      </w:r>
      <w:r>
        <w:rPr>
          <w:rFonts w:asciiTheme="majorHAnsi" w:hAnsiTheme="majorHAnsi"/>
          <w:sz w:val="20"/>
          <w:szCs w:val="20"/>
        </w:rPr>
        <w:t>(dotyczy zajęć stacjonarnych)</w:t>
      </w:r>
    </w:p>
    <w:p w14:paraId="4F58448C" w14:textId="77777777" w:rsidR="001E4662" w:rsidRPr="009B1883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Wykonawca jest odpowiedzialny za jakość oferowanych usług</w:t>
      </w:r>
      <w:r w:rsidRPr="009B1883">
        <w:rPr>
          <w:rFonts w:asciiTheme="majorHAnsi" w:hAnsiTheme="majorHAnsi"/>
          <w:sz w:val="20"/>
          <w:szCs w:val="20"/>
        </w:rPr>
        <w:t xml:space="preserve">, zgodność z warunkami technicznymi </w:t>
      </w:r>
      <w:r>
        <w:rPr>
          <w:rFonts w:asciiTheme="majorHAnsi" w:hAnsiTheme="majorHAnsi"/>
          <w:sz w:val="20"/>
          <w:szCs w:val="20"/>
        </w:rPr>
        <w:br/>
      </w:r>
      <w:r w:rsidRPr="009B1883">
        <w:rPr>
          <w:rFonts w:asciiTheme="majorHAnsi" w:hAnsiTheme="majorHAnsi"/>
          <w:sz w:val="20"/>
          <w:szCs w:val="20"/>
        </w:rPr>
        <w:t>i jakościowymi opisanymi dla przedmiotu zamówienia.</w:t>
      </w:r>
    </w:p>
    <w:p w14:paraId="084A8A33" w14:textId="77777777" w:rsidR="001E4662" w:rsidRPr="009B1883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Wymagana jest należyta staranność przy realizacji zobowiązań umowy.</w:t>
      </w:r>
    </w:p>
    <w:p w14:paraId="2EA48A1D" w14:textId="5BA3EB50" w:rsidR="001E4662" w:rsidRPr="009B1883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nie ponosi odpowiedzialności za szkody wyrządzone przez Wykonawcę i uczestników podczas realizacji przedmiotu zamówienia.</w:t>
      </w:r>
    </w:p>
    <w:p w14:paraId="79534E3A" w14:textId="77777777" w:rsidR="001E4662" w:rsidRPr="003B3ECB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przeprowadzi nabór uczestników. Wykonawca jest zobowiązany do przyjęcia skierowanych przez Zamawiającego uczestników zajęć.</w:t>
      </w:r>
      <w:r w:rsidRPr="003B3ECB">
        <w:rPr>
          <w:rFonts w:asciiTheme="majorHAnsi" w:hAnsiTheme="majorHAnsi"/>
          <w:sz w:val="20"/>
          <w:szCs w:val="20"/>
        </w:rPr>
        <w:t xml:space="preserve"> W przypadku rezygnacji uczestnika z udziału </w:t>
      </w:r>
      <w:r>
        <w:rPr>
          <w:rFonts w:asciiTheme="majorHAnsi" w:hAnsiTheme="majorHAnsi"/>
          <w:sz w:val="20"/>
          <w:szCs w:val="20"/>
        </w:rPr>
        <w:br/>
      </w:r>
      <w:r w:rsidRPr="003B3ECB">
        <w:rPr>
          <w:rFonts w:asciiTheme="majorHAnsi" w:hAnsiTheme="majorHAnsi"/>
          <w:sz w:val="20"/>
          <w:szCs w:val="20"/>
        </w:rPr>
        <w:lastRenderedPageBreak/>
        <w:t xml:space="preserve">w kursie na początku jego trwania, istnieje możliwość odpracowania odbytych godzin przez kolejnego uczestnika, który wszedł w miejsce osoby rezygnującej. </w:t>
      </w:r>
    </w:p>
    <w:p w14:paraId="0BED0328" w14:textId="77777777" w:rsidR="001E4662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b/>
          <w:sz w:val="20"/>
          <w:szCs w:val="20"/>
        </w:rPr>
        <w:t>Wykonawca zapewnia ekspertów – wykładowców</w:t>
      </w:r>
      <w:r w:rsidRPr="009B1883">
        <w:rPr>
          <w:rFonts w:asciiTheme="majorHAnsi" w:hAnsiTheme="majorHAnsi"/>
          <w:sz w:val="20"/>
          <w:szCs w:val="20"/>
        </w:rPr>
        <w:t xml:space="preserve">, niezbędnych do przeprowadzenia </w:t>
      </w:r>
      <w:r>
        <w:rPr>
          <w:rFonts w:asciiTheme="majorHAnsi" w:hAnsiTheme="majorHAnsi"/>
          <w:sz w:val="20"/>
          <w:szCs w:val="20"/>
        </w:rPr>
        <w:br/>
      </w:r>
      <w:r w:rsidRPr="009B1883">
        <w:rPr>
          <w:rFonts w:asciiTheme="majorHAnsi" w:hAnsiTheme="majorHAnsi"/>
          <w:sz w:val="20"/>
          <w:szCs w:val="20"/>
        </w:rPr>
        <w:t xml:space="preserve">o odpowiednich kwalifikacjach i doświadczeniu niezbędnych do prawidłowej realizacji zajęć będących przedmiotem </w:t>
      </w:r>
      <w:r w:rsidRPr="00EB0136">
        <w:rPr>
          <w:rFonts w:asciiTheme="majorHAnsi" w:hAnsiTheme="majorHAnsi"/>
          <w:sz w:val="20"/>
          <w:szCs w:val="20"/>
        </w:rPr>
        <w:t xml:space="preserve">zamówienia. </w:t>
      </w:r>
    </w:p>
    <w:p w14:paraId="1E9EC138" w14:textId="77777777" w:rsidR="001E4662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823BE">
        <w:rPr>
          <w:rFonts w:asciiTheme="majorHAnsi" w:hAnsiTheme="majorHAnsi"/>
          <w:b/>
          <w:sz w:val="20"/>
          <w:szCs w:val="20"/>
        </w:rPr>
        <w:t>Realizacja przedmiotu umowy następuje po zaakceptowaniu przez przedstawiciela Zamawiającego</w:t>
      </w:r>
      <w:r w:rsidRPr="00E823BE">
        <w:rPr>
          <w:rFonts w:asciiTheme="majorHAnsi" w:hAnsiTheme="majorHAnsi"/>
          <w:sz w:val="20"/>
          <w:szCs w:val="20"/>
        </w:rPr>
        <w:t xml:space="preserve"> harmonogramu zajęć </w:t>
      </w:r>
      <w:r>
        <w:rPr>
          <w:rFonts w:asciiTheme="majorHAnsi" w:hAnsiTheme="majorHAnsi"/>
          <w:sz w:val="20"/>
          <w:szCs w:val="20"/>
        </w:rPr>
        <w:t xml:space="preserve">(Zamawiający </w:t>
      </w:r>
      <w:r w:rsidRPr="00E823BE">
        <w:rPr>
          <w:rFonts w:asciiTheme="majorHAnsi" w:hAnsiTheme="majorHAnsi"/>
          <w:sz w:val="20"/>
          <w:szCs w:val="20"/>
        </w:rPr>
        <w:t>ustalon</w:t>
      </w:r>
      <w:r>
        <w:rPr>
          <w:rFonts w:asciiTheme="majorHAnsi" w:hAnsiTheme="majorHAnsi"/>
          <w:sz w:val="20"/>
          <w:szCs w:val="20"/>
        </w:rPr>
        <w:t>a harmonogram</w:t>
      </w:r>
      <w:r w:rsidRPr="00E823BE">
        <w:rPr>
          <w:rFonts w:asciiTheme="majorHAnsi" w:hAnsiTheme="majorHAnsi"/>
          <w:sz w:val="20"/>
          <w:szCs w:val="20"/>
        </w:rPr>
        <w:t xml:space="preserve"> wraz z uczestnikami</w:t>
      </w:r>
      <w:r>
        <w:rPr>
          <w:rFonts w:asciiTheme="majorHAnsi" w:hAnsiTheme="majorHAnsi"/>
          <w:sz w:val="20"/>
          <w:szCs w:val="20"/>
        </w:rPr>
        <w:t>)</w:t>
      </w:r>
      <w:r w:rsidRPr="00E823BE">
        <w:rPr>
          <w:rFonts w:asciiTheme="majorHAnsi" w:hAnsiTheme="majorHAnsi"/>
          <w:sz w:val="20"/>
          <w:szCs w:val="20"/>
        </w:rPr>
        <w:t xml:space="preserve"> Harmonogram zawiera nazwę kursu, miejsce prowadzenia zajęć wraz z podaniem dokładnego adresu</w:t>
      </w:r>
      <w:r>
        <w:rPr>
          <w:rFonts w:asciiTheme="majorHAnsi" w:hAnsiTheme="majorHAnsi"/>
          <w:sz w:val="20"/>
          <w:szCs w:val="20"/>
        </w:rPr>
        <w:t xml:space="preserve"> </w:t>
      </w:r>
      <w:r w:rsidRPr="00E823BE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dla zajęć online harmonogram zawierać będzie dostosowaną metodę zajęć oraz szczegóły łączenia się online z uczestnikami</w:t>
      </w:r>
      <w:r w:rsidRPr="00E823BE">
        <w:rPr>
          <w:rFonts w:asciiTheme="majorHAnsi" w:hAnsiTheme="majorHAnsi"/>
          <w:sz w:val="20"/>
          <w:szCs w:val="20"/>
        </w:rPr>
        <w:t xml:space="preserve">), terminów, godzin zajęć oraz listę planowanych tematów </w:t>
      </w:r>
      <w:r>
        <w:rPr>
          <w:rFonts w:asciiTheme="majorHAnsi" w:hAnsiTheme="majorHAnsi"/>
          <w:sz w:val="20"/>
          <w:szCs w:val="20"/>
        </w:rPr>
        <w:br/>
      </w:r>
      <w:r w:rsidRPr="00E823BE">
        <w:rPr>
          <w:rFonts w:asciiTheme="majorHAnsi" w:hAnsiTheme="majorHAnsi"/>
          <w:sz w:val="20"/>
          <w:szCs w:val="20"/>
        </w:rPr>
        <w:t xml:space="preserve">i wymiar godzin przeznaczonych na ich realizację oraz imiona i nazwiska </w:t>
      </w:r>
      <w:r>
        <w:rPr>
          <w:rFonts w:asciiTheme="majorHAnsi" w:hAnsiTheme="majorHAnsi"/>
          <w:sz w:val="20"/>
          <w:szCs w:val="20"/>
        </w:rPr>
        <w:t>wykładowców</w:t>
      </w:r>
      <w:r w:rsidRPr="00E823BE">
        <w:rPr>
          <w:rFonts w:asciiTheme="majorHAnsi" w:hAnsiTheme="majorHAnsi"/>
          <w:sz w:val="20"/>
          <w:szCs w:val="20"/>
        </w:rPr>
        <w:t>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Zamawiającego. Wykonawca będzie zobowiązany do bieżącej współpracy i informowania o wszelkich zmianach harmonogramu zajęć uczestników zajęć.</w:t>
      </w:r>
    </w:p>
    <w:p w14:paraId="4B6730D9" w14:textId="77777777" w:rsidR="001E4662" w:rsidRPr="00E823BE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Ponadto Wykonawca jest zobowiązany do:</w:t>
      </w:r>
    </w:p>
    <w:p w14:paraId="50C9D4D1" w14:textId="77777777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wyznaczenia osób/osoby prowadzącej nadzór nad realizacją umowy oraz do bezpośredniego kontaktowania się z Zamawiającym;</w:t>
      </w:r>
    </w:p>
    <w:p w14:paraId="69F6238D" w14:textId="77777777" w:rsidR="001E4662" w:rsidRPr="00692F5A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7359CC">
        <w:rPr>
          <w:rFonts w:ascii="Cambria" w:hAnsi="Cambria"/>
          <w:sz w:val="20"/>
          <w:szCs w:val="20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roboczego),</w:t>
      </w:r>
    </w:p>
    <w:p w14:paraId="22BEB8F5" w14:textId="42CD9B58" w:rsidR="001E4662" w:rsidRPr="007359CC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zajęć online, Wykonawca musi </w:t>
      </w:r>
      <w:r w:rsidRPr="00692F5A">
        <w:rPr>
          <w:rFonts w:ascii="Cambria" w:hAnsi="Cambria"/>
          <w:sz w:val="20"/>
          <w:szCs w:val="20"/>
        </w:rPr>
        <w:t xml:space="preserve">pamiętać, że podmiot realizujący </w:t>
      </w:r>
      <w:r w:rsidR="00C43EAF">
        <w:rPr>
          <w:rFonts w:ascii="Cambria" w:hAnsi="Cambria"/>
          <w:sz w:val="20"/>
          <w:szCs w:val="20"/>
        </w:rPr>
        <w:t>kurs</w:t>
      </w:r>
      <w:r w:rsidRPr="00692F5A">
        <w:rPr>
          <w:rFonts w:ascii="Cambria" w:hAnsi="Cambria"/>
          <w:sz w:val="20"/>
          <w:szCs w:val="20"/>
        </w:rPr>
        <w:t xml:space="preserve"> powinien zadbać o odpowiednie udokumentowanie obecności wszystkich uczestników na </w:t>
      </w:r>
      <w:r w:rsidR="00C43EAF"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 (np. poprzez monitorowanie czasu zalogowania do platformy i wygenerowanie z systemu raportu ma temat aktywności uczestników, czy też zebranie od uczestników potwierdzeń przekazanych mailem, że uczestniczyli w </w:t>
      </w:r>
      <w:r w:rsidR="00C43EAF"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). Na tej podstawie powinna zostać sporządzona lista obecności na </w:t>
      </w:r>
      <w:r w:rsidR="00C43EAF">
        <w:rPr>
          <w:rFonts w:ascii="Cambria" w:hAnsi="Cambria"/>
          <w:sz w:val="20"/>
          <w:szCs w:val="20"/>
        </w:rPr>
        <w:t>kursie</w:t>
      </w:r>
      <w:r>
        <w:rPr>
          <w:rFonts w:ascii="Cambria" w:hAnsi="Cambria"/>
          <w:sz w:val="20"/>
          <w:szCs w:val="20"/>
        </w:rPr>
        <w:t>, przedłożona do Zamawiającego wraz z dokumentacją końcową</w:t>
      </w:r>
      <w:r w:rsidRPr="00692F5A">
        <w:rPr>
          <w:rFonts w:ascii="Cambria" w:hAnsi="Cambria"/>
          <w:sz w:val="20"/>
          <w:szCs w:val="20"/>
        </w:rPr>
        <w:t>.</w:t>
      </w:r>
    </w:p>
    <w:p w14:paraId="09CA5597" w14:textId="0D44C99F" w:rsidR="001E4662" w:rsidRPr="007359CC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59CC">
        <w:rPr>
          <w:rFonts w:ascii="Cambria" w:hAnsi="Cambria"/>
          <w:bCs/>
          <w:sz w:val="20"/>
          <w:szCs w:val="20"/>
        </w:rPr>
        <w:t>umożliwienia odpracowania uczestnikowi</w:t>
      </w:r>
      <w:r w:rsidR="00C43EAF">
        <w:rPr>
          <w:rFonts w:ascii="Cambria" w:hAnsi="Cambria"/>
          <w:bCs/>
          <w:sz w:val="20"/>
          <w:szCs w:val="20"/>
        </w:rPr>
        <w:t xml:space="preserve"> kursu</w:t>
      </w:r>
      <w:r w:rsidRPr="007359CC">
        <w:rPr>
          <w:rFonts w:ascii="Cambria" w:hAnsi="Cambria"/>
          <w:bCs/>
          <w:sz w:val="20"/>
          <w:szCs w:val="20"/>
        </w:rPr>
        <w:t xml:space="preserve"> godzin, na których nie był obecny, </w:t>
      </w:r>
    </w:p>
    <w:p w14:paraId="32423961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sporządzenia dokumentacji fotograficznej ze zrealizowanych działań – min. 10 zdjęć</w:t>
      </w:r>
      <w:r>
        <w:rPr>
          <w:rFonts w:asciiTheme="majorHAnsi" w:hAnsiTheme="majorHAnsi"/>
          <w:sz w:val="20"/>
          <w:szCs w:val="20"/>
        </w:rPr>
        <w:t xml:space="preserve"> (dla zajęć online min. 10 print-screenów wykonanych podczas łączenia się z uczestnikami).</w:t>
      </w:r>
    </w:p>
    <w:p w14:paraId="31A00891" w14:textId="77777777" w:rsidR="001E4662" w:rsidRPr="00454B3B" w:rsidRDefault="001E4662" w:rsidP="001E46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 xml:space="preserve">Podręcznikiem wnioskodawcy i beneficjenta programów polityki spójności 2014-2020 </w:t>
        </w:r>
        <w:r>
          <w:rPr>
            <w:rStyle w:val="Hipercze"/>
            <w:rFonts w:asciiTheme="majorHAnsi" w:hAnsiTheme="majorHAnsi"/>
            <w:i/>
            <w:sz w:val="20"/>
            <w:szCs w:val="20"/>
          </w:rPr>
          <w:br/>
        </w:r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>w zakresie informacji i promocji</w:t>
        </w:r>
      </w:hyperlink>
      <w:r w:rsidRPr="00454B3B">
        <w:rPr>
          <w:rFonts w:asciiTheme="majorHAnsi" w:hAnsiTheme="majorHAnsi"/>
          <w:sz w:val="20"/>
          <w:szCs w:val="20"/>
        </w:rPr>
        <w:t xml:space="preserve"> oraz </w:t>
      </w:r>
      <w:r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454B3B">
        <w:rPr>
          <w:rFonts w:asciiTheme="majorHAnsi" w:hAnsiTheme="majorHAnsi"/>
          <w:sz w:val="20"/>
          <w:szCs w:val="20"/>
        </w:rPr>
        <w:t>;</w:t>
      </w:r>
    </w:p>
    <w:p w14:paraId="637583B5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przekazywania Zamawiającemu bieżącej informacji o wszelkich nieprawidłowościach w wykonaniu przedmiotu zamówienia, </w:t>
      </w:r>
    </w:p>
    <w:p w14:paraId="2E4A9936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terminowego dostarczenia dokumentacji rozliczeniowej wskazanej w umowie zlecenia,</w:t>
      </w:r>
    </w:p>
    <w:p w14:paraId="7EE47A04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>rzetelnego sporządzania i prowadzenia na bieżąco dokumentacji z realizacji przedmiotu zamówienia, m.in. dokumentowanie własnej pracy: miesięcznymi kartami czasu pracy, dziennikiem zajęć;</w:t>
      </w:r>
    </w:p>
    <w:p w14:paraId="1E29DDA5" w14:textId="101077B6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 xml:space="preserve">posiadania </w:t>
      </w:r>
      <w:r w:rsidRPr="00336B37">
        <w:rPr>
          <w:rFonts w:asciiTheme="majorHAnsi" w:hAnsiTheme="majorHAnsi"/>
          <w:bCs/>
          <w:sz w:val="20"/>
          <w:szCs w:val="20"/>
        </w:rPr>
        <w:t xml:space="preserve">uprawnień do wydawania zaświadczeń lub innych dokumentów w zakresie kwalifikacji </w:t>
      </w:r>
      <w:r w:rsidRPr="00336B37">
        <w:rPr>
          <w:rFonts w:asciiTheme="majorHAnsi" w:hAnsiTheme="majorHAnsi"/>
          <w:bCs/>
          <w:sz w:val="20"/>
          <w:szCs w:val="20"/>
        </w:rPr>
        <w:br/>
        <w:t>i uprawnień objętych kierunkiem kursu, jeżeli są one wymagane,</w:t>
      </w:r>
    </w:p>
    <w:p w14:paraId="4728D5E3" w14:textId="28AA5DC5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przekazania każdemu uczestnikowi kursu, po pozytywnym jego ukończeniu, oryginałów zaświadczeń, certyfikatów, świadectw o ukończeniu kursu oraz innych dokumentów potwierdzających nabyte kwalifikacje i uprawnienia, a Zamawiającemu kserokopie tych dokumentów,</w:t>
      </w:r>
    </w:p>
    <w:p w14:paraId="04A2423B" w14:textId="37FB90AC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bezpieczeństwa i higieny pracy uczestnikom kursu, w tym uczestnicy kursu </w:t>
      </w:r>
      <w:r w:rsidRPr="00C43EAF">
        <w:rPr>
          <w:rFonts w:asciiTheme="majorHAnsi" w:hAnsiTheme="majorHAnsi"/>
          <w:b/>
          <w:sz w:val="20"/>
          <w:szCs w:val="20"/>
        </w:rPr>
        <w:t>muszą być</w:t>
      </w:r>
      <w:r w:rsidRPr="00336B37">
        <w:rPr>
          <w:rFonts w:asciiTheme="majorHAnsi" w:hAnsiTheme="majorHAnsi"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/>
          <w:bCs/>
          <w:sz w:val="20"/>
          <w:szCs w:val="20"/>
        </w:rPr>
        <w:t>ubezpieczeni od następstw nieszczęśliwych wypadków</w:t>
      </w:r>
      <w:r w:rsidR="00DF2458">
        <w:rPr>
          <w:rFonts w:asciiTheme="majorHAnsi" w:hAnsiTheme="majorHAnsi"/>
          <w:b/>
          <w:bCs/>
          <w:sz w:val="20"/>
          <w:szCs w:val="20"/>
        </w:rPr>
        <w:t>)</w:t>
      </w:r>
      <w:r w:rsidRPr="00336B37">
        <w:rPr>
          <w:rFonts w:asciiTheme="majorHAnsi" w:hAnsiTheme="majorHAnsi"/>
          <w:bCs/>
          <w:sz w:val="20"/>
          <w:szCs w:val="20"/>
        </w:rPr>
        <w:t xml:space="preserve"> od dnia rozpoczęcia kursu do dnia jego zakończenia (koszt ubezpieczenia musi być ujęty w koszcie kursu - w cenie oferty) z kwotą ubezpieczenia przypadającą na każdego uczestnika nie mniejszą niż  20 000 zł.</w:t>
      </w:r>
    </w:p>
    <w:p w14:paraId="5FD37FF6" w14:textId="77777777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umożliwienia Zamawiającemu prowadzenia obserwacji realizowanych zajęć;</w:t>
      </w:r>
    </w:p>
    <w:p w14:paraId="4FE0F8DA" w14:textId="466AB099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wykładowców/instruktorów o odpowiednich kwalifikacjach i doświadczeniu niezbędnych do prawidłowej realizacji kursu objętego przedmiotem zamówienia. Przedmiot zamówienia musi być wykonywany </w:t>
      </w:r>
      <w:r w:rsidRPr="003B3ECB">
        <w:rPr>
          <w:rFonts w:asciiTheme="majorHAnsi" w:hAnsiTheme="majorHAnsi"/>
          <w:bCs/>
          <w:sz w:val="20"/>
          <w:szCs w:val="20"/>
        </w:rPr>
        <w:t xml:space="preserve">przez osoby spełniające warunki udziału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postępowaniu. </w:t>
      </w:r>
    </w:p>
    <w:p w14:paraId="04B7A009" w14:textId="77777777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lastRenderedPageBreak/>
        <w:t>rzetelnego przygotowywania się do zajęć oraz należytej staranności w wykonywaniu przedmiotu zamówienia,</w:t>
      </w:r>
    </w:p>
    <w:p w14:paraId="13832EC5" w14:textId="77777777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przestrzegania przepisów o ochronie danych osobowych, zgodnie z ustawą z dnia 10 maja 2018 r. oraz Rozporządzeniem Parlamentu Europejskiego i Rady (UE) 2016/ 679  z dnia 27 kwietnia 2016 r.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 46/ WE (ogólne rozporządzenie </w:t>
      </w:r>
    </w:p>
    <w:p w14:paraId="2AA60992" w14:textId="77777777" w:rsidR="001E4662" w:rsidRPr="003B3ECB" w:rsidRDefault="001E4662" w:rsidP="001E4662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o ochronie danych) (Dz. Urz. UE L119 z 04.05.2016 str. 1) zw. „RODO”;</w:t>
      </w:r>
    </w:p>
    <w:p w14:paraId="3EC9DCE3" w14:textId="77777777" w:rsidR="001E4662" w:rsidRPr="003B3ECB" w:rsidRDefault="001E4662" w:rsidP="001E46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sz w:val="20"/>
        </w:rPr>
        <w:t xml:space="preserve">realizacji zajęć zgodnie z zasadą równości szans i niedyskryminacji, w tym dostępności dla osób </w:t>
      </w:r>
      <w:r>
        <w:rPr>
          <w:rFonts w:ascii="Cambria" w:hAnsi="Cambria"/>
          <w:bCs/>
          <w:sz w:val="20"/>
        </w:rPr>
        <w:br/>
        <w:t xml:space="preserve">z niepełnosprawnościami i zasady równości szans kobiet i mężczyzn; w szczególności zgodnie </w:t>
      </w:r>
      <w:r>
        <w:rPr>
          <w:rFonts w:ascii="Cambria" w:hAnsi="Cambria"/>
          <w:bCs/>
          <w:sz w:val="20"/>
        </w:rPr>
        <w:br/>
        <w:t xml:space="preserve">z </w:t>
      </w:r>
      <w:r>
        <w:rPr>
          <w:rFonts w:ascii="Cambria" w:hAnsi="Cambria"/>
          <w:bCs/>
          <w:i/>
          <w:sz w:val="20"/>
        </w:rPr>
        <w:t xml:space="preserve">Wytycznymi w zakresie zasady równości szans i niedyskryminacji, w tym dostępności dla osób </w:t>
      </w:r>
      <w:r>
        <w:rPr>
          <w:rFonts w:ascii="Cambria" w:hAnsi="Cambria"/>
          <w:bCs/>
          <w:i/>
          <w:sz w:val="20"/>
        </w:rPr>
        <w:br/>
        <w:t>z niepełnosprawnościami oraz zasady równości szans kobiet i mężczyzn w ramach funduszy unijnych na lata 2014-2020.</w:t>
      </w:r>
    </w:p>
    <w:p w14:paraId="612BC8CE" w14:textId="1FE078C4" w:rsidR="001E4662" w:rsidRPr="00336B37" w:rsidRDefault="001E4662" w:rsidP="001E466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Po zakończeniu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realizacji kursu dla każdej grupy osobno -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maksymalnie w terminie 5 dni kalendarzowych od zakończenia kursu,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Wykonawca jest zobowiązany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pl-PL"/>
        </w:rPr>
        <w:t>dostarczyć Zamawiającemu dokumentację rozliczeniową za zrealizowaną grupę :</w:t>
      </w:r>
    </w:p>
    <w:p w14:paraId="67C36698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36B37">
        <w:rPr>
          <w:rFonts w:asciiTheme="majorHAnsi" w:hAnsiTheme="majorHAnsi"/>
          <w:bCs/>
          <w:sz w:val="20"/>
          <w:szCs w:val="20"/>
        </w:rPr>
        <w:t>dzienniki zajęć, które muszą zawierać następujące informacje: listy obecności wraz liczbą poszczególnych godzin i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tematów oraz z informacją na temat łącznej ilości zrealizowanych godzin zajęć,</w:t>
      </w:r>
    </w:p>
    <w:p w14:paraId="4E43B44D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>protokół odbioru – (miesięczna karta czasu pracy) zawierającą okres realizacji, tematy przeprowadzonych zajęć, godziny ich odbywania i liczbę zrealizowanych godzin,</w:t>
      </w:r>
    </w:p>
    <w:p w14:paraId="1668DB12" w14:textId="0CA5FCA0" w:rsidR="001E4662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>dokumentację fotograficzną ze zrealizowanych działań -minimum 10 zdjęć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(dla </w:t>
      </w:r>
      <w:r w:rsidR="00DF2458">
        <w:rPr>
          <w:rFonts w:asciiTheme="majorHAnsi" w:eastAsia="Times New Roman" w:hAnsiTheme="majorHAnsi"/>
          <w:bCs/>
          <w:sz w:val="20"/>
          <w:szCs w:val="20"/>
          <w:lang w:eastAsia="pl-PL"/>
        </w:rPr>
        <w:t>kursów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online print-screenów)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wykonanych podczas realizacji zajęć, przedstawiających uczestnik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ów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biorąc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ych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udział w zajęciach,</w:t>
      </w:r>
    </w:p>
    <w:p w14:paraId="227E4D17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>1 egzemplarz  materiałów dydaktycznych, w które Wykonawca wyposaży uczestników/uczestniczki kursu (np. skrypt dotyczący zagadnień</w:t>
      </w:r>
      <w:r w:rsidRPr="00336B37">
        <w:rPr>
          <w:rFonts w:asciiTheme="majorHAnsi" w:hAnsiTheme="majorHAnsi"/>
          <w:sz w:val="20"/>
          <w:szCs w:val="20"/>
        </w:rPr>
        <w:t xml:space="preserve"> omawianych podczas zajęć w formie papierowej</w:t>
      </w:r>
      <w:r>
        <w:rPr>
          <w:rFonts w:asciiTheme="majorHAnsi" w:hAnsiTheme="majorHAnsi"/>
          <w:sz w:val="20"/>
          <w:szCs w:val="20"/>
        </w:rPr>
        <w:t xml:space="preserve"> lub plik pdf/ppt itp. dla zajęć odbywających się w formie online</w:t>
      </w:r>
      <w:r w:rsidRPr="00336B37">
        <w:rPr>
          <w:rFonts w:asciiTheme="majorHAnsi" w:hAnsiTheme="majorHAnsi"/>
          <w:sz w:val="20"/>
          <w:szCs w:val="20"/>
        </w:rPr>
        <w:t xml:space="preserve">), </w:t>
      </w:r>
    </w:p>
    <w:p w14:paraId="626026C6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sz w:val="20"/>
          <w:szCs w:val="20"/>
          <w:lang w:eastAsia="pl-PL"/>
        </w:rPr>
        <w:t xml:space="preserve">harmonogram powykonawczy (tylko w przypadku, gdy nastąpiły zmiany w realizacji zajęć określone </w:t>
      </w:r>
      <w:r w:rsidRPr="00336B37">
        <w:rPr>
          <w:rFonts w:asciiTheme="majorHAnsi" w:eastAsia="Times New Roman" w:hAnsiTheme="majorHAnsi"/>
          <w:sz w:val="20"/>
          <w:szCs w:val="20"/>
          <w:lang w:eastAsia="pl-PL"/>
        </w:rPr>
        <w:br/>
        <w:t>w harmonogramie początkowym),</w:t>
      </w:r>
    </w:p>
    <w:p w14:paraId="1DBC5558" w14:textId="77777777" w:rsidR="001E4662" w:rsidRPr="00390675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sz w:val="20"/>
          <w:szCs w:val="20"/>
          <w:lang w:eastAsia="pl-PL"/>
        </w:rPr>
        <w:t xml:space="preserve">wykaz wydanych zaświadczeń/ certyfikatów/świadectw, kserokopie dokumentów potwierdzających odbycie kursu, np. zaświadczeń /certyfikatów/ świadectw potwierdzone za zgodność z oryginałem oraz w przypadku wydania ww. dokumentów bez odpowiedniego </w:t>
      </w:r>
      <w:r>
        <w:rPr>
          <w:rFonts w:asciiTheme="majorHAnsi" w:eastAsia="Times New Roman" w:hAnsiTheme="majorHAnsi"/>
          <w:sz w:val="20"/>
          <w:szCs w:val="20"/>
          <w:lang w:eastAsia="pl-PL"/>
        </w:rPr>
        <w:t xml:space="preserve">oznaczenia </w:t>
      </w:r>
      <w:r w:rsidRPr="00390675">
        <w:rPr>
          <w:rFonts w:asciiTheme="majorHAnsi" w:eastAsia="Times New Roman" w:hAnsiTheme="majorHAnsi"/>
          <w:sz w:val="20"/>
          <w:szCs w:val="20"/>
          <w:lang w:eastAsia="pl-PL"/>
        </w:rPr>
        <w:t xml:space="preserve">kserokopie wydanych </w:t>
      </w:r>
      <w:r>
        <w:rPr>
          <w:rFonts w:asciiTheme="majorHAnsi" w:eastAsia="Times New Roman" w:hAnsiTheme="majorHAnsi"/>
          <w:sz w:val="20"/>
          <w:szCs w:val="20"/>
          <w:lang w:eastAsia="pl-PL"/>
        </w:rPr>
        <w:t>zaświadczeń/ certyfikatów/świadectw</w:t>
      </w:r>
      <w:r w:rsidRPr="00390675">
        <w:rPr>
          <w:rFonts w:asciiTheme="majorHAnsi" w:eastAsia="Times New Roman" w:hAnsiTheme="majorHAnsi"/>
          <w:sz w:val="20"/>
          <w:szCs w:val="20"/>
          <w:lang w:eastAsia="pl-PL"/>
        </w:rPr>
        <w:t xml:space="preserve"> potwierdzonych za zgodność z oryginałem wydanych zgodnie </w:t>
      </w:r>
      <w:r>
        <w:rPr>
          <w:rFonts w:asciiTheme="majorHAnsi" w:eastAsia="Times New Roman" w:hAnsiTheme="majorHAnsi"/>
          <w:sz w:val="20"/>
          <w:szCs w:val="20"/>
          <w:lang w:eastAsia="pl-PL"/>
        </w:rPr>
        <w:br/>
      </w:r>
      <w:r w:rsidRPr="00390675">
        <w:rPr>
          <w:rFonts w:asciiTheme="majorHAnsi" w:eastAsia="Times New Roman" w:hAnsiTheme="majorHAnsi"/>
          <w:sz w:val="20"/>
          <w:szCs w:val="20"/>
          <w:lang w:eastAsia="pl-PL"/>
        </w:rPr>
        <w:t xml:space="preserve">z </w:t>
      </w:r>
      <w:r w:rsidRPr="00390675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390675">
        <w:rPr>
          <w:rFonts w:asciiTheme="majorHAnsi" w:hAnsiTheme="majorHAnsi"/>
          <w:sz w:val="20"/>
          <w:szCs w:val="20"/>
        </w:rPr>
        <w:t>;</w:t>
      </w:r>
    </w:p>
    <w:p w14:paraId="5D22DB85" w14:textId="51C970DC" w:rsidR="001E4662" w:rsidRPr="00025130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 xml:space="preserve">kserokopia opłaconej polisy ubezpieczeniowej potwierdzona za zgodność z oryginałem, </w:t>
      </w:r>
    </w:p>
    <w:p w14:paraId="1D4C7342" w14:textId="77777777" w:rsidR="001E4662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raport z wykonanej usługi zawierający m.in.:</w:t>
      </w:r>
    </w:p>
    <w:p w14:paraId="18EE5AB5" w14:textId="77777777" w:rsidR="001E4662" w:rsidRPr="003B3ECB" w:rsidRDefault="001E4662" w:rsidP="001E4662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 xml:space="preserve">- </w:t>
      </w: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imienny wykaz osób, które:</w:t>
      </w:r>
    </w:p>
    <w:p w14:paraId="0B1AA048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- ukończyły kurs</w:t>
      </w: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 xml:space="preserve"> </w:t>
      </w: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z wynikiem pozytywnym,</w:t>
      </w:r>
    </w:p>
    <w:p w14:paraId="1783AB6C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 xml:space="preserve">- nie ukończyły </w:t>
      </w: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kursu</w:t>
      </w: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,</w:t>
      </w:r>
    </w:p>
    <w:p w14:paraId="315409BB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- zdały egzamin (jeśli był przeprowadzany),</w:t>
      </w:r>
    </w:p>
    <w:p w14:paraId="000606F5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- nie przystąpiły do egzaminu (jeśli był przeprowadzany),</w:t>
      </w:r>
    </w:p>
    <w:p w14:paraId="02458514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- nie zdały egzaminu,</w:t>
      </w:r>
    </w:p>
    <w:p w14:paraId="400EF9DA" w14:textId="77777777" w:rsidR="001E4662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protokół zdawczo-odbiorczy dotyczący wykonania zlecenia.</w:t>
      </w:r>
    </w:p>
    <w:p w14:paraId="1994006D" w14:textId="77777777" w:rsidR="001E4662" w:rsidRDefault="001E4662" w:rsidP="001E4662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0BAFF625" w14:textId="5F0A44BD" w:rsidR="00E915EC" w:rsidRPr="00466A20" w:rsidRDefault="001E4662" w:rsidP="00466A2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274311">
        <w:rPr>
          <w:rFonts w:ascii="Cambria" w:hAnsi="Cambria"/>
          <w:bCs/>
          <w:sz w:val="20"/>
          <w:szCs w:val="20"/>
        </w:rPr>
        <w:t xml:space="preserve">Zamawiający </w:t>
      </w:r>
      <w:r w:rsidRPr="00274311">
        <w:rPr>
          <w:rFonts w:ascii="Cambria" w:hAnsi="Cambria"/>
          <w:sz w:val="20"/>
          <w:szCs w:val="20"/>
        </w:rPr>
        <w:t xml:space="preserve">zastrzega sobie (w związku z finansowaniem ze środków unijnych) oraz instytucjom upoważnionym do przeprowadzenia kontroli prawo wglądu do dokumentów Wykonawcy związanych </w:t>
      </w:r>
      <w:r>
        <w:rPr>
          <w:rFonts w:ascii="Cambria" w:hAnsi="Cambria"/>
          <w:sz w:val="20"/>
          <w:szCs w:val="20"/>
        </w:rPr>
        <w:br/>
      </w:r>
      <w:r w:rsidRPr="00274311">
        <w:rPr>
          <w:rFonts w:ascii="Cambria" w:hAnsi="Cambria"/>
          <w:sz w:val="20"/>
          <w:szCs w:val="20"/>
        </w:rPr>
        <w:t xml:space="preserve">z realizowaniem zamówienia, w tym dokumentów finansowych oraz </w:t>
      </w:r>
      <w:r w:rsidRPr="00274311">
        <w:rPr>
          <w:rFonts w:ascii="Cambria" w:hAnsi="Cambria"/>
          <w:bCs/>
          <w:sz w:val="20"/>
          <w:szCs w:val="20"/>
        </w:rPr>
        <w:t>zastrzega sobie prawo kontroli sposobu realizacji obowiązków Wykonawcy.</w:t>
      </w:r>
      <w:bookmarkEnd w:id="5"/>
    </w:p>
    <w:bookmarkEnd w:id="4"/>
    <w:p w14:paraId="3A4EDCD5" w14:textId="77777777" w:rsidR="00366BFD" w:rsidRDefault="00366BFD" w:rsidP="00366BFD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3DA0B3" w14:textId="77777777" w:rsidR="006660E9" w:rsidRPr="006660E9" w:rsidRDefault="006660E9" w:rsidP="006660E9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64A97BF7" w14:textId="77777777" w:rsidR="007010B8" w:rsidRPr="004F1ACA" w:rsidRDefault="007010B8" w:rsidP="007010B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F1ACA">
        <w:rPr>
          <w:rFonts w:asciiTheme="majorHAnsi" w:hAnsiTheme="majorHAnsi"/>
          <w:b/>
          <w:sz w:val="20"/>
          <w:szCs w:val="20"/>
        </w:rPr>
        <w:t>Opis przedmiotu zamówienia, jeżeli dopuszczono składanie ofert częściowych:</w:t>
      </w:r>
    </w:p>
    <w:p w14:paraId="5505A119" w14:textId="77777777" w:rsidR="007010B8" w:rsidRPr="004F1ACA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4F1ACA">
        <w:rPr>
          <w:rFonts w:asciiTheme="majorHAnsi" w:hAnsiTheme="majorHAnsi"/>
          <w:sz w:val="20"/>
          <w:szCs w:val="20"/>
        </w:rPr>
        <w:t xml:space="preserve">Zamawiający dopuszcza składanie ofert częściowych. </w:t>
      </w:r>
    </w:p>
    <w:p w14:paraId="54022B46" w14:textId="77777777" w:rsidR="007010B8" w:rsidRPr="004F1ACA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4F1ACA">
        <w:rPr>
          <w:rFonts w:asciiTheme="majorHAnsi" w:hAnsiTheme="majorHAnsi"/>
          <w:sz w:val="20"/>
          <w:szCs w:val="20"/>
        </w:rPr>
        <w:t>Każdy Wykonawca może złożyć ofertę na dowolną liczbę części, z zastrzeżeniem możliwości złożenia tylko jednej oferty na każdą część zamówienia.</w:t>
      </w:r>
    </w:p>
    <w:p w14:paraId="72430B8C" w14:textId="0C4D0463" w:rsidR="007010B8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4F1ACA">
        <w:rPr>
          <w:rFonts w:asciiTheme="majorHAnsi" w:hAnsiTheme="majorHAnsi"/>
          <w:sz w:val="20"/>
          <w:szCs w:val="20"/>
        </w:rPr>
        <w:t>Zamawiający nie określa maksymalnej liczby części zamówienia, na które może zostać udzielone zamówienie jednemu Wykonawcy.</w:t>
      </w:r>
    </w:p>
    <w:p w14:paraId="7C251808" w14:textId="77777777" w:rsidR="00CB4821" w:rsidRPr="006660E9" w:rsidRDefault="00CB4821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  <w:highlight w:val="yellow"/>
        </w:rPr>
      </w:pPr>
    </w:p>
    <w:p w14:paraId="28B67CED" w14:textId="77777777" w:rsidR="006660E9" w:rsidRPr="00770DA0" w:rsidRDefault="006660E9" w:rsidP="00770DA0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 w:rsidRPr="00770DA0">
        <w:rPr>
          <w:rFonts w:ascii="Cambria" w:hAnsi="Cambria"/>
          <w:b/>
          <w:i/>
          <w:sz w:val="20"/>
          <w:szCs w:val="32"/>
          <w:u w:val="single"/>
        </w:rPr>
        <w:t>Wspólny Słownik CPV</w:t>
      </w:r>
    </w:p>
    <w:p w14:paraId="7BE36224" w14:textId="4DFF39F9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lastRenderedPageBreak/>
        <w:t xml:space="preserve">80.50.00.00-9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szkoleniowe</w:t>
      </w:r>
    </w:p>
    <w:p w14:paraId="5D38FB4F" w14:textId="5133DF02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 xml:space="preserve">80.51.00.00-2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szkolenia specjalistycznego</w:t>
      </w:r>
    </w:p>
    <w:p w14:paraId="6E0DE5D4" w14:textId="535FF506" w:rsidR="006660E9" w:rsidRPr="00F532AE" w:rsidRDefault="006660E9" w:rsidP="00300DDF">
      <w:pPr>
        <w:pStyle w:val="Akapitzlist"/>
        <w:numPr>
          <w:ilvl w:val="4"/>
          <w:numId w:val="42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32AE">
        <w:rPr>
          <w:rFonts w:asciiTheme="majorHAnsi" w:hAnsiTheme="majorHAnsi"/>
          <w:sz w:val="20"/>
          <w:szCs w:val="20"/>
        </w:rPr>
        <w:t>Usługi szkolenia zawodowego</w:t>
      </w:r>
    </w:p>
    <w:p w14:paraId="2636F7F1" w14:textId="77777777" w:rsidR="006660E9" w:rsidRPr="006660E9" w:rsidRDefault="006660E9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5D2B131" w14:textId="46BC16DA" w:rsidR="006660E9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745C8311" w14:textId="77777777" w:rsidR="001E4662" w:rsidRPr="006660E9" w:rsidRDefault="001E4662" w:rsidP="001E4662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660E9">
        <w:rPr>
          <w:rFonts w:asciiTheme="majorHAnsi" w:hAnsiTheme="majorHAnsi"/>
          <w:b/>
          <w:sz w:val="20"/>
          <w:szCs w:val="20"/>
        </w:rPr>
        <w:t xml:space="preserve">Źródło finansowania zamówienia: </w:t>
      </w:r>
    </w:p>
    <w:p w14:paraId="1C1D136C" w14:textId="77777777" w:rsidR="001E4662" w:rsidRPr="00607D25" w:rsidRDefault="001E4662" w:rsidP="001E466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Niniejsze zamówienie </w:t>
      </w:r>
      <w:r w:rsidRPr="00607D25">
        <w:rPr>
          <w:rFonts w:ascii="Times New Roman" w:hAnsi="Times New Roman"/>
          <w:sz w:val="20"/>
          <w:szCs w:val="20"/>
        </w:rPr>
        <w:t>współfinansowan</w:t>
      </w:r>
      <w:r>
        <w:rPr>
          <w:rFonts w:ascii="Times New Roman" w:hAnsi="Times New Roman"/>
          <w:sz w:val="20"/>
          <w:szCs w:val="20"/>
        </w:rPr>
        <w:t>e jest</w:t>
      </w:r>
      <w:r w:rsidRPr="00607D25">
        <w:rPr>
          <w:rFonts w:ascii="Times New Roman" w:hAnsi="Times New Roman"/>
          <w:sz w:val="20"/>
          <w:szCs w:val="20"/>
        </w:rPr>
        <w:t xml:space="preserve">  ze środków Unii Europejskiej w ramach Europejskiego Funduszu Regionalnego (Oś Priorytetowa 4 Kształcenie zawodowe, Działania 4.1 Infrastruktura ponadgimnazjalnych szkół zawodowych  „Zawodowcy na topie – podniesienie jakości szkolnictwa zawodowego w powiecie lęborskim poprzez przebudowę, rozbudowę, modernizację infrastruktury szkół zawodowych w Lęborku, ich wyposażenie i doposażenie oraz kształcenie ustawiczne”</w:t>
      </w:r>
      <w:r w:rsidRPr="00607D25">
        <w:rPr>
          <w:rFonts w:ascii="Times New Roman" w:hAnsi="Times New Roman"/>
          <w:b/>
          <w:sz w:val="20"/>
          <w:szCs w:val="20"/>
        </w:rPr>
        <w:t xml:space="preserve"> </w:t>
      </w:r>
      <w:r w:rsidRPr="00607D25">
        <w:rPr>
          <w:rFonts w:ascii="Times New Roman" w:hAnsi="Times New Roman"/>
          <w:sz w:val="20"/>
          <w:szCs w:val="20"/>
        </w:rPr>
        <w:t>Regionalny Program Operacyjny Województwa Pomorskiego na lata 2014 – 2020).</w:t>
      </w:r>
    </w:p>
    <w:p w14:paraId="38C59671" w14:textId="476DD56B" w:rsidR="007010B8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3705D25" w14:textId="77777777" w:rsidR="001E4662" w:rsidRPr="001E4662" w:rsidRDefault="001E4662" w:rsidP="001E4662">
      <w:pPr>
        <w:spacing w:after="0" w:line="240" w:lineRule="auto"/>
        <w:jc w:val="both"/>
        <w:rPr>
          <w:rFonts w:ascii="Cambria" w:hAnsi="Cambria"/>
          <w:b/>
          <w:iCs/>
          <w:sz w:val="20"/>
          <w:szCs w:val="32"/>
        </w:rPr>
      </w:pPr>
      <w:r w:rsidRPr="001E4662">
        <w:rPr>
          <w:rFonts w:ascii="Cambria" w:hAnsi="Cambria"/>
          <w:b/>
          <w:iCs/>
          <w:sz w:val="20"/>
          <w:szCs w:val="32"/>
        </w:rPr>
        <w:t>Termin realizacji zamówienia</w:t>
      </w:r>
    </w:p>
    <w:p w14:paraId="18B22AE9" w14:textId="5897B43C" w:rsidR="001E4662" w:rsidRPr="00E73EA6" w:rsidRDefault="001E4662" w:rsidP="001E4662">
      <w:pPr>
        <w:suppressAutoHyphens/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E73EA6">
        <w:rPr>
          <w:rFonts w:asciiTheme="majorHAnsi" w:hAnsiTheme="majorHAnsi"/>
          <w:bCs/>
          <w:sz w:val="20"/>
          <w:szCs w:val="20"/>
        </w:rPr>
        <w:t xml:space="preserve">Maksymalny termin zakończenia zajęć dla wszystkich grup, to </w:t>
      </w:r>
      <w:r>
        <w:rPr>
          <w:rFonts w:asciiTheme="majorHAnsi" w:hAnsiTheme="majorHAnsi"/>
          <w:bCs/>
          <w:sz w:val="20"/>
          <w:szCs w:val="20"/>
        </w:rPr>
        <w:t>17 września 2021 r.</w:t>
      </w:r>
      <w:r w:rsidRPr="00E73EA6">
        <w:rPr>
          <w:rFonts w:asciiTheme="majorHAnsi" w:hAnsiTheme="majorHAnsi"/>
          <w:bCs/>
          <w:sz w:val="20"/>
          <w:szCs w:val="20"/>
        </w:rPr>
        <w:t>.</w:t>
      </w:r>
    </w:p>
    <w:p w14:paraId="5BA13B64" w14:textId="77777777" w:rsidR="001E4662" w:rsidRDefault="001E4662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C9A359F" w14:textId="77777777" w:rsidR="007010B8" w:rsidRPr="006660E9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7EC0788" w14:textId="77777777" w:rsidR="006660E9" w:rsidRPr="00005A96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4E9CA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0DE90E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8B2B500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AD67E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1C34C8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C5BE9F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D2BFD3A" w14:textId="77777777" w:rsidR="00EA47B6" w:rsidRDefault="00EA47B6"/>
    <w:sectPr w:rsidR="00EA47B6" w:rsidSect="007F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29E15" w14:textId="77777777" w:rsidR="00865907" w:rsidRDefault="00865907" w:rsidP="00FE2A6C">
      <w:pPr>
        <w:spacing w:after="0" w:line="240" w:lineRule="auto"/>
      </w:pPr>
      <w:r>
        <w:separator/>
      </w:r>
    </w:p>
  </w:endnote>
  <w:endnote w:type="continuationSeparator" w:id="0">
    <w:p w14:paraId="5EC050BE" w14:textId="77777777" w:rsidR="00865907" w:rsidRDefault="00865907" w:rsidP="00FE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EC87" w14:textId="77777777" w:rsidR="003D37BD" w:rsidRDefault="003D3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11C7" w14:textId="77777777" w:rsidR="00500274" w:rsidRPr="00CF0380" w:rsidRDefault="00500274" w:rsidP="00CF0380">
    <w:pPr>
      <w:pStyle w:val="Stopka"/>
    </w:pPr>
    <w:r w:rsidRPr="00CF0380"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A5FFBEA" wp14:editId="3F501A86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599F" w14:textId="77777777" w:rsidR="003D37BD" w:rsidRDefault="003D3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2E6A" w14:textId="77777777" w:rsidR="00865907" w:rsidRDefault="00865907" w:rsidP="00FE2A6C">
      <w:pPr>
        <w:spacing w:after="0" w:line="240" w:lineRule="auto"/>
      </w:pPr>
      <w:r>
        <w:separator/>
      </w:r>
    </w:p>
  </w:footnote>
  <w:footnote w:type="continuationSeparator" w:id="0">
    <w:p w14:paraId="3E7E2737" w14:textId="77777777" w:rsidR="00865907" w:rsidRDefault="00865907" w:rsidP="00FE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D829" w14:textId="77777777" w:rsidR="003D37BD" w:rsidRDefault="003D3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B8E0" w14:textId="2981F6B3" w:rsidR="00500274" w:rsidRPr="00CF0380" w:rsidRDefault="00E66353" w:rsidP="00CF0380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9E1F762" wp14:editId="6994E26E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6753225" cy="641675"/>
          <wp:effectExtent l="0" t="0" r="0" b="635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130F" w14:textId="77777777" w:rsidR="003D37BD" w:rsidRDefault="003D3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F4C"/>
    <w:multiLevelType w:val="hybridMultilevel"/>
    <w:tmpl w:val="0FC8F168"/>
    <w:lvl w:ilvl="0" w:tplc="70A28C7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75A"/>
    <w:multiLevelType w:val="hybridMultilevel"/>
    <w:tmpl w:val="43C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8C6"/>
    <w:multiLevelType w:val="hybridMultilevel"/>
    <w:tmpl w:val="B95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60AE"/>
    <w:multiLevelType w:val="hybridMultilevel"/>
    <w:tmpl w:val="847AC516"/>
    <w:lvl w:ilvl="0" w:tplc="41083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95F65"/>
    <w:multiLevelType w:val="hybridMultilevel"/>
    <w:tmpl w:val="EED6255C"/>
    <w:lvl w:ilvl="0" w:tplc="A036E8A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01CD0"/>
    <w:multiLevelType w:val="hybridMultilevel"/>
    <w:tmpl w:val="F5A67C7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E1132"/>
    <w:multiLevelType w:val="hybridMultilevel"/>
    <w:tmpl w:val="56B4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024CF"/>
    <w:multiLevelType w:val="hybridMultilevel"/>
    <w:tmpl w:val="E32A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17291"/>
    <w:multiLevelType w:val="hybridMultilevel"/>
    <w:tmpl w:val="F2C0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ABF"/>
    <w:multiLevelType w:val="hybridMultilevel"/>
    <w:tmpl w:val="C0A6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F418F"/>
    <w:multiLevelType w:val="hybridMultilevel"/>
    <w:tmpl w:val="B328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E0D0C"/>
    <w:multiLevelType w:val="hybridMultilevel"/>
    <w:tmpl w:val="C3B8030A"/>
    <w:lvl w:ilvl="0" w:tplc="03E8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A5C87"/>
    <w:multiLevelType w:val="hybridMultilevel"/>
    <w:tmpl w:val="D6F65078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B0B87"/>
    <w:multiLevelType w:val="hybridMultilevel"/>
    <w:tmpl w:val="50DA31E0"/>
    <w:lvl w:ilvl="0" w:tplc="E72E698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12E4"/>
    <w:multiLevelType w:val="hybridMultilevel"/>
    <w:tmpl w:val="484A9DE4"/>
    <w:lvl w:ilvl="0" w:tplc="CD5830C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50BE8"/>
    <w:multiLevelType w:val="hybridMultilevel"/>
    <w:tmpl w:val="4448D422"/>
    <w:lvl w:ilvl="0" w:tplc="95487B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758"/>
    <w:multiLevelType w:val="hybridMultilevel"/>
    <w:tmpl w:val="DE60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619C"/>
    <w:multiLevelType w:val="hybridMultilevel"/>
    <w:tmpl w:val="F21A7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230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22855"/>
    <w:multiLevelType w:val="hybridMultilevel"/>
    <w:tmpl w:val="233E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504E6"/>
    <w:multiLevelType w:val="hybridMultilevel"/>
    <w:tmpl w:val="0FD4A8F4"/>
    <w:lvl w:ilvl="0" w:tplc="067C33B2">
      <w:start w:val="1"/>
      <w:numFmt w:val="decimal"/>
      <w:lvlText w:val="%1."/>
      <w:lvlJc w:val="left"/>
      <w:pPr>
        <w:ind w:left="644" w:hanging="360"/>
      </w:pPr>
      <w:rPr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870EC"/>
    <w:multiLevelType w:val="hybridMultilevel"/>
    <w:tmpl w:val="65E43CFA"/>
    <w:lvl w:ilvl="0" w:tplc="682CEB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501279"/>
    <w:multiLevelType w:val="hybridMultilevel"/>
    <w:tmpl w:val="26C8270A"/>
    <w:lvl w:ilvl="0" w:tplc="22462E4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01FA5"/>
    <w:multiLevelType w:val="hybridMultilevel"/>
    <w:tmpl w:val="7804B492"/>
    <w:lvl w:ilvl="0" w:tplc="FCBC84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62F9C"/>
    <w:multiLevelType w:val="multilevel"/>
    <w:tmpl w:val="3F4A605A"/>
    <w:lvl w:ilvl="0">
      <w:start w:val="8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21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28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350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9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0" w:hanging="1800"/>
      </w:pPr>
      <w:rPr>
        <w:rFonts w:hint="default"/>
      </w:rPr>
    </w:lvl>
  </w:abstractNum>
  <w:abstractNum w:abstractNumId="34" w15:restartNumberingAfterBreak="0">
    <w:nsid w:val="5CCE0F2E"/>
    <w:multiLevelType w:val="hybridMultilevel"/>
    <w:tmpl w:val="2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F57B64"/>
    <w:multiLevelType w:val="hybridMultilevel"/>
    <w:tmpl w:val="4418D0F0"/>
    <w:lvl w:ilvl="0" w:tplc="1214E4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84231E"/>
    <w:multiLevelType w:val="hybridMultilevel"/>
    <w:tmpl w:val="207237F4"/>
    <w:lvl w:ilvl="0" w:tplc="FC8A022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E24F6"/>
    <w:multiLevelType w:val="hybridMultilevel"/>
    <w:tmpl w:val="68A0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648C9"/>
    <w:multiLevelType w:val="hybridMultilevel"/>
    <w:tmpl w:val="20AE31EA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497721"/>
    <w:multiLevelType w:val="hybridMultilevel"/>
    <w:tmpl w:val="69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A33ABD"/>
    <w:multiLevelType w:val="hybridMultilevel"/>
    <w:tmpl w:val="9EC80F26"/>
    <w:lvl w:ilvl="0" w:tplc="A2CCF2F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9493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7E04BB"/>
    <w:multiLevelType w:val="hybridMultilevel"/>
    <w:tmpl w:val="6BECAE70"/>
    <w:lvl w:ilvl="0" w:tplc="C29C6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5D8A"/>
    <w:multiLevelType w:val="hybridMultilevel"/>
    <w:tmpl w:val="D446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2101F"/>
    <w:multiLevelType w:val="hybridMultilevel"/>
    <w:tmpl w:val="667E4970"/>
    <w:lvl w:ilvl="0" w:tplc="45EE0C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92E05"/>
    <w:multiLevelType w:val="hybridMultilevel"/>
    <w:tmpl w:val="493A8D10"/>
    <w:lvl w:ilvl="0" w:tplc="DB806D3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22"/>
  </w:num>
  <w:num w:numId="18">
    <w:abstractNumId w:val="35"/>
  </w:num>
  <w:num w:numId="19">
    <w:abstractNumId w:val="23"/>
  </w:num>
  <w:num w:numId="20">
    <w:abstractNumId w:val="30"/>
  </w:num>
  <w:num w:numId="21">
    <w:abstractNumId w:val="34"/>
  </w:num>
  <w:num w:numId="22">
    <w:abstractNumId w:val="15"/>
  </w:num>
  <w:num w:numId="23">
    <w:abstractNumId w:val="0"/>
  </w:num>
  <w:num w:numId="24">
    <w:abstractNumId w:val="31"/>
  </w:num>
  <w:num w:numId="25">
    <w:abstractNumId w:val="38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44"/>
  </w:num>
  <w:num w:numId="30">
    <w:abstractNumId w:val="36"/>
  </w:num>
  <w:num w:numId="31">
    <w:abstractNumId w:val="3"/>
  </w:num>
  <w:num w:numId="32">
    <w:abstractNumId w:val="6"/>
  </w:num>
  <w:num w:numId="33">
    <w:abstractNumId w:val="42"/>
  </w:num>
  <w:num w:numId="34">
    <w:abstractNumId w:val="1"/>
  </w:num>
  <w:num w:numId="35">
    <w:abstractNumId w:val="13"/>
  </w:num>
  <w:num w:numId="36">
    <w:abstractNumId w:val="8"/>
  </w:num>
  <w:num w:numId="37">
    <w:abstractNumId w:val="18"/>
  </w:num>
  <w:num w:numId="38">
    <w:abstractNumId w:val="28"/>
  </w:num>
  <w:num w:numId="39">
    <w:abstractNumId w:val="12"/>
  </w:num>
  <w:num w:numId="40">
    <w:abstractNumId w:val="9"/>
  </w:num>
  <w:num w:numId="41">
    <w:abstractNumId w:val="41"/>
  </w:num>
  <w:num w:numId="42">
    <w:abstractNumId w:val="33"/>
  </w:num>
  <w:num w:numId="43">
    <w:abstractNumId w:val="21"/>
  </w:num>
  <w:num w:numId="44">
    <w:abstractNumId w:val="45"/>
  </w:num>
  <w:num w:numId="45">
    <w:abstractNumId w:val="26"/>
  </w:num>
  <w:num w:numId="46">
    <w:abstractNumId w:val="37"/>
  </w:num>
  <w:num w:numId="47">
    <w:abstractNumId w:val="17"/>
  </w:num>
  <w:num w:numId="48">
    <w:abstractNumId w:val="2"/>
  </w:num>
  <w:num w:numId="49">
    <w:abstractNumId w:val="24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7A"/>
    <w:rsid w:val="000001C8"/>
    <w:rsid w:val="00002EAC"/>
    <w:rsid w:val="0000517D"/>
    <w:rsid w:val="00005A96"/>
    <w:rsid w:val="00007ABF"/>
    <w:rsid w:val="000106A1"/>
    <w:rsid w:val="00011E34"/>
    <w:rsid w:val="00011FE2"/>
    <w:rsid w:val="00021418"/>
    <w:rsid w:val="00022707"/>
    <w:rsid w:val="00024112"/>
    <w:rsid w:val="00025130"/>
    <w:rsid w:val="00033537"/>
    <w:rsid w:val="00037632"/>
    <w:rsid w:val="00050F0D"/>
    <w:rsid w:val="0005217C"/>
    <w:rsid w:val="000576BC"/>
    <w:rsid w:val="00057932"/>
    <w:rsid w:val="000613AB"/>
    <w:rsid w:val="00061D5F"/>
    <w:rsid w:val="000627B6"/>
    <w:rsid w:val="00072B3A"/>
    <w:rsid w:val="00076B61"/>
    <w:rsid w:val="00084159"/>
    <w:rsid w:val="00091EDA"/>
    <w:rsid w:val="000A1F24"/>
    <w:rsid w:val="000A22AE"/>
    <w:rsid w:val="000C29AA"/>
    <w:rsid w:val="000C3852"/>
    <w:rsid w:val="000D4B4E"/>
    <w:rsid w:val="000D4E96"/>
    <w:rsid w:val="000F463A"/>
    <w:rsid w:val="000F6F62"/>
    <w:rsid w:val="000F7CBF"/>
    <w:rsid w:val="00104488"/>
    <w:rsid w:val="00107132"/>
    <w:rsid w:val="001117DF"/>
    <w:rsid w:val="001122A2"/>
    <w:rsid w:val="00126716"/>
    <w:rsid w:val="00130870"/>
    <w:rsid w:val="00136F38"/>
    <w:rsid w:val="00140F9D"/>
    <w:rsid w:val="00153D07"/>
    <w:rsid w:val="00161B64"/>
    <w:rsid w:val="00166796"/>
    <w:rsid w:val="001771DF"/>
    <w:rsid w:val="0018358D"/>
    <w:rsid w:val="00185073"/>
    <w:rsid w:val="00185B1F"/>
    <w:rsid w:val="00190E3D"/>
    <w:rsid w:val="00196367"/>
    <w:rsid w:val="001A1626"/>
    <w:rsid w:val="001A225C"/>
    <w:rsid w:val="001A4A3D"/>
    <w:rsid w:val="001A597D"/>
    <w:rsid w:val="001A712F"/>
    <w:rsid w:val="001A75D5"/>
    <w:rsid w:val="001C27E8"/>
    <w:rsid w:val="001C7B89"/>
    <w:rsid w:val="001E36BE"/>
    <w:rsid w:val="001E4662"/>
    <w:rsid w:val="001F34B9"/>
    <w:rsid w:val="00205442"/>
    <w:rsid w:val="002067A9"/>
    <w:rsid w:val="00207A02"/>
    <w:rsid w:val="00210B2E"/>
    <w:rsid w:val="00210C99"/>
    <w:rsid w:val="00212955"/>
    <w:rsid w:val="002131D2"/>
    <w:rsid w:val="002145CD"/>
    <w:rsid w:val="00217A01"/>
    <w:rsid w:val="00222E8C"/>
    <w:rsid w:val="00223836"/>
    <w:rsid w:val="00227217"/>
    <w:rsid w:val="002306A4"/>
    <w:rsid w:val="002368DA"/>
    <w:rsid w:val="00237761"/>
    <w:rsid w:val="002377A0"/>
    <w:rsid w:val="00250D0B"/>
    <w:rsid w:val="00253A56"/>
    <w:rsid w:val="00256F68"/>
    <w:rsid w:val="0026497C"/>
    <w:rsid w:val="00264ECF"/>
    <w:rsid w:val="0026697E"/>
    <w:rsid w:val="00274311"/>
    <w:rsid w:val="002757AF"/>
    <w:rsid w:val="00277E05"/>
    <w:rsid w:val="002834A0"/>
    <w:rsid w:val="00284573"/>
    <w:rsid w:val="0028488C"/>
    <w:rsid w:val="00297106"/>
    <w:rsid w:val="002A1172"/>
    <w:rsid w:val="002A54BC"/>
    <w:rsid w:val="002A6C8A"/>
    <w:rsid w:val="002A7068"/>
    <w:rsid w:val="002A7794"/>
    <w:rsid w:val="002B2E83"/>
    <w:rsid w:val="002B4F4D"/>
    <w:rsid w:val="002C69CE"/>
    <w:rsid w:val="002D5B17"/>
    <w:rsid w:val="002D69F7"/>
    <w:rsid w:val="002E0F18"/>
    <w:rsid w:val="002E2809"/>
    <w:rsid w:val="002F0B87"/>
    <w:rsid w:val="002F7FD2"/>
    <w:rsid w:val="00300DDF"/>
    <w:rsid w:val="0030427A"/>
    <w:rsid w:val="00305D49"/>
    <w:rsid w:val="00310030"/>
    <w:rsid w:val="0031510E"/>
    <w:rsid w:val="00316554"/>
    <w:rsid w:val="0032221C"/>
    <w:rsid w:val="00326BB9"/>
    <w:rsid w:val="00330FAC"/>
    <w:rsid w:val="00332373"/>
    <w:rsid w:val="00336B37"/>
    <w:rsid w:val="003426D8"/>
    <w:rsid w:val="0034330F"/>
    <w:rsid w:val="0034624E"/>
    <w:rsid w:val="0035025F"/>
    <w:rsid w:val="003502E4"/>
    <w:rsid w:val="00351C2F"/>
    <w:rsid w:val="00354383"/>
    <w:rsid w:val="00354777"/>
    <w:rsid w:val="00365541"/>
    <w:rsid w:val="00366BFD"/>
    <w:rsid w:val="0037052C"/>
    <w:rsid w:val="00375A97"/>
    <w:rsid w:val="00377DAE"/>
    <w:rsid w:val="003818A5"/>
    <w:rsid w:val="00387CA4"/>
    <w:rsid w:val="00390675"/>
    <w:rsid w:val="00392229"/>
    <w:rsid w:val="0039500F"/>
    <w:rsid w:val="0039589A"/>
    <w:rsid w:val="00395F53"/>
    <w:rsid w:val="00396677"/>
    <w:rsid w:val="00397D23"/>
    <w:rsid w:val="003A07D2"/>
    <w:rsid w:val="003A3988"/>
    <w:rsid w:val="003A5B2F"/>
    <w:rsid w:val="003B35F4"/>
    <w:rsid w:val="003B3ECB"/>
    <w:rsid w:val="003B53B9"/>
    <w:rsid w:val="003B5F83"/>
    <w:rsid w:val="003C06F3"/>
    <w:rsid w:val="003C2B4C"/>
    <w:rsid w:val="003C44E9"/>
    <w:rsid w:val="003D2E40"/>
    <w:rsid w:val="003D37BD"/>
    <w:rsid w:val="003D5494"/>
    <w:rsid w:val="003E3475"/>
    <w:rsid w:val="003E58A1"/>
    <w:rsid w:val="003F1AD0"/>
    <w:rsid w:val="004012E3"/>
    <w:rsid w:val="00401725"/>
    <w:rsid w:val="00401B32"/>
    <w:rsid w:val="004027CB"/>
    <w:rsid w:val="004038F2"/>
    <w:rsid w:val="0040435E"/>
    <w:rsid w:val="004109FE"/>
    <w:rsid w:val="00431A9C"/>
    <w:rsid w:val="00433F9D"/>
    <w:rsid w:val="0044366C"/>
    <w:rsid w:val="00454B3B"/>
    <w:rsid w:val="00455425"/>
    <w:rsid w:val="00466A20"/>
    <w:rsid w:val="00466FA8"/>
    <w:rsid w:val="004677AC"/>
    <w:rsid w:val="00481A9B"/>
    <w:rsid w:val="004832A5"/>
    <w:rsid w:val="00484EB1"/>
    <w:rsid w:val="00493B34"/>
    <w:rsid w:val="004A37BF"/>
    <w:rsid w:val="004A50F5"/>
    <w:rsid w:val="004A5170"/>
    <w:rsid w:val="004A6E26"/>
    <w:rsid w:val="004B2073"/>
    <w:rsid w:val="004B665E"/>
    <w:rsid w:val="004B6F00"/>
    <w:rsid w:val="004C29DF"/>
    <w:rsid w:val="004C3162"/>
    <w:rsid w:val="004C4E13"/>
    <w:rsid w:val="004C521C"/>
    <w:rsid w:val="004D1485"/>
    <w:rsid w:val="004D1A9F"/>
    <w:rsid w:val="004D3C14"/>
    <w:rsid w:val="004D431B"/>
    <w:rsid w:val="004D5E3A"/>
    <w:rsid w:val="004F1ACA"/>
    <w:rsid w:val="004F3966"/>
    <w:rsid w:val="004F545C"/>
    <w:rsid w:val="00500274"/>
    <w:rsid w:val="0050519D"/>
    <w:rsid w:val="005073EA"/>
    <w:rsid w:val="005120D8"/>
    <w:rsid w:val="00513183"/>
    <w:rsid w:val="00513417"/>
    <w:rsid w:val="005143DF"/>
    <w:rsid w:val="00527B4A"/>
    <w:rsid w:val="00542783"/>
    <w:rsid w:val="00562DE5"/>
    <w:rsid w:val="005641D7"/>
    <w:rsid w:val="00571AEE"/>
    <w:rsid w:val="005735FA"/>
    <w:rsid w:val="00581A0B"/>
    <w:rsid w:val="005828DC"/>
    <w:rsid w:val="00586BE7"/>
    <w:rsid w:val="00587515"/>
    <w:rsid w:val="005924E1"/>
    <w:rsid w:val="005932C9"/>
    <w:rsid w:val="00597879"/>
    <w:rsid w:val="005A0704"/>
    <w:rsid w:val="005A7FB5"/>
    <w:rsid w:val="005B081E"/>
    <w:rsid w:val="005B1BC8"/>
    <w:rsid w:val="005B7707"/>
    <w:rsid w:val="005B7952"/>
    <w:rsid w:val="005C52F7"/>
    <w:rsid w:val="005C6886"/>
    <w:rsid w:val="005D1324"/>
    <w:rsid w:val="005E2D48"/>
    <w:rsid w:val="005E3D5E"/>
    <w:rsid w:val="005F058A"/>
    <w:rsid w:val="005F3554"/>
    <w:rsid w:val="00600DF2"/>
    <w:rsid w:val="00604957"/>
    <w:rsid w:val="006243D4"/>
    <w:rsid w:val="0062762D"/>
    <w:rsid w:val="00627AEC"/>
    <w:rsid w:val="00640436"/>
    <w:rsid w:val="0064082F"/>
    <w:rsid w:val="00646496"/>
    <w:rsid w:val="00652B05"/>
    <w:rsid w:val="00664537"/>
    <w:rsid w:val="00664A3E"/>
    <w:rsid w:val="006660E9"/>
    <w:rsid w:val="006728A7"/>
    <w:rsid w:val="006810DF"/>
    <w:rsid w:val="006955E8"/>
    <w:rsid w:val="00695B9E"/>
    <w:rsid w:val="006968CF"/>
    <w:rsid w:val="006A1712"/>
    <w:rsid w:val="006A27B9"/>
    <w:rsid w:val="006A322E"/>
    <w:rsid w:val="006A342F"/>
    <w:rsid w:val="006A771A"/>
    <w:rsid w:val="006B09C0"/>
    <w:rsid w:val="006B132B"/>
    <w:rsid w:val="006C0F57"/>
    <w:rsid w:val="006C1963"/>
    <w:rsid w:val="006C4D6D"/>
    <w:rsid w:val="006C79CF"/>
    <w:rsid w:val="006D0660"/>
    <w:rsid w:val="006D0DB5"/>
    <w:rsid w:val="006D1913"/>
    <w:rsid w:val="006E73F7"/>
    <w:rsid w:val="006E7FAF"/>
    <w:rsid w:val="006F1E6C"/>
    <w:rsid w:val="007010B8"/>
    <w:rsid w:val="00706295"/>
    <w:rsid w:val="00714483"/>
    <w:rsid w:val="0071691D"/>
    <w:rsid w:val="00720355"/>
    <w:rsid w:val="007207E6"/>
    <w:rsid w:val="00724BFC"/>
    <w:rsid w:val="007262F6"/>
    <w:rsid w:val="00733F90"/>
    <w:rsid w:val="0073506A"/>
    <w:rsid w:val="007355DC"/>
    <w:rsid w:val="007359CC"/>
    <w:rsid w:val="00737E5D"/>
    <w:rsid w:val="007413F8"/>
    <w:rsid w:val="00741976"/>
    <w:rsid w:val="007449D1"/>
    <w:rsid w:val="00744BA7"/>
    <w:rsid w:val="00745BDE"/>
    <w:rsid w:val="00753341"/>
    <w:rsid w:val="007561EB"/>
    <w:rsid w:val="0075758B"/>
    <w:rsid w:val="00767BEE"/>
    <w:rsid w:val="00770DA0"/>
    <w:rsid w:val="00793997"/>
    <w:rsid w:val="00796420"/>
    <w:rsid w:val="007A03E8"/>
    <w:rsid w:val="007A27C0"/>
    <w:rsid w:val="007A5A0C"/>
    <w:rsid w:val="007A5FB4"/>
    <w:rsid w:val="007B0355"/>
    <w:rsid w:val="007C50C1"/>
    <w:rsid w:val="007C7AB3"/>
    <w:rsid w:val="007C7C38"/>
    <w:rsid w:val="007D3ECE"/>
    <w:rsid w:val="007E024B"/>
    <w:rsid w:val="007E2B4C"/>
    <w:rsid w:val="007E301E"/>
    <w:rsid w:val="007E3884"/>
    <w:rsid w:val="007E5A7A"/>
    <w:rsid w:val="007F01A8"/>
    <w:rsid w:val="007F0539"/>
    <w:rsid w:val="007F0D4B"/>
    <w:rsid w:val="007F705A"/>
    <w:rsid w:val="00801906"/>
    <w:rsid w:val="00807026"/>
    <w:rsid w:val="00817D19"/>
    <w:rsid w:val="00824F17"/>
    <w:rsid w:val="008300FA"/>
    <w:rsid w:val="00830F1E"/>
    <w:rsid w:val="00834401"/>
    <w:rsid w:val="008420BD"/>
    <w:rsid w:val="00844880"/>
    <w:rsid w:val="00851782"/>
    <w:rsid w:val="00853559"/>
    <w:rsid w:val="008537D3"/>
    <w:rsid w:val="00855495"/>
    <w:rsid w:val="00857136"/>
    <w:rsid w:val="00860973"/>
    <w:rsid w:val="00860E36"/>
    <w:rsid w:val="00864D17"/>
    <w:rsid w:val="00865907"/>
    <w:rsid w:val="00872B2C"/>
    <w:rsid w:val="00872B65"/>
    <w:rsid w:val="00882C78"/>
    <w:rsid w:val="00883C1E"/>
    <w:rsid w:val="0088506D"/>
    <w:rsid w:val="00885377"/>
    <w:rsid w:val="00897B1E"/>
    <w:rsid w:val="008A1CE8"/>
    <w:rsid w:val="008B7400"/>
    <w:rsid w:val="008C1856"/>
    <w:rsid w:val="008C2111"/>
    <w:rsid w:val="008C2E8B"/>
    <w:rsid w:val="008C69AB"/>
    <w:rsid w:val="008C77FD"/>
    <w:rsid w:val="008D4F61"/>
    <w:rsid w:val="008D65EE"/>
    <w:rsid w:val="008E06CD"/>
    <w:rsid w:val="008E1470"/>
    <w:rsid w:val="008F403F"/>
    <w:rsid w:val="008F4AB4"/>
    <w:rsid w:val="00903CE1"/>
    <w:rsid w:val="00905233"/>
    <w:rsid w:val="009070DD"/>
    <w:rsid w:val="00907DEE"/>
    <w:rsid w:val="00910295"/>
    <w:rsid w:val="009115CE"/>
    <w:rsid w:val="0091689C"/>
    <w:rsid w:val="00916EED"/>
    <w:rsid w:val="00920E65"/>
    <w:rsid w:val="00925DA8"/>
    <w:rsid w:val="00931310"/>
    <w:rsid w:val="0093265B"/>
    <w:rsid w:val="009347BD"/>
    <w:rsid w:val="0094183B"/>
    <w:rsid w:val="0095687E"/>
    <w:rsid w:val="00966F54"/>
    <w:rsid w:val="009747B2"/>
    <w:rsid w:val="00980062"/>
    <w:rsid w:val="009873F2"/>
    <w:rsid w:val="00994365"/>
    <w:rsid w:val="00997C6F"/>
    <w:rsid w:val="009A05C6"/>
    <w:rsid w:val="009A1102"/>
    <w:rsid w:val="009A684D"/>
    <w:rsid w:val="009A689A"/>
    <w:rsid w:val="009B08C6"/>
    <w:rsid w:val="009B1883"/>
    <w:rsid w:val="009C1343"/>
    <w:rsid w:val="009C6999"/>
    <w:rsid w:val="009D29D4"/>
    <w:rsid w:val="009D370D"/>
    <w:rsid w:val="009E6575"/>
    <w:rsid w:val="009F4CDE"/>
    <w:rsid w:val="009F5D6A"/>
    <w:rsid w:val="00A07517"/>
    <w:rsid w:val="00A21E3D"/>
    <w:rsid w:val="00A257F4"/>
    <w:rsid w:val="00A309F5"/>
    <w:rsid w:val="00A44B79"/>
    <w:rsid w:val="00A453CB"/>
    <w:rsid w:val="00A52BFD"/>
    <w:rsid w:val="00A53269"/>
    <w:rsid w:val="00A565A5"/>
    <w:rsid w:val="00A56AFC"/>
    <w:rsid w:val="00A6406E"/>
    <w:rsid w:val="00A654E8"/>
    <w:rsid w:val="00A73BBD"/>
    <w:rsid w:val="00A74357"/>
    <w:rsid w:val="00A758AE"/>
    <w:rsid w:val="00A76EA3"/>
    <w:rsid w:val="00A84AA3"/>
    <w:rsid w:val="00A9442F"/>
    <w:rsid w:val="00AA6BD4"/>
    <w:rsid w:val="00AA70D8"/>
    <w:rsid w:val="00AB40DC"/>
    <w:rsid w:val="00AB5598"/>
    <w:rsid w:val="00AB7A04"/>
    <w:rsid w:val="00AC6658"/>
    <w:rsid w:val="00AE13CE"/>
    <w:rsid w:val="00AE26D2"/>
    <w:rsid w:val="00B00894"/>
    <w:rsid w:val="00B072E6"/>
    <w:rsid w:val="00B11932"/>
    <w:rsid w:val="00B159D2"/>
    <w:rsid w:val="00B15AEF"/>
    <w:rsid w:val="00B15F33"/>
    <w:rsid w:val="00B175A3"/>
    <w:rsid w:val="00B201EF"/>
    <w:rsid w:val="00B2249C"/>
    <w:rsid w:val="00B256CA"/>
    <w:rsid w:val="00B324C8"/>
    <w:rsid w:val="00B335D2"/>
    <w:rsid w:val="00B3514F"/>
    <w:rsid w:val="00B42FF1"/>
    <w:rsid w:val="00B47899"/>
    <w:rsid w:val="00B52B79"/>
    <w:rsid w:val="00B53B51"/>
    <w:rsid w:val="00B5688B"/>
    <w:rsid w:val="00B60000"/>
    <w:rsid w:val="00B60E3C"/>
    <w:rsid w:val="00B7797A"/>
    <w:rsid w:val="00B851AF"/>
    <w:rsid w:val="00B932D6"/>
    <w:rsid w:val="00B9557F"/>
    <w:rsid w:val="00BA0D82"/>
    <w:rsid w:val="00BA5F12"/>
    <w:rsid w:val="00BB162A"/>
    <w:rsid w:val="00BC066E"/>
    <w:rsid w:val="00BC3B2F"/>
    <w:rsid w:val="00BC57AF"/>
    <w:rsid w:val="00BC60CD"/>
    <w:rsid w:val="00BC791D"/>
    <w:rsid w:val="00BD122F"/>
    <w:rsid w:val="00BE19A4"/>
    <w:rsid w:val="00BE2696"/>
    <w:rsid w:val="00BE794B"/>
    <w:rsid w:val="00BF5A6E"/>
    <w:rsid w:val="00BF6105"/>
    <w:rsid w:val="00BF6450"/>
    <w:rsid w:val="00C04F88"/>
    <w:rsid w:val="00C07284"/>
    <w:rsid w:val="00C10E6A"/>
    <w:rsid w:val="00C1117A"/>
    <w:rsid w:val="00C240A5"/>
    <w:rsid w:val="00C246A3"/>
    <w:rsid w:val="00C310F7"/>
    <w:rsid w:val="00C43EAF"/>
    <w:rsid w:val="00C50454"/>
    <w:rsid w:val="00C549F4"/>
    <w:rsid w:val="00C56DBD"/>
    <w:rsid w:val="00C66B40"/>
    <w:rsid w:val="00C66F30"/>
    <w:rsid w:val="00C7466E"/>
    <w:rsid w:val="00C774E3"/>
    <w:rsid w:val="00C81036"/>
    <w:rsid w:val="00C8345F"/>
    <w:rsid w:val="00C84ADD"/>
    <w:rsid w:val="00C94C44"/>
    <w:rsid w:val="00CA6A41"/>
    <w:rsid w:val="00CB2571"/>
    <w:rsid w:val="00CB4821"/>
    <w:rsid w:val="00CD3215"/>
    <w:rsid w:val="00CD74C7"/>
    <w:rsid w:val="00CE15FC"/>
    <w:rsid w:val="00CE2104"/>
    <w:rsid w:val="00CE3D17"/>
    <w:rsid w:val="00CE5284"/>
    <w:rsid w:val="00CE603E"/>
    <w:rsid w:val="00CF0380"/>
    <w:rsid w:val="00CF196B"/>
    <w:rsid w:val="00D03FBA"/>
    <w:rsid w:val="00D04E60"/>
    <w:rsid w:val="00D12860"/>
    <w:rsid w:val="00D13074"/>
    <w:rsid w:val="00D20495"/>
    <w:rsid w:val="00D31636"/>
    <w:rsid w:val="00D31A09"/>
    <w:rsid w:val="00D355C2"/>
    <w:rsid w:val="00D43917"/>
    <w:rsid w:val="00D45032"/>
    <w:rsid w:val="00D4507A"/>
    <w:rsid w:val="00D4543C"/>
    <w:rsid w:val="00D47987"/>
    <w:rsid w:val="00D51D97"/>
    <w:rsid w:val="00D53834"/>
    <w:rsid w:val="00D578CB"/>
    <w:rsid w:val="00D66491"/>
    <w:rsid w:val="00D70ABB"/>
    <w:rsid w:val="00D7592C"/>
    <w:rsid w:val="00D83D58"/>
    <w:rsid w:val="00D86398"/>
    <w:rsid w:val="00D87782"/>
    <w:rsid w:val="00D90A45"/>
    <w:rsid w:val="00D974A7"/>
    <w:rsid w:val="00DA2816"/>
    <w:rsid w:val="00DA7B90"/>
    <w:rsid w:val="00DB2863"/>
    <w:rsid w:val="00DB3902"/>
    <w:rsid w:val="00DB4FD3"/>
    <w:rsid w:val="00DC3D73"/>
    <w:rsid w:val="00DD79E0"/>
    <w:rsid w:val="00DE03B5"/>
    <w:rsid w:val="00DE0951"/>
    <w:rsid w:val="00DF2458"/>
    <w:rsid w:val="00DF4C8F"/>
    <w:rsid w:val="00DF5A5A"/>
    <w:rsid w:val="00DF70DF"/>
    <w:rsid w:val="00E01671"/>
    <w:rsid w:val="00E242A1"/>
    <w:rsid w:val="00E26E1F"/>
    <w:rsid w:val="00E31A81"/>
    <w:rsid w:val="00E33169"/>
    <w:rsid w:val="00E33395"/>
    <w:rsid w:val="00E379A6"/>
    <w:rsid w:val="00E57855"/>
    <w:rsid w:val="00E63691"/>
    <w:rsid w:val="00E66353"/>
    <w:rsid w:val="00E67383"/>
    <w:rsid w:val="00E74EA3"/>
    <w:rsid w:val="00E758B2"/>
    <w:rsid w:val="00E823BE"/>
    <w:rsid w:val="00E915EC"/>
    <w:rsid w:val="00E91BCF"/>
    <w:rsid w:val="00E94019"/>
    <w:rsid w:val="00E96939"/>
    <w:rsid w:val="00E96DE7"/>
    <w:rsid w:val="00EA47B6"/>
    <w:rsid w:val="00EA77CE"/>
    <w:rsid w:val="00EB0136"/>
    <w:rsid w:val="00EB15F7"/>
    <w:rsid w:val="00EB5C51"/>
    <w:rsid w:val="00EB7389"/>
    <w:rsid w:val="00EC33C0"/>
    <w:rsid w:val="00EC520D"/>
    <w:rsid w:val="00EC5A25"/>
    <w:rsid w:val="00ED2CB7"/>
    <w:rsid w:val="00ED370E"/>
    <w:rsid w:val="00EE4DD3"/>
    <w:rsid w:val="00EE7DFE"/>
    <w:rsid w:val="00EF46A9"/>
    <w:rsid w:val="00F13BD9"/>
    <w:rsid w:val="00F14269"/>
    <w:rsid w:val="00F15C44"/>
    <w:rsid w:val="00F23C37"/>
    <w:rsid w:val="00F25060"/>
    <w:rsid w:val="00F260EB"/>
    <w:rsid w:val="00F26E78"/>
    <w:rsid w:val="00F2750C"/>
    <w:rsid w:val="00F364AF"/>
    <w:rsid w:val="00F376FB"/>
    <w:rsid w:val="00F37E69"/>
    <w:rsid w:val="00F457A6"/>
    <w:rsid w:val="00F45AEE"/>
    <w:rsid w:val="00F52CD8"/>
    <w:rsid w:val="00F532AE"/>
    <w:rsid w:val="00F564AC"/>
    <w:rsid w:val="00F56CA9"/>
    <w:rsid w:val="00F630FC"/>
    <w:rsid w:val="00F762A9"/>
    <w:rsid w:val="00F8339E"/>
    <w:rsid w:val="00F90B8B"/>
    <w:rsid w:val="00F95B96"/>
    <w:rsid w:val="00F97DB5"/>
    <w:rsid w:val="00FB1596"/>
    <w:rsid w:val="00FB242C"/>
    <w:rsid w:val="00FB669F"/>
    <w:rsid w:val="00FC160C"/>
    <w:rsid w:val="00FC29DC"/>
    <w:rsid w:val="00FC48E8"/>
    <w:rsid w:val="00FD028B"/>
    <w:rsid w:val="00FD0423"/>
    <w:rsid w:val="00FD420A"/>
    <w:rsid w:val="00FD7A6A"/>
    <w:rsid w:val="00FE06F6"/>
    <w:rsid w:val="00FE0D79"/>
    <w:rsid w:val="00FE2A6C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C646"/>
  <w15:docId w15:val="{A3F7543D-0A3E-40FE-AEDD-42A08FF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1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111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17A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117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117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C11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1117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11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6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241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58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7E5D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96939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F0D"/>
    <w:rPr>
      <w:color w:val="605E5C"/>
      <w:shd w:val="clear" w:color="auto" w:fill="E1DFDD"/>
    </w:rPr>
  </w:style>
  <w:style w:type="paragraph" w:customStyle="1" w:styleId="Default">
    <w:name w:val="Default"/>
    <w:rsid w:val="00493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4D3C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C5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8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39DF-7A06-414F-8419-28DA1FFD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Mateusz Podlewski</cp:lastModifiedBy>
  <cp:revision>23</cp:revision>
  <cp:lastPrinted>2020-02-03T08:03:00Z</cp:lastPrinted>
  <dcterms:created xsi:type="dcterms:W3CDTF">2021-03-22T13:19:00Z</dcterms:created>
  <dcterms:modified xsi:type="dcterms:W3CDTF">2021-04-20T08:01:00Z</dcterms:modified>
</cp:coreProperties>
</file>