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7925A" w14:textId="069860BB" w:rsidR="002D5173" w:rsidRDefault="002D5173" w:rsidP="002D5173">
      <w:pPr>
        <w:pStyle w:val="Domylnie"/>
        <w:spacing w:after="120"/>
        <w:jc w:val="right"/>
      </w:pPr>
      <w:bookmarkStart w:id="0" w:name="_Hlk68007308"/>
      <w:bookmarkEnd w:id="0"/>
      <w:r>
        <w:rPr>
          <w:rFonts w:ascii="Arial" w:hAnsi="Arial" w:cs="Arial"/>
        </w:rPr>
        <w:t xml:space="preserve">Kobylnica, </w:t>
      </w:r>
      <w:r w:rsidR="00F97AC6">
        <w:rPr>
          <w:rFonts w:ascii="Arial" w:hAnsi="Arial" w:cs="Arial"/>
        </w:rPr>
        <w:t>22</w:t>
      </w:r>
      <w:r>
        <w:rPr>
          <w:rFonts w:ascii="Arial" w:hAnsi="Arial" w:cs="Arial"/>
        </w:rPr>
        <w:t>.07.2021 r.</w:t>
      </w:r>
    </w:p>
    <w:p w14:paraId="16C65E37" w14:textId="56670C50" w:rsidR="002D5173" w:rsidRDefault="002D5173" w:rsidP="002D5173">
      <w:pPr>
        <w:pStyle w:val="Domylnie"/>
        <w:spacing w:after="360"/>
      </w:pPr>
      <w:r>
        <w:rPr>
          <w:rFonts w:ascii="Arial" w:hAnsi="Arial" w:cs="Arial"/>
        </w:rPr>
        <w:t>Znak sprawy: CUW–DOR.271.</w:t>
      </w:r>
      <w:r w:rsidR="00F97AC6">
        <w:rPr>
          <w:rFonts w:ascii="Arial" w:hAnsi="Arial" w:cs="Arial"/>
        </w:rPr>
        <w:t>13</w:t>
      </w:r>
      <w:r>
        <w:rPr>
          <w:rFonts w:ascii="Arial" w:hAnsi="Arial" w:cs="Arial"/>
        </w:rPr>
        <w:t>.2021.OZ</w:t>
      </w:r>
    </w:p>
    <w:p w14:paraId="53191D73" w14:textId="77777777" w:rsidR="002D5173" w:rsidRPr="00F97AC6" w:rsidRDefault="002D5173" w:rsidP="00F97AC6">
      <w:pPr>
        <w:pStyle w:val="Nagwek1"/>
        <w:spacing w:before="840" w:after="720"/>
        <w:ind w:left="431" w:hanging="431"/>
        <w:rPr>
          <w:bCs w:val="0"/>
        </w:rPr>
      </w:pPr>
      <w:r w:rsidRPr="00F97AC6">
        <w:rPr>
          <w:bCs w:val="0"/>
        </w:rPr>
        <w:t>Wykonawcy</w:t>
      </w:r>
    </w:p>
    <w:p w14:paraId="71223F76" w14:textId="391662B7" w:rsidR="00080F0A" w:rsidRPr="00080F0A" w:rsidRDefault="00080F0A" w:rsidP="00080F0A">
      <w:pPr>
        <w:spacing w:after="360"/>
        <w:ind w:right="22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Zawiadomienie</w:t>
      </w:r>
    </w:p>
    <w:p w14:paraId="0E08D03D" w14:textId="6410BCA7" w:rsidR="00500C55" w:rsidRPr="00F97AC6" w:rsidRDefault="002D5173" w:rsidP="00500C55">
      <w:pPr>
        <w:spacing w:after="120"/>
        <w:ind w:right="22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Przedmiot zamówienia</w:t>
      </w:r>
      <w:bookmarkStart w:id="1" w:name="_Hlk73532484"/>
      <w:r w:rsidR="00500C55">
        <w:rPr>
          <w:rFonts w:ascii="Arial" w:hAnsi="Arial" w:cs="Arial"/>
        </w:rPr>
        <w:t xml:space="preserve">: </w:t>
      </w:r>
      <w:r w:rsidR="00F97AC6" w:rsidRPr="00F97AC6">
        <w:rPr>
          <w:rFonts w:ascii="Arial" w:hAnsi="Arial" w:cs="Arial"/>
          <w:b/>
          <w:sz w:val="24"/>
          <w:szCs w:val="24"/>
        </w:rPr>
        <w:t>„Dowóz uczniów do szkół z obwodów szkół Gminy Kobylnica w roku szkolnym 2021/2022”</w:t>
      </w:r>
      <w:r w:rsidR="00500C55" w:rsidRPr="00F97AC6">
        <w:rPr>
          <w:rFonts w:ascii="Arial" w:hAnsi="Arial" w:cs="Arial"/>
          <w:b/>
          <w:sz w:val="24"/>
          <w:szCs w:val="24"/>
        </w:rPr>
        <w:t>,</w:t>
      </w:r>
      <w:bookmarkEnd w:id="1"/>
    </w:p>
    <w:p w14:paraId="5A256FFD" w14:textId="77904FA7" w:rsidR="002D5173" w:rsidRDefault="002D5173" w:rsidP="00500C55">
      <w:pPr>
        <w:pStyle w:val="Domylnie"/>
      </w:pPr>
      <w:r>
        <w:rPr>
          <w:rFonts w:ascii="Arial" w:hAnsi="Arial" w:cs="Arial"/>
        </w:rPr>
        <w:t>Centrum Usług Wspólnych w Kobylnicy</w:t>
      </w:r>
      <w:r w:rsidR="00F97AC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jako Zamawiający</w:t>
      </w:r>
      <w:r w:rsidR="00F97AC6">
        <w:rPr>
          <w:rFonts w:ascii="Arial" w:hAnsi="Arial" w:cs="Arial"/>
        </w:rPr>
        <w:t xml:space="preserve">, </w:t>
      </w:r>
      <w:r w:rsidR="00F97AC6" w:rsidRPr="00A127F0">
        <w:rPr>
          <w:rFonts w:ascii="Arial" w:hAnsi="Arial" w:cs="Arial"/>
        </w:rPr>
        <w:t>działając na podstawie art. 286 ust. 1 Ustawy, zawiadamia o zmianie treści SWZ w zakresie</w:t>
      </w:r>
      <w:r>
        <w:rPr>
          <w:rFonts w:ascii="Arial" w:hAnsi="Arial" w:cs="Arial"/>
        </w:rPr>
        <w:t>:</w:t>
      </w:r>
    </w:p>
    <w:p w14:paraId="0EA3AAD9" w14:textId="019CD84C" w:rsidR="00F97AC6" w:rsidRPr="00A127F0" w:rsidRDefault="00F97AC6" w:rsidP="00F97AC6">
      <w:pPr>
        <w:pStyle w:val="Standard"/>
        <w:numPr>
          <w:ilvl w:val="0"/>
          <w:numId w:val="8"/>
        </w:numPr>
        <w:spacing w:after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Wzoru do wyliczenia kryterium </w:t>
      </w:r>
      <w:r w:rsidR="00080F0A">
        <w:rPr>
          <w:rFonts w:ascii="Arial" w:hAnsi="Arial" w:cs="Arial"/>
        </w:rPr>
        <w:t>C</w:t>
      </w:r>
      <w:r>
        <w:rPr>
          <w:rFonts w:ascii="Arial" w:hAnsi="Arial" w:cs="Arial"/>
        </w:rPr>
        <w:t>eny oferty, ze względu na omyłkę pisarską.</w:t>
      </w:r>
    </w:p>
    <w:p w14:paraId="76F10682" w14:textId="08463350" w:rsidR="00A55E4B" w:rsidRPr="00A72698" w:rsidRDefault="00A55E4B" w:rsidP="00A72698">
      <w:pPr>
        <w:pStyle w:val="Standard"/>
        <w:spacing w:before="120" w:after="120"/>
        <w:rPr>
          <w:rFonts w:ascii="Arial" w:hAnsi="Arial" w:cs="Arial"/>
        </w:rPr>
      </w:pPr>
      <w:r w:rsidRPr="000F2AAF">
        <w:rPr>
          <w:rFonts w:ascii="Arial" w:hAnsi="Arial" w:cs="Arial"/>
        </w:rPr>
        <w:t>W związku z powyższym, Zamawiający zmienia treść SWZ</w:t>
      </w:r>
      <w:r w:rsidR="00080F0A">
        <w:rPr>
          <w:rFonts w:ascii="Arial" w:hAnsi="Arial" w:cs="Arial"/>
        </w:rPr>
        <w:t xml:space="preserve"> w</w:t>
      </w:r>
      <w:r w:rsidRPr="000F2AAF">
        <w:rPr>
          <w:rFonts w:ascii="Arial" w:hAnsi="Arial" w:cs="Arial"/>
        </w:rPr>
        <w:t>:</w:t>
      </w:r>
    </w:p>
    <w:p w14:paraId="43B61DF8" w14:textId="05D608F1" w:rsidR="00080F0A" w:rsidRPr="00080F0A" w:rsidRDefault="00A55E4B" w:rsidP="00080F0A">
      <w:pPr>
        <w:widowControl w:val="0"/>
        <w:suppressAutoHyphens/>
        <w:spacing w:after="0" w:line="276" w:lineRule="auto"/>
        <w:rPr>
          <w:rFonts w:ascii="Arial" w:hAnsi="Arial" w:cs="Arial"/>
          <w:b/>
          <w:bCs/>
          <w:iCs/>
        </w:rPr>
      </w:pPr>
      <w:r w:rsidRPr="00080F0A">
        <w:rPr>
          <w:rFonts w:ascii="Arial" w:hAnsi="Arial" w:cs="Arial"/>
          <w:b/>
          <w:bCs/>
        </w:rPr>
        <w:t>Rozdział XV</w:t>
      </w:r>
      <w:r w:rsidR="00F97AC6" w:rsidRPr="00080F0A">
        <w:rPr>
          <w:rFonts w:ascii="Arial" w:hAnsi="Arial" w:cs="Arial"/>
          <w:b/>
          <w:bCs/>
        </w:rPr>
        <w:t>II</w:t>
      </w:r>
      <w:r w:rsidRPr="00080F0A">
        <w:rPr>
          <w:rFonts w:ascii="Arial" w:hAnsi="Arial" w:cs="Arial"/>
          <w:b/>
          <w:bCs/>
        </w:rPr>
        <w:t xml:space="preserve"> ust. </w:t>
      </w:r>
      <w:r w:rsidR="00F97AC6" w:rsidRPr="00080F0A">
        <w:rPr>
          <w:rFonts w:ascii="Arial" w:hAnsi="Arial" w:cs="Arial"/>
          <w:b/>
          <w:bCs/>
        </w:rPr>
        <w:t>4</w:t>
      </w:r>
      <w:r w:rsidRPr="00080F0A">
        <w:rPr>
          <w:rFonts w:ascii="Arial" w:hAnsi="Arial" w:cs="Arial"/>
        </w:rPr>
        <w:t xml:space="preserve"> SWZ, który otrzymuje brzmienie:</w:t>
      </w:r>
      <w:r w:rsidR="00080F0A" w:rsidRPr="00080F0A">
        <w:rPr>
          <w:bCs/>
          <w:iCs/>
        </w:rPr>
        <w:t xml:space="preserve"> </w:t>
      </w:r>
      <w:r w:rsidR="00080F0A" w:rsidRPr="00080F0A">
        <w:rPr>
          <w:rFonts w:ascii="Arial" w:hAnsi="Arial" w:cs="Arial"/>
          <w:bCs/>
          <w:iCs/>
        </w:rPr>
        <w:t>Kryterium</w:t>
      </w:r>
      <w:r w:rsidR="00080F0A" w:rsidRPr="00080F0A">
        <w:rPr>
          <w:rFonts w:ascii="Arial" w:hAnsi="Arial" w:cs="Arial"/>
          <w:b/>
          <w:bCs/>
          <w:iCs/>
        </w:rPr>
        <w:t xml:space="preserve"> Cena </w:t>
      </w:r>
      <w:r w:rsidR="00080F0A" w:rsidRPr="00080F0A">
        <w:rPr>
          <w:rFonts w:ascii="Arial" w:hAnsi="Arial" w:cs="Arial"/>
          <w:b/>
          <w:bCs/>
          <w:i/>
        </w:rPr>
        <w:t>C</w:t>
      </w:r>
      <w:r w:rsidR="00080F0A" w:rsidRPr="00080F0A">
        <w:rPr>
          <w:rFonts w:ascii="Arial" w:hAnsi="Arial" w:cs="Arial"/>
          <w:bCs/>
          <w:iCs/>
        </w:rPr>
        <w:t xml:space="preserve">, w którym ocenie zostanie poddana łączna cena brutto oferty za realizację przedmiotu zamówienia podana w Formularzu oferty. </w:t>
      </w:r>
    </w:p>
    <w:p w14:paraId="1793A72F" w14:textId="6FCCEB71" w:rsidR="00A55E4B" w:rsidRPr="00080F0A" w:rsidRDefault="00080F0A" w:rsidP="00080F0A">
      <w:pPr>
        <w:widowControl w:val="0"/>
        <w:spacing w:after="0"/>
        <w:rPr>
          <w:bCs/>
          <w:iCs/>
        </w:rPr>
      </w:pPr>
      <w:r w:rsidRPr="006513D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0" allowOverlap="1" wp14:anchorId="3195C11F" wp14:editId="591E98BA">
                <wp:simplePos x="0" y="0"/>
                <wp:positionH relativeFrom="column">
                  <wp:posOffset>290830</wp:posOffset>
                </wp:positionH>
                <wp:positionV relativeFrom="paragraph">
                  <wp:posOffset>487045</wp:posOffset>
                </wp:positionV>
                <wp:extent cx="5373370" cy="534670"/>
                <wp:effectExtent l="0" t="0" r="0" b="0"/>
                <wp:wrapSquare wrapText="bothSides"/>
                <wp:docPr id="3" name="Obraz2" descr="Wzór do obliczenia punktów w kryterium cena oferty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337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E2714AB" w14:textId="77777777" w:rsidR="00080F0A" w:rsidRDefault="00080F0A" w:rsidP="00080F0A">
                            <w:pPr>
                              <w:pStyle w:val="Akapitzlist"/>
                              <w:widowControl w:val="0"/>
                              <w:spacing w:after="40"/>
                              <w:ind w:left="36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C=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*60</m:t>
                                </m:r>
                              </m:oMath>
                            </m:oMathPara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5C11F" id="Obraz2" o:spid="_x0000_s1026" alt="Wzór do obliczenia punktów w kryterium cena oferty." style="position:absolute;margin-left:22.9pt;margin-top:38.35pt;width:423.1pt;height:42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" o:allowincell="f" stroked="f" strokeweight="0">
                <v:textbox>
                  <w:txbxContent>
                    <w:p w14:paraId="1E2714AB" w14:textId="77777777" w:rsidR="00080F0A" w:rsidRDefault="00080F0A" w:rsidP="00080F0A">
                      <w:pPr>
                        <w:pStyle w:val="Akapitzlist"/>
                        <w:widowControl w:val="0"/>
                        <w:spacing w:after="40"/>
                        <w:ind w:left="360"/>
                        <w:jc w:val="center"/>
                        <w:rPr>
                          <w:b/>
                          <w:bCs/>
                          <w:iCs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C=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*60</m:t>
                          </m:r>
                        </m:oMath>
                      </m:oMathPara>
                    </w:p>
                  </w:txbxContent>
                </v:textbox>
                <w10:wrap type="square"/>
              </v:rect>
            </w:pict>
          </mc:Fallback>
        </mc:AlternateContent>
      </w:r>
      <w:r w:rsidRPr="006513D1">
        <w:rPr>
          <w:rFonts w:ascii="Arial" w:hAnsi="Arial" w:cs="Arial"/>
          <w:bCs/>
          <w:iCs/>
        </w:rPr>
        <w:t xml:space="preserve">Maksymalna liczba punktów </w:t>
      </w:r>
      <w:r w:rsidRPr="006513D1">
        <w:rPr>
          <w:rFonts w:ascii="Arial" w:hAnsi="Arial" w:cs="Arial"/>
          <w:b/>
          <w:bCs/>
          <w:iCs/>
        </w:rPr>
        <w:t>– 60</w:t>
      </w:r>
      <w:r w:rsidRPr="006513D1">
        <w:rPr>
          <w:rFonts w:ascii="Arial" w:hAnsi="Arial" w:cs="Arial"/>
          <w:bCs/>
          <w:iCs/>
        </w:rPr>
        <w:t>. Oferta o najniższej cenie uzyska największą ilość punktów obliczoną</w:t>
      </w:r>
      <w:r w:rsidRPr="00080F0A">
        <w:rPr>
          <w:bCs/>
          <w:iCs/>
        </w:rPr>
        <w:t xml:space="preserve"> </w:t>
      </w:r>
      <w:r w:rsidRPr="006513D1">
        <w:rPr>
          <w:rFonts w:ascii="Arial" w:hAnsi="Arial" w:cs="Arial"/>
          <w:bCs/>
          <w:iCs/>
        </w:rPr>
        <w:t>według następującego wzoru</w:t>
      </w:r>
      <w:r w:rsidR="006513D1">
        <w:rPr>
          <w:rFonts w:ascii="Arial" w:hAnsi="Arial" w:cs="Arial"/>
          <w:bCs/>
          <w:iCs/>
        </w:rPr>
        <w:t>:</w:t>
      </w:r>
    </w:p>
    <w:p w14:paraId="2B3BC370" w14:textId="77777777" w:rsidR="00080F0A" w:rsidRPr="00080F0A" w:rsidRDefault="00080F0A" w:rsidP="006513D1">
      <w:pPr>
        <w:widowControl w:val="0"/>
        <w:spacing w:after="0" w:line="276" w:lineRule="auto"/>
        <w:jc w:val="both"/>
        <w:rPr>
          <w:rFonts w:ascii="Arial" w:hAnsi="Arial" w:cs="Arial"/>
          <w:bCs/>
          <w:iCs/>
        </w:rPr>
      </w:pPr>
      <w:r w:rsidRPr="00080F0A">
        <w:rPr>
          <w:rFonts w:ascii="Arial" w:hAnsi="Arial" w:cs="Arial"/>
          <w:bCs/>
          <w:iCs/>
        </w:rPr>
        <w:t xml:space="preserve">gdzie: </w:t>
      </w:r>
      <w:r w:rsidRPr="00080F0A">
        <w:rPr>
          <w:rFonts w:ascii="Arial" w:hAnsi="Arial" w:cs="Arial"/>
          <w:bCs/>
          <w:iCs/>
        </w:rPr>
        <w:br/>
      </w:r>
      <w:r w:rsidRPr="00080F0A">
        <w:rPr>
          <w:rFonts w:ascii="Arial" w:hAnsi="Arial" w:cs="Arial"/>
          <w:b/>
          <w:i/>
        </w:rPr>
        <w:t>C</w:t>
      </w:r>
      <w:r w:rsidRPr="00080F0A">
        <w:rPr>
          <w:rFonts w:ascii="Arial" w:hAnsi="Arial" w:cs="Arial"/>
          <w:bCs/>
          <w:iCs/>
        </w:rPr>
        <w:t xml:space="preserve"> – ilość punktów przyznana badanej ofercie wg kryterium ceny,</w:t>
      </w:r>
    </w:p>
    <w:p w14:paraId="2EC5623A" w14:textId="77777777" w:rsidR="00080F0A" w:rsidRPr="00080F0A" w:rsidRDefault="00080F0A" w:rsidP="006513D1">
      <w:pPr>
        <w:widowControl w:val="0"/>
        <w:tabs>
          <w:tab w:val="left" w:pos="1418"/>
        </w:tabs>
        <w:spacing w:after="0" w:line="276" w:lineRule="auto"/>
        <w:jc w:val="both"/>
        <w:rPr>
          <w:rFonts w:ascii="Arial" w:hAnsi="Arial" w:cs="Arial"/>
          <w:bCs/>
          <w:iCs/>
        </w:rPr>
      </w:pPr>
      <w:proofErr w:type="spellStart"/>
      <w:r w:rsidRPr="00080F0A">
        <w:rPr>
          <w:rFonts w:ascii="Arial" w:hAnsi="Arial" w:cs="Arial"/>
          <w:b/>
          <w:i/>
        </w:rPr>
        <w:t>C</w:t>
      </w:r>
      <w:r w:rsidRPr="00080F0A">
        <w:rPr>
          <w:rFonts w:ascii="Arial" w:hAnsi="Arial" w:cs="Arial"/>
          <w:b/>
          <w:i/>
          <w:vertAlign w:val="subscript"/>
        </w:rPr>
        <w:t>n</w:t>
      </w:r>
      <w:proofErr w:type="spellEnd"/>
      <w:r w:rsidRPr="00080F0A">
        <w:rPr>
          <w:rFonts w:ascii="Arial" w:hAnsi="Arial" w:cs="Arial"/>
          <w:bCs/>
          <w:i/>
        </w:rPr>
        <w:t xml:space="preserve"> </w:t>
      </w:r>
      <w:r w:rsidRPr="00080F0A">
        <w:rPr>
          <w:rFonts w:ascii="Arial" w:hAnsi="Arial" w:cs="Arial"/>
          <w:bCs/>
          <w:iCs/>
        </w:rPr>
        <w:t>– najniższa cena brutto spośród ofert niepodlegających odrzuceniu,</w:t>
      </w:r>
    </w:p>
    <w:p w14:paraId="655609EF" w14:textId="77777777" w:rsidR="00080F0A" w:rsidRPr="00080F0A" w:rsidRDefault="00080F0A" w:rsidP="006513D1">
      <w:pPr>
        <w:widowControl w:val="0"/>
        <w:tabs>
          <w:tab w:val="left" w:pos="1276"/>
        </w:tabs>
        <w:spacing w:after="0" w:line="276" w:lineRule="auto"/>
        <w:jc w:val="both"/>
        <w:rPr>
          <w:rFonts w:ascii="Arial" w:hAnsi="Arial" w:cs="Arial"/>
          <w:bCs/>
          <w:iCs/>
        </w:rPr>
      </w:pPr>
      <w:proofErr w:type="spellStart"/>
      <w:r w:rsidRPr="00080F0A">
        <w:rPr>
          <w:rFonts w:ascii="Arial" w:hAnsi="Arial" w:cs="Arial"/>
          <w:b/>
          <w:i/>
        </w:rPr>
        <w:t>C</w:t>
      </w:r>
      <w:r w:rsidRPr="00080F0A">
        <w:rPr>
          <w:rFonts w:ascii="Arial" w:hAnsi="Arial" w:cs="Arial"/>
          <w:b/>
          <w:i/>
          <w:vertAlign w:val="subscript"/>
        </w:rPr>
        <w:t>b</w:t>
      </w:r>
      <w:proofErr w:type="spellEnd"/>
      <w:r w:rsidRPr="00080F0A">
        <w:rPr>
          <w:rFonts w:ascii="Arial" w:hAnsi="Arial" w:cs="Arial"/>
          <w:bCs/>
          <w:iCs/>
          <w:vertAlign w:val="subscript"/>
        </w:rPr>
        <w:t xml:space="preserve"> </w:t>
      </w:r>
      <w:r w:rsidRPr="00080F0A">
        <w:rPr>
          <w:rFonts w:ascii="Arial" w:hAnsi="Arial" w:cs="Arial"/>
          <w:bCs/>
          <w:iCs/>
        </w:rPr>
        <w:t>– cena brutto badanej oferty.</w:t>
      </w:r>
    </w:p>
    <w:p w14:paraId="1E00E58D" w14:textId="24DBA134" w:rsidR="00A55E4B" w:rsidRPr="00EA5E34" w:rsidRDefault="00A55E4B" w:rsidP="006513D1">
      <w:pPr>
        <w:pStyle w:val="Standard"/>
        <w:spacing w:before="240" w:after="0"/>
        <w:rPr>
          <w:rFonts w:ascii="Arial" w:hAnsi="Arial" w:cs="Arial"/>
        </w:rPr>
      </w:pPr>
      <w:r w:rsidRPr="00EA5E34">
        <w:rPr>
          <w:rFonts w:ascii="Arial" w:hAnsi="Arial" w:cs="Arial"/>
        </w:rPr>
        <w:t xml:space="preserve">Pozostałe zapisy SWZ i </w:t>
      </w:r>
      <w:r w:rsidR="00F97AC6">
        <w:rPr>
          <w:rFonts w:ascii="Arial" w:hAnsi="Arial" w:cs="Arial"/>
        </w:rPr>
        <w:t>O</w:t>
      </w:r>
      <w:r w:rsidRPr="00EA5E34">
        <w:rPr>
          <w:rFonts w:ascii="Arial" w:hAnsi="Arial" w:cs="Arial"/>
        </w:rPr>
        <w:t>głoszeni</w:t>
      </w:r>
      <w:r w:rsidR="00F97AC6">
        <w:rPr>
          <w:rFonts w:ascii="Arial" w:hAnsi="Arial" w:cs="Arial"/>
        </w:rPr>
        <w:t>e</w:t>
      </w:r>
      <w:r w:rsidRPr="00EA5E34">
        <w:rPr>
          <w:rFonts w:ascii="Arial" w:hAnsi="Arial" w:cs="Arial"/>
        </w:rPr>
        <w:t xml:space="preserve"> o zamówieniu pozostają bez zmian.</w:t>
      </w:r>
    </w:p>
    <w:p w14:paraId="211EE731" w14:textId="2F252849" w:rsidR="00A55E4B" w:rsidRPr="00A55E4B" w:rsidRDefault="00A55E4B" w:rsidP="00D258B5">
      <w:pPr>
        <w:spacing w:after="240" w:line="276" w:lineRule="auto"/>
        <w:rPr>
          <w:rFonts w:ascii="Arial" w:hAnsi="Arial" w:cs="Arial"/>
          <w:b/>
          <w:bCs/>
        </w:rPr>
      </w:pPr>
      <w:r w:rsidRPr="00EA5E34">
        <w:rPr>
          <w:rFonts w:ascii="Arial" w:hAnsi="Arial" w:cs="Arial"/>
        </w:rPr>
        <w:t xml:space="preserve">Powyższe </w:t>
      </w:r>
      <w:r w:rsidR="00F97AC6">
        <w:rPr>
          <w:rFonts w:ascii="Arial" w:hAnsi="Arial" w:cs="Arial"/>
        </w:rPr>
        <w:t>zmiany</w:t>
      </w:r>
      <w:r w:rsidRPr="00EA5E34">
        <w:rPr>
          <w:rFonts w:ascii="Arial" w:hAnsi="Arial" w:cs="Arial"/>
          <w:color w:val="FF0000"/>
        </w:rPr>
        <w:t xml:space="preserve"> </w:t>
      </w:r>
      <w:r w:rsidRPr="00EA5E34">
        <w:rPr>
          <w:rFonts w:ascii="Arial" w:hAnsi="Arial" w:cs="Arial"/>
        </w:rPr>
        <w:t xml:space="preserve">treści SWZ stanowią integralną część SWZ i są wiążące dla wszystkich Wykonawców ubiegających się o udzielenie przedmiotowego zamówienia oraz zostały zamieszczone na stronie </w:t>
      </w:r>
      <w:r>
        <w:rPr>
          <w:rFonts w:ascii="Arial" w:hAnsi="Arial" w:cs="Arial"/>
        </w:rPr>
        <w:t>postępowania.</w:t>
      </w:r>
    </w:p>
    <w:p w14:paraId="36D1BC1C" w14:textId="41D5FB4A" w:rsidR="002C4DC7" w:rsidRDefault="002C4DC7" w:rsidP="00D258B5">
      <w:pPr>
        <w:shd w:val="clear" w:color="auto" w:fill="FFFFFF"/>
        <w:spacing w:before="120" w:after="0" w:line="276" w:lineRule="auto"/>
        <w:jc w:val="right"/>
        <w:rPr>
          <w:rFonts w:ascii="Helvetica" w:eastAsia="Times New Roman" w:hAnsi="Helvetica" w:cs="Helvetica"/>
          <w:lang w:eastAsia="pl-PL"/>
        </w:rPr>
      </w:pPr>
      <w:r>
        <w:rPr>
          <w:rFonts w:ascii="Helvetica" w:eastAsia="Times New Roman" w:hAnsi="Helvetica" w:cs="Helvetica"/>
          <w:lang w:eastAsia="pl-PL"/>
        </w:rPr>
        <w:t>Dyrektor</w:t>
      </w:r>
      <w:r w:rsidR="00D258B5">
        <w:rPr>
          <w:rFonts w:ascii="Helvetica" w:eastAsia="Times New Roman" w:hAnsi="Helvetica" w:cs="Helvetica"/>
          <w:lang w:eastAsia="pl-PL"/>
        </w:rPr>
        <w:t xml:space="preserve"> Centrum</w:t>
      </w:r>
    </w:p>
    <w:p w14:paraId="49161B87" w14:textId="387F740B" w:rsidR="00D258B5" w:rsidRDefault="00D258B5" w:rsidP="00D258B5">
      <w:pPr>
        <w:shd w:val="clear" w:color="auto" w:fill="FFFFFF"/>
        <w:spacing w:after="0" w:line="276" w:lineRule="auto"/>
        <w:jc w:val="right"/>
        <w:rPr>
          <w:rFonts w:ascii="Helvetica" w:eastAsia="Times New Roman" w:hAnsi="Helvetica" w:cs="Helvetica"/>
          <w:lang w:eastAsia="pl-PL"/>
        </w:rPr>
      </w:pPr>
      <w:r>
        <w:rPr>
          <w:rFonts w:ascii="Helvetica" w:eastAsia="Times New Roman" w:hAnsi="Helvetica" w:cs="Helvetica"/>
          <w:lang w:eastAsia="pl-PL"/>
        </w:rPr>
        <w:t>Usług Wspólnych</w:t>
      </w:r>
    </w:p>
    <w:p w14:paraId="5DFA3979" w14:textId="304544F2" w:rsidR="00D258B5" w:rsidRPr="002D5173" w:rsidRDefault="00D258B5" w:rsidP="00D258B5">
      <w:pPr>
        <w:shd w:val="clear" w:color="auto" w:fill="FFFFFF"/>
        <w:spacing w:after="0" w:line="276" w:lineRule="auto"/>
        <w:jc w:val="right"/>
        <w:rPr>
          <w:rFonts w:ascii="Helvetica" w:eastAsia="Times New Roman" w:hAnsi="Helvetica" w:cs="Helvetica"/>
          <w:lang w:eastAsia="pl-PL"/>
        </w:rPr>
      </w:pPr>
      <w:r>
        <w:rPr>
          <w:rFonts w:ascii="Helvetica" w:eastAsia="Times New Roman" w:hAnsi="Helvetica" w:cs="Helvetica"/>
          <w:lang w:eastAsia="pl-PL"/>
        </w:rPr>
        <w:t>w Kobylnicy</w:t>
      </w:r>
    </w:p>
    <w:sectPr w:rsidR="00D258B5" w:rsidRPr="002D5173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9D5D8" w14:textId="77777777" w:rsidR="002D5173" w:rsidRDefault="002D5173" w:rsidP="002D5173">
      <w:pPr>
        <w:spacing w:after="0" w:line="240" w:lineRule="auto"/>
      </w:pPr>
      <w:r>
        <w:separator/>
      </w:r>
    </w:p>
  </w:endnote>
  <w:endnote w:type="continuationSeparator" w:id="0">
    <w:p w14:paraId="2702AD56" w14:textId="77777777" w:rsidR="002D5173" w:rsidRDefault="002D5173" w:rsidP="002D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969A7" w14:textId="77777777" w:rsidR="002D5173" w:rsidRDefault="002D5173" w:rsidP="002D5173">
      <w:pPr>
        <w:spacing w:after="0" w:line="240" w:lineRule="auto"/>
      </w:pPr>
      <w:r>
        <w:separator/>
      </w:r>
    </w:p>
  </w:footnote>
  <w:footnote w:type="continuationSeparator" w:id="0">
    <w:p w14:paraId="445A2732" w14:textId="77777777" w:rsidR="002D5173" w:rsidRDefault="002D5173" w:rsidP="002D5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6DA9" w14:textId="56D0BD8E" w:rsidR="002D5173" w:rsidRPr="002D5173" w:rsidRDefault="002D5173">
    <w:pPr>
      <w:pStyle w:val="Nagwek"/>
      <w:rPr>
        <w:rFonts w:ascii="Arial" w:hAnsi="Arial" w:cs="Arial"/>
      </w:rPr>
    </w:pPr>
    <w:r w:rsidRPr="002D5173">
      <w:rPr>
        <w:rFonts w:ascii="Arial" w:hAnsi="Arial" w:cs="Arial"/>
      </w:rPr>
      <w:t>Centrum Usług Wspólnych w Kobylnicy</w:t>
    </w:r>
  </w:p>
  <w:p w14:paraId="2104DB36" w14:textId="5DFABFA8" w:rsidR="002D5173" w:rsidRPr="002D5173" w:rsidRDefault="002D5173">
    <w:pPr>
      <w:pStyle w:val="Nagwek"/>
      <w:rPr>
        <w:rFonts w:ascii="Arial" w:hAnsi="Arial" w:cs="Arial"/>
      </w:rPr>
    </w:pPr>
    <w:r w:rsidRPr="002D5173">
      <w:rPr>
        <w:rFonts w:ascii="Arial" w:hAnsi="Arial" w:cs="Arial"/>
      </w:rPr>
      <w:t>Ul. Wodna 20/2, 76-251 Kobylnica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73384"/>
    <w:multiLevelType w:val="multilevel"/>
    <w:tmpl w:val="07DE1C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B33C3"/>
    <w:multiLevelType w:val="hybridMultilevel"/>
    <w:tmpl w:val="F8265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D741A"/>
    <w:multiLevelType w:val="hybridMultilevel"/>
    <w:tmpl w:val="C28AC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D5A5C"/>
    <w:multiLevelType w:val="hybridMultilevel"/>
    <w:tmpl w:val="9264A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D12C5"/>
    <w:multiLevelType w:val="hybridMultilevel"/>
    <w:tmpl w:val="78723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42DD1"/>
    <w:multiLevelType w:val="multilevel"/>
    <w:tmpl w:val="C134645C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FE76DDD"/>
    <w:multiLevelType w:val="multilevel"/>
    <w:tmpl w:val="14E01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D02C47"/>
    <w:multiLevelType w:val="hybridMultilevel"/>
    <w:tmpl w:val="B5422F3C"/>
    <w:lvl w:ilvl="0" w:tplc="569AB8D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9D"/>
    <w:rsid w:val="00080F0A"/>
    <w:rsid w:val="0008687D"/>
    <w:rsid w:val="001F5D99"/>
    <w:rsid w:val="00223841"/>
    <w:rsid w:val="002C4DC7"/>
    <w:rsid w:val="002D5173"/>
    <w:rsid w:val="002D6B35"/>
    <w:rsid w:val="003E657A"/>
    <w:rsid w:val="00500C55"/>
    <w:rsid w:val="005123AE"/>
    <w:rsid w:val="0060017C"/>
    <w:rsid w:val="006513D1"/>
    <w:rsid w:val="00672B79"/>
    <w:rsid w:val="007E513F"/>
    <w:rsid w:val="0086352A"/>
    <w:rsid w:val="00A127F0"/>
    <w:rsid w:val="00A55E4B"/>
    <w:rsid w:val="00A72698"/>
    <w:rsid w:val="00A9654A"/>
    <w:rsid w:val="00AB7DCC"/>
    <w:rsid w:val="00B1069F"/>
    <w:rsid w:val="00CE1540"/>
    <w:rsid w:val="00D23D9D"/>
    <w:rsid w:val="00D258B5"/>
    <w:rsid w:val="00E737C2"/>
    <w:rsid w:val="00EB5C84"/>
    <w:rsid w:val="00ED3C43"/>
    <w:rsid w:val="00F9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105C"/>
  <w15:chartTrackingRefBased/>
  <w15:docId w15:val="{4669E2FE-B3A4-4F61-A1A3-3F39274D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Domylnie"/>
    <w:next w:val="Normalny"/>
    <w:link w:val="Nagwek1Znak"/>
    <w:uiPriority w:val="9"/>
    <w:qFormat/>
    <w:rsid w:val="002D5173"/>
    <w:pPr>
      <w:keepNext/>
      <w:keepLines/>
      <w:numPr>
        <w:numId w:val="2"/>
      </w:numPr>
      <w:spacing w:before="240" w:after="360"/>
      <w:jc w:val="right"/>
      <w:outlineLvl w:val="0"/>
    </w:pPr>
    <w:rPr>
      <w:rFonts w:ascii="Arial" w:hAnsi="Arial"/>
      <w:b/>
      <w:bCs/>
      <w:sz w:val="32"/>
      <w:szCs w:val="32"/>
    </w:rPr>
  </w:style>
  <w:style w:type="paragraph" w:styleId="Nagwek2">
    <w:name w:val="heading 2"/>
    <w:basedOn w:val="Domylnie"/>
    <w:next w:val="Normalny"/>
    <w:link w:val="Nagwek2Znak"/>
    <w:uiPriority w:val="9"/>
    <w:semiHidden/>
    <w:unhideWhenUsed/>
    <w:qFormat/>
    <w:rsid w:val="002D5173"/>
    <w:pPr>
      <w:keepNext/>
      <w:keepLines/>
      <w:numPr>
        <w:ilvl w:val="1"/>
        <w:numId w:val="2"/>
      </w:numPr>
      <w:spacing w:before="40" w:after="0"/>
      <w:outlineLvl w:val="1"/>
    </w:pPr>
    <w:rPr>
      <w:rFonts w:ascii="Calibri Light" w:hAnsi="Calibri Light"/>
      <w:b/>
      <w:bCs/>
      <w:i/>
      <w:iCs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ist Paragraph"/>
    <w:basedOn w:val="Normalny"/>
    <w:link w:val="AkapitzlistZnak"/>
    <w:uiPriority w:val="34"/>
    <w:qFormat/>
    <w:rsid w:val="00672B7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D5173"/>
    <w:rPr>
      <w:rFonts w:ascii="Arial" w:eastAsia="SimSun" w:hAnsi="Arial" w:cs="Calibri"/>
      <w:b/>
      <w:bCs/>
      <w:color w:val="00000A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5173"/>
    <w:rPr>
      <w:rFonts w:ascii="Calibri Light" w:eastAsia="SimSun" w:hAnsi="Calibri Light" w:cs="Calibri"/>
      <w:b/>
      <w:bCs/>
      <w:i/>
      <w:iCs/>
      <w:color w:val="2F5496"/>
      <w:sz w:val="26"/>
      <w:szCs w:val="26"/>
      <w:lang w:val="pl-PL"/>
    </w:rPr>
  </w:style>
  <w:style w:type="paragraph" w:customStyle="1" w:styleId="Domylnie">
    <w:name w:val="Domyślnie"/>
    <w:rsid w:val="002D5173"/>
    <w:pPr>
      <w:tabs>
        <w:tab w:val="left" w:pos="720"/>
      </w:tabs>
      <w:suppressAutoHyphens/>
      <w:spacing w:line="254" w:lineRule="auto"/>
    </w:pPr>
    <w:rPr>
      <w:rFonts w:ascii="Calibri" w:eastAsia="SimSun" w:hAnsi="Calibri" w:cs="Calibri"/>
      <w:color w:val="00000A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D51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173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D51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173"/>
    <w:rPr>
      <w:lang w:val="pl-PL"/>
    </w:rPr>
  </w:style>
  <w:style w:type="paragraph" w:customStyle="1" w:styleId="Standard">
    <w:name w:val="Standard"/>
    <w:rsid w:val="00A55E4B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pl-PL" w:eastAsia="zh-CN"/>
    </w:rPr>
  </w:style>
  <w:style w:type="character" w:styleId="Hipercze">
    <w:name w:val="Hyperlink"/>
    <w:basedOn w:val="Domylnaczcionkaakapitu"/>
    <w:uiPriority w:val="99"/>
    <w:unhideWhenUsed/>
    <w:rsid w:val="00A55E4B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List Paragraph Znak"/>
    <w:link w:val="Akapitzlist"/>
    <w:qFormat/>
    <w:locked/>
    <w:rsid w:val="00F97AC6"/>
    <w:rPr>
      <w:lang w:val="pl-PL"/>
    </w:rPr>
  </w:style>
  <w:style w:type="character" w:styleId="Tekstzastpczy">
    <w:name w:val="Placeholder Text"/>
    <w:basedOn w:val="Domylnaczcionkaakapitu"/>
    <w:uiPriority w:val="99"/>
    <w:semiHidden/>
    <w:rsid w:val="00080F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787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</dc:title>
  <dc:subject/>
  <dc:creator>Agnieszka Skwira</dc:creator>
  <cp:keywords>zawiadomienie, swz</cp:keywords>
  <dc:description/>
  <cp:lastModifiedBy>Agnieszka Skwira</cp:lastModifiedBy>
  <cp:revision>18</cp:revision>
  <cp:lastPrinted>2021-07-21T13:35:00Z</cp:lastPrinted>
  <dcterms:created xsi:type="dcterms:W3CDTF">2021-06-30T12:36:00Z</dcterms:created>
  <dcterms:modified xsi:type="dcterms:W3CDTF">2021-07-22T06:21:00Z</dcterms:modified>
</cp:coreProperties>
</file>