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033531" w:rsidRP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rur PEHD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E10EF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033531">
        <w:rPr>
          <w:rFonts w:ascii="Calibri" w:hAnsi="Calibri"/>
          <w:b/>
          <w:bCs/>
          <w:sz w:val="24"/>
          <w:szCs w:val="24"/>
        </w:rPr>
        <w:t xml:space="preserve">dostawę rur PEHD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E10EF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2023-01-13T08:23:00Z</dcterms:modified>
</cp:coreProperties>
</file>