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CF8DF14" w14:textId="77777777" w:rsidR="00314312" w:rsidRPr="00314312" w:rsidRDefault="00314312" w:rsidP="00314312">
      <w:pPr>
        <w:keepNext/>
        <w:spacing w:before="80" w:after="0"/>
        <w:ind w:left="1080" w:hanging="567"/>
        <w:jc w:val="right"/>
        <w:outlineLvl w:val="1"/>
        <w:rPr>
          <w:rFonts w:ascii="Calibri" w:eastAsia="Calibri" w:hAnsi="Calibri" w:cs="Times New Roman"/>
          <w:sz w:val="20"/>
          <w:szCs w:val="20"/>
        </w:rPr>
      </w:pPr>
      <w:bookmarkStart w:id="0" w:name="_Toc63863754"/>
      <w:r w:rsidRPr="00314312">
        <w:rPr>
          <w:rFonts w:ascii="Arial" w:eastAsia="Calibri" w:hAnsi="Arial" w:cs="Arial"/>
          <w:b/>
          <w:iCs/>
          <w:sz w:val="20"/>
          <w:szCs w:val="20"/>
        </w:rPr>
        <w:t>Załącznik Nr 2A do SWZ</w:t>
      </w:r>
      <w:bookmarkEnd w:id="0"/>
    </w:p>
    <w:p w14:paraId="0292E34D" w14:textId="77777777" w:rsidR="00314312" w:rsidRPr="00314312" w:rsidRDefault="00314312" w:rsidP="00314312">
      <w:pPr>
        <w:suppressAutoHyphens/>
        <w:spacing w:before="80" w:after="0"/>
        <w:ind w:left="283" w:hanging="567"/>
        <w:jc w:val="right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14:paraId="5826BD10" w14:textId="77777777" w:rsidR="00314312" w:rsidRPr="00314312" w:rsidRDefault="00314312" w:rsidP="00314312">
      <w:pPr>
        <w:spacing w:after="0" w:line="240" w:lineRule="auto"/>
        <w:ind w:left="57" w:right="4675" w:hanging="567"/>
        <w:jc w:val="both"/>
        <w:rPr>
          <w:rFonts w:ascii="Calibri" w:eastAsia="Calibri" w:hAnsi="Calibri" w:cs="Times New Roman"/>
          <w:sz w:val="18"/>
          <w:szCs w:val="18"/>
          <w:lang w:eastAsia="pl-PL"/>
        </w:rPr>
      </w:pPr>
      <w:r w:rsidRPr="00314312">
        <w:rPr>
          <w:rFonts w:ascii="Arial" w:eastAsia="Calibri" w:hAnsi="Arial" w:cs="Arial"/>
          <w:sz w:val="18"/>
          <w:szCs w:val="18"/>
          <w:lang w:eastAsia="pl-PL"/>
        </w:rPr>
        <w:t>……………………..………………………………………….…</w:t>
      </w:r>
    </w:p>
    <w:p w14:paraId="61300294" w14:textId="77777777" w:rsidR="00314312" w:rsidRPr="00314312" w:rsidRDefault="00314312" w:rsidP="00314312">
      <w:pPr>
        <w:spacing w:after="0" w:line="240" w:lineRule="auto"/>
        <w:ind w:left="57" w:hanging="567"/>
        <w:jc w:val="both"/>
        <w:rPr>
          <w:rFonts w:ascii="Arial" w:eastAsia="Calibri" w:hAnsi="Arial" w:cs="Arial"/>
          <w:i/>
          <w:sz w:val="18"/>
          <w:szCs w:val="18"/>
          <w:lang w:eastAsia="pl-PL"/>
        </w:rPr>
      </w:pPr>
      <w:r w:rsidRPr="00314312">
        <w:rPr>
          <w:rFonts w:ascii="Arial" w:eastAsia="Calibri" w:hAnsi="Arial" w:cs="Arial"/>
          <w:i/>
          <w:sz w:val="18"/>
          <w:szCs w:val="18"/>
          <w:lang w:eastAsia="pl-PL"/>
        </w:rPr>
        <w:t>(pełna nazwa/firma, adres)</w:t>
      </w:r>
    </w:p>
    <w:p w14:paraId="09DFCA9A" w14:textId="77777777" w:rsidR="00314312" w:rsidRPr="00314312" w:rsidRDefault="00314312" w:rsidP="00314312">
      <w:pPr>
        <w:spacing w:after="0" w:line="240" w:lineRule="auto"/>
        <w:ind w:left="57" w:hanging="567"/>
        <w:jc w:val="both"/>
        <w:rPr>
          <w:rFonts w:ascii="Arial" w:eastAsia="Calibri" w:hAnsi="Arial" w:cs="Arial"/>
          <w:sz w:val="24"/>
          <w:szCs w:val="24"/>
          <w:u w:val="single"/>
          <w:lang w:eastAsia="pl-PL"/>
        </w:rPr>
      </w:pPr>
    </w:p>
    <w:p w14:paraId="696C1976" w14:textId="77777777" w:rsidR="00314312" w:rsidRPr="00314312" w:rsidRDefault="00314312" w:rsidP="00314312">
      <w:pPr>
        <w:spacing w:after="0" w:line="240" w:lineRule="auto"/>
        <w:ind w:left="57" w:hanging="567"/>
        <w:rPr>
          <w:rFonts w:ascii="Arial" w:eastAsia="Calibri" w:hAnsi="Arial" w:cs="Arial"/>
          <w:i/>
          <w:sz w:val="18"/>
          <w:szCs w:val="18"/>
          <w:lang w:eastAsia="pl-PL"/>
        </w:rPr>
      </w:pPr>
      <w:r w:rsidRPr="00314312">
        <w:rPr>
          <w:rFonts w:ascii="Arial" w:eastAsia="Calibri" w:hAnsi="Arial" w:cs="Arial"/>
          <w:i/>
          <w:sz w:val="18"/>
          <w:szCs w:val="18"/>
          <w:lang w:eastAsia="pl-PL"/>
        </w:rPr>
        <w:t>……………………………………………………………………</w:t>
      </w:r>
    </w:p>
    <w:p w14:paraId="7319A173" w14:textId="77777777" w:rsidR="00314312" w:rsidRPr="00314312" w:rsidRDefault="00314312" w:rsidP="00314312">
      <w:pPr>
        <w:spacing w:after="0" w:line="240" w:lineRule="auto"/>
        <w:ind w:left="57" w:hanging="567"/>
        <w:rPr>
          <w:rFonts w:ascii="Arial" w:eastAsia="Calibri" w:hAnsi="Arial" w:cs="Arial"/>
          <w:i/>
          <w:sz w:val="18"/>
          <w:szCs w:val="18"/>
          <w:lang w:eastAsia="pl-PL"/>
        </w:rPr>
      </w:pPr>
      <w:r w:rsidRPr="00314312">
        <w:rPr>
          <w:rFonts w:ascii="Arial" w:eastAsia="Calibri" w:hAnsi="Arial" w:cs="Arial"/>
          <w:i/>
          <w:sz w:val="18"/>
          <w:szCs w:val="18"/>
          <w:lang w:eastAsia="pl-PL"/>
        </w:rPr>
        <w:t>(rola: Podmiot udostępniający swoje zasoby)</w:t>
      </w:r>
    </w:p>
    <w:p w14:paraId="3953B3F6" w14:textId="77777777" w:rsidR="00314312" w:rsidRPr="00314312" w:rsidRDefault="00314312" w:rsidP="00314312">
      <w:pPr>
        <w:spacing w:before="80" w:after="0"/>
        <w:ind w:left="57" w:hanging="567"/>
        <w:jc w:val="center"/>
        <w:textAlignment w:val="baseline"/>
        <w:rPr>
          <w:rFonts w:ascii="Arial" w:eastAsia="Times New Roman" w:hAnsi="Arial" w:cs="Arial"/>
          <w:b/>
          <w:kern w:val="2"/>
          <w:u w:val="single"/>
        </w:rPr>
      </w:pPr>
    </w:p>
    <w:p w14:paraId="5B2BAF85" w14:textId="77777777" w:rsidR="00314312" w:rsidRPr="00314312" w:rsidRDefault="00314312" w:rsidP="00314312">
      <w:pPr>
        <w:spacing w:before="80" w:after="0"/>
        <w:ind w:left="57" w:hanging="567"/>
        <w:jc w:val="center"/>
        <w:textAlignment w:val="baseline"/>
        <w:rPr>
          <w:rFonts w:ascii="Arial" w:eastAsia="Times New Roman" w:hAnsi="Arial" w:cs="Arial"/>
          <w:b/>
          <w:kern w:val="2"/>
          <w:u w:val="single"/>
        </w:rPr>
      </w:pPr>
      <w:r w:rsidRPr="00314312">
        <w:rPr>
          <w:rFonts w:ascii="Arial" w:eastAsia="Times New Roman" w:hAnsi="Arial" w:cs="Arial"/>
          <w:b/>
          <w:kern w:val="2"/>
          <w:u w:val="single"/>
        </w:rPr>
        <w:t>Oświadczenie dotyczące przesłanek wykluczenia z postępowania</w:t>
      </w:r>
      <w:r w:rsidRPr="00314312">
        <w:rPr>
          <w:rFonts w:ascii="Arial" w:eastAsia="Times New Roman" w:hAnsi="Arial" w:cs="Arial"/>
          <w:b/>
          <w:kern w:val="2"/>
        </w:rPr>
        <w:t xml:space="preserve"> *</w:t>
      </w:r>
    </w:p>
    <w:p w14:paraId="35F96246" w14:textId="77777777" w:rsidR="00314312" w:rsidRPr="00314312" w:rsidRDefault="00314312" w:rsidP="00314312">
      <w:pPr>
        <w:spacing w:after="0" w:line="240" w:lineRule="auto"/>
        <w:ind w:left="57" w:hanging="567"/>
        <w:jc w:val="center"/>
        <w:textAlignment w:val="baseline"/>
        <w:rPr>
          <w:rFonts w:ascii="Arial" w:eastAsia="Times New Roman" w:hAnsi="Arial" w:cs="Arial"/>
          <w:b/>
          <w:kern w:val="2"/>
        </w:rPr>
      </w:pPr>
    </w:p>
    <w:p w14:paraId="3B3BF2EB" w14:textId="77777777" w:rsidR="00314312" w:rsidRPr="00314312" w:rsidRDefault="00314312" w:rsidP="00314312">
      <w:pPr>
        <w:spacing w:after="0" w:line="240" w:lineRule="auto"/>
        <w:ind w:left="57" w:hanging="567"/>
        <w:jc w:val="center"/>
        <w:textAlignment w:val="baseline"/>
        <w:rPr>
          <w:rFonts w:ascii="Arial" w:eastAsia="Times New Roman" w:hAnsi="Arial" w:cs="Arial"/>
          <w:bCs/>
          <w:kern w:val="2"/>
        </w:rPr>
      </w:pPr>
      <w:r w:rsidRPr="00314312">
        <w:rPr>
          <w:rFonts w:ascii="Arial" w:eastAsia="Times New Roman" w:hAnsi="Arial" w:cs="Arial"/>
          <w:bCs/>
          <w:kern w:val="2"/>
        </w:rPr>
        <w:t xml:space="preserve">składane na podstawie art. 125 ust. 5 ustawy z dnia 11 września 2019 r. </w:t>
      </w:r>
    </w:p>
    <w:p w14:paraId="05E2F2E6" w14:textId="43376683" w:rsidR="00314312" w:rsidRPr="00314312" w:rsidRDefault="00314312" w:rsidP="00314312">
      <w:pPr>
        <w:spacing w:after="0" w:line="240" w:lineRule="auto"/>
        <w:ind w:left="57" w:hanging="567"/>
        <w:jc w:val="center"/>
        <w:textAlignment w:val="baseline"/>
        <w:rPr>
          <w:rFonts w:ascii="Arial" w:eastAsia="Times New Roman" w:hAnsi="Arial" w:cs="Arial"/>
          <w:bCs/>
          <w:kern w:val="2"/>
        </w:rPr>
      </w:pPr>
      <w:r w:rsidRPr="00314312">
        <w:rPr>
          <w:rFonts w:ascii="Arial" w:eastAsia="Times New Roman" w:hAnsi="Arial" w:cs="Arial"/>
          <w:bCs/>
          <w:kern w:val="2"/>
        </w:rPr>
        <w:t>Prawo za</w:t>
      </w:r>
      <w:r w:rsidR="00645DB6">
        <w:rPr>
          <w:rFonts w:ascii="Arial" w:eastAsia="Times New Roman" w:hAnsi="Arial" w:cs="Arial"/>
          <w:bCs/>
          <w:kern w:val="2"/>
        </w:rPr>
        <w:t>mówień publicznych (Dz.U. z 202</w:t>
      </w:r>
      <w:r w:rsidR="00CD55B6">
        <w:rPr>
          <w:rFonts w:ascii="Arial" w:eastAsia="Times New Roman" w:hAnsi="Arial" w:cs="Arial"/>
          <w:bCs/>
          <w:kern w:val="2"/>
        </w:rPr>
        <w:t>4</w:t>
      </w:r>
      <w:r w:rsidR="00645DB6">
        <w:rPr>
          <w:rFonts w:ascii="Arial" w:eastAsia="Times New Roman" w:hAnsi="Arial" w:cs="Arial"/>
          <w:bCs/>
          <w:kern w:val="2"/>
        </w:rPr>
        <w:t xml:space="preserve"> r. poz. </w:t>
      </w:r>
      <w:r w:rsidRPr="00314312">
        <w:rPr>
          <w:rFonts w:ascii="Arial" w:eastAsia="Times New Roman" w:hAnsi="Arial" w:cs="Arial"/>
          <w:bCs/>
          <w:kern w:val="2"/>
        </w:rPr>
        <w:t>1</w:t>
      </w:r>
      <w:r w:rsidR="00CD55B6">
        <w:rPr>
          <w:rFonts w:ascii="Arial" w:eastAsia="Times New Roman" w:hAnsi="Arial" w:cs="Arial"/>
          <w:bCs/>
          <w:kern w:val="2"/>
        </w:rPr>
        <w:t>320</w:t>
      </w:r>
      <w:r w:rsidRPr="00314312">
        <w:rPr>
          <w:rFonts w:ascii="Arial" w:eastAsia="Times New Roman" w:hAnsi="Arial" w:cs="Arial"/>
          <w:bCs/>
          <w:kern w:val="2"/>
        </w:rPr>
        <w:t xml:space="preserve"> ze zm.),</w:t>
      </w:r>
    </w:p>
    <w:p w14:paraId="6E8D06A4" w14:textId="1F7D8B9C" w:rsidR="00314312" w:rsidRDefault="00314312" w:rsidP="00314312">
      <w:pPr>
        <w:spacing w:after="0" w:line="240" w:lineRule="auto"/>
        <w:ind w:left="57" w:hanging="567"/>
        <w:jc w:val="center"/>
        <w:textAlignment w:val="baseline"/>
        <w:rPr>
          <w:rFonts w:ascii="Arial" w:eastAsia="Times New Roman" w:hAnsi="Arial" w:cs="Arial"/>
          <w:bCs/>
          <w:kern w:val="2"/>
        </w:rPr>
      </w:pPr>
      <w:r w:rsidRPr="00314312">
        <w:rPr>
          <w:rFonts w:ascii="Arial" w:eastAsia="Times New Roman" w:hAnsi="Arial" w:cs="Arial"/>
          <w:bCs/>
          <w:kern w:val="2"/>
        </w:rPr>
        <w:t xml:space="preserve">zwanej dalej „ustawą”, w postępowaniu </w:t>
      </w:r>
      <w:r w:rsidR="00073027">
        <w:rPr>
          <w:rFonts w:ascii="Arial" w:eastAsia="Times New Roman" w:hAnsi="Arial" w:cs="Arial"/>
          <w:bCs/>
          <w:kern w:val="2"/>
        </w:rPr>
        <w:t>pn.</w:t>
      </w:r>
    </w:p>
    <w:p w14:paraId="2C27A1F3" w14:textId="77777777" w:rsidR="00F065A5" w:rsidRDefault="00F065A5" w:rsidP="00F065A5">
      <w:pPr>
        <w:spacing w:after="0"/>
        <w:ind w:left="-510"/>
        <w:jc w:val="center"/>
        <w:rPr>
          <w:rFonts w:ascii="Arial" w:hAnsi="Arial" w:cs="Arial"/>
          <w:b/>
          <w:bCs/>
          <w:iCs/>
        </w:rPr>
      </w:pPr>
    </w:p>
    <w:p w14:paraId="716F4225" w14:textId="77777777" w:rsidR="00775C9A" w:rsidRPr="00E834D7" w:rsidRDefault="00775C9A" w:rsidP="00775C9A">
      <w:pPr>
        <w:jc w:val="center"/>
        <w:rPr>
          <w:b/>
          <w:noProof/>
          <w:sz w:val="26"/>
          <w:szCs w:val="26"/>
        </w:rPr>
      </w:pPr>
      <w:r w:rsidRPr="00E834D7">
        <w:rPr>
          <w:b/>
          <w:noProof/>
          <w:sz w:val="26"/>
          <w:szCs w:val="26"/>
        </w:rPr>
        <w:t>Budowa oświetlenia płyty boiska trawiastego wraz z radiowęzłem przy PSP nr 2 w Jelczu-Laskowicach oraz doświetlenia frontalnej części terenu szkoły</w:t>
      </w:r>
    </w:p>
    <w:p w14:paraId="73BE7D90" w14:textId="77777777" w:rsidR="00314312" w:rsidRPr="00314312" w:rsidRDefault="00314312" w:rsidP="00F065A5">
      <w:pPr>
        <w:spacing w:after="0"/>
        <w:ind w:left="57"/>
        <w:jc w:val="both"/>
        <w:textAlignment w:val="baseline"/>
        <w:rPr>
          <w:rFonts w:ascii="Arial" w:eastAsia="Times New Roman" w:hAnsi="Arial" w:cs="Arial"/>
          <w:kern w:val="2"/>
        </w:rPr>
      </w:pPr>
      <w:bookmarkStart w:id="1" w:name="_GoBack"/>
      <w:bookmarkEnd w:id="1"/>
      <w:r w:rsidRPr="00314312">
        <w:rPr>
          <w:rFonts w:ascii="Arial" w:eastAsia="Times New Roman" w:hAnsi="Arial" w:cs="Arial"/>
          <w:kern w:val="2"/>
        </w:rPr>
        <w:t>Na potrzeby postępowania o udzielenie zamówienia publicznego, oświadczam, że**</w:t>
      </w:r>
    </w:p>
    <w:p w14:paraId="6DE3FF50" w14:textId="77777777" w:rsidR="00314312" w:rsidRPr="00314312" w:rsidRDefault="00314312" w:rsidP="00314312">
      <w:pPr>
        <w:spacing w:before="80" w:after="0"/>
        <w:ind w:left="57"/>
        <w:jc w:val="both"/>
        <w:textAlignment w:val="baseline"/>
        <w:rPr>
          <w:rFonts w:ascii="Arial" w:eastAsia="Times New Roman" w:hAnsi="Arial" w:cs="Arial"/>
          <w:kern w:val="2"/>
        </w:rPr>
      </w:pPr>
    </w:p>
    <w:p w14:paraId="5EC67F98" w14:textId="6C5DC0AB" w:rsidR="00314312" w:rsidRPr="00314312" w:rsidRDefault="00314312" w:rsidP="00314312">
      <w:pPr>
        <w:spacing w:before="80" w:after="0"/>
        <w:ind w:left="-142" w:right="-428" w:hanging="368"/>
        <w:textAlignment w:val="baseline"/>
        <w:rPr>
          <w:rFonts w:ascii="Arial" w:eastAsia="Times New Roman" w:hAnsi="Arial" w:cs="Arial"/>
          <w:kern w:val="2"/>
        </w:rPr>
      </w:pPr>
      <w:r w:rsidRPr="00314312">
        <w:rPr>
          <w:rFonts w:ascii="Arial" w:eastAsia="Times New Roman" w:hAnsi="Arial" w:cs="Arial"/>
          <w:b/>
          <w:kern w:val="2"/>
        </w:rPr>
        <w:t>1. </w:t>
      </w:r>
      <w:r w:rsidRPr="00314312">
        <w:rPr>
          <w:rFonts w:ascii="Arial" w:eastAsia="Times New Roman" w:hAnsi="Arial" w:cs="Arial"/>
          <w:kern w:val="2"/>
        </w:rPr>
        <w:t xml:space="preserve">  Nie podlegam wykluczeniu z postępowania na podstawie art.108 ust</w:t>
      </w:r>
      <w:r w:rsidR="0082005F">
        <w:rPr>
          <w:rFonts w:ascii="Arial" w:eastAsia="Times New Roman" w:hAnsi="Arial" w:cs="Arial"/>
          <w:kern w:val="2"/>
        </w:rPr>
        <w:t xml:space="preserve"> </w:t>
      </w:r>
      <w:r w:rsidR="00533D4C">
        <w:rPr>
          <w:rFonts w:ascii="Arial" w:eastAsia="Times New Roman" w:hAnsi="Arial" w:cs="Arial"/>
          <w:kern w:val="2"/>
        </w:rPr>
        <w:t>1 pkt</w:t>
      </w:r>
      <w:r w:rsidRPr="00314312">
        <w:rPr>
          <w:rFonts w:ascii="Arial" w:eastAsia="Times New Roman" w:hAnsi="Arial" w:cs="Arial"/>
          <w:kern w:val="2"/>
        </w:rPr>
        <w:t xml:space="preserve"> 1-4, 6  oraz art. 109 ust.1  pkt 4 </w:t>
      </w:r>
      <w:r>
        <w:rPr>
          <w:rFonts w:ascii="Arial" w:eastAsia="Times New Roman" w:hAnsi="Arial" w:cs="Arial"/>
          <w:kern w:val="2"/>
        </w:rPr>
        <w:t>,</w:t>
      </w:r>
      <w:r w:rsidRPr="00314312">
        <w:rPr>
          <w:rFonts w:ascii="Arial" w:eastAsia="Times New Roman" w:hAnsi="Arial" w:cs="Arial"/>
          <w:kern w:val="2"/>
        </w:rPr>
        <w:t xml:space="preserve"> 5 </w:t>
      </w:r>
      <w:r>
        <w:rPr>
          <w:rFonts w:ascii="Arial" w:eastAsia="Times New Roman" w:hAnsi="Arial" w:cs="Arial"/>
          <w:kern w:val="2"/>
        </w:rPr>
        <w:t xml:space="preserve"> i 7</w:t>
      </w:r>
      <w:r w:rsidR="007E40C8">
        <w:rPr>
          <w:rFonts w:ascii="Arial" w:eastAsia="Times New Roman" w:hAnsi="Arial" w:cs="Arial"/>
          <w:kern w:val="2"/>
        </w:rPr>
        <w:t xml:space="preserve">, 8 </w:t>
      </w:r>
      <w:r w:rsidRPr="00314312">
        <w:rPr>
          <w:rFonts w:ascii="Arial" w:eastAsia="Times New Roman" w:hAnsi="Arial" w:cs="Arial"/>
          <w:kern w:val="2"/>
        </w:rPr>
        <w:t xml:space="preserve">**** ustawy: </w:t>
      </w:r>
    </w:p>
    <w:p w14:paraId="0019DAD7" w14:textId="77777777" w:rsidR="00314312" w:rsidRPr="00314312" w:rsidRDefault="00314312" w:rsidP="00314312">
      <w:pPr>
        <w:spacing w:after="0" w:line="240" w:lineRule="auto"/>
        <w:ind w:left="851" w:hanging="567"/>
        <w:jc w:val="both"/>
        <w:textAlignment w:val="baseline"/>
        <w:rPr>
          <w:rFonts w:ascii="Arial" w:eastAsia="Times New Roman" w:hAnsi="Arial" w:cs="Arial"/>
          <w:kern w:val="2"/>
          <w:sz w:val="30"/>
          <w:szCs w:val="30"/>
        </w:rPr>
      </w:pPr>
      <w:r w:rsidRPr="00314312">
        <w:rPr>
          <w:rFonts w:ascii="Symbol" w:eastAsia="Symbol" w:hAnsi="Symbol" w:cs="Symbol"/>
          <w:kern w:val="2"/>
          <w:sz w:val="46"/>
          <w:szCs w:val="46"/>
        </w:rPr>
        <w:t></w:t>
      </w:r>
      <w:r w:rsidRPr="00314312">
        <w:rPr>
          <w:rFonts w:ascii="Arial" w:eastAsia="Times New Roman" w:hAnsi="Arial" w:cs="Arial"/>
          <w:kern w:val="2"/>
          <w:sz w:val="46"/>
          <w:szCs w:val="46"/>
        </w:rPr>
        <w:t xml:space="preserve"> </w:t>
      </w:r>
      <w:r w:rsidRPr="00314312">
        <w:rPr>
          <w:rFonts w:ascii="Arial" w:eastAsia="Times New Roman" w:hAnsi="Arial" w:cs="Arial"/>
          <w:kern w:val="2"/>
          <w:sz w:val="24"/>
          <w:szCs w:val="24"/>
        </w:rPr>
        <w:t>Tak</w:t>
      </w:r>
    </w:p>
    <w:p w14:paraId="7AED1DCD" w14:textId="77777777" w:rsidR="00314312" w:rsidRPr="00314312" w:rsidRDefault="00314312" w:rsidP="00314312">
      <w:pPr>
        <w:spacing w:after="0" w:line="240" w:lineRule="auto"/>
        <w:ind w:left="851" w:hanging="567"/>
        <w:jc w:val="both"/>
        <w:textAlignment w:val="baseline"/>
        <w:rPr>
          <w:rFonts w:ascii="Arial" w:eastAsia="Times New Roman" w:hAnsi="Arial" w:cs="Arial"/>
          <w:kern w:val="2"/>
          <w:sz w:val="30"/>
          <w:szCs w:val="30"/>
        </w:rPr>
      </w:pPr>
      <w:r w:rsidRPr="00314312">
        <w:rPr>
          <w:rFonts w:ascii="Symbol" w:eastAsia="Symbol" w:hAnsi="Symbol" w:cs="Symbol"/>
          <w:kern w:val="2"/>
          <w:sz w:val="46"/>
          <w:szCs w:val="46"/>
        </w:rPr>
        <w:t></w:t>
      </w:r>
      <w:r w:rsidRPr="00314312">
        <w:rPr>
          <w:rFonts w:ascii="Arial" w:eastAsia="Times New Roman" w:hAnsi="Arial" w:cs="Arial"/>
          <w:kern w:val="2"/>
          <w:sz w:val="30"/>
          <w:szCs w:val="30"/>
        </w:rPr>
        <w:t xml:space="preserve">  </w:t>
      </w:r>
      <w:r w:rsidRPr="00314312">
        <w:rPr>
          <w:rFonts w:ascii="Arial" w:eastAsia="Times New Roman" w:hAnsi="Arial" w:cs="Arial"/>
          <w:kern w:val="2"/>
          <w:sz w:val="24"/>
          <w:szCs w:val="24"/>
        </w:rPr>
        <w:t>Nie</w:t>
      </w:r>
    </w:p>
    <w:p w14:paraId="759D4E69" w14:textId="77777777" w:rsidR="00314312" w:rsidRPr="00314312" w:rsidRDefault="00314312" w:rsidP="00314312">
      <w:pPr>
        <w:spacing w:before="80" w:after="0"/>
        <w:ind w:left="-142" w:hanging="368"/>
        <w:jc w:val="both"/>
        <w:textAlignment w:val="baseline"/>
        <w:rPr>
          <w:rFonts w:ascii="Arial" w:eastAsia="Times New Roman" w:hAnsi="Arial" w:cs="Arial"/>
          <w:kern w:val="2"/>
        </w:rPr>
      </w:pPr>
      <w:r w:rsidRPr="00314312">
        <w:rPr>
          <w:rFonts w:ascii="Arial" w:eastAsia="Times New Roman" w:hAnsi="Arial" w:cs="Arial"/>
          <w:b/>
          <w:kern w:val="2"/>
        </w:rPr>
        <w:t>2</w:t>
      </w:r>
      <w:r w:rsidRPr="00314312">
        <w:rPr>
          <w:rFonts w:ascii="Arial" w:eastAsia="Times New Roman" w:hAnsi="Arial" w:cs="Arial"/>
          <w:kern w:val="2"/>
        </w:rPr>
        <w:t xml:space="preserve">.  Oświadczam, że zachodzą w stosunku do mnie podstawy wykluczenia z postępowania na podstawie art. ………. Ustawy </w:t>
      </w:r>
      <w:r w:rsidRPr="00314312">
        <w:rPr>
          <w:rFonts w:ascii="Arial" w:eastAsia="Times New Roman" w:hAnsi="Arial" w:cs="Arial"/>
          <w:i/>
          <w:kern w:val="2"/>
          <w:sz w:val="18"/>
          <w:szCs w:val="18"/>
        </w:rPr>
        <w:t xml:space="preserve">(podać mającą zastosowanie podstawę wykluczenia </w:t>
      </w:r>
      <w:r w:rsidR="00533D4C">
        <w:rPr>
          <w:rFonts w:ascii="Arial" w:eastAsia="Times New Roman" w:hAnsi="Arial" w:cs="Arial"/>
          <w:i/>
          <w:kern w:val="2"/>
          <w:sz w:val="18"/>
          <w:szCs w:val="18"/>
        </w:rPr>
        <w:t xml:space="preserve">spośród wymienionych </w:t>
      </w:r>
      <w:r w:rsidR="00533D4C">
        <w:rPr>
          <w:rFonts w:ascii="Arial" w:eastAsia="Times New Roman" w:hAnsi="Arial" w:cs="Arial"/>
          <w:i/>
          <w:kern w:val="2"/>
          <w:sz w:val="18"/>
          <w:szCs w:val="18"/>
        </w:rPr>
        <w:br/>
        <w:t xml:space="preserve">w art. </w:t>
      </w:r>
      <w:r w:rsidRPr="00314312">
        <w:rPr>
          <w:rFonts w:ascii="Arial" w:eastAsia="Times New Roman" w:hAnsi="Arial" w:cs="Arial"/>
          <w:i/>
          <w:kern w:val="2"/>
          <w:sz w:val="18"/>
          <w:szCs w:val="18"/>
        </w:rPr>
        <w:t>. 108 ust</w:t>
      </w:r>
      <w:r w:rsidR="00533D4C">
        <w:rPr>
          <w:rFonts w:ascii="Arial" w:eastAsia="Times New Roman" w:hAnsi="Arial" w:cs="Arial"/>
          <w:i/>
          <w:kern w:val="2"/>
          <w:sz w:val="18"/>
          <w:szCs w:val="18"/>
        </w:rPr>
        <w:t>1</w:t>
      </w:r>
      <w:r w:rsidRPr="00314312">
        <w:rPr>
          <w:rFonts w:ascii="Arial" w:eastAsia="Times New Roman" w:hAnsi="Arial" w:cs="Arial"/>
          <w:i/>
          <w:kern w:val="2"/>
          <w:sz w:val="18"/>
          <w:szCs w:val="18"/>
        </w:rPr>
        <w:t xml:space="preserve"> </w:t>
      </w:r>
      <w:r w:rsidR="00533D4C">
        <w:rPr>
          <w:rFonts w:ascii="Arial" w:eastAsia="Times New Roman" w:hAnsi="Arial" w:cs="Arial"/>
          <w:i/>
          <w:kern w:val="2"/>
          <w:sz w:val="18"/>
          <w:szCs w:val="18"/>
        </w:rPr>
        <w:t xml:space="preserve">pkt </w:t>
      </w:r>
      <w:r w:rsidRPr="00314312">
        <w:rPr>
          <w:rFonts w:ascii="Arial" w:eastAsia="Times New Roman" w:hAnsi="Arial" w:cs="Arial"/>
          <w:i/>
          <w:kern w:val="2"/>
          <w:sz w:val="18"/>
          <w:szCs w:val="18"/>
        </w:rPr>
        <w:t>1-4, 6 i art. 109 ust. 1 pkt 4 i 5 ustawy)</w:t>
      </w:r>
      <w:r w:rsidRPr="00314312">
        <w:rPr>
          <w:rFonts w:ascii="Arial" w:eastAsia="Times New Roman" w:hAnsi="Arial" w:cs="Arial"/>
          <w:kern w:val="2"/>
        </w:rPr>
        <w:t xml:space="preserve"> </w:t>
      </w:r>
    </w:p>
    <w:p w14:paraId="2ED6133F" w14:textId="77777777" w:rsidR="00314312" w:rsidRPr="00314312" w:rsidRDefault="00314312" w:rsidP="00314312">
      <w:pPr>
        <w:spacing w:after="0" w:line="240" w:lineRule="auto"/>
        <w:ind w:left="851" w:hanging="567"/>
        <w:jc w:val="both"/>
        <w:textAlignment w:val="baseline"/>
        <w:rPr>
          <w:rFonts w:ascii="Arial" w:eastAsia="Times New Roman" w:hAnsi="Arial" w:cs="Arial"/>
          <w:kern w:val="2"/>
          <w:sz w:val="30"/>
          <w:szCs w:val="30"/>
        </w:rPr>
      </w:pPr>
      <w:r w:rsidRPr="00314312">
        <w:rPr>
          <w:rFonts w:ascii="Symbol" w:eastAsia="Symbol" w:hAnsi="Symbol" w:cs="Symbol"/>
          <w:kern w:val="2"/>
          <w:sz w:val="46"/>
          <w:szCs w:val="46"/>
        </w:rPr>
        <w:t></w:t>
      </w:r>
      <w:r w:rsidRPr="00314312">
        <w:rPr>
          <w:rFonts w:ascii="Arial" w:eastAsia="Times New Roman" w:hAnsi="Arial" w:cs="Arial"/>
          <w:kern w:val="2"/>
          <w:sz w:val="46"/>
          <w:szCs w:val="46"/>
        </w:rPr>
        <w:t xml:space="preserve"> </w:t>
      </w:r>
      <w:r w:rsidRPr="00314312">
        <w:rPr>
          <w:rFonts w:ascii="Arial" w:eastAsia="Times New Roman" w:hAnsi="Arial" w:cs="Arial"/>
          <w:kern w:val="2"/>
          <w:sz w:val="24"/>
          <w:szCs w:val="24"/>
        </w:rPr>
        <w:t>Tak</w:t>
      </w:r>
    </w:p>
    <w:p w14:paraId="65AD3086" w14:textId="77777777" w:rsidR="00314312" w:rsidRPr="00314312" w:rsidRDefault="00314312" w:rsidP="00314312">
      <w:pPr>
        <w:spacing w:after="0" w:line="240" w:lineRule="auto"/>
        <w:ind w:left="851" w:hanging="567"/>
        <w:jc w:val="both"/>
        <w:textAlignment w:val="baseline"/>
        <w:rPr>
          <w:rFonts w:ascii="Arial" w:eastAsia="Times New Roman" w:hAnsi="Arial" w:cs="Arial"/>
          <w:kern w:val="2"/>
          <w:sz w:val="30"/>
          <w:szCs w:val="30"/>
        </w:rPr>
      </w:pPr>
      <w:r w:rsidRPr="00314312">
        <w:rPr>
          <w:rFonts w:ascii="Symbol" w:eastAsia="Symbol" w:hAnsi="Symbol" w:cs="Symbol"/>
          <w:kern w:val="2"/>
          <w:sz w:val="46"/>
          <w:szCs w:val="46"/>
        </w:rPr>
        <w:t></w:t>
      </w:r>
      <w:r w:rsidRPr="00314312">
        <w:rPr>
          <w:rFonts w:ascii="Arial" w:eastAsia="Times New Roman" w:hAnsi="Arial" w:cs="Arial"/>
          <w:kern w:val="2"/>
          <w:sz w:val="30"/>
          <w:szCs w:val="30"/>
        </w:rPr>
        <w:t xml:space="preserve">  </w:t>
      </w:r>
      <w:r w:rsidRPr="00314312">
        <w:rPr>
          <w:rFonts w:ascii="Arial" w:eastAsia="Times New Roman" w:hAnsi="Arial" w:cs="Arial"/>
          <w:kern w:val="2"/>
          <w:sz w:val="24"/>
          <w:szCs w:val="24"/>
        </w:rPr>
        <w:t>Nie</w:t>
      </w:r>
    </w:p>
    <w:p w14:paraId="402B8050" w14:textId="77777777" w:rsidR="00314312" w:rsidRPr="00314312" w:rsidRDefault="00314312" w:rsidP="00314312">
      <w:pPr>
        <w:spacing w:before="80" w:after="0"/>
        <w:ind w:left="-142"/>
        <w:jc w:val="both"/>
        <w:textAlignment w:val="baseline"/>
        <w:rPr>
          <w:rFonts w:ascii="Arial" w:eastAsia="Times New Roman" w:hAnsi="Arial" w:cs="Arial"/>
          <w:kern w:val="2"/>
        </w:rPr>
      </w:pPr>
      <w:r w:rsidRPr="00314312">
        <w:rPr>
          <w:rFonts w:ascii="Arial" w:eastAsia="Times New Roman" w:hAnsi="Arial" w:cs="Arial"/>
          <w:kern w:val="2"/>
        </w:rPr>
        <w:t xml:space="preserve">Jeżeli tak, oświadczam, że na podstawie art. 110 ust 2 ustawy podjąłem następujące środki naprawcze: </w:t>
      </w:r>
    </w:p>
    <w:p w14:paraId="5FE64BA9" w14:textId="77777777" w:rsidR="00314312" w:rsidRPr="00314312" w:rsidRDefault="00314312" w:rsidP="00314312">
      <w:pPr>
        <w:tabs>
          <w:tab w:val="left" w:pos="567"/>
        </w:tabs>
        <w:spacing w:before="80" w:after="0"/>
        <w:ind w:left="57" w:hanging="142"/>
        <w:jc w:val="both"/>
        <w:textAlignment w:val="baseline"/>
        <w:rPr>
          <w:rFonts w:ascii="Arial" w:eastAsia="Times New Roman" w:hAnsi="Arial" w:cs="Arial"/>
          <w:kern w:val="2"/>
        </w:rPr>
      </w:pPr>
      <w:r w:rsidRPr="00314312">
        <w:rPr>
          <w:rFonts w:ascii="Arial" w:eastAsia="Times New Roman" w:hAnsi="Arial" w:cs="Arial"/>
          <w:kern w:val="2"/>
        </w:rPr>
        <w:t>………………………………………………………………………………………………………..…</w:t>
      </w:r>
    </w:p>
    <w:p w14:paraId="20F180FE" w14:textId="77777777" w:rsidR="00314312" w:rsidRPr="00314312" w:rsidRDefault="00314312" w:rsidP="00314312">
      <w:pPr>
        <w:tabs>
          <w:tab w:val="left" w:pos="567"/>
        </w:tabs>
        <w:spacing w:before="80" w:after="0"/>
        <w:ind w:left="57" w:hanging="142"/>
        <w:jc w:val="both"/>
        <w:textAlignment w:val="baseline"/>
        <w:rPr>
          <w:rFonts w:ascii="Arial" w:eastAsia="Times New Roman" w:hAnsi="Arial" w:cs="Arial"/>
          <w:kern w:val="2"/>
        </w:rPr>
      </w:pPr>
      <w:r w:rsidRPr="00314312">
        <w:rPr>
          <w:rFonts w:ascii="Arial" w:eastAsia="Times New Roman" w:hAnsi="Arial" w:cs="Arial"/>
          <w:kern w:val="2"/>
        </w:rPr>
        <w:t>…………………………………………………………………………………….…………………….</w:t>
      </w:r>
    </w:p>
    <w:p w14:paraId="6BEE47A5" w14:textId="77777777" w:rsidR="00314312" w:rsidRPr="00314312" w:rsidRDefault="00314312" w:rsidP="00314312">
      <w:pPr>
        <w:spacing w:before="80" w:after="0"/>
        <w:ind w:left="57" w:hanging="567"/>
        <w:jc w:val="center"/>
        <w:textAlignment w:val="baseline"/>
        <w:rPr>
          <w:rFonts w:ascii="Arial" w:eastAsia="Times New Roman" w:hAnsi="Arial" w:cs="Arial"/>
          <w:b/>
          <w:kern w:val="2"/>
        </w:rPr>
      </w:pPr>
    </w:p>
    <w:p w14:paraId="11C5102E" w14:textId="77777777" w:rsidR="002F4AA0" w:rsidRDefault="00314312" w:rsidP="002F4AA0">
      <w:pPr>
        <w:ind w:left="-142" w:hanging="368"/>
        <w:textAlignment w:val="baseline"/>
        <w:rPr>
          <w:rFonts w:ascii="Arial" w:eastAsia="Times New Roman" w:hAnsi="Arial" w:cs="Arial"/>
          <w:kern w:val="2"/>
        </w:rPr>
      </w:pPr>
      <w:r w:rsidRPr="00314312">
        <w:rPr>
          <w:rFonts w:ascii="Arial" w:eastAsia="Times New Roman" w:hAnsi="Arial" w:cs="Arial"/>
          <w:b/>
          <w:bCs/>
          <w:kern w:val="2"/>
        </w:rPr>
        <w:t>3</w:t>
      </w:r>
      <w:r w:rsidRPr="00314312">
        <w:rPr>
          <w:rFonts w:ascii="Arial" w:eastAsia="Times New Roman" w:hAnsi="Arial" w:cs="Arial"/>
          <w:kern w:val="2"/>
        </w:rPr>
        <w:t xml:space="preserve">.  </w:t>
      </w:r>
      <w:r w:rsidR="002F4AA0" w:rsidRPr="00873E08">
        <w:rPr>
          <w:rFonts w:ascii="Arial" w:eastAsia="Times New Roman" w:hAnsi="Arial" w:cs="Arial"/>
          <w:kern w:val="2"/>
        </w:rPr>
        <w:t>Oświadczam, że nie podlegam wykluczeniu z postępowania na podstawie art. 7 ust.1 pkt. 1-3 ustawy z dnia 13 kwietnia 2022 r. o szczególnych rozwiązaniach w zakresie przeciwdziałania wspieraniu agresji na Ukrainę oraz służących ochronie bezpieczeństwa narodowego,</w:t>
      </w:r>
    </w:p>
    <w:p w14:paraId="500A7573" w14:textId="77777777" w:rsidR="002F4AA0" w:rsidRPr="00A249AA" w:rsidRDefault="002F4AA0" w:rsidP="002F4AA0">
      <w:pPr>
        <w:spacing w:line="240" w:lineRule="auto"/>
        <w:ind w:left="851"/>
        <w:textAlignment w:val="baseline"/>
        <w:rPr>
          <w:rFonts w:ascii="Arial" w:eastAsia="Times New Roman" w:hAnsi="Arial" w:cs="Arial"/>
          <w:kern w:val="2"/>
          <w:sz w:val="30"/>
          <w:szCs w:val="30"/>
        </w:rPr>
      </w:pPr>
      <w:r w:rsidRPr="00A249AA">
        <w:rPr>
          <w:rFonts w:ascii="Symbol" w:eastAsia="Symbol" w:hAnsi="Symbol" w:cs="Symbol"/>
          <w:kern w:val="2"/>
          <w:sz w:val="46"/>
          <w:szCs w:val="46"/>
        </w:rPr>
        <w:t></w:t>
      </w:r>
      <w:r w:rsidRPr="00A249AA">
        <w:rPr>
          <w:rFonts w:ascii="Arial" w:eastAsia="Times New Roman" w:hAnsi="Arial" w:cs="Arial"/>
          <w:kern w:val="2"/>
          <w:sz w:val="46"/>
          <w:szCs w:val="46"/>
        </w:rPr>
        <w:t xml:space="preserve"> </w:t>
      </w:r>
      <w:r w:rsidRPr="00A249AA">
        <w:rPr>
          <w:rFonts w:ascii="Arial" w:eastAsia="Times New Roman" w:hAnsi="Arial" w:cs="Arial"/>
          <w:kern w:val="2"/>
          <w:sz w:val="24"/>
          <w:szCs w:val="24"/>
        </w:rPr>
        <w:t>Tak</w:t>
      </w:r>
    </w:p>
    <w:p w14:paraId="3C489438" w14:textId="77777777" w:rsidR="002F4AA0" w:rsidRPr="00A249AA" w:rsidRDefault="002F4AA0" w:rsidP="002F4AA0">
      <w:pPr>
        <w:spacing w:line="240" w:lineRule="auto"/>
        <w:ind w:left="851"/>
        <w:textAlignment w:val="baseline"/>
        <w:rPr>
          <w:rFonts w:ascii="Arial" w:eastAsia="Times New Roman" w:hAnsi="Arial" w:cs="Arial"/>
          <w:kern w:val="2"/>
          <w:sz w:val="30"/>
          <w:szCs w:val="30"/>
        </w:rPr>
      </w:pPr>
      <w:r w:rsidRPr="00A249AA">
        <w:rPr>
          <w:rFonts w:ascii="Symbol" w:eastAsia="Symbol" w:hAnsi="Symbol" w:cs="Symbol"/>
          <w:kern w:val="2"/>
          <w:sz w:val="46"/>
          <w:szCs w:val="46"/>
        </w:rPr>
        <w:t></w:t>
      </w:r>
      <w:r w:rsidRPr="00A249AA">
        <w:rPr>
          <w:rFonts w:ascii="Arial" w:eastAsia="Times New Roman" w:hAnsi="Arial" w:cs="Arial"/>
          <w:kern w:val="2"/>
          <w:sz w:val="30"/>
          <w:szCs w:val="30"/>
        </w:rPr>
        <w:t xml:space="preserve"> </w:t>
      </w:r>
      <w:r>
        <w:rPr>
          <w:rFonts w:ascii="Arial" w:eastAsia="Times New Roman" w:hAnsi="Arial" w:cs="Arial"/>
          <w:kern w:val="2"/>
          <w:sz w:val="30"/>
          <w:szCs w:val="30"/>
        </w:rPr>
        <w:t xml:space="preserve"> </w:t>
      </w:r>
      <w:r w:rsidRPr="00A249AA">
        <w:rPr>
          <w:rFonts w:ascii="Arial" w:eastAsia="Times New Roman" w:hAnsi="Arial" w:cs="Arial"/>
          <w:kern w:val="2"/>
          <w:sz w:val="24"/>
          <w:szCs w:val="24"/>
        </w:rPr>
        <w:t>Nie</w:t>
      </w:r>
    </w:p>
    <w:p w14:paraId="11A5694B" w14:textId="476B0135" w:rsidR="002F4AA0" w:rsidRDefault="002F4AA0" w:rsidP="00314312">
      <w:pPr>
        <w:spacing w:before="80" w:after="0"/>
        <w:ind w:left="-142" w:hanging="368"/>
        <w:jc w:val="both"/>
        <w:textAlignment w:val="baseline"/>
        <w:rPr>
          <w:rFonts w:ascii="Arial" w:eastAsia="Times New Roman" w:hAnsi="Arial" w:cs="Arial"/>
          <w:kern w:val="2"/>
        </w:rPr>
      </w:pPr>
    </w:p>
    <w:p w14:paraId="2F3F67B3" w14:textId="6BC71045" w:rsidR="00314312" w:rsidRPr="00314312" w:rsidRDefault="002F4AA0" w:rsidP="00314312">
      <w:pPr>
        <w:spacing w:before="80" w:after="0"/>
        <w:ind w:left="-142" w:hanging="368"/>
        <w:jc w:val="both"/>
        <w:textAlignment w:val="baseline"/>
        <w:rPr>
          <w:rFonts w:ascii="Arial" w:eastAsia="Times New Roman" w:hAnsi="Arial" w:cs="Arial"/>
          <w:kern w:val="2"/>
        </w:rPr>
      </w:pPr>
      <w:r w:rsidRPr="002F4AA0">
        <w:rPr>
          <w:rFonts w:ascii="Arial" w:eastAsia="Times New Roman" w:hAnsi="Arial" w:cs="Arial"/>
          <w:b/>
          <w:bCs/>
          <w:kern w:val="2"/>
        </w:rPr>
        <w:lastRenderedPageBreak/>
        <w:t>4.</w:t>
      </w:r>
      <w:r>
        <w:rPr>
          <w:rFonts w:ascii="Arial" w:eastAsia="Times New Roman" w:hAnsi="Arial" w:cs="Arial"/>
          <w:kern w:val="2"/>
        </w:rPr>
        <w:t xml:space="preserve"> </w:t>
      </w:r>
      <w:r w:rsidR="00314312" w:rsidRPr="00314312">
        <w:rPr>
          <w:rFonts w:ascii="Arial" w:eastAsia="Times New Roman" w:hAnsi="Arial" w:cs="Arial"/>
          <w:kern w:val="2"/>
        </w:rPr>
        <w:t>Wszystkie podane powyżej informacje są aktualne i zgodne z prawdą oraz zostały przedstawione z pełną świadomością konsekwencji wprowadzenia Zamawiającego w błąd przy przedstawianiu informacji.</w:t>
      </w:r>
    </w:p>
    <w:p w14:paraId="2E7A0117" w14:textId="77777777" w:rsidR="00314312" w:rsidRPr="00314312" w:rsidRDefault="00314312" w:rsidP="00314312">
      <w:pPr>
        <w:spacing w:before="80" w:after="0"/>
        <w:jc w:val="both"/>
        <w:rPr>
          <w:rFonts w:ascii="Arial" w:eastAsia="Times New Roman" w:hAnsi="Arial" w:cs="Arial"/>
          <w:kern w:val="2"/>
        </w:rPr>
      </w:pPr>
    </w:p>
    <w:p w14:paraId="198898A3" w14:textId="77777777" w:rsidR="00314312" w:rsidRPr="00314312" w:rsidRDefault="00314312" w:rsidP="00314312">
      <w:pPr>
        <w:suppressAutoHyphens/>
        <w:spacing w:before="80" w:after="120"/>
        <w:ind w:left="57" w:hanging="567"/>
        <w:jc w:val="right"/>
        <w:rPr>
          <w:rFonts w:ascii="Arial" w:eastAsia="Calibri" w:hAnsi="Arial" w:cs="Arial"/>
          <w:i/>
          <w:position w:val="16"/>
          <w:sz w:val="20"/>
          <w:szCs w:val="20"/>
        </w:rPr>
      </w:pPr>
      <w:r w:rsidRPr="00314312">
        <w:rPr>
          <w:rFonts w:ascii="Arial" w:eastAsia="Calibri" w:hAnsi="Arial" w:cs="Arial"/>
          <w:position w:val="16"/>
          <w:sz w:val="20"/>
          <w:szCs w:val="20"/>
        </w:rPr>
        <w:t>/</w:t>
      </w:r>
      <w:r w:rsidRPr="00314312">
        <w:rPr>
          <w:rFonts w:ascii="Arial" w:eastAsia="Calibri" w:hAnsi="Arial" w:cs="Arial"/>
          <w:i/>
          <w:position w:val="16"/>
          <w:sz w:val="20"/>
          <w:szCs w:val="20"/>
        </w:rPr>
        <w:t>wymagany elektroniczny podpis kwalifikowany, podpis zaufany lub podpis osobisty/</w:t>
      </w:r>
    </w:p>
    <w:p w14:paraId="2854716B" w14:textId="77777777" w:rsidR="00314312" w:rsidRPr="00314312" w:rsidRDefault="00314312" w:rsidP="00314312">
      <w:pPr>
        <w:suppressAutoHyphens/>
        <w:spacing w:before="80" w:after="120"/>
        <w:ind w:left="57" w:hanging="567"/>
        <w:jc w:val="right"/>
        <w:rPr>
          <w:rFonts w:ascii="Arial" w:eastAsia="Calibri" w:hAnsi="Arial" w:cs="Arial"/>
          <w:i/>
          <w:position w:val="16"/>
          <w:sz w:val="20"/>
          <w:szCs w:val="20"/>
        </w:rPr>
      </w:pPr>
    </w:p>
    <w:p w14:paraId="4A8FE54B" w14:textId="77777777" w:rsidR="00314312" w:rsidRPr="00314312" w:rsidRDefault="00314312" w:rsidP="00314312">
      <w:pPr>
        <w:suppressAutoHyphens/>
        <w:spacing w:before="80" w:after="120"/>
        <w:ind w:left="57" w:hanging="567"/>
        <w:jc w:val="right"/>
        <w:rPr>
          <w:rFonts w:ascii="Arial" w:eastAsia="Calibri" w:hAnsi="Arial" w:cs="Arial"/>
          <w:i/>
          <w:sz w:val="20"/>
          <w:szCs w:val="20"/>
        </w:rPr>
      </w:pPr>
    </w:p>
    <w:p w14:paraId="0D5C5CC5" w14:textId="77777777" w:rsidR="00314312" w:rsidRPr="00314312" w:rsidRDefault="00314312" w:rsidP="00314312">
      <w:pPr>
        <w:spacing w:before="60" w:after="0" w:line="240" w:lineRule="auto"/>
        <w:ind w:left="-142" w:hanging="368"/>
        <w:jc w:val="both"/>
        <w:rPr>
          <w:rFonts w:ascii="Arial" w:eastAsia="Calibri" w:hAnsi="Arial" w:cs="Arial"/>
          <w:i/>
          <w:color w:val="FF0000"/>
          <w:sz w:val="19"/>
          <w:szCs w:val="19"/>
        </w:rPr>
      </w:pPr>
      <w:r w:rsidRPr="00314312">
        <w:rPr>
          <w:rFonts w:ascii="Arial" w:eastAsia="Calibri" w:hAnsi="Arial" w:cs="Arial"/>
          <w:i/>
          <w:sz w:val="19"/>
          <w:szCs w:val="19"/>
        </w:rPr>
        <w:t xml:space="preserve">*    </w:t>
      </w:r>
      <w:r w:rsidRPr="00314312">
        <w:rPr>
          <w:rFonts w:ascii="Arial" w:eastAsia="Calibri" w:hAnsi="Arial" w:cs="Arial"/>
          <w:b/>
          <w:i/>
          <w:color w:val="FF0000"/>
          <w:sz w:val="19"/>
          <w:szCs w:val="19"/>
        </w:rPr>
        <w:t>Wzór oświadczenia przeznaczony do wypełnienia i podpisania przez podmi</w:t>
      </w:r>
      <w:r w:rsidR="00CB0C02">
        <w:rPr>
          <w:rFonts w:ascii="Arial" w:eastAsia="Calibri" w:hAnsi="Arial" w:cs="Arial"/>
          <w:b/>
          <w:i/>
          <w:color w:val="FF0000"/>
          <w:sz w:val="19"/>
          <w:szCs w:val="19"/>
        </w:rPr>
        <w:t xml:space="preserve">ot udostępniający swoje zasoby </w:t>
      </w:r>
      <w:r w:rsidRPr="00314312">
        <w:rPr>
          <w:rFonts w:ascii="Arial" w:eastAsia="Calibri" w:hAnsi="Arial" w:cs="Arial"/>
          <w:b/>
          <w:i/>
          <w:color w:val="FF0000"/>
          <w:sz w:val="19"/>
          <w:szCs w:val="19"/>
        </w:rPr>
        <w:t>w celu spełnienia warunków udziału w postępowaniu przez Wykonawcę</w:t>
      </w:r>
    </w:p>
    <w:p w14:paraId="2B5FA1F9" w14:textId="77777777" w:rsidR="00314312" w:rsidRPr="00314312" w:rsidRDefault="00314312" w:rsidP="00314312">
      <w:pPr>
        <w:spacing w:before="60" w:after="0" w:line="240" w:lineRule="auto"/>
        <w:ind w:left="57" w:hanging="567"/>
        <w:jc w:val="both"/>
        <w:rPr>
          <w:rFonts w:ascii="Arial" w:eastAsia="Calibri" w:hAnsi="Arial" w:cs="Arial"/>
          <w:i/>
          <w:sz w:val="19"/>
          <w:szCs w:val="19"/>
        </w:rPr>
      </w:pPr>
      <w:r w:rsidRPr="00314312">
        <w:rPr>
          <w:rFonts w:ascii="Arial" w:eastAsia="Calibri" w:hAnsi="Arial" w:cs="Arial"/>
          <w:i/>
          <w:sz w:val="19"/>
          <w:szCs w:val="19"/>
        </w:rPr>
        <w:t>**    Należy zaznaczyć właściwe pole np. przez zastąpienie prostokątnego pola znakiem „X”</w:t>
      </w:r>
    </w:p>
    <w:p w14:paraId="0ED58DF9" w14:textId="77777777" w:rsidR="00314312" w:rsidRPr="00314312" w:rsidRDefault="00314312" w:rsidP="00314312">
      <w:pPr>
        <w:spacing w:before="60" w:after="0" w:line="240" w:lineRule="auto"/>
        <w:ind w:left="57" w:hanging="567"/>
        <w:jc w:val="both"/>
        <w:rPr>
          <w:rFonts w:ascii="Arial" w:eastAsia="Calibri" w:hAnsi="Arial" w:cs="Arial"/>
          <w:b/>
          <w:i/>
          <w:sz w:val="6"/>
          <w:szCs w:val="6"/>
        </w:rPr>
      </w:pPr>
    </w:p>
    <w:p w14:paraId="31B44BFF" w14:textId="77777777" w:rsidR="00314312" w:rsidRPr="00314312" w:rsidRDefault="00314312" w:rsidP="00314312">
      <w:pPr>
        <w:spacing w:before="60" w:after="0" w:line="240" w:lineRule="auto"/>
        <w:ind w:left="57" w:hanging="567"/>
        <w:jc w:val="both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314312">
        <w:rPr>
          <w:rFonts w:ascii="Arial" w:eastAsia="Calibri" w:hAnsi="Arial" w:cs="Arial"/>
          <w:i/>
          <w:sz w:val="19"/>
          <w:szCs w:val="19"/>
        </w:rPr>
        <w:t>***  Art. 108 ust. 1. Ustawy:</w:t>
      </w: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> Z postępowania o udzielenie zamówienia wyklucza się wykonawcę:</w:t>
      </w:r>
    </w:p>
    <w:p w14:paraId="6CD43480" w14:textId="77777777" w:rsidR="00314312" w:rsidRPr="00314312" w:rsidRDefault="00314312" w:rsidP="00314312">
      <w:pPr>
        <w:spacing w:before="60" w:after="0" w:line="240" w:lineRule="auto"/>
        <w:jc w:val="both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>1)   będącego osobą fizyczną, którego prawomocnie skazano za przestępstwo:</w:t>
      </w:r>
    </w:p>
    <w:p w14:paraId="23EEFB8D" w14:textId="77777777" w:rsidR="00314312" w:rsidRPr="00314312" w:rsidRDefault="00314312" w:rsidP="00314312">
      <w:pPr>
        <w:spacing w:before="60" w:after="0" w:line="240" w:lineRule="auto"/>
        <w:ind w:left="720" w:hanging="360"/>
        <w:jc w:val="both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>a)   udziału w zorganizowanej grupie przestępczej albo związku mającym na celu popełnienie przestępstwa lub przestępstwa skarbowego, o którym mowa w art. 258 Kodeksu karnego,</w:t>
      </w:r>
    </w:p>
    <w:p w14:paraId="22351D2D" w14:textId="77777777" w:rsidR="00314312" w:rsidRPr="00314312" w:rsidRDefault="00314312" w:rsidP="00314312">
      <w:pPr>
        <w:spacing w:before="60" w:after="0" w:line="240" w:lineRule="auto"/>
        <w:ind w:left="720" w:hanging="360"/>
        <w:jc w:val="both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>b)    handlu ludźmi, o którym mowa w art. 189a Kodeksu karnego,</w:t>
      </w:r>
    </w:p>
    <w:p w14:paraId="6AAD0FBA" w14:textId="77777777" w:rsidR="00314312" w:rsidRPr="00314312" w:rsidRDefault="00314312" w:rsidP="00314312">
      <w:pPr>
        <w:spacing w:before="60" w:after="0" w:line="240" w:lineRule="auto"/>
        <w:ind w:left="720" w:hanging="360"/>
        <w:jc w:val="both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c)    o którym mowa w </w:t>
      </w:r>
      <w:hyperlink r:id="rId6" w:history="1">
        <w:r w:rsidRPr="00314312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art. 228-230a</w:t>
        </w:r>
      </w:hyperlink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, </w:t>
      </w:r>
      <w:hyperlink r:id="rId7" w:history="1">
        <w:r w:rsidRPr="00314312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art. 250a</w:t>
        </w:r>
      </w:hyperlink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Kodeksu karnego lub w art. 46 lub art. 48 ustawy z dnia  25 czerwca 2010 r. o sporcie,</w:t>
      </w:r>
    </w:p>
    <w:p w14:paraId="0C413E3F" w14:textId="77777777" w:rsidR="00314312" w:rsidRPr="00314312" w:rsidRDefault="00314312" w:rsidP="00314312">
      <w:pPr>
        <w:spacing w:before="60" w:after="0" w:line="240" w:lineRule="auto"/>
        <w:ind w:left="720" w:hanging="360"/>
        <w:jc w:val="both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d)  finansowania przestępstwa o charakterze terrorystycznym, o którym mowa w </w:t>
      </w:r>
      <w:hyperlink r:id="rId8" w:history="1">
        <w:r w:rsidRPr="00314312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art.165a</w:t>
        </w:r>
      </w:hyperlink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</w:t>
      </w: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 xml:space="preserve">Kodeksu karnego, lub przestępstwo udaremniania lub utrudniania stwierdzenia przestępnego pochodzenia pieniędzy lub ukrywania ich pochodzenia, o którym mowa w </w:t>
      </w:r>
      <w:hyperlink r:id="rId9" w:history="1">
        <w:r w:rsidRPr="00314312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art. 299</w:t>
        </w:r>
      </w:hyperlink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Kodeksu karnego,</w:t>
      </w:r>
    </w:p>
    <w:p w14:paraId="3DFDAB0A" w14:textId="77777777" w:rsidR="00314312" w:rsidRPr="00314312" w:rsidRDefault="00314312" w:rsidP="00314312">
      <w:pPr>
        <w:spacing w:before="60" w:after="0" w:line="240" w:lineRule="auto"/>
        <w:ind w:left="720" w:hanging="360"/>
        <w:jc w:val="both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e)   o charakterze terrorystycznym, o którym mowa w </w:t>
      </w:r>
      <w:hyperlink r:id="rId10" w:history="1">
        <w:r w:rsidRPr="00314312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art. 115 § 20</w:t>
        </w:r>
      </w:hyperlink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Kodeksu karnego, lub mające na celu popełnienie tego przestępstwa,</w:t>
      </w:r>
    </w:p>
    <w:p w14:paraId="4797624B" w14:textId="77777777" w:rsidR="00314312" w:rsidRPr="00314312" w:rsidRDefault="00314312" w:rsidP="00314312">
      <w:pPr>
        <w:spacing w:before="60" w:after="0" w:line="240" w:lineRule="auto"/>
        <w:ind w:left="720" w:hanging="360"/>
        <w:jc w:val="both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f)    powierzenia wykonywania pracy małoletniemu cudzoziemcowi, o którym mowa w </w:t>
      </w:r>
      <w:hyperlink r:id="rId11" w:history="1">
        <w:r w:rsidRPr="00314312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art. 9 ust. 2</w:t>
        </w:r>
      </w:hyperlink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ustawy z dnia 15 czerwca 2012 r. o skutkach powierzania wykonywania pracy cudzoziemcom przebywającym wbrew przepisom na terytorium Rzeczypospolitej Polskiej (Dz. U. poz. 769),</w:t>
      </w:r>
    </w:p>
    <w:p w14:paraId="15A2B1EA" w14:textId="77777777" w:rsidR="00314312" w:rsidRPr="00314312" w:rsidRDefault="00314312" w:rsidP="00314312">
      <w:pPr>
        <w:spacing w:before="60" w:after="0" w:line="240" w:lineRule="auto"/>
        <w:ind w:left="720" w:hanging="360"/>
        <w:jc w:val="both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g)   przeciwko obrotowi gospodarczemu, o których mowa w </w:t>
      </w:r>
      <w:hyperlink r:id="rId12" w:history="1">
        <w:r w:rsidRPr="00314312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art. 296-307</w:t>
        </w:r>
      </w:hyperlink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Kodeksu karnego, </w:t>
      </w: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 xml:space="preserve">przestępstwo oszustwa, o którym mowa w </w:t>
      </w:r>
      <w:hyperlink r:id="rId13" w:history="1">
        <w:r w:rsidRPr="00314312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art. 286</w:t>
        </w:r>
      </w:hyperlink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Kodeksu karnego, przestępstwo przeciwko wiarygodności dokumentów, o których mowa w </w:t>
      </w:r>
      <w:hyperlink r:id="rId14" w:history="1">
        <w:r w:rsidRPr="00314312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art. 270-277d</w:t>
        </w:r>
      </w:hyperlink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Kodeksu karnego, lub przestępstwo skarbowe,</w:t>
      </w:r>
    </w:p>
    <w:p w14:paraId="1D90093E" w14:textId="77777777" w:rsidR="00314312" w:rsidRPr="00314312" w:rsidRDefault="00314312" w:rsidP="00314312">
      <w:pPr>
        <w:spacing w:before="60" w:after="0" w:line="240" w:lineRule="auto"/>
        <w:ind w:left="720" w:hanging="360"/>
        <w:jc w:val="both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h)   o którym mowa w art. 9 ust. 1 i 3 lub art. 10 ustawy z dnia 15 czerwca 2012 r. o skutkach </w:t>
      </w: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>powierzania wykonywania pracy cudzoziemcom przebywającym wbrew przepisom na terytorium Rzeczypospolitej Polskiej</w:t>
      </w:r>
    </w:p>
    <w:p w14:paraId="39BF61F2" w14:textId="77777777" w:rsidR="00314312" w:rsidRPr="00314312" w:rsidRDefault="00314312" w:rsidP="00314312">
      <w:pPr>
        <w:spacing w:before="60" w:after="0" w:line="240" w:lineRule="auto"/>
        <w:ind w:left="720" w:hanging="720"/>
        <w:jc w:val="both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    -   lub za odpowiedni czyn zabroniony określony w przepisach prawa obcego;</w:t>
      </w:r>
    </w:p>
    <w:p w14:paraId="7E1D5342" w14:textId="77777777" w:rsidR="00314312" w:rsidRPr="00314312" w:rsidRDefault="00314312" w:rsidP="00314312">
      <w:pPr>
        <w:spacing w:before="60" w:after="0" w:line="240" w:lineRule="auto"/>
        <w:ind w:left="284" w:hanging="284"/>
        <w:jc w:val="both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2)  jeżeli urzędującego członka jego organu zarządzającego lub nadzorczego, wspólnika spółki </w:t>
      </w: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>w spółce jawnej lub partnerskiej albo komplementariusza w spółce komandytowej lub komandytowo-akcyjnej lub prokurenta prawomocnie skazano za przestępstwo, o którym mowa w pkt 1;</w:t>
      </w:r>
    </w:p>
    <w:p w14:paraId="460FFCB8" w14:textId="77777777" w:rsidR="00314312" w:rsidRPr="00314312" w:rsidRDefault="00314312" w:rsidP="00314312">
      <w:pPr>
        <w:spacing w:before="60" w:after="0" w:line="240" w:lineRule="auto"/>
        <w:ind w:left="284" w:hanging="284"/>
        <w:jc w:val="both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3)  wobec którego wydano prawomocny wyrok sądu lub ostateczną decyzję administracyjną o zaleganiu </w:t>
      </w: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>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14:paraId="6E5EEE7D" w14:textId="77777777" w:rsidR="00314312" w:rsidRPr="00314312" w:rsidRDefault="00314312" w:rsidP="00314312">
      <w:pPr>
        <w:spacing w:before="60" w:after="0" w:line="240" w:lineRule="auto"/>
        <w:jc w:val="both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>4)  wobec którego prawomocnie orzeczono zakaz ubiegania się o zamówienia publiczne;</w:t>
      </w:r>
    </w:p>
    <w:p w14:paraId="4AF034D6" w14:textId="77777777" w:rsidR="00314312" w:rsidRPr="00314312" w:rsidRDefault="00314312" w:rsidP="00314312">
      <w:pPr>
        <w:spacing w:before="60" w:after="0" w:line="240" w:lineRule="auto"/>
        <w:ind w:left="284" w:hanging="284"/>
        <w:jc w:val="both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5)  jeżeli zamawiający może stwierdzić, na podstawie wiarygodnych przesłanek, że wykonawca zawarł </w:t>
      </w: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 xml:space="preserve">z innymi wykonawcami porozumienie mające na celu zakłócenie konkurencji, w szczególności </w:t>
      </w: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 xml:space="preserve">jeżeli należąc do tej samej grupy kapitałowej w rozumieniu </w:t>
      </w:r>
      <w:hyperlink r:id="rId15" w:history="1">
        <w:r w:rsidRPr="00314312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ustawy</w:t>
        </w:r>
      </w:hyperlink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z dnia 16 lutego 2007 r. </w:t>
      </w: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 xml:space="preserve">o ochronie konkurencji i konsumentów, złożyli odrębne oferty, oferty częściowe lub wnioski </w:t>
      </w: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>o dopuszczenie do udziału w postępowaniu, chyba że wykażą, że przygotowali te oferty lub wnioski niezależnie od siebie;</w:t>
      </w:r>
    </w:p>
    <w:p w14:paraId="7C27C04B" w14:textId="77777777" w:rsidR="00314312" w:rsidRPr="00314312" w:rsidRDefault="00314312" w:rsidP="00314312">
      <w:pPr>
        <w:spacing w:before="60" w:after="0" w:line="240" w:lineRule="auto"/>
        <w:ind w:left="284" w:hanging="284"/>
        <w:jc w:val="both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6)  jeżeli, w przypadkach, o których mowa w art. 85 ust. 1, doszło do zakłócenia konkurencji wynikającego </w:t>
      </w: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 xml:space="preserve">z wcześniejszego zaangażowania tego wykonawcy lub podmiotu, który należy z wykonawcą do tej samej grupy kapitałowej w rozumieniu </w:t>
      </w:r>
      <w:hyperlink r:id="rId16" w:history="1">
        <w:r w:rsidRPr="00314312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ustawy</w:t>
        </w:r>
      </w:hyperlink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z dnia 16 lutego 2007 r. o ochronie konkurencji i </w:t>
      </w: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lastRenderedPageBreak/>
        <w:t>konsumentów, chyba że spowodowane tym zakłócenie konkurencji może być wyeliminowane w inny sposób niż przez wykluczenie wykonawcy z udziału w postępowaniu o udzielenie zamówienia.</w:t>
      </w:r>
    </w:p>
    <w:p w14:paraId="1C08F330" w14:textId="77777777" w:rsidR="00314312" w:rsidRPr="00314312" w:rsidRDefault="00314312" w:rsidP="00314312">
      <w:pPr>
        <w:spacing w:before="60" w:after="0" w:line="240" w:lineRule="auto"/>
        <w:ind w:left="284" w:hanging="284"/>
        <w:jc w:val="both"/>
        <w:rPr>
          <w:rFonts w:ascii="Arial" w:eastAsia="Times New Roman" w:hAnsi="Arial" w:cs="Arial"/>
          <w:i/>
          <w:iCs/>
          <w:sz w:val="6"/>
          <w:szCs w:val="6"/>
          <w:lang w:eastAsia="pl-PL"/>
        </w:rPr>
      </w:pPr>
    </w:p>
    <w:p w14:paraId="1E662852" w14:textId="77777777" w:rsidR="00314312" w:rsidRPr="00314312" w:rsidRDefault="00314312" w:rsidP="00314312">
      <w:pPr>
        <w:spacing w:before="60" w:after="0" w:line="240" w:lineRule="auto"/>
        <w:ind w:left="57" w:hanging="567"/>
        <w:jc w:val="both"/>
        <w:rPr>
          <w:rFonts w:ascii="Arial" w:eastAsia="Times New Roman" w:hAnsi="Arial" w:cs="Arial"/>
          <w:i/>
          <w:iCs/>
          <w:kern w:val="2"/>
          <w:sz w:val="19"/>
          <w:szCs w:val="19"/>
        </w:rPr>
      </w:pPr>
      <w:r w:rsidRPr="00314312">
        <w:rPr>
          <w:rFonts w:ascii="Arial" w:eastAsia="Calibri" w:hAnsi="Arial" w:cs="Arial"/>
          <w:i/>
          <w:sz w:val="19"/>
          <w:szCs w:val="19"/>
        </w:rPr>
        <w:t xml:space="preserve">****  Art. 109 ust. 1. </w:t>
      </w:r>
      <w:r w:rsidRPr="00314312">
        <w:rPr>
          <w:rFonts w:ascii="Arial" w:eastAsia="Calibri" w:hAnsi="Arial" w:cs="Arial"/>
          <w:i/>
          <w:iCs/>
          <w:sz w:val="19"/>
          <w:szCs w:val="19"/>
        </w:rPr>
        <w:t>Z postępowania o udzielenie zamówienia zamawiający może wykluczyć wykonawcę:</w:t>
      </w:r>
    </w:p>
    <w:p w14:paraId="234F25FD" w14:textId="77777777" w:rsidR="007E40C8" w:rsidRPr="00AC57AB" w:rsidRDefault="007E40C8" w:rsidP="007E40C8">
      <w:pPr>
        <w:pStyle w:val="Akapitzlist"/>
        <w:numPr>
          <w:ilvl w:val="0"/>
          <w:numId w:val="1"/>
        </w:numPr>
        <w:spacing w:before="60" w:line="240" w:lineRule="auto"/>
        <w:textAlignment w:val="baseline"/>
        <w:rPr>
          <w:rFonts w:ascii="Arial" w:hAnsi="Arial" w:cs="Arial"/>
          <w:i/>
          <w:iCs/>
          <w:sz w:val="19"/>
          <w:szCs w:val="19"/>
        </w:rPr>
      </w:pPr>
      <w:r w:rsidRPr="00AC57AB">
        <w:rPr>
          <w:rFonts w:ascii="Arial" w:hAnsi="Arial" w:cs="Arial"/>
          <w:i/>
          <w:iCs/>
          <w:sz w:val="19"/>
          <w:szCs w:val="19"/>
        </w:rPr>
        <w:t>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procedury.</w:t>
      </w:r>
    </w:p>
    <w:p w14:paraId="2E711CB3" w14:textId="77777777" w:rsidR="007E40C8" w:rsidRPr="002238F3" w:rsidRDefault="007E40C8" w:rsidP="007E40C8">
      <w:pPr>
        <w:pStyle w:val="Akapitzlist"/>
        <w:numPr>
          <w:ilvl w:val="0"/>
          <w:numId w:val="1"/>
        </w:numPr>
      </w:pPr>
      <w:r w:rsidRPr="00A80D40">
        <w:rPr>
          <w:rFonts w:ascii="Arial" w:hAnsi="Arial" w:cs="Arial"/>
          <w:i/>
          <w:iCs/>
          <w:sz w:val="19"/>
          <w:szCs w:val="19"/>
        </w:rPr>
        <w:t>który w sposób zawiniony poważnie naruszył obowiązki zawodowe, co podważa jego uczciwość, w szczególności gdy wykonawca w wyniku zamierzonego działania lub rażącego niedbalstwa nie wykonał lub nienależycie wykonał zamówienie, co zamawiający jest w stanie wykazać za pomocą stosownych dowodów;</w:t>
      </w:r>
    </w:p>
    <w:p w14:paraId="4466C4EF" w14:textId="77777777" w:rsidR="007E40C8" w:rsidRPr="00894C21" w:rsidRDefault="007E40C8" w:rsidP="007E40C8">
      <w:pPr>
        <w:pStyle w:val="Akapitzlist"/>
        <w:numPr>
          <w:ilvl w:val="0"/>
          <w:numId w:val="1"/>
        </w:numPr>
        <w:rPr>
          <w:rFonts w:ascii="Arial" w:hAnsi="Arial" w:cs="Arial"/>
          <w:i/>
          <w:iCs/>
          <w:sz w:val="19"/>
          <w:szCs w:val="19"/>
        </w:rPr>
      </w:pPr>
      <w:r w:rsidRPr="00894C21">
        <w:rPr>
          <w:rFonts w:ascii="Arial" w:hAnsi="Arial" w:cs="Arial"/>
          <w:i/>
          <w:iCs/>
          <w:sz w:val="19"/>
          <w:szCs w:val="19"/>
        </w:rPr>
        <w:t>który z przyczyn leżących po jego stronie, w znacznym stopniu lub zakresie nie wykonał lub nienależycie wykonał albo długotrwale nienależycie wykonywał istotne zobowiązanie wynikające z wcześniejszej umowy w sprawie zamówienia publicznego lub umowy koncesji, co doprowadziło do wypowiedzenia lub odstąpienia od umowy, odszkodowania, wykonania zastępczego lub realizacji uprawnień z tytułu rękojmi za wady;</w:t>
      </w:r>
    </w:p>
    <w:p w14:paraId="359DF0B9" w14:textId="77777777" w:rsidR="007E40C8" w:rsidRPr="00894C21" w:rsidRDefault="007E40C8" w:rsidP="007E40C8">
      <w:pPr>
        <w:pStyle w:val="Akapitzlist"/>
        <w:numPr>
          <w:ilvl w:val="0"/>
          <w:numId w:val="1"/>
        </w:numPr>
        <w:rPr>
          <w:rFonts w:ascii="Arial" w:hAnsi="Arial" w:cs="Arial"/>
          <w:i/>
          <w:iCs/>
          <w:sz w:val="19"/>
          <w:szCs w:val="19"/>
        </w:rPr>
      </w:pPr>
      <w:r w:rsidRPr="00894C21">
        <w:rPr>
          <w:rFonts w:ascii="Arial" w:hAnsi="Arial" w:cs="Arial"/>
          <w:i/>
          <w:iCs/>
          <w:sz w:val="19"/>
          <w:szCs w:val="19"/>
        </w:rPr>
        <w:t>który w wyniku zamierzonego działania lub rażącego niedbalstwa wprowadził zamawiającego w błąd przy przedstawianiu informacji, że nie podlega wykluczeniu, spełnia warunki udziału w postępowaniu lub kryteria selekcji, co mogło mieć istotny wpływ na decyzje podejmowane przez zamawiającego w postępowaniu o udzielenie zamówienia, lub który zataił te informacje lub nie jest w stanie przedstawić wymaganych podmiotowych środków dowodowych;</w:t>
      </w:r>
    </w:p>
    <w:p w14:paraId="4C09DD70" w14:textId="77777777" w:rsidR="00FD3A14" w:rsidRDefault="00FD3A14"/>
    <w:sectPr w:rsidR="00FD3A1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CB2D1C"/>
    <w:multiLevelType w:val="multilevel"/>
    <w:tmpl w:val="A67EC086"/>
    <w:lvl w:ilvl="0">
      <w:start w:val="1"/>
      <w:numFmt w:val="decimal"/>
      <w:lvlText w:val="%1)"/>
      <w:lvlJc w:val="left"/>
      <w:pPr>
        <w:ind w:left="570" w:hanging="360"/>
      </w:pPr>
    </w:lvl>
    <w:lvl w:ilvl="1">
      <w:start w:val="1"/>
      <w:numFmt w:val="lowerLetter"/>
      <w:lvlText w:val="%2."/>
      <w:lvlJc w:val="left"/>
      <w:pPr>
        <w:ind w:left="1290" w:hanging="360"/>
      </w:pPr>
    </w:lvl>
    <w:lvl w:ilvl="2">
      <w:start w:val="1"/>
      <w:numFmt w:val="lowerRoman"/>
      <w:lvlText w:val="%3."/>
      <w:lvlJc w:val="right"/>
      <w:pPr>
        <w:ind w:left="2010" w:hanging="180"/>
      </w:pPr>
    </w:lvl>
    <w:lvl w:ilvl="3">
      <w:start w:val="1"/>
      <w:numFmt w:val="decimal"/>
      <w:lvlText w:val="%4."/>
      <w:lvlJc w:val="left"/>
      <w:pPr>
        <w:ind w:left="2730" w:hanging="360"/>
      </w:pPr>
    </w:lvl>
    <w:lvl w:ilvl="4">
      <w:start w:val="1"/>
      <w:numFmt w:val="lowerLetter"/>
      <w:lvlText w:val="%5."/>
      <w:lvlJc w:val="left"/>
      <w:pPr>
        <w:ind w:left="3450" w:hanging="360"/>
      </w:pPr>
    </w:lvl>
    <w:lvl w:ilvl="5">
      <w:start w:val="1"/>
      <w:numFmt w:val="lowerRoman"/>
      <w:lvlText w:val="%6."/>
      <w:lvlJc w:val="right"/>
      <w:pPr>
        <w:ind w:left="4170" w:hanging="180"/>
      </w:pPr>
    </w:lvl>
    <w:lvl w:ilvl="6">
      <w:start w:val="1"/>
      <w:numFmt w:val="decimal"/>
      <w:lvlText w:val="%7."/>
      <w:lvlJc w:val="left"/>
      <w:pPr>
        <w:ind w:left="4890" w:hanging="360"/>
      </w:pPr>
    </w:lvl>
    <w:lvl w:ilvl="7">
      <w:start w:val="1"/>
      <w:numFmt w:val="lowerLetter"/>
      <w:lvlText w:val="%8."/>
      <w:lvlJc w:val="left"/>
      <w:pPr>
        <w:ind w:left="5610" w:hanging="360"/>
      </w:pPr>
    </w:lvl>
    <w:lvl w:ilvl="8">
      <w:start w:val="1"/>
      <w:numFmt w:val="lowerRoman"/>
      <w:lvlText w:val="%9."/>
      <w:lvlJc w:val="right"/>
      <w:pPr>
        <w:ind w:left="633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4312"/>
    <w:rsid w:val="00073027"/>
    <w:rsid w:val="000B700E"/>
    <w:rsid w:val="002F4AA0"/>
    <w:rsid w:val="00314312"/>
    <w:rsid w:val="003649AD"/>
    <w:rsid w:val="00533D4C"/>
    <w:rsid w:val="005768C6"/>
    <w:rsid w:val="00645DB6"/>
    <w:rsid w:val="006A56EA"/>
    <w:rsid w:val="00775C9A"/>
    <w:rsid w:val="007C7FB5"/>
    <w:rsid w:val="007E40C8"/>
    <w:rsid w:val="0082005F"/>
    <w:rsid w:val="00981C94"/>
    <w:rsid w:val="00CA4D75"/>
    <w:rsid w:val="00CB0C02"/>
    <w:rsid w:val="00CB16C7"/>
    <w:rsid w:val="00CD55B6"/>
    <w:rsid w:val="00D14B84"/>
    <w:rsid w:val="00F065A5"/>
    <w:rsid w:val="00FD3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11E92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Odstavec"/>
    <w:basedOn w:val="Normalny"/>
    <w:uiPriority w:val="1"/>
    <w:qFormat/>
    <w:rsid w:val="007E40C8"/>
    <w:pPr>
      <w:suppressAutoHyphens/>
      <w:spacing w:before="80" w:after="0"/>
      <w:ind w:left="720" w:hanging="567"/>
      <w:jc w:val="both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Odstavec"/>
    <w:basedOn w:val="Normalny"/>
    <w:uiPriority w:val="1"/>
    <w:qFormat/>
    <w:rsid w:val="007E40C8"/>
    <w:pPr>
      <w:suppressAutoHyphens/>
      <w:spacing w:before="80" w:after="0"/>
      <w:ind w:left="720" w:hanging="567"/>
      <w:jc w:val="both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23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8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78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Maciek\Downloads\_parent" TargetMode="External"/><Relationship Id="rId13" Type="http://schemas.openxmlformats.org/officeDocument/2006/relationships/hyperlink" Target="file:///C:\Users\Maciek\Downloads\_parent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file:///C:\Users\Maciek\Downloads\_parent" TargetMode="External"/><Relationship Id="rId12" Type="http://schemas.openxmlformats.org/officeDocument/2006/relationships/hyperlink" Target="file:///C:\Users\Maciek\Downloads\_parent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file:///C:\Users\Maciek\Downloads\_parent" TargetMode="External"/><Relationship Id="rId1" Type="http://schemas.openxmlformats.org/officeDocument/2006/relationships/numbering" Target="numbering.xml"/><Relationship Id="rId6" Type="http://schemas.openxmlformats.org/officeDocument/2006/relationships/hyperlink" Target="file:///C:\Users\Maciek\Downloads\_parent" TargetMode="External"/><Relationship Id="rId11" Type="http://schemas.openxmlformats.org/officeDocument/2006/relationships/hyperlink" Target="file:///C:\Users\Maciek\Downloads\_parent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file:///C:\Users\Maciek\Downloads\_parent" TargetMode="External"/><Relationship Id="rId10" Type="http://schemas.openxmlformats.org/officeDocument/2006/relationships/hyperlink" Target="file:///C:\Users\Maciek\Downloads\_parent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C:\Users\Maciek\Downloads\_parent" TargetMode="External"/><Relationship Id="rId14" Type="http://schemas.openxmlformats.org/officeDocument/2006/relationships/hyperlink" Target="file:///C:\Users\Maciek\Downloads\_paren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1133</Words>
  <Characters>6804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Łubkowska</dc:creator>
  <cp:lastModifiedBy>Ilona Wróblewska</cp:lastModifiedBy>
  <cp:revision>19</cp:revision>
  <dcterms:created xsi:type="dcterms:W3CDTF">2021-02-24T22:25:00Z</dcterms:created>
  <dcterms:modified xsi:type="dcterms:W3CDTF">2024-09-24T10:42:00Z</dcterms:modified>
</cp:coreProperties>
</file>