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AC42BD">
      <w:pPr>
        <w:jc w:val="both"/>
        <w:rPr>
          <w:rFonts w:ascii="Arial" w:hAnsi="Arial"/>
        </w:rPr>
      </w:pPr>
      <w:r w:rsidRPr="008C2CD4">
        <w:rPr>
          <w:rFonts w:ascii="Arial" w:hAnsi="Arial"/>
        </w:rPr>
        <w:t>(nazwa i adres Wykonawcy)</w:t>
      </w:r>
      <w:r w:rsidRPr="008C2CD4">
        <w:rPr>
          <w:rFonts w:ascii="Arial" w:hAnsi="Arial"/>
        </w:rPr>
        <w:tab/>
      </w:r>
      <w:r w:rsidRPr="008C2CD4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</w:p>
    <w:p w:rsidR="00D5121E" w:rsidRPr="008C2CD4" w:rsidRDefault="00D5121E" w:rsidP="00D5121E">
      <w:pPr>
        <w:ind w:left="4248" w:firstLine="708"/>
        <w:rPr>
          <w:rFonts w:ascii="Arial" w:hAnsi="Arial"/>
        </w:rPr>
      </w:pPr>
      <w:r w:rsidRPr="008C2CD4">
        <w:rPr>
          <w:rFonts w:ascii="Arial" w:hAnsi="Arial"/>
          <w:b/>
        </w:rPr>
        <w:t>Zarząd Powiatu Sokólskiego</w:t>
      </w:r>
      <w:r w:rsidRPr="008C2CD4">
        <w:rPr>
          <w:rFonts w:ascii="Arial" w:hAnsi="Arial"/>
          <w:b/>
          <w:bCs/>
        </w:rPr>
        <w:t xml:space="preserve"> </w:t>
      </w:r>
    </w:p>
    <w:p w:rsidR="00D5121E" w:rsidRPr="008C2CD4" w:rsidRDefault="00D5121E" w:rsidP="00D5121E">
      <w:pPr>
        <w:rPr>
          <w:rFonts w:ascii="Arial" w:hAnsi="Arial"/>
        </w:rPr>
      </w:pP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  <w:t>ul. Marsz. J. Piłsudskiego 8</w:t>
      </w:r>
    </w:p>
    <w:p w:rsidR="00D5121E" w:rsidRPr="008C2CD4" w:rsidRDefault="00D5121E" w:rsidP="00D5121E">
      <w:pPr>
        <w:rPr>
          <w:rFonts w:ascii="Arial" w:hAnsi="Arial"/>
        </w:rPr>
      </w:pP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  <w:t>16-100 Sokółka</w:t>
      </w:r>
    </w:p>
    <w:p w:rsidR="00D5121E" w:rsidRPr="008C2CD4" w:rsidRDefault="00D5121E" w:rsidP="00D5121E">
      <w:pPr>
        <w:spacing w:line="360" w:lineRule="auto"/>
        <w:jc w:val="center"/>
        <w:rPr>
          <w:rFonts w:ascii="Arial" w:hAnsi="Arial"/>
          <w:b/>
          <w:bCs/>
        </w:rPr>
      </w:pP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>OŚWIADCZENIE WYKONAWCY O AKTUALNOŚCI INFORMACJI</w:t>
      </w: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 xml:space="preserve">zawartych w oświadczeniu, o którym mowa w </w:t>
      </w:r>
      <w:r w:rsidR="00BA0F98">
        <w:rPr>
          <w:rFonts w:ascii="Arial" w:hAnsi="Arial"/>
          <w:b/>
          <w:bCs/>
          <w:u w:val="single"/>
        </w:rPr>
        <w:t xml:space="preserve">art. 125 ust 1 ustawy </w:t>
      </w:r>
      <w:proofErr w:type="spellStart"/>
      <w:r w:rsidR="00BA0F98">
        <w:rPr>
          <w:rFonts w:ascii="Arial" w:hAnsi="Arial"/>
          <w:b/>
          <w:bCs/>
          <w:u w:val="single"/>
        </w:rPr>
        <w:t>pzp</w:t>
      </w:r>
      <w:proofErr w:type="spellEnd"/>
      <w:r w:rsidRPr="008C2CD4">
        <w:rPr>
          <w:rFonts w:ascii="Arial" w:hAnsi="Arial"/>
          <w:b/>
          <w:bCs/>
          <w:u w:val="single"/>
        </w:rPr>
        <w:t xml:space="preserve"> w zakresie podstaw wykluczenia z postępowania wskazanych przez Zamawiającego</w:t>
      </w: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>składane na podstawie § 3 Rozporządzenia Ministra Rozwoju, Pracy i Technologii z dnia 23 grudnia 2020 r. w sprawie podmiotowych środków dowodowych oraz innych dokumentów lub oświadczeń, jakich może żądać zamawiający od wykonawcy</w:t>
      </w:r>
    </w:p>
    <w:p w:rsidR="00D5121E" w:rsidRPr="008C2CD4" w:rsidRDefault="00D5121E" w:rsidP="00D5121E">
      <w:pPr>
        <w:jc w:val="center"/>
        <w:rPr>
          <w:rFonts w:ascii="Arial" w:hAnsi="Arial"/>
        </w:rPr>
      </w:pPr>
    </w:p>
    <w:p w:rsidR="00D5121E" w:rsidRPr="008C2CD4" w:rsidRDefault="00D5121E" w:rsidP="00D5121E">
      <w:pPr>
        <w:jc w:val="both"/>
        <w:rPr>
          <w:rFonts w:ascii="Arial" w:hAnsi="Arial"/>
        </w:rPr>
      </w:pPr>
    </w:p>
    <w:p w:rsidR="001204FC" w:rsidRDefault="00D5121E" w:rsidP="00120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firstLine="708"/>
        <w:jc w:val="both"/>
        <w:textAlignment w:val="baseline"/>
        <w:rPr>
          <w:rFonts w:ascii="Arial" w:eastAsia="Lucida Sans Unicode" w:hAnsi="Arial"/>
          <w:b/>
          <w:kern w:val="1"/>
          <w:lang w:eastAsia="hi-IN"/>
        </w:rPr>
      </w:pPr>
      <w:r w:rsidRPr="008C2CD4">
        <w:rPr>
          <w:rFonts w:ascii="Arial" w:hAnsi="Arial"/>
        </w:rPr>
        <w:t>Ubiegając się o udzielenie zamówienia publicznego prowadzonego w trybie podstawowym, o którym mowa w art. 275 pkt 1 ustawy z dnia 11 września 2019 r. prawo zamówień publicznych (Dz. U. z 202</w:t>
      </w:r>
      <w:r w:rsidR="000F2776">
        <w:rPr>
          <w:rFonts w:ascii="Arial" w:hAnsi="Arial"/>
        </w:rPr>
        <w:t>3</w:t>
      </w:r>
      <w:r w:rsidRPr="008C2CD4">
        <w:rPr>
          <w:rFonts w:ascii="Arial" w:hAnsi="Arial"/>
        </w:rPr>
        <w:t xml:space="preserve"> r. poz. </w:t>
      </w:r>
      <w:r w:rsidR="000F2776">
        <w:rPr>
          <w:rFonts w:ascii="Arial" w:hAnsi="Arial"/>
        </w:rPr>
        <w:t>1605</w:t>
      </w:r>
      <w:r w:rsidR="00AC42BD">
        <w:rPr>
          <w:rFonts w:ascii="Arial" w:hAnsi="Arial"/>
        </w:rPr>
        <w:t xml:space="preserve"> ze zm.</w:t>
      </w:r>
      <w:r w:rsidRPr="008C2CD4">
        <w:rPr>
          <w:rFonts w:ascii="Arial" w:hAnsi="Arial"/>
        </w:rPr>
        <w:t xml:space="preserve">), zwanej dalej ,,ustawą </w:t>
      </w:r>
      <w:proofErr w:type="spellStart"/>
      <w:r w:rsidR="00EC37ED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” </w:t>
      </w:r>
      <w:r w:rsidR="00AC42BD">
        <w:rPr>
          <w:rFonts w:ascii="Arial" w:hAnsi="Arial"/>
        </w:rPr>
        <w:t xml:space="preserve">na </w:t>
      </w:r>
      <w:r w:rsidR="00322A9C" w:rsidRPr="001204FC">
        <w:rPr>
          <w:rFonts w:ascii="Arial" w:hAnsi="Arial"/>
          <w:b/>
        </w:rPr>
        <w:t>d</w:t>
      </w:r>
      <w:r w:rsidR="00322A9C" w:rsidRPr="001204FC">
        <w:rPr>
          <w:rFonts w:ascii="Arial" w:eastAsia="Lucida Sans Unicode" w:hAnsi="Arial"/>
          <w:b/>
          <w:kern w:val="1"/>
          <w:lang w:eastAsia="hi-IN"/>
        </w:rPr>
        <w:t>ostawę urządzeń wielofunkcyjnych wraz z systemem zarządzania drukiem na potrzeby Starostwa Powiatowego w Sokółce, refundowane ze środków PFRON</w:t>
      </w:r>
    </w:p>
    <w:p w:rsidR="00D5121E" w:rsidRPr="008C2CD4" w:rsidRDefault="00D5121E" w:rsidP="001204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firstLine="708"/>
        <w:jc w:val="both"/>
        <w:textAlignment w:val="baseline"/>
        <w:rPr>
          <w:rFonts w:ascii="Arial" w:hAnsi="Arial"/>
        </w:rPr>
      </w:pPr>
      <w:bookmarkStart w:id="0" w:name="_GoBack"/>
      <w:bookmarkEnd w:id="0"/>
      <w:r w:rsidRPr="008C2CD4">
        <w:rPr>
          <w:rFonts w:ascii="Arial" w:hAnsi="Arial"/>
        </w:rPr>
        <w:t>oświadczam, że informacje zawarte w złożonym na etapie składania ofert oświadczeniu, o którym</w:t>
      </w:r>
      <w:r w:rsidR="00BA0F98">
        <w:rPr>
          <w:rFonts w:ascii="Arial" w:hAnsi="Arial"/>
        </w:rPr>
        <w:t xml:space="preserve"> mowa w art. 125 ust. 1 ustawy </w:t>
      </w:r>
      <w:proofErr w:type="spellStart"/>
      <w:r w:rsidR="00BA0F98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 w zakresie braku podstaw wykluczenia z postępowania, o których mowa w art. 108 ust. 1 pkt 1, 2</w:t>
      </w:r>
      <w:r>
        <w:rPr>
          <w:rFonts w:ascii="Arial" w:hAnsi="Arial"/>
        </w:rPr>
        <w:t>, 3,</w:t>
      </w:r>
      <w:r w:rsidRPr="008C2CD4">
        <w:rPr>
          <w:rFonts w:ascii="Arial" w:hAnsi="Arial"/>
        </w:rPr>
        <w:t xml:space="preserve"> 4</w:t>
      </w:r>
      <w:r>
        <w:rPr>
          <w:rFonts w:ascii="Arial" w:hAnsi="Arial"/>
        </w:rPr>
        <w:t>, 5 i 6</w:t>
      </w:r>
      <w:r w:rsidR="00EC37ED">
        <w:rPr>
          <w:rFonts w:ascii="Arial" w:hAnsi="Arial"/>
        </w:rPr>
        <w:t xml:space="preserve"> ustawy </w:t>
      </w:r>
      <w:proofErr w:type="spellStart"/>
      <w:r w:rsidR="00EC37ED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 są nadal aktualne i zgodne z prawdą oraz zostały przedstawione z pełną świadomością konsekwencji wprowadzenia zamawiającego w błąd przy przedstawieniu informacji.</w:t>
      </w:r>
    </w:p>
    <w:p w:rsidR="00D5121E" w:rsidRPr="008C2CD4" w:rsidRDefault="00D5121E" w:rsidP="00D5121E">
      <w:pPr>
        <w:tabs>
          <w:tab w:val="left" w:pos="3255"/>
        </w:tabs>
        <w:spacing w:line="360" w:lineRule="auto"/>
        <w:jc w:val="both"/>
        <w:rPr>
          <w:rFonts w:ascii="Arial" w:hAnsi="Arial"/>
        </w:rPr>
      </w:pPr>
    </w:p>
    <w:p w:rsidR="00D5121E" w:rsidRPr="008C2CD4" w:rsidRDefault="00D5121E" w:rsidP="00D5121E">
      <w:pPr>
        <w:tabs>
          <w:tab w:val="left" w:pos="3255"/>
        </w:tabs>
        <w:spacing w:line="360" w:lineRule="auto"/>
        <w:jc w:val="both"/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</w:rPr>
      </w:pPr>
    </w:p>
    <w:p w:rsidR="00D5121E" w:rsidRPr="00EB4C4D" w:rsidRDefault="00D5121E" w:rsidP="00D5121E">
      <w:pPr>
        <w:widowControl w:val="0"/>
        <w:spacing w:after="200" w:line="276" w:lineRule="auto"/>
        <w:jc w:val="both"/>
        <w:rPr>
          <w:rFonts w:ascii="Times New Roman" w:eastAsia="Lucida Sans Unicode" w:hAnsi="Times New Roman" w:cs="Tahoma"/>
        </w:rPr>
      </w:pPr>
      <w:r w:rsidRPr="008C3026">
        <w:rPr>
          <w:rFonts w:ascii="Cambria" w:eastAsia="font310" w:hAnsi="Cambria" w:cs="Cambria"/>
          <w:color w:val="FF0000"/>
          <w:sz w:val="18"/>
          <w:szCs w:val="18"/>
          <w:lang w:eastAsia="pl-PL"/>
        </w:rPr>
        <w:t xml:space="preserve">Uwaga! 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 xml:space="preserve">Niniejszym dokument należy złożyć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w formie elektronicznej</w:t>
      </w:r>
      <w:r w:rsidRPr="008C3026">
        <w:rPr>
          <w:rFonts w:ascii="Times New Roman" w:eastAsia="Lucida Sans Unicode" w:hAnsi="Times New Roman" w:cs="Tahoma"/>
          <w:b/>
          <w:i/>
          <w:kern w:val="1"/>
          <w:u w:val="single"/>
          <w:lang w:eastAsia="hi-IN"/>
        </w:rPr>
        <w:t xml:space="preserve">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opatrzonej kwalifikowanym podpisem elektronicznym lub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 xml:space="preserve">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w postaci elektronicznej opatrzonej podpisem zaufanym lub podpisem osobistym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:rsidR="00E42B87" w:rsidRDefault="00E42B87"/>
    <w:sectPr w:rsidR="00E42B87" w:rsidSect="00851AE4">
      <w:headerReference w:type="firs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77F" w:rsidRDefault="0050377F" w:rsidP="00AC42BD">
      <w:r>
        <w:separator/>
      </w:r>
    </w:p>
  </w:endnote>
  <w:endnote w:type="continuationSeparator" w:id="0">
    <w:p w:rsidR="0050377F" w:rsidRDefault="0050377F" w:rsidP="00AC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310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77F" w:rsidRDefault="0050377F" w:rsidP="00AC42BD">
      <w:r>
        <w:separator/>
      </w:r>
    </w:p>
  </w:footnote>
  <w:footnote w:type="continuationSeparator" w:id="0">
    <w:p w:rsidR="0050377F" w:rsidRDefault="0050377F" w:rsidP="00AC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AE4" w:rsidRDefault="00EC37ED" w:rsidP="00851AE4">
    <w:pPr>
      <w:pageBreakBefore/>
      <w:jc w:val="right"/>
      <w:rPr>
        <w:rFonts w:ascii="Arial" w:eastAsia="Lucida Sans Unicode" w:hAnsi="Arial"/>
        <w:b/>
        <w:bCs/>
      </w:rPr>
    </w:pPr>
    <w:r>
      <w:rPr>
        <w:rFonts w:ascii="Arial" w:eastAsia="Times New Roman" w:hAnsi="Arial"/>
        <w:b/>
        <w:bCs/>
      </w:rPr>
      <w:t>Załącznik nr </w:t>
    </w:r>
    <w:r w:rsidR="00322A9C">
      <w:rPr>
        <w:rFonts w:ascii="Arial" w:eastAsia="Times New Roman" w:hAnsi="Arial"/>
        <w:b/>
        <w:bCs/>
      </w:rPr>
      <w:t>3</w:t>
    </w:r>
    <w:r w:rsidR="00851AE4">
      <w:rPr>
        <w:rFonts w:ascii="Arial" w:eastAsia="Times New Roman" w:hAnsi="Arial"/>
        <w:b/>
        <w:bCs/>
      </w:rPr>
      <w:t xml:space="preserve"> </w:t>
    </w:r>
    <w:r w:rsidR="00851AE4">
      <w:rPr>
        <w:rFonts w:ascii="Arial" w:eastAsia="Lucida Sans Unicode" w:hAnsi="Arial"/>
        <w:b/>
        <w:bCs/>
      </w:rPr>
      <w:t>do SWZ</w:t>
    </w:r>
  </w:p>
  <w:p w:rsidR="00851AE4" w:rsidRDefault="00851AE4" w:rsidP="00851AE4">
    <w:pPr>
      <w:pageBreakBefore/>
      <w:jc w:val="right"/>
    </w:pPr>
    <w:r w:rsidRPr="009E5103">
      <w:rPr>
        <w:rFonts w:ascii="Arial" w:eastAsia="Lucida Sans Unicode" w:hAnsi="Arial"/>
        <w:b/>
        <w:bCs/>
      </w:rPr>
      <w:t>Nr</w:t>
    </w:r>
    <w:r>
      <w:rPr>
        <w:rFonts w:ascii="Arial" w:eastAsia="Lucida Sans Unicode" w:hAnsi="Arial"/>
        <w:b/>
        <w:bCs/>
      </w:rPr>
      <w:t xml:space="preserve"> </w:t>
    </w:r>
    <w:r w:rsidRPr="009E5103">
      <w:rPr>
        <w:rFonts w:ascii="Arial" w:eastAsia="Times New Roman" w:hAnsi="Arial"/>
        <w:b/>
        <w:bCs/>
        <w:lang w:eastAsia="ar-SA" w:bidi="ar-SA"/>
      </w:rPr>
      <w:t>OR-</w:t>
    </w:r>
    <w:r w:rsidR="000F2776">
      <w:rPr>
        <w:rFonts w:ascii="Arial" w:eastAsia="Times New Roman" w:hAnsi="Arial"/>
        <w:b/>
        <w:bCs/>
        <w:color w:val="000000"/>
        <w:lang w:eastAsia="ar-SA" w:bidi="ar-SA"/>
      </w:rPr>
      <w:t>VIII</w:t>
    </w:r>
    <w:r w:rsidR="00EC37ED">
      <w:rPr>
        <w:rFonts w:ascii="Arial" w:eastAsia="Times New Roman" w:hAnsi="Arial"/>
        <w:b/>
        <w:bCs/>
        <w:color w:val="000000"/>
        <w:lang w:eastAsia="ar-SA" w:bidi="ar-SA"/>
      </w:rPr>
      <w:t>.272.</w:t>
    </w:r>
    <w:r w:rsidR="001F7E0E">
      <w:rPr>
        <w:rFonts w:ascii="Arial" w:eastAsia="Times New Roman" w:hAnsi="Arial"/>
        <w:b/>
        <w:bCs/>
        <w:color w:val="000000"/>
        <w:lang w:eastAsia="ar-SA" w:bidi="ar-SA"/>
      </w:rPr>
      <w:t>4</w:t>
    </w:r>
    <w:r w:rsidR="00322A9C">
      <w:rPr>
        <w:rFonts w:ascii="Arial" w:eastAsia="Times New Roman" w:hAnsi="Arial"/>
        <w:b/>
        <w:bCs/>
        <w:color w:val="000000"/>
        <w:lang w:eastAsia="ar-SA" w:bidi="ar-SA"/>
      </w:rPr>
      <w:t>4</w:t>
    </w:r>
    <w:r w:rsidRPr="009E5103">
      <w:rPr>
        <w:rFonts w:ascii="Arial" w:eastAsia="Times New Roman" w:hAnsi="Arial"/>
        <w:b/>
        <w:bCs/>
        <w:color w:val="000000"/>
        <w:lang w:eastAsia="ar-SA" w:bidi="ar-SA"/>
      </w:rPr>
      <w:t>.202</w:t>
    </w:r>
    <w:r>
      <w:rPr>
        <w:rFonts w:ascii="Arial" w:eastAsia="Times New Roman" w:hAnsi="Arial"/>
        <w:b/>
        <w:bCs/>
        <w:color w:val="000000"/>
        <w:lang w:eastAsia="ar-SA" w:bidi="ar-SA"/>
      </w:rPr>
      <w:t>3</w:t>
    </w:r>
    <w:r w:rsidRPr="009E5103">
      <w:rPr>
        <w:rFonts w:ascii="Arial" w:eastAsia="Times New Roman" w:hAnsi="Arial"/>
        <w:b/>
        <w:bCs/>
        <w:color w:val="000000"/>
        <w:lang w:eastAsia="ar-SA" w:bidi="ar-SA"/>
      </w:rPr>
      <w:t>.</w:t>
    </w:r>
    <w:r w:rsidR="00322A9C">
      <w:rPr>
        <w:rFonts w:ascii="Arial" w:eastAsia="Times New Roman" w:hAnsi="Arial"/>
        <w:b/>
        <w:bCs/>
        <w:color w:val="000000"/>
        <w:lang w:eastAsia="ar-SA" w:bidi="ar-SA"/>
      </w:rPr>
      <w:t>MT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1E"/>
    <w:rsid w:val="000253DC"/>
    <w:rsid w:val="000F2776"/>
    <w:rsid w:val="000F5DE1"/>
    <w:rsid w:val="001204FC"/>
    <w:rsid w:val="001A512C"/>
    <w:rsid w:val="001C0ABC"/>
    <w:rsid w:val="001F7E0E"/>
    <w:rsid w:val="00271214"/>
    <w:rsid w:val="002B49C3"/>
    <w:rsid w:val="002F1E32"/>
    <w:rsid w:val="00322A9C"/>
    <w:rsid w:val="003405BA"/>
    <w:rsid w:val="00435D9D"/>
    <w:rsid w:val="0050377F"/>
    <w:rsid w:val="005138C3"/>
    <w:rsid w:val="00515253"/>
    <w:rsid w:val="00534DA3"/>
    <w:rsid w:val="00851AE4"/>
    <w:rsid w:val="008D393F"/>
    <w:rsid w:val="009000B7"/>
    <w:rsid w:val="009C0D80"/>
    <w:rsid w:val="009E5103"/>
    <w:rsid w:val="00AC42BD"/>
    <w:rsid w:val="00BA0F98"/>
    <w:rsid w:val="00BA66F7"/>
    <w:rsid w:val="00BD568F"/>
    <w:rsid w:val="00C65F75"/>
    <w:rsid w:val="00CC4893"/>
    <w:rsid w:val="00CC7483"/>
    <w:rsid w:val="00D43DBD"/>
    <w:rsid w:val="00D5121E"/>
    <w:rsid w:val="00D65F08"/>
    <w:rsid w:val="00E377D0"/>
    <w:rsid w:val="00E42B87"/>
    <w:rsid w:val="00E70FA6"/>
    <w:rsid w:val="00EC37ED"/>
    <w:rsid w:val="00F87023"/>
    <w:rsid w:val="00F952CB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D991"/>
  <w15:chartTrackingRefBased/>
  <w15:docId w15:val="{DDF06AD9-28A9-4EB7-98A4-5D059917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21E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AC42B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C4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AC42BD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Marta Tokarewicz</cp:lastModifiedBy>
  <cp:revision>3</cp:revision>
  <dcterms:created xsi:type="dcterms:W3CDTF">2023-09-14T07:00:00Z</dcterms:created>
  <dcterms:modified xsi:type="dcterms:W3CDTF">2023-09-25T06:37:00Z</dcterms:modified>
</cp:coreProperties>
</file>