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C0E02" w14:textId="77AF2A44" w:rsidR="005A4011" w:rsidRPr="005A4011" w:rsidRDefault="005A4011" w:rsidP="005A4011">
      <w:pPr>
        <w:spacing w:after="60"/>
        <w:ind w:left="9217" w:firstLine="709"/>
        <w:rPr>
          <w:rFonts w:ascii="Arial" w:hAnsi="Arial" w:cs="Arial"/>
          <w:b/>
          <w:bCs/>
          <w:iCs/>
          <w:sz w:val="16"/>
          <w:szCs w:val="16"/>
        </w:rPr>
      </w:pPr>
      <w:bookmarkStart w:id="0" w:name="_Toc458753200"/>
      <w:bookmarkStart w:id="1" w:name="_Toc514924634"/>
      <w:bookmarkStart w:id="2" w:name="_GoBack"/>
      <w:bookmarkEnd w:id="2"/>
      <w:r w:rsidRPr="005A4011">
        <w:rPr>
          <w:rFonts w:ascii="Arial" w:hAnsi="Arial" w:cs="Arial"/>
          <w:b/>
          <w:bCs/>
          <w:iCs/>
          <w:sz w:val="16"/>
          <w:szCs w:val="16"/>
        </w:rPr>
        <w:t>Załącznik nr 1 do SIWZ  wzór Formularza Ofertowego</w:t>
      </w:r>
    </w:p>
    <w:p w14:paraId="64422663" w14:textId="77777777" w:rsidR="005A4011" w:rsidRPr="005A4011" w:rsidRDefault="005A4011" w:rsidP="005A4011">
      <w:pPr>
        <w:jc w:val="both"/>
        <w:rPr>
          <w:rFonts w:ascii="Arial" w:hAnsi="Arial" w:cs="Arial"/>
          <w:sz w:val="16"/>
          <w:szCs w:val="16"/>
        </w:rPr>
      </w:pPr>
    </w:p>
    <w:p w14:paraId="61CD679E" w14:textId="77777777" w:rsidR="00042C88" w:rsidRPr="00042C88" w:rsidRDefault="00042C88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58C77EA0" w14:textId="77777777"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5A4011">
        <w:rPr>
          <w:rFonts w:ascii="Arial" w:hAnsi="Arial" w:cs="Arial"/>
          <w:b/>
          <w:sz w:val="16"/>
          <w:szCs w:val="16"/>
        </w:rPr>
        <w:t>Formularz Ofertowy</w:t>
      </w:r>
    </w:p>
    <w:p w14:paraId="7851B815" w14:textId="0872EE69"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5A4011">
        <w:rPr>
          <w:rFonts w:ascii="Arial" w:hAnsi="Arial" w:cs="Arial"/>
          <w:b/>
          <w:sz w:val="16"/>
          <w:szCs w:val="16"/>
        </w:rPr>
        <w:t>DPiZP.2610.2</w:t>
      </w:r>
      <w:r w:rsidR="004C427E">
        <w:rPr>
          <w:rFonts w:ascii="Arial" w:hAnsi="Arial" w:cs="Arial"/>
          <w:b/>
          <w:sz w:val="16"/>
          <w:szCs w:val="16"/>
        </w:rPr>
        <w:t>7</w:t>
      </w:r>
      <w:r w:rsidRPr="005A4011">
        <w:rPr>
          <w:rFonts w:ascii="Arial" w:hAnsi="Arial" w:cs="Arial"/>
          <w:b/>
          <w:sz w:val="16"/>
          <w:szCs w:val="16"/>
        </w:rPr>
        <w:t>.2019</w:t>
      </w:r>
    </w:p>
    <w:p w14:paraId="720FF669" w14:textId="77777777"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696D12DA" w14:textId="77777777"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18792704" w14:textId="77777777" w:rsidR="005A4011" w:rsidRPr="005A4011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29B65CF4" w14:textId="77777777" w:rsidR="005A4011" w:rsidRPr="005A4011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Działając w imieniu i na rzecz ……………………………………………………………………………………………………………………………………………………</w:t>
      </w:r>
    </w:p>
    <w:p w14:paraId="56E649FE" w14:textId="77777777" w:rsidR="005A4011" w:rsidRPr="005A4011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5BB18849" w14:textId="77777777" w:rsidR="005A4011" w:rsidRPr="005A4011" w:rsidRDefault="005A4011" w:rsidP="005A4011">
      <w:pPr>
        <w:spacing w:after="60"/>
        <w:ind w:right="23"/>
        <w:jc w:val="both"/>
        <w:rPr>
          <w:rFonts w:ascii="Arial" w:hAnsi="Arial" w:cs="Arial"/>
          <w:sz w:val="18"/>
          <w:szCs w:val="18"/>
        </w:rPr>
      </w:pPr>
    </w:p>
    <w:p w14:paraId="4B55E655" w14:textId="60E2E17C" w:rsidR="00BB06ED" w:rsidRPr="00534049" w:rsidRDefault="00BB06ED" w:rsidP="00BB06E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042C88">
        <w:rPr>
          <w:rFonts w:ascii="Arial" w:hAnsi="Arial" w:cs="Arial"/>
          <w:sz w:val="16"/>
          <w:szCs w:val="16"/>
        </w:rPr>
        <w:t xml:space="preserve">W </w:t>
      </w:r>
      <w:r w:rsidRPr="00534049">
        <w:rPr>
          <w:rFonts w:ascii="Arial" w:hAnsi="Arial" w:cs="Arial"/>
          <w:sz w:val="16"/>
          <w:szCs w:val="16"/>
        </w:rPr>
        <w:t xml:space="preserve">odpowiedzi na ogłoszone postępowanie prowadzone w trybie przetargu nieograniczonego na </w:t>
      </w:r>
      <w:r w:rsidRPr="00534049">
        <w:rPr>
          <w:rFonts w:ascii="Arial" w:hAnsi="Arial" w:cs="Arial"/>
          <w:b/>
          <w:sz w:val="16"/>
          <w:szCs w:val="16"/>
        </w:rPr>
        <w:t>„</w:t>
      </w:r>
      <w:r w:rsidR="004C427E">
        <w:rPr>
          <w:rFonts w:ascii="Arial" w:hAnsi="Arial" w:cs="Arial"/>
          <w:b/>
          <w:sz w:val="16"/>
          <w:szCs w:val="16"/>
        </w:rPr>
        <w:t>Zakup urządzeń Firewall wraz z 36 miesięczną gwarancją i konsultacjami</w:t>
      </w:r>
      <w:r w:rsidRPr="00534049">
        <w:rPr>
          <w:rFonts w:ascii="Arial" w:hAnsi="Arial" w:cs="Arial"/>
          <w:b/>
          <w:i/>
          <w:iCs/>
          <w:sz w:val="16"/>
          <w:szCs w:val="16"/>
        </w:rPr>
        <w:t>”</w:t>
      </w:r>
      <w:r w:rsidRPr="00534049">
        <w:rPr>
          <w:rFonts w:ascii="Arial" w:hAnsi="Arial" w:cs="Arial"/>
          <w:sz w:val="16"/>
          <w:szCs w:val="16"/>
        </w:rPr>
        <w:t>, zgodnie z wymaganiami określonymi w specyfikacji istotnych warunków zamówienia i wzorze Umowy wraz z załącznikami, oferuję(-emy) realizację przedmiotu zamówienia za cenę:</w:t>
      </w:r>
    </w:p>
    <w:p w14:paraId="1FE27B35" w14:textId="76DEE4FB" w:rsidR="009E3BA9" w:rsidRDefault="009E3BA9" w:rsidP="00534049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61F3E5E8" w14:textId="7BCA87A9" w:rsidR="000C334C" w:rsidRPr="00F77687" w:rsidRDefault="000C334C" w:rsidP="000C334C">
      <w:pPr>
        <w:spacing w:line="360" w:lineRule="auto"/>
        <w:rPr>
          <w:rFonts w:ascii="Verdana" w:hAnsi="Verdana" w:cs="Arial"/>
          <w:b/>
          <w:sz w:val="18"/>
          <w:szCs w:val="18"/>
          <w:u w:val="single"/>
        </w:rPr>
      </w:pPr>
      <w:r w:rsidRPr="00F77687">
        <w:rPr>
          <w:rFonts w:ascii="Verdana" w:hAnsi="Verdana" w:cs="Arial"/>
          <w:b/>
          <w:sz w:val="18"/>
          <w:szCs w:val="18"/>
          <w:u w:val="single"/>
        </w:rPr>
        <w:t>Tabela nr</w:t>
      </w:r>
      <w:r w:rsidR="008C580B" w:rsidRPr="00F77687">
        <w:rPr>
          <w:rFonts w:ascii="Verdana" w:hAnsi="Verdana" w:cs="Arial"/>
          <w:b/>
          <w:sz w:val="18"/>
          <w:szCs w:val="18"/>
          <w:u w:val="single"/>
        </w:rPr>
        <w:t xml:space="preserve"> </w:t>
      </w:r>
      <w:r w:rsidRPr="00F77687">
        <w:rPr>
          <w:rFonts w:ascii="Verdana" w:hAnsi="Verdana" w:cs="Arial"/>
          <w:b/>
          <w:sz w:val="18"/>
          <w:szCs w:val="18"/>
          <w:u w:val="single"/>
        </w:rPr>
        <w:t>1</w:t>
      </w:r>
      <w:r w:rsidR="008C580B" w:rsidRPr="00F77687">
        <w:rPr>
          <w:rFonts w:ascii="Verdana" w:hAnsi="Verdana" w:cs="Arial"/>
          <w:b/>
          <w:sz w:val="18"/>
          <w:szCs w:val="18"/>
          <w:u w:val="single"/>
        </w:rPr>
        <w:t>A</w:t>
      </w:r>
    </w:p>
    <w:p w14:paraId="028AE066" w14:textId="46F98BF8" w:rsidR="00ED00B9" w:rsidRPr="00DB43FD" w:rsidRDefault="00ED00B9" w:rsidP="00DB43FD">
      <w:pPr>
        <w:jc w:val="both"/>
        <w:rPr>
          <w:rFonts w:ascii="Century Gothic" w:hAnsi="Century Gothic"/>
          <w:b/>
          <w:sz w:val="16"/>
          <w:szCs w:val="16"/>
        </w:rPr>
      </w:pPr>
      <w:r w:rsidRPr="00DB43FD">
        <w:rPr>
          <w:rFonts w:ascii="Century Gothic" w:hAnsi="Century Gothic"/>
          <w:b/>
          <w:sz w:val="16"/>
          <w:szCs w:val="16"/>
        </w:rPr>
        <w:t>Firewall’e – 2 szt</w:t>
      </w:r>
      <w:r w:rsidR="003A24E7" w:rsidRPr="00DB43FD">
        <w:rPr>
          <w:rFonts w:ascii="Century Gothic" w:hAnsi="Century Gothic"/>
          <w:b/>
          <w:sz w:val="16"/>
          <w:szCs w:val="16"/>
        </w:rPr>
        <w:t>.</w:t>
      </w:r>
    </w:p>
    <w:p w14:paraId="24CF4AD9" w14:textId="77777777" w:rsidR="00ED00B9" w:rsidRPr="00484122" w:rsidRDefault="00ED00B9" w:rsidP="00ED00B9">
      <w:pPr>
        <w:pStyle w:val="Standard"/>
        <w:jc w:val="both"/>
        <w:rPr>
          <w:rFonts w:ascii="Century Gothic" w:hAnsi="Century Gothic" w:cs="Times New Roman"/>
          <w:sz w:val="16"/>
          <w:szCs w:val="16"/>
        </w:rPr>
      </w:pPr>
    </w:p>
    <w:tbl>
      <w:tblPr>
        <w:tblW w:w="1531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9738"/>
        <w:gridCol w:w="5103"/>
      </w:tblGrid>
      <w:tr w:rsidR="00ED00B9" w:rsidRPr="00520475" w14:paraId="2BB4D2B4" w14:textId="02EB0280" w:rsidTr="002D3DAF">
        <w:trPr>
          <w:trHeight w:val="16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3D9A" w14:textId="77777777" w:rsidR="00ED00B9" w:rsidRPr="00520475" w:rsidRDefault="00ED00B9" w:rsidP="009D40AE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2047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AF2BA" w14:textId="4C706533" w:rsidR="008C580B" w:rsidRPr="00520475" w:rsidRDefault="008C580B" w:rsidP="009D40AE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2047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Parametry wymagan</w:t>
            </w:r>
            <w:r w:rsidR="00935A99" w:rsidRPr="0052047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e</w:t>
            </w:r>
            <w:r w:rsidR="00EA79CC" w:rsidRPr="0052047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2047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– minimalne wymagane przez Zamawiającego parametry dla pojedynczego </w:t>
            </w:r>
            <w:r w:rsidR="00DF3B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Firewall’a</w:t>
            </w:r>
          </w:p>
          <w:p w14:paraId="5C831476" w14:textId="2E791B85" w:rsidR="00ED00B9" w:rsidRPr="00520475" w:rsidRDefault="00ED00B9" w:rsidP="009D40AE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3AD9C" w14:textId="77777777" w:rsidR="000B417C" w:rsidRPr="00520475" w:rsidRDefault="000B417C">
            <w:pPr>
              <w:ind w:righ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75">
              <w:rPr>
                <w:rFonts w:ascii="Arial" w:hAnsi="Arial" w:cs="Arial"/>
                <w:sz w:val="18"/>
                <w:szCs w:val="18"/>
              </w:rPr>
              <w:t>Parametry oferowane</w:t>
            </w:r>
          </w:p>
          <w:p w14:paraId="0CCB9649" w14:textId="41D3D2F7" w:rsidR="00ED00B9" w:rsidRPr="00520475" w:rsidRDefault="000B417C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2047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(zaznacza Wykonawca)</w:t>
            </w:r>
          </w:p>
        </w:tc>
      </w:tr>
      <w:tr w:rsidR="00ED00B9" w:rsidRPr="00520475" w14:paraId="08AF8EFE" w14:textId="79512152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40314" w14:textId="77777777" w:rsidR="00ED00B9" w:rsidRPr="00520475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4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6FF3D" w14:textId="55D83E9A" w:rsidR="00ED00B9" w:rsidRPr="00520475" w:rsidRDefault="00DF3B2F" w:rsidP="009D40AE">
            <w:pPr>
              <w:pStyle w:val="Standard"/>
              <w:numPr>
                <w:ilvl w:val="6"/>
                <w:numId w:val="57"/>
              </w:numPr>
              <w:tabs>
                <w:tab w:val="clear" w:pos="2520"/>
                <w:tab w:val="num" w:pos="2160"/>
              </w:tabs>
              <w:ind w:left="31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Firewall</w:t>
            </w:r>
            <w:r w:rsidR="00ED00B9" w:rsidRPr="00520475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musi być dostarczony jako dedykowane urządzenie typu appliance, przystosowane do montażu w szafie Rack 19”. </w:t>
            </w:r>
          </w:p>
          <w:p w14:paraId="2DAAB35C" w14:textId="77777777" w:rsidR="00ED00B9" w:rsidRPr="00520475" w:rsidRDefault="00ED00B9" w:rsidP="009D40AE">
            <w:pPr>
              <w:pStyle w:val="Standard"/>
              <w:numPr>
                <w:ilvl w:val="6"/>
                <w:numId w:val="57"/>
              </w:numPr>
              <w:tabs>
                <w:tab w:val="clear" w:pos="2520"/>
                <w:tab w:val="num" w:pos="2160"/>
              </w:tabs>
              <w:ind w:left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0475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Całość Sprzętu IT musi być zarządzana przez jednego producenta.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35FD0" w14:textId="77777777" w:rsidR="00DA2286" w:rsidRPr="00520475" w:rsidRDefault="00DA2286" w:rsidP="00A54328">
            <w:pPr>
              <w:pStyle w:val="Standard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38783D78" w14:textId="1F7B3881" w:rsidR="00ED00B9" w:rsidRPr="00520475" w:rsidRDefault="008C580B" w:rsidP="00A54328">
            <w:pPr>
              <w:pStyle w:val="Standard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047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520475" w14:paraId="169EE092" w14:textId="77DAE481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D4D16" w14:textId="77777777" w:rsidR="00ED00B9" w:rsidRPr="00520475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47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32247" w14:textId="7B5D84BC" w:rsidR="00ED00B9" w:rsidRPr="00520475" w:rsidRDefault="00AD3D54" w:rsidP="009D40AE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Firewall</w:t>
            </w:r>
            <w:r w:rsidR="00ED00B9" w:rsidRPr="00520475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D00B9" w:rsidRPr="00520475">
              <w:rPr>
                <w:rFonts w:ascii="Arial" w:hAnsi="Arial" w:cs="Arial"/>
                <w:sz w:val="16"/>
                <w:szCs w:val="16"/>
              </w:rPr>
              <w:t>musi być wyposażony w:</w:t>
            </w:r>
          </w:p>
          <w:p w14:paraId="0756DD1B" w14:textId="77777777" w:rsidR="00ED00B9" w:rsidRPr="00520475" w:rsidRDefault="00ED00B9" w:rsidP="00AD271B">
            <w:pPr>
              <w:pStyle w:val="Standard"/>
              <w:widowControl/>
              <w:numPr>
                <w:ilvl w:val="0"/>
                <w:numId w:val="9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0475">
              <w:rPr>
                <w:rFonts w:ascii="Arial" w:hAnsi="Arial" w:cs="Arial"/>
                <w:sz w:val="16"/>
                <w:szCs w:val="16"/>
              </w:rPr>
              <w:t>4 interfejsy 100/1000/10GE Ethernet (RJ45)</w:t>
            </w:r>
          </w:p>
          <w:p w14:paraId="2A6D0A16" w14:textId="77777777" w:rsidR="00ED00B9" w:rsidRPr="00520475" w:rsidRDefault="00ED00B9" w:rsidP="00AD271B">
            <w:pPr>
              <w:pStyle w:val="Standard"/>
              <w:widowControl/>
              <w:numPr>
                <w:ilvl w:val="0"/>
                <w:numId w:val="9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0475">
              <w:rPr>
                <w:rFonts w:ascii="Arial" w:hAnsi="Arial" w:cs="Arial"/>
                <w:sz w:val="16"/>
                <w:szCs w:val="16"/>
              </w:rPr>
              <w:t>16 interfejsów 1/10GE SFP+ (z czego 12 interfejsów obsadzonych modułami 10GE SFP+ SR)</w:t>
            </w:r>
          </w:p>
          <w:p w14:paraId="3428A717" w14:textId="77777777" w:rsidR="00ED00B9" w:rsidRPr="00520475" w:rsidRDefault="00ED00B9" w:rsidP="00AD271B">
            <w:pPr>
              <w:pStyle w:val="Standard"/>
              <w:widowControl/>
              <w:numPr>
                <w:ilvl w:val="0"/>
                <w:numId w:val="96"/>
              </w:num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20475">
              <w:rPr>
                <w:rFonts w:ascii="Arial" w:hAnsi="Arial" w:cs="Arial"/>
                <w:sz w:val="16"/>
                <w:szCs w:val="16"/>
                <w:lang w:val="en-US"/>
              </w:rPr>
              <w:t xml:space="preserve">4 interfejsy 40GE/100GE QSFP+ lub alternatywnie 4 interfejsy 40GE QSFP+ i 4 interfejsy 100GE QSFP+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26BF" w14:textId="669DE606" w:rsidR="00ED00B9" w:rsidRPr="00520475" w:rsidRDefault="00DA2286" w:rsidP="002D3DAF">
            <w:pPr>
              <w:pStyle w:val="Standard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2047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520475" w14:paraId="2A968258" w14:textId="134426DC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9F1E4" w14:textId="77777777" w:rsidR="00ED00B9" w:rsidRPr="00520475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47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1A227" w14:textId="19F65026" w:rsidR="00ED00B9" w:rsidRPr="00520475" w:rsidRDefault="00AD3D54" w:rsidP="009D40AE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Firewall</w:t>
            </w:r>
            <w:r w:rsidR="00ED00B9" w:rsidRPr="00520475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musi być wyposażony w </w:t>
            </w:r>
            <w:r w:rsidR="00ED00B9" w:rsidRPr="00520475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twardy dysk do przechowywania logów i raportów o pojemności nie mniejszej niż 2 TB (RAID 1).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859D" w14:textId="579DDFC1" w:rsidR="00ED00B9" w:rsidRPr="00520475" w:rsidRDefault="00DA2286" w:rsidP="002D3DAF">
            <w:pPr>
              <w:pStyle w:val="Standard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2047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520475" w14:paraId="1CB11D7C" w14:textId="0E799AA6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32B14" w14:textId="77777777" w:rsidR="00ED00B9" w:rsidRPr="00520475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47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8988C" w14:textId="0778964E" w:rsidR="00ED00B9" w:rsidRPr="00520475" w:rsidRDefault="00AD3D54" w:rsidP="009D40AE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Firewall </w:t>
            </w:r>
            <w:r w:rsidR="00ED00B9" w:rsidRPr="00520475">
              <w:rPr>
                <w:rFonts w:ascii="Arial" w:hAnsi="Arial" w:cs="Arial"/>
                <w:sz w:val="16"/>
                <w:szCs w:val="16"/>
              </w:rPr>
              <w:t>musi być wyposażony w dedykowany port konsoli/zarządzania. Port ten musi być wydzielony logicznie i musi pracować w innej instancji routingu co porty obsługujące ruch poddawany inspekcji.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9823" w14:textId="448EEA84" w:rsidR="00ED00B9" w:rsidRPr="00520475" w:rsidRDefault="00DA2286" w:rsidP="002D3DAF">
            <w:pPr>
              <w:pStyle w:val="Standard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2047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520475" w14:paraId="77DF2DC1" w14:textId="188F5BA5" w:rsidTr="002D3DAF">
        <w:trPr>
          <w:trHeight w:val="114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4E3BB" w14:textId="77777777" w:rsidR="00ED00B9" w:rsidRPr="00520475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47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153EE" w14:textId="27854A3B" w:rsidR="00ED00B9" w:rsidRPr="00520475" w:rsidRDefault="00AD3D54" w:rsidP="009D40AE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="00ED00B9" w:rsidRPr="00520475">
              <w:rPr>
                <w:rFonts w:ascii="Arial" w:hAnsi="Arial" w:cs="Arial"/>
                <w:color w:val="000000"/>
                <w:sz w:val="16"/>
                <w:szCs w:val="16"/>
              </w:rPr>
              <w:t xml:space="preserve"> musi spełniać następujące parametry wydajnościowe, jeżeli </w:t>
            </w:r>
            <w:r w:rsidR="002C149A">
              <w:rPr>
                <w:rFonts w:ascii="Arial" w:hAnsi="Arial" w:cs="Arial"/>
                <w:color w:val="000000"/>
                <w:sz w:val="16"/>
                <w:szCs w:val="16"/>
              </w:rPr>
              <w:t xml:space="preserve"> F</w:t>
            </w:r>
            <w:r w:rsidR="001A3E94">
              <w:rPr>
                <w:rFonts w:ascii="Arial" w:hAnsi="Arial" w:cs="Arial"/>
                <w:color w:val="000000"/>
                <w:sz w:val="16"/>
                <w:szCs w:val="16"/>
              </w:rPr>
              <w:t>irewall</w:t>
            </w:r>
            <w:r w:rsidR="00ED00B9" w:rsidRPr="00520475">
              <w:rPr>
                <w:rFonts w:ascii="Arial" w:hAnsi="Arial" w:cs="Arial"/>
                <w:color w:val="000000"/>
                <w:sz w:val="16"/>
                <w:szCs w:val="16"/>
              </w:rPr>
              <w:t xml:space="preserve"> może pracować w różnych trybach to jego wydajność musi być mierzona w trybie pracy, który pozwala na uruchomienie wszystkich wymaganych funkcji Sprzętu IT:</w:t>
            </w:r>
          </w:p>
          <w:p w14:paraId="75DD8083" w14:textId="77777777" w:rsidR="00ED00B9" w:rsidRPr="00520475" w:rsidRDefault="00ED00B9" w:rsidP="00AD271B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ind w:left="44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0475">
              <w:rPr>
                <w:rFonts w:ascii="Arial" w:hAnsi="Arial" w:cs="Arial"/>
                <w:sz w:val="16"/>
                <w:szCs w:val="16"/>
              </w:rPr>
              <w:t>minimum 40 Gbps dla Firewall/kontroli aplikacji;</w:t>
            </w:r>
          </w:p>
          <w:p w14:paraId="4D98247D" w14:textId="77777777" w:rsidR="00ED00B9" w:rsidRPr="00520475" w:rsidRDefault="00ED00B9" w:rsidP="00AD271B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ind w:left="44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0475">
              <w:rPr>
                <w:rFonts w:ascii="Arial" w:hAnsi="Arial" w:cs="Arial"/>
                <w:color w:val="000000"/>
                <w:sz w:val="16"/>
                <w:szCs w:val="16"/>
              </w:rPr>
              <w:t>minimum 20 Gbps dla Firewall/IPS/Antywirus/kontroli aplikacji;</w:t>
            </w:r>
          </w:p>
          <w:p w14:paraId="60BCB5D6" w14:textId="77777777" w:rsidR="00ED00B9" w:rsidRPr="00520475" w:rsidRDefault="00ED00B9" w:rsidP="00AD271B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ind w:left="44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0475">
              <w:rPr>
                <w:rFonts w:ascii="Arial" w:hAnsi="Arial" w:cs="Arial"/>
                <w:color w:val="000000"/>
                <w:sz w:val="16"/>
                <w:szCs w:val="16"/>
              </w:rPr>
              <w:t>minimum 280 tys. nowych połączeń na sekundę;</w:t>
            </w:r>
          </w:p>
          <w:p w14:paraId="4298B832" w14:textId="77777777" w:rsidR="00ED00B9" w:rsidRPr="00520475" w:rsidRDefault="00ED00B9" w:rsidP="00AD271B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ind w:left="44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0475">
              <w:rPr>
                <w:rFonts w:ascii="Arial" w:hAnsi="Arial" w:cs="Arial"/>
                <w:color w:val="000000"/>
                <w:sz w:val="16"/>
                <w:szCs w:val="16"/>
              </w:rPr>
              <w:t>minimum 8 000 000 równoległych sesji.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961E" w14:textId="5362617E" w:rsidR="00ED00B9" w:rsidRPr="00520475" w:rsidRDefault="00DA2286" w:rsidP="002D3DAF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47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520475" w14:paraId="07B603B7" w14:textId="0D7ADA30" w:rsidTr="002D3DAF">
        <w:trPr>
          <w:trHeight w:val="73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2BEA" w14:textId="77777777" w:rsidR="00ED00B9" w:rsidRPr="00520475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47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091F1" w14:textId="75430EC9" w:rsidR="00ED00B9" w:rsidRPr="00520475" w:rsidRDefault="001A3E94" w:rsidP="009D40AE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="00ED00B9" w:rsidRPr="0052047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00B9" w:rsidRPr="00520475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musi umożliwiać działanie w trzech trybach pracy:</w:t>
            </w:r>
          </w:p>
          <w:p w14:paraId="44EB8D89" w14:textId="77777777" w:rsidR="00ED00B9" w:rsidRPr="00520475" w:rsidRDefault="00ED00B9" w:rsidP="00AD271B">
            <w:pPr>
              <w:pStyle w:val="Akapitzlist"/>
              <w:numPr>
                <w:ilvl w:val="0"/>
                <w:numId w:val="98"/>
              </w:numPr>
              <w:autoSpaceDN w:val="0"/>
              <w:ind w:left="442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0475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rutera (tzn. w warstwie 3 modelu OSI);</w:t>
            </w:r>
          </w:p>
          <w:p w14:paraId="1BA1A972" w14:textId="77777777" w:rsidR="00ED00B9" w:rsidRPr="00520475" w:rsidRDefault="00ED00B9" w:rsidP="00AD271B">
            <w:pPr>
              <w:pStyle w:val="Akapitzlist"/>
              <w:numPr>
                <w:ilvl w:val="0"/>
                <w:numId w:val="98"/>
              </w:numPr>
              <w:autoSpaceDN w:val="0"/>
              <w:ind w:left="442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0475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przełącznika (tzn. w warstwie 2 modelu OSI);</w:t>
            </w:r>
          </w:p>
          <w:p w14:paraId="23EE4ABD" w14:textId="77777777" w:rsidR="00ED00B9" w:rsidRPr="00520475" w:rsidRDefault="00ED00B9" w:rsidP="00AD271B">
            <w:pPr>
              <w:pStyle w:val="Akapitzlist"/>
              <w:numPr>
                <w:ilvl w:val="0"/>
                <w:numId w:val="98"/>
              </w:numPr>
              <w:autoSpaceDN w:val="0"/>
              <w:ind w:left="442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0475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w trybie pasywnego nasłuchu (sniffer).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11C62" w14:textId="113CB779" w:rsidR="00ED00B9" w:rsidRPr="00520475" w:rsidRDefault="00DA2286" w:rsidP="002D3DAF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47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520475" w14:paraId="50A266FA" w14:textId="547AB73D" w:rsidTr="002D3DAF">
        <w:trPr>
          <w:trHeight w:val="52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928CB" w14:textId="77777777" w:rsidR="00ED00B9" w:rsidRPr="00520475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47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EDF1F" w14:textId="289B1B26" w:rsidR="00ED00B9" w:rsidRPr="00520475" w:rsidRDefault="00ED00B9" w:rsidP="009D40AE">
            <w:p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520475">
              <w:rPr>
                <w:rFonts w:ascii="Arial" w:hAnsi="Arial" w:cs="Arial"/>
                <w:sz w:val="16"/>
                <w:szCs w:val="16"/>
              </w:rPr>
              <w:t xml:space="preserve">Tryb pracy </w:t>
            </w:r>
            <w:r w:rsidR="001A3E94">
              <w:rPr>
                <w:rFonts w:ascii="Arial" w:hAnsi="Arial" w:cs="Arial"/>
                <w:color w:val="000000"/>
                <w:sz w:val="16"/>
                <w:szCs w:val="16"/>
              </w:rPr>
              <w:t>Firewall-a</w:t>
            </w:r>
            <w:r w:rsidRPr="0052047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20475">
              <w:rPr>
                <w:rFonts w:ascii="Arial" w:hAnsi="Arial" w:cs="Arial"/>
                <w:sz w:val="16"/>
                <w:szCs w:val="16"/>
              </w:rPr>
              <w:t>musi być ustalany bądź w konfiguracji interfejsu sieciowego bądź w ustawieniach systemu, a system musi umożliwiać pracę we wszystkich wymienionych powyżej trybach jednocześnie na różnych interfejsach inspekcyjnych w pojedynczej logicznej instancji systemu (np. wirtualny kontekst/system/firewall/, wirtualna domena, itp.).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7E9F" w14:textId="17BA52D6" w:rsidR="00ED00B9" w:rsidRPr="00520475" w:rsidRDefault="00DA2286" w:rsidP="002D3DAF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047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38287BD0" w14:textId="2D0A5CF9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55FF0" w14:textId="77777777" w:rsidR="00ED00B9" w:rsidRPr="00520475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47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155DD" w14:textId="616D4A75" w:rsidR="00850D43" w:rsidRPr="00520475" w:rsidRDefault="001A3E94" w:rsidP="009D40AE">
            <w:pPr>
              <w:pStyle w:val="Akapitzlist"/>
              <w:numPr>
                <w:ilvl w:val="3"/>
                <w:numId w:val="5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="00ED00B9" w:rsidRPr="0052047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00B9" w:rsidRPr="00520475">
              <w:rPr>
                <w:rFonts w:ascii="Arial" w:hAnsi="Arial" w:cs="Arial"/>
                <w:sz w:val="16"/>
                <w:szCs w:val="16"/>
              </w:rPr>
              <w:t xml:space="preserve">musi obsługiwać protokół Ethernet z obsługą sieci VLAN. </w:t>
            </w:r>
          </w:p>
          <w:p w14:paraId="434E28DE" w14:textId="38CE598C" w:rsidR="00ED00B9" w:rsidRPr="00520475" w:rsidRDefault="001A3E94" w:rsidP="009D40AE">
            <w:pPr>
              <w:pStyle w:val="Akapitzlist"/>
              <w:numPr>
                <w:ilvl w:val="3"/>
                <w:numId w:val="5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5204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00B9" w:rsidRPr="00520475">
              <w:rPr>
                <w:rFonts w:ascii="Arial" w:hAnsi="Arial" w:cs="Arial"/>
                <w:sz w:val="16"/>
                <w:szCs w:val="16"/>
              </w:rPr>
              <w:t xml:space="preserve">musi obsługiwać 4094 znaczników VLAN zgodnych z 802.1q. </w:t>
            </w:r>
          </w:p>
          <w:p w14:paraId="2882ACB6" w14:textId="5F4E310A" w:rsidR="00ED00B9" w:rsidRPr="00520475" w:rsidRDefault="001A3E94" w:rsidP="009D40AE">
            <w:pPr>
              <w:pStyle w:val="Akapitzlist"/>
              <w:numPr>
                <w:ilvl w:val="3"/>
                <w:numId w:val="5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5204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00B9" w:rsidRPr="00520475">
              <w:rPr>
                <w:rFonts w:ascii="Arial" w:hAnsi="Arial" w:cs="Arial"/>
                <w:sz w:val="16"/>
                <w:szCs w:val="16"/>
              </w:rPr>
              <w:t>musi pozwalać na tworzenie tzw. subinterfejsów na interfejsach pracujących w trybie L2 i L3.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93AE" w14:textId="3B164C4B" w:rsidR="00ED00B9" w:rsidRPr="00520475" w:rsidRDefault="00DA2286" w:rsidP="00520475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047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25D24B6C" w14:textId="15372ED0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2AF29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66E25" w14:textId="107AEF63" w:rsidR="00ED00B9" w:rsidRPr="00DE7873" w:rsidRDefault="001A3E94" w:rsidP="00AD271B">
            <w:pPr>
              <w:pStyle w:val="Standard"/>
              <w:numPr>
                <w:ilvl w:val="3"/>
                <w:numId w:val="68"/>
              </w:numPr>
              <w:tabs>
                <w:tab w:val="clear" w:pos="2880"/>
                <w:tab w:val="num" w:pos="2520"/>
              </w:tabs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musi umożliwiać translację adresów IP (NAT) zarówno statyczną jak i dynamiczną. </w:t>
            </w:r>
          </w:p>
          <w:p w14:paraId="28DC4866" w14:textId="77777777" w:rsidR="00ED00B9" w:rsidRPr="00DE7873" w:rsidRDefault="00ED00B9" w:rsidP="00AD271B">
            <w:pPr>
              <w:pStyle w:val="Standard"/>
              <w:numPr>
                <w:ilvl w:val="3"/>
                <w:numId w:val="68"/>
              </w:numPr>
              <w:tabs>
                <w:tab w:val="clear" w:pos="2880"/>
                <w:tab w:val="num" w:pos="2520"/>
              </w:tabs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Reguły dotyczące NAT muszą być odrębne od reguł definiujących polityki bezpieczeństwa tak aby reguły dotyczące translacji nie powodowały w żaden sposób zależności od konfiguracji tych polityk.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BA8AD" w14:textId="2F403890" w:rsidR="00ED00B9" w:rsidRPr="00DE7873" w:rsidRDefault="00DA2286" w:rsidP="002F3706">
            <w:pPr>
              <w:pStyle w:val="Standard"/>
              <w:ind w:left="313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577D4B81" w14:textId="37529BEC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23F6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450E9" w14:textId="0CF1BDCC" w:rsidR="00ED00B9" w:rsidRPr="00DE7873" w:rsidRDefault="00E07F43" w:rsidP="009D40AE">
            <w:pPr>
              <w:pStyle w:val="Akapitzlist"/>
              <w:numPr>
                <w:ilvl w:val="1"/>
                <w:numId w:val="34"/>
              </w:numPr>
              <w:tabs>
                <w:tab w:val="clear" w:pos="1440"/>
                <w:tab w:val="num" w:pos="739"/>
              </w:tabs>
              <w:ind w:left="313" w:hanging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="00776A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musi umożliwiać zestawianie tuneli VPN w oparciu o standardy IPSec i IKE w konfiguracji site-to-site. </w:t>
            </w:r>
          </w:p>
          <w:p w14:paraId="6BA0CB7D" w14:textId="77777777" w:rsidR="00ED00B9" w:rsidRPr="00DE7873" w:rsidRDefault="00ED00B9" w:rsidP="009D40AE">
            <w:pPr>
              <w:pStyle w:val="Akapitzlist"/>
              <w:numPr>
                <w:ilvl w:val="1"/>
                <w:numId w:val="34"/>
              </w:numPr>
              <w:tabs>
                <w:tab w:val="clear" w:pos="1440"/>
                <w:tab w:val="num" w:pos="739"/>
              </w:tabs>
              <w:ind w:left="313" w:hanging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Konfiguracja VPN musi odbywać się w oparciu o ustawienia routingu (tzw. routing-based VPN). </w:t>
            </w:r>
          </w:p>
          <w:p w14:paraId="12AB7A3E" w14:textId="77777777" w:rsidR="00ED00B9" w:rsidRPr="00DE7873" w:rsidRDefault="00ED00B9" w:rsidP="009D40AE">
            <w:pPr>
              <w:pStyle w:val="Akapitzlist"/>
              <w:numPr>
                <w:ilvl w:val="1"/>
                <w:numId w:val="34"/>
              </w:numPr>
              <w:tabs>
                <w:tab w:val="clear" w:pos="1440"/>
                <w:tab w:val="num" w:pos="739"/>
              </w:tabs>
              <w:ind w:left="313" w:hanging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Dostęp VPN dla użytkowników mobilnych musi odbywać się na bazie technologii SSL VPN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8F3A" w14:textId="786FE2A7" w:rsidR="00ED00B9" w:rsidRPr="00DE7873" w:rsidRDefault="00DA2286" w:rsidP="002F3706">
            <w:pPr>
              <w:pStyle w:val="Akapitzlist"/>
              <w:ind w:left="3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21DEED43" w14:textId="366793A4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6696E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78B6F" w14:textId="310AF508" w:rsidR="00ED00B9" w:rsidRPr="00DE7873" w:rsidRDefault="00776AA4" w:rsidP="009D40AE">
            <w:pPr>
              <w:pStyle w:val="Akapitzlist"/>
              <w:numPr>
                <w:ilvl w:val="3"/>
                <w:numId w:val="34"/>
              </w:numPr>
              <w:tabs>
                <w:tab w:val="clear" w:pos="2880"/>
                <w:tab w:val="num" w:pos="2160"/>
              </w:tabs>
              <w:ind w:left="313" w:hanging="31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</w:rPr>
              <w:t>musi spełniać następujące parametry wydajnościowe:</w:t>
            </w:r>
          </w:p>
          <w:p w14:paraId="1C3CFF83" w14:textId="353375CB" w:rsidR="00ED00B9" w:rsidRPr="00DE7873" w:rsidRDefault="00ED00B9" w:rsidP="00AD271B">
            <w:pPr>
              <w:pStyle w:val="Akapitzlist"/>
              <w:numPr>
                <w:ilvl w:val="1"/>
                <w:numId w:val="88"/>
              </w:numPr>
              <w:ind w:left="73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minimum </w:t>
            </w:r>
            <w:r w:rsidRPr="0081037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15Gbps</w:t>
            </w:r>
            <w:r w:rsidR="00810374" w:rsidRPr="0081037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810374" w:rsidRPr="00810374">
              <w:rPr>
                <w:rFonts w:ascii="Arial" w:hAnsi="Arial" w:cs="Arial"/>
                <w:b/>
                <w:sz w:val="16"/>
                <w:szCs w:val="16"/>
              </w:rPr>
              <w:t>przepustowości dla ruchu IPSec</w:t>
            </w:r>
          </w:p>
          <w:p w14:paraId="6B23046D" w14:textId="3ED0B364" w:rsidR="00ED00B9" w:rsidRPr="00DE7873" w:rsidRDefault="00ED00B9" w:rsidP="00AD271B">
            <w:pPr>
              <w:pStyle w:val="Akapitzlist"/>
              <w:numPr>
                <w:ilvl w:val="1"/>
                <w:numId w:val="88"/>
              </w:numPr>
              <w:ind w:left="73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minimum </w:t>
            </w:r>
            <w:r w:rsidR="007D0DBA" w:rsidRPr="000C50F9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 xml:space="preserve">5 </w:t>
            </w:r>
            <w:r w:rsidRPr="000C50F9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000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tuneli IPSEC VPN (site-to-site)</w:t>
            </w:r>
          </w:p>
          <w:p w14:paraId="396DC082" w14:textId="677EC93C" w:rsidR="00ED00B9" w:rsidRPr="00DE7873" w:rsidRDefault="00ED00B9" w:rsidP="00AD271B">
            <w:pPr>
              <w:pStyle w:val="Akapitzlist"/>
              <w:numPr>
                <w:ilvl w:val="1"/>
                <w:numId w:val="88"/>
              </w:numPr>
              <w:ind w:left="739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 xml:space="preserve">minimum </w:t>
            </w:r>
            <w:r w:rsidR="007D0DBA" w:rsidRPr="000C50F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10 </w:t>
            </w:r>
            <w:r w:rsidRPr="000C50F9">
              <w:rPr>
                <w:rFonts w:ascii="Arial" w:hAnsi="Arial" w:cs="Arial"/>
                <w:b/>
                <w:color w:val="000000"/>
                <w:sz w:val="16"/>
                <w:szCs w:val="16"/>
              </w:rPr>
              <w:t>000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 xml:space="preserve"> tuneli SSL VPN Remote Access z wykorzystaniem klienta VPN.</w:t>
            </w:r>
          </w:p>
          <w:p w14:paraId="427F1F42" w14:textId="06A3EBB9" w:rsidR="00ED00B9" w:rsidRPr="00DE7873" w:rsidRDefault="00ED00B9" w:rsidP="009D40AE">
            <w:pPr>
              <w:pStyle w:val="Akapitzlist"/>
              <w:numPr>
                <w:ilvl w:val="3"/>
                <w:numId w:val="34"/>
              </w:numPr>
              <w:tabs>
                <w:tab w:val="clear" w:pos="2880"/>
                <w:tab w:val="num" w:pos="2160"/>
              </w:tabs>
              <w:ind w:left="313" w:hanging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Jeżeli wykorzystanie funkcji VPN (IPSec i SSL) wymaga zakupu dodatkowych licencji lub jeżeli dedykowany klient VPN (dla systemów: Windows, Linux, Android, MacOS) oferowany przez producenta Sprzętu IT wymaga zakupu dodatkowych licencji to należy je przewidzieć w ofercie dla </w:t>
            </w:r>
            <w:r w:rsidR="007D0DBA">
              <w:rPr>
                <w:rFonts w:ascii="Arial" w:hAnsi="Arial" w:cs="Arial"/>
                <w:b/>
                <w:color w:val="000000"/>
                <w:sz w:val="16"/>
                <w:szCs w:val="16"/>
                <w:lang w:val="pl"/>
              </w:rPr>
              <w:t>3</w:t>
            </w:r>
            <w:r w:rsidR="00810374" w:rsidRPr="00810374">
              <w:rPr>
                <w:rFonts w:ascii="Arial" w:hAnsi="Arial" w:cs="Arial"/>
                <w:b/>
                <w:color w:val="000000"/>
                <w:sz w:val="16"/>
                <w:szCs w:val="16"/>
                <w:lang w:val="pl"/>
              </w:rPr>
              <w:t xml:space="preserve"> </w:t>
            </w:r>
            <w:r w:rsidR="007D0DBA">
              <w:rPr>
                <w:rFonts w:ascii="Arial" w:hAnsi="Arial" w:cs="Arial"/>
                <w:b/>
                <w:color w:val="000000"/>
                <w:sz w:val="16"/>
                <w:szCs w:val="16"/>
                <w:lang w:val="pl"/>
              </w:rPr>
              <w:t>0</w:t>
            </w:r>
            <w:r w:rsidR="00810374" w:rsidRPr="00810374">
              <w:rPr>
                <w:rFonts w:ascii="Arial" w:hAnsi="Arial" w:cs="Arial"/>
                <w:b/>
                <w:color w:val="000000"/>
                <w:sz w:val="16"/>
                <w:szCs w:val="16"/>
                <w:lang w:val="pl"/>
              </w:rPr>
              <w:t>00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jednoczesnych użytkowników.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7BFE3" w14:textId="7F9D2CB4" w:rsidR="00ED00B9" w:rsidRPr="00DE7873" w:rsidRDefault="00DA2286" w:rsidP="002F3706">
            <w:pPr>
              <w:pStyle w:val="Akapitzlist"/>
              <w:ind w:left="3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2E37C1B5" w14:textId="5EA941FA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0E55B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B8882" w14:textId="7837610E" w:rsidR="00ED00B9" w:rsidRPr="00DE7873" w:rsidRDefault="00776AA4" w:rsidP="009D40AE">
            <w:p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</w:rPr>
              <w:t>musi umożliwiać uwierzytelnienie dwuskładnikowe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(MFA - multi factor authentiaction) i zastosowanie tego mechanizmu w politykach:</w:t>
            </w:r>
          </w:p>
          <w:p w14:paraId="53A0C2C3" w14:textId="1722826A" w:rsidR="00ED00B9" w:rsidRPr="00DE7873" w:rsidRDefault="00ED00B9" w:rsidP="00AD271B">
            <w:pPr>
              <w:pStyle w:val="Akapitzlist"/>
              <w:numPr>
                <w:ilvl w:val="0"/>
                <w:numId w:val="99"/>
              </w:numPr>
              <w:autoSpaceDN w:val="0"/>
              <w:spacing w:after="160" w:line="25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Polityki definiujące powinny umożliwiać wykorzystanie:</w:t>
            </w:r>
          </w:p>
          <w:p w14:paraId="595C8B67" w14:textId="77777777" w:rsidR="00ED00B9" w:rsidRPr="00DE7873" w:rsidRDefault="00ED00B9" w:rsidP="00AD271B">
            <w:pPr>
              <w:pStyle w:val="Akapitzlist"/>
              <w:numPr>
                <w:ilvl w:val="2"/>
                <w:numId w:val="99"/>
              </w:numPr>
              <w:ind w:left="727" w:hanging="222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adresów źródłowych</w:t>
            </w:r>
          </w:p>
          <w:p w14:paraId="4E5CE315" w14:textId="77777777" w:rsidR="00ED00B9" w:rsidRPr="00DE7873" w:rsidRDefault="00ED00B9" w:rsidP="00AD271B">
            <w:pPr>
              <w:pStyle w:val="Akapitzlist"/>
              <w:numPr>
                <w:ilvl w:val="2"/>
                <w:numId w:val="99"/>
              </w:numPr>
              <w:ind w:left="727" w:hanging="222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adresów docelowych</w:t>
            </w:r>
          </w:p>
          <w:p w14:paraId="5C806F59" w14:textId="77777777" w:rsidR="00ED00B9" w:rsidRPr="00DE7873" w:rsidRDefault="00ED00B9" w:rsidP="00AD271B">
            <w:pPr>
              <w:pStyle w:val="Akapitzlist"/>
              <w:numPr>
                <w:ilvl w:val="2"/>
                <w:numId w:val="99"/>
              </w:numPr>
              <w:ind w:left="727" w:hanging="222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użytkowników</w:t>
            </w:r>
          </w:p>
          <w:p w14:paraId="463C978D" w14:textId="77777777" w:rsidR="00ED00B9" w:rsidRPr="00DE7873" w:rsidRDefault="00ED00B9" w:rsidP="00AD271B">
            <w:pPr>
              <w:pStyle w:val="Akapitzlist"/>
              <w:numPr>
                <w:ilvl w:val="2"/>
                <w:numId w:val="99"/>
              </w:numPr>
              <w:ind w:left="727" w:hanging="222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numerów portów usług </w:t>
            </w:r>
          </w:p>
          <w:p w14:paraId="1D8EDD7B" w14:textId="77777777" w:rsidR="00ED00B9" w:rsidRPr="00DE7873" w:rsidRDefault="00ED00B9" w:rsidP="00AD271B">
            <w:pPr>
              <w:pStyle w:val="Akapitzlist"/>
              <w:numPr>
                <w:ilvl w:val="2"/>
                <w:numId w:val="99"/>
              </w:numPr>
              <w:ind w:left="727" w:hanging="222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kategorie URL</w:t>
            </w:r>
          </w:p>
          <w:p w14:paraId="0CD388AF" w14:textId="14933DC5" w:rsidR="00ED00B9" w:rsidRPr="00DE7873" w:rsidRDefault="00ED00B9" w:rsidP="00AD271B">
            <w:pPr>
              <w:pStyle w:val="Akapitzlist"/>
              <w:numPr>
                <w:ilvl w:val="0"/>
                <w:numId w:val="99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System musi obsługiwać następujące mechanizmy uwierzytelnienia </w:t>
            </w:r>
          </w:p>
          <w:p w14:paraId="2A2F629D" w14:textId="77777777" w:rsidR="00ED00B9" w:rsidRPr="00DE7873" w:rsidRDefault="00ED00B9" w:rsidP="00AD271B">
            <w:pPr>
              <w:pStyle w:val="Akapitzlist"/>
              <w:numPr>
                <w:ilvl w:val="2"/>
                <w:numId w:val="100"/>
              </w:numPr>
              <w:ind w:left="727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RADIUS lub TACACS+</w:t>
            </w:r>
          </w:p>
          <w:p w14:paraId="76E6EDFC" w14:textId="77777777" w:rsidR="00ED00B9" w:rsidRPr="00DE7873" w:rsidRDefault="00ED00B9" w:rsidP="00AD271B">
            <w:pPr>
              <w:pStyle w:val="Akapitzlist"/>
              <w:numPr>
                <w:ilvl w:val="2"/>
                <w:numId w:val="100"/>
              </w:numPr>
              <w:ind w:left="727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LDAP</w:t>
            </w:r>
          </w:p>
          <w:p w14:paraId="1444CB4B" w14:textId="77777777" w:rsidR="00ED00B9" w:rsidRPr="00DE7873" w:rsidRDefault="00ED00B9" w:rsidP="00AD271B">
            <w:pPr>
              <w:pStyle w:val="Akapitzlist"/>
              <w:numPr>
                <w:ilvl w:val="2"/>
                <w:numId w:val="100"/>
              </w:numPr>
              <w:ind w:left="727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Kerberos lub SAML 2.0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4FDD9" w14:textId="2F8B9536" w:rsidR="00ED00B9" w:rsidRPr="00DE7873" w:rsidRDefault="00DA2286" w:rsidP="00B57383">
            <w:pPr>
              <w:pStyle w:val="Akapitzlist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7667AC1A" w14:textId="3D9B2222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EFED8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35FE3" w14:textId="6CC0CB33" w:rsidR="00ED00B9" w:rsidRPr="00DE7873" w:rsidRDefault="00776AA4" w:rsidP="009D40AE">
            <w:p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 w:rsidDel="00776A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musi zapewniać zarządzanie pasmem sieci (QoS) w zakresie:</w:t>
            </w:r>
          </w:p>
          <w:p w14:paraId="579262E0" w14:textId="77777777" w:rsidR="00ED00B9" w:rsidRPr="00DE7873" w:rsidRDefault="00ED00B9" w:rsidP="00AD271B">
            <w:pPr>
              <w:pStyle w:val="Akapitzlist"/>
              <w:numPr>
                <w:ilvl w:val="0"/>
                <w:numId w:val="101"/>
              </w:numPr>
              <w:suppressAutoHyphens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oznaczania pakietów znacznikami DiffServ;</w:t>
            </w:r>
          </w:p>
          <w:p w14:paraId="25E81C4B" w14:textId="77777777" w:rsidR="00ED00B9" w:rsidRPr="00DE7873" w:rsidRDefault="00ED00B9" w:rsidP="00AD271B">
            <w:pPr>
              <w:pStyle w:val="Akapitzlist"/>
              <w:numPr>
                <w:ilvl w:val="0"/>
                <w:numId w:val="101"/>
              </w:numPr>
              <w:suppressAutoHyphens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ustawiania dla dowolnych aplikacji priorytetu, pasma maksymalnego i gwarantowanego;</w:t>
            </w:r>
          </w:p>
          <w:p w14:paraId="549238D2" w14:textId="77777777" w:rsidR="00ED00B9" w:rsidRPr="00DE7873" w:rsidRDefault="00ED00B9" w:rsidP="00AD271B">
            <w:pPr>
              <w:pStyle w:val="Akapitzlist"/>
              <w:numPr>
                <w:ilvl w:val="0"/>
                <w:numId w:val="101"/>
              </w:numPr>
              <w:suppressAutoHyphens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utworzenia 8 klas ruchu sieciowego;</w:t>
            </w:r>
          </w:p>
          <w:p w14:paraId="089AA663" w14:textId="77777777" w:rsidR="00ED00B9" w:rsidRPr="00DE7873" w:rsidRDefault="00ED00B9" w:rsidP="00AD271B">
            <w:pPr>
              <w:pStyle w:val="Akapitzlist"/>
              <w:numPr>
                <w:ilvl w:val="0"/>
                <w:numId w:val="101"/>
              </w:numPr>
              <w:suppressAutoHyphens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kształtowania ruchu sieciowego (QoS) dla poszczególnych użytkowników;</w:t>
            </w:r>
          </w:p>
          <w:p w14:paraId="2FEDCC21" w14:textId="77777777" w:rsidR="00ED00B9" w:rsidRPr="00DE7873" w:rsidRDefault="00ED00B9" w:rsidP="00AD271B">
            <w:pPr>
              <w:pStyle w:val="Akapitzlist"/>
              <w:numPr>
                <w:ilvl w:val="0"/>
                <w:numId w:val="101"/>
              </w:numPr>
              <w:suppressAutoHyphens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kształtowania ruchu sieciowego (QoS) per sesja na podstawie znaczników DSCP;</w:t>
            </w:r>
          </w:p>
          <w:p w14:paraId="50BCCF40" w14:textId="77777777" w:rsidR="00ED00B9" w:rsidRPr="00DE7873" w:rsidRDefault="00ED00B9" w:rsidP="00AD271B">
            <w:pPr>
              <w:pStyle w:val="Akapitzlist"/>
              <w:numPr>
                <w:ilvl w:val="0"/>
                <w:numId w:val="101"/>
              </w:numPr>
              <w:suppressAutoHyphens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przydzielania takiej samej klasy QoS dla ruchu wychodzącego i przychodzącego.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943F4" w14:textId="24EAB60A" w:rsidR="00ED00B9" w:rsidRPr="00DE7873" w:rsidRDefault="00DA2286" w:rsidP="00BC5ACD">
            <w:pPr>
              <w:pStyle w:val="Akapitzlist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5242CD9E" w14:textId="5E3093B2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26A32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0A04F" w14:textId="3B406587" w:rsidR="00ED00B9" w:rsidRPr="00DE7873" w:rsidRDefault="00776AA4" w:rsidP="009D40AE">
            <w:p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 w:rsidDel="00776A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musi posiadać funkcję ochrony przed atakami typu DoS wraz z możliwością limitowania ilości jednoczesnych sesji w odniesieniu do źródłowego lub docelowego adresu IP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0C61" w14:textId="3538D967" w:rsidR="00ED00B9" w:rsidRPr="00DE7873" w:rsidRDefault="00DA2286" w:rsidP="00D223CA">
            <w:pPr>
              <w:pStyle w:val="Akapitzlist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3BF5E2D2" w14:textId="58AA8A40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70BD9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E81C9" w14:textId="4B25B6F2" w:rsidR="00ED00B9" w:rsidRPr="00DE7873" w:rsidRDefault="00776AA4" w:rsidP="009D40AE">
            <w:p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Firewall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</w:rPr>
              <w:t>musi umożliwiać obsługę protokołów routingu minimum RIP, OSPF oraz BGP.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AF1D" w14:textId="47243C1E" w:rsidR="00ED00B9" w:rsidRPr="00DE7873" w:rsidRDefault="00DA2286" w:rsidP="00D223CA">
            <w:pPr>
              <w:pStyle w:val="Akapitzlist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4144F625" w14:textId="46F8BAA9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7438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671B1" w14:textId="00E83504" w:rsidR="00ED00B9" w:rsidRPr="00DE7873" w:rsidRDefault="00776AA4" w:rsidP="00AD271B">
            <w:pPr>
              <w:pStyle w:val="Akapitzlist"/>
              <w:numPr>
                <w:ilvl w:val="3"/>
                <w:numId w:val="100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musi obsługiwać nie mniej niż 50 wirtualnych routerów posiadających odrębne tabele routingu i umożliwiać uruchomienie więcej niż jednej tablicy routingu w pojedynczej instancji systemu zabezpieczeń.</w:t>
            </w:r>
          </w:p>
          <w:p w14:paraId="5FF47BF9" w14:textId="501B4344" w:rsidR="00ED00B9" w:rsidRPr="00DE7873" w:rsidRDefault="00C9720C" w:rsidP="00AD271B">
            <w:pPr>
              <w:pStyle w:val="Akapitzlist"/>
              <w:numPr>
                <w:ilvl w:val="3"/>
                <w:numId w:val="100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Zamawiający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dopuszcza rozwiązania, gdzie </w:t>
            </w:r>
            <w:r w:rsidR="004E2F1E">
              <w:rPr>
                <w:rFonts w:ascii="Arial" w:hAnsi="Arial" w:cs="Arial"/>
                <w:color w:val="000000"/>
                <w:sz w:val="16"/>
                <w:szCs w:val="16"/>
              </w:rPr>
              <w:t xml:space="preserve">system urządzenia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wymaga, aby tablica routingu była powiązana z wirtualnym systemem w relacji 1:1 wówczas należy przewidzieć trzykrotnie większą liczbę wirtualnych firewalli obsługiwanych przez </w:t>
            </w:r>
            <w:r w:rsidR="004E2F1E">
              <w:rPr>
                <w:rFonts w:ascii="Arial" w:hAnsi="Arial" w:cs="Arial"/>
                <w:color w:val="000000"/>
                <w:sz w:val="16"/>
                <w:szCs w:val="16"/>
              </w:rPr>
              <w:t xml:space="preserve">urządzenie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aniżeli wymagana w pozostałych wymaganiach dla </w:t>
            </w:r>
            <w:r w:rsidR="004E2F1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C149A">
              <w:rPr>
                <w:rFonts w:ascii="Arial" w:hAnsi="Arial" w:cs="Arial"/>
                <w:color w:val="000000"/>
                <w:sz w:val="16"/>
                <w:szCs w:val="16"/>
              </w:rPr>
              <w:t>urządzenia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oraz odpowiednio większą instalację systemu zarządzania (dotyczy liczby zarządzanych firewalli logicznych).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DB80A" w14:textId="038AC4E0" w:rsidR="00ED00B9" w:rsidRPr="00DE7873" w:rsidRDefault="00DA2286" w:rsidP="002F3706">
            <w:pPr>
              <w:pStyle w:val="Akapitzlist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169411D2" w14:textId="422A3EE2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B87F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98573" w14:textId="40F06E21" w:rsidR="00ED00B9" w:rsidRPr="00DE7873" w:rsidRDefault="004E2F1E" w:rsidP="009D40AE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 w:rsidDel="004E2F1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musi obsługiwać nie mniej niż 25 wirtualnych firewalli/systemów/domen/kontekstów i posiadać możliwość rozbudowy do 75 takich systemów. Każdy firewall wirtualny musi mieć możliwość konfiguracji indywidualnych, niezależnych i odrębnych:</w:t>
            </w:r>
          </w:p>
          <w:p w14:paraId="05B17827" w14:textId="77777777" w:rsidR="00ED00B9" w:rsidRPr="00DE7873" w:rsidRDefault="00ED00B9" w:rsidP="00AD271B">
            <w:pPr>
              <w:pStyle w:val="Akapitzlist"/>
              <w:numPr>
                <w:ilvl w:val="1"/>
                <w:numId w:val="102"/>
              </w:numPr>
              <w:ind w:left="4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tablic routingu (przy czym system musi umożliwiać uruchomienie więcej niż jednej tablicy routingu w pojedynczej instancji systemu zabezpieczeń, lub zapewnić odpowiednio więcej systemów wirtualnych);</w:t>
            </w:r>
          </w:p>
          <w:p w14:paraId="045B2ED0" w14:textId="77777777" w:rsidR="00ED00B9" w:rsidRPr="00DE7873" w:rsidRDefault="00ED00B9" w:rsidP="00AD271B">
            <w:pPr>
              <w:pStyle w:val="Akapitzlist"/>
              <w:numPr>
                <w:ilvl w:val="1"/>
                <w:numId w:val="102"/>
              </w:numPr>
              <w:ind w:left="4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Polityk bezpieczeństwa obejmujących:</w:t>
            </w:r>
          </w:p>
          <w:p w14:paraId="391F8F58" w14:textId="77777777" w:rsidR="00ED00B9" w:rsidRPr="00DE7873" w:rsidRDefault="00ED00B9" w:rsidP="00AD271B">
            <w:pPr>
              <w:pStyle w:val="Akapitzlist"/>
              <w:numPr>
                <w:ilvl w:val="2"/>
                <w:numId w:val="103"/>
              </w:numPr>
              <w:ind w:left="727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System IPS;</w:t>
            </w:r>
          </w:p>
          <w:p w14:paraId="0ACAFC23" w14:textId="77777777" w:rsidR="00ED00B9" w:rsidRPr="00DE7873" w:rsidRDefault="00ED00B9" w:rsidP="00AD271B">
            <w:pPr>
              <w:pStyle w:val="Akapitzlist"/>
              <w:numPr>
                <w:ilvl w:val="2"/>
                <w:numId w:val="103"/>
              </w:numPr>
              <w:ind w:left="727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System ochrony antymalware/antyspyware;</w:t>
            </w:r>
          </w:p>
          <w:p w14:paraId="28378409" w14:textId="77777777" w:rsidR="00ED00B9" w:rsidRPr="00DE7873" w:rsidRDefault="00ED00B9" w:rsidP="00AD271B">
            <w:pPr>
              <w:pStyle w:val="Akapitzlist"/>
              <w:numPr>
                <w:ilvl w:val="2"/>
                <w:numId w:val="103"/>
              </w:numPr>
              <w:ind w:left="727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System ochrony antywirus;</w:t>
            </w:r>
          </w:p>
          <w:p w14:paraId="74D12562" w14:textId="77777777" w:rsidR="00ED00B9" w:rsidRPr="00DE7873" w:rsidRDefault="00ED00B9" w:rsidP="00AD271B">
            <w:pPr>
              <w:pStyle w:val="Akapitzlist"/>
              <w:numPr>
                <w:ilvl w:val="1"/>
                <w:numId w:val="102"/>
              </w:numPr>
              <w:ind w:left="4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873">
              <w:rPr>
                <w:rFonts w:ascii="Arial" w:hAnsi="Arial" w:cs="Arial"/>
                <w:sz w:val="16"/>
                <w:szCs w:val="16"/>
              </w:rPr>
              <w:t>Koncentratorów VPN dla zdalnego dostępu.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497A" w14:textId="599040C2" w:rsidR="00ED00B9" w:rsidRPr="00DE7873" w:rsidRDefault="00DA2286" w:rsidP="00BC5ACD">
            <w:pPr>
              <w:pStyle w:val="Akapitzlist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0D2490F7" w14:textId="50FEC44E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6A73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C8A5B" w14:textId="63E4F447" w:rsidR="00ED00B9" w:rsidRPr="00DE7873" w:rsidRDefault="004E2F1E" w:rsidP="009D40AE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 w:rsidDel="004E2F1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musi wspierać mechanizm </w:t>
            </w:r>
            <w:r w:rsidR="00ED00B9" w:rsidRPr="00DE7873">
              <w:rPr>
                <w:rFonts w:ascii="Arial" w:hAnsi="Arial" w:cs="Arial"/>
                <w:color w:val="000000" w:themeColor="text1"/>
                <w:sz w:val="16"/>
                <w:szCs w:val="16"/>
              </w:rPr>
              <w:t>PBR (policy base routing) dla wybranych aplikacji i wskazanych użytkowników – mechanizm przekierowania ruchu z pominięciem tablicy routingu.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DCF42" w14:textId="5629208E" w:rsidR="00ED00B9" w:rsidRPr="00DE7873" w:rsidRDefault="00DA2286" w:rsidP="00BC5ACD">
            <w:pPr>
              <w:pStyle w:val="Akapitzlist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260C17D7" w14:textId="04C4F88A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0748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62DCD" w14:textId="6B9D9E62" w:rsidR="00ED00B9" w:rsidRPr="00DE7873" w:rsidRDefault="004E2F1E" w:rsidP="00AD271B">
            <w:pPr>
              <w:pStyle w:val="Akapitzlist"/>
              <w:numPr>
                <w:ilvl w:val="3"/>
                <w:numId w:val="99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 w:rsidDel="004E2F1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</w:rPr>
              <w:t xml:space="preserve">musi umożliwiać obsługę klastra niezawodnościowego – tworzenia konfiguracji odpornej na awarie </w:t>
            </w:r>
            <w:r w:rsidR="000D7D95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  <w:r w:rsidR="00BA3D14">
              <w:rPr>
                <w:rFonts w:ascii="Arial" w:hAnsi="Arial" w:cs="Arial"/>
                <w:color w:val="000000"/>
                <w:sz w:val="16"/>
                <w:szCs w:val="16"/>
              </w:rPr>
              <w:t>irewall-i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  <w:p w14:paraId="0E27C062" w14:textId="3DBAA3DA" w:rsidR="00ED00B9" w:rsidRPr="00DE7873" w:rsidRDefault="004E2F1E" w:rsidP="00AD271B">
            <w:pPr>
              <w:pStyle w:val="Akapitzlist"/>
              <w:numPr>
                <w:ilvl w:val="3"/>
                <w:numId w:val="99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Firewall-e </w:t>
            </w:r>
            <w:r w:rsidR="00ED3D60"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</w:rPr>
              <w:t xml:space="preserve"> klastrze muszą funkcjonować w trybie Active/Passive i Active/Active.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6648" w14:textId="6C2CD642" w:rsidR="00ED00B9" w:rsidRPr="00DE7873" w:rsidRDefault="00DA2286" w:rsidP="002F3706">
            <w:pPr>
              <w:pStyle w:val="Akapitzlist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7C9BCCAC" w14:textId="198388B6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B5B56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BCFFB" w14:textId="77777777" w:rsidR="00ED00B9" w:rsidRPr="00DE7873" w:rsidRDefault="00ED00B9" w:rsidP="00AD271B">
            <w:pPr>
              <w:pStyle w:val="Akapitzlist"/>
              <w:numPr>
                <w:ilvl w:val="6"/>
                <w:numId w:val="99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 xml:space="preserve">Polityka bezpieczeństwa systemu zabezpieczeń musi prowadzić kontrolę ruchu sieciowego i uwzględniać strefy bezpieczeństwa, adresy IP klientów i serwerów, protokoły i usługi sieciowe, aplikacje, użytkowników aplikacji, kategorie URL reakcje zabezpieczeń, rejestrowanie zdarzeń oraz zarządzanie pasmem QoS. </w:t>
            </w:r>
          </w:p>
          <w:p w14:paraId="7A968C93" w14:textId="1CBB7F53" w:rsidR="00ED00B9" w:rsidRPr="00DE7873" w:rsidRDefault="004E2F1E" w:rsidP="00AD271B">
            <w:pPr>
              <w:pStyle w:val="Akapitzlist"/>
              <w:numPr>
                <w:ilvl w:val="6"/>
                <w:numId w:val="99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</w:rPr>
              <w:t>musi umożliwiać zdefiniowanie nie mniej niż 50 000 reguł polityki bezpieczeństwa.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7C91" w14:textId="75D823B3" w:rsidR="00ED00B9" w:rsidRPr="00DE7873" w:rsidRDefault="00DA2286" w:rsidP="002F3706">
            <w:pPr>
              <w:pStyle w:val="Akapitzlist"/>
              <w:ind w:left="3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59C9E57E" w14:textId="0757A756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EAA2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C3157" w14:textId="6D49CAF3" w:rsidR="00ED00B9" w:rsidRPr="003A24E7" w:rsidRDefault="00ED00B9" w:rsidP="00AD271B">
            <w:pPr>
              <w:pStyle w:val="Akapitzlist"/>
              <w:numPr>
                <w:ilvl w:val="3"/>
                <w:numId w:val="103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3A24E7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Identyfikacja aplikacji musi odbywać się poprzez sygnatury. Identyfikacja aplikacji nie może wymagać podania w konfiguracji </w:t>
            </w:r>
            <w:r w:rsidRPr="003A24E7">
              <w:rPr>
                <w:rFonts w:ascii="Arial" w:hAnsi="Arial" w:cs="Arial"/>
                <w:color w:val="000000"/>
                <w:sz w:val="16"/>
                <w:szCs w:val="16"/>
              </w:rPr>
              <w:t xml:space="preserve">Sprzętu IT </w:t>
            </w:r>
            <w:r w:rsidRPr="003A24E7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numeru lub zakresu portów na których dokonywana jest identyfikacja aplikacji. </w:t>
            </w:r>
          </w:p>
          <w:p w14:paraId="625DD60F" w14:textId="32D95756" w:rsidR="00ED00B9" w:rsidRPr="00DE7873" w:rsidRDefault="00ED00B9" w:rsidP="00AD271B">
            <w:pPr>
              <w:pStyle w:val="Akapitzlist"/>
              <w:numPr>
                <w:ilvl w:val="3"/>
                <w:numId w:val="103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Należy założyć, że wszystkie aplikacje mogą występować na wszystkich 65 535 dostępnych portach. Wydajność kontroli firewalla stanowego i kontroli aplikacji </w:t>
            </w:r>
            <w:r w:rsidRPr="00CA700F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musi 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wynosić w ruchu full-duplex nie mniej niż wskazano w wymaganiach wydajnościowych.</w:t>
            </w:r>
          </w:p>
          <w:p w14:paraId="44E9D62A" w14:textId="42FBB45A" w:rsidR="00ED00B9" w:rsidRPr="00DE7873" w:rsidRDefault="004E2F1E" w:rsidP="00AD271B">
            <w:pPr>
              <w:pStyle w:val="Akapitzlist"/>
              <w:numPr>
                <w:ilvl w:val="3"/>
                <w:numId w:val="103"/>
              </w:numPr>
              <w:ind w:left="31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musi wykrywać 2500 predefiniowanych aplikacji wspieranych przez producenta (w szczególności: Skype, Tor, BitTorrent, eMule, UltraSurf) wraz z aplikacjami tunelującymi się w HTTP lub HTTPS oraz pozwalać na ręczne tworzenie sygnatur dla nowych aplikacji bezpośrednio na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</w:rPr>
              <w:t xml:space="preserve">Sprzęcie IT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bez użycia zewnętrznych narzędzi.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4DDB" w14:textId="494D3B34" w:rsidR="00ED00B9" w:rsidRPr="00DE7873" w:rsidRDefault="00DA2286" w:rsidP="002F3706">
            <w:pPr>
              <w:pStyle w:val="Akapitzlist"/>
              <w:ind w:left="3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4440B0EA" w14:textId="54A6AC90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039E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58D02" w14:textId="4D42C613" w:rsidR="00ED00B9" w:rsidRPr="00DE7873" w:rsidRDefault="00581683" w:rsidP="00AD271B">
            <w:pPr>
              <w:pStyle w:val="Standard"/>
              <w:numPr>
                <w:ilvl w:val="6"/>
                <w:numId w:val="103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musi przeprowadzać kontrolę aplikacji w sposób umożliwiający potraktowanie informacji o niej jako atrybutu a nie jako wartości w polityce bezpieczeństwa. </w:t>
            </w:r>
          </w:p>
          <w:p w14:paraId="13AF3994" w14:textId="77777777" w:rsidR="00ED00B9" w:rsidRPr="00DE7873" w:rsidRDefault="00ED00B9" w:rsidP="00AD271B">
            <w:pPr>
              <w:pStyle w:val="Standard"/>
              <w:numPr>
                <w:ilvl w:val="6"/>
                <w:numId w:val="103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W szczególności dotyczy to implementacji w modułach innych jak firewall (np. w IPS lub innym module UTM) w których informacja o aplikacji będzie mogła być tylko wykorzystana jako „wartość” w polityce.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00A2" w14:textId="3425A644" w:rsidR="00ED00B9" w:rsidRPr="00DE7873" w:rsidRDefault="00DA2286" w:rsidP="00C71F35">
            <w:pPr>
              <w:pStyle w:val="Standard"/>
              <w:ind w:left="313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43ED7424" w14:textId="6E20050A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EC29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38AA1" w14:textId="15B59787" w:rsidR="00ED00B9" w:rsidRPr="00DE7873" w:rsidRDefault="00581683" w:rsidP="00AD271B">
            <w:pPr>
              <w:pStyle w:val="Akapitzlist"/>
              <w:numPr>
                <w:ilvl w:val="3"/>
                <w:numId w:val="102"/>
              </w:numPr>
              <w:ind w:left="31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musi pozwalać na definiowanie i przydzielanie różnych profili ochrony (antywirus, IPS, URL, blokowanie plików) per aplikacja. </w:t>
            </w:r>
          </w:p>
          <w:p w14:paraId="740A22FF" w14:textId="77777777" w:rsidR="00ED00B9" w:rsidRPr="00DE7873" w:rsidRDefault="00ED00B9" w:rsidP="00AD271B">
            <w:pPr>
              <w:pStyle w:val="Akapitzlist"/>
              <w:numPr>
                <w:ilvl w:val="3"/>
                <w:numId w:val="102"/>
              </w:numPr>
              <w:ind w:left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Musi być możliwość przydzielania innych profili ochrony (AV, IPS, URL, blokowanie plików) dla dwóch różnych aplikacji pracujących na tym samym porcie.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E47B1" w14:textId="50D4993F" w:rsidR="00ED00B9" w:rsidRPr="00DE7873" w:rsidRDefault="00DA2286" w:rsidP="00C71F35">
            <w:pPr>
              <w:pStyle w:val="Akapitzlist"/>
              <w:ind w:left="3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6E4BD8E6" w14:textId="6AC14344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D6B50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A948F" w14:textId="26F08C30" w:rsidR="00ED00B9" w:rsidRPr="00DE7873" w:rsidRDefault="00581683" w:rsidP="00AD271B">
            <w:pPr>
              <w:pStyle w:val="Akapitzlist"/>
              <w:numPr>
                <w:ilvl w:val="6"/>
                <w:numId w:val="102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musi pozwalać na blokowanie transmisji plików, nie mniej niż: bat, cab, pliki MS Office, rar, zip, exe, gzip, hta, pdf, tar, tif. </w:t>
            </w:r>
          </w:p>
          <w:p w14:paraId="49020A24" w14:textId="77777777" w:rsidR="00ED00B9" w:rsidRPr="00DE7873" w:rsidRDefault="00ED00B9" w:rsidP="00AD271B">
            <w:pPr>
              <w:pStyle w:val="Akapitzlist"/>
              <w:numPr>
                <w:ilvl w:val="6"/>
                <w:numId w:val="102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Rozpoznawanie pliku musi odbywać się na podstawie nagłówka i typu MIME, a nie na podstawie rozszerzenia.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E6C1C" w14:textId="19F95F4D" w:rsidR="00ED00B9" w:rsidRPr="00DE7873" w:rsidRDefault="00DA2286" w:rsidP="00C71F35">
            <w:pPr>
              <w:pStyle w:val="Akapitzlist"/>
              <w:ind w:left="3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77B4C0D4" w14:textId="5CC630EE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CD6E1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C6229" w14:textId="753ECDF3" w:rsidR="00ED00B9" w:rsidRPr="00DE7873" w:rsidRDefault="00581683" w:rsidP="00AD271B">
            <w:pPr>
              <w:pStyle w:val="Akapitzlist"/>
              <w:numPr>
                <w:ilvl w:val="6"/>
                <w:numId w:val="100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musi pozwalać na analizę i blokowanie plików przesyłanych w zidentyfikowanych aplikacjach. </w:t>
            </w:r>
          </w:p>
          <w:p w14:paraId="4A2E9270" w14:textId="77777777" w:rsidR="00ED00B9" w:rsidRPr="00DE7873" w:rsidRDefault="00ED00B9" w:rsidP="00AD271B">
            <w:pPr>
              <w:pStyle w:val="Akapitzlist"/>
              <w:numPr>
                <w:ilvl w:val="6"/>
                <w:numId w:val="100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W przypadku, gdy kilka aplikacji pracuje na tym samym porcie UDP/TCP (np. tcp/80) musi istnieć możliwość przydzielania innych, osobnych profili analizujących i blokujących dla każdej aplikacji.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01498" w14:textId="2462D68C" w:rsidR="00ED00B9" w:rsidRPr="00DE7873" w:rsidRDefault="00DA2286" w:rsidP="00C71F35">
            <w:pPr>
              <w:pStyle w:val="Akapitzlist"/>
              <w:ind w:left="3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588ED922" w14:textId="2D32E7E8" w:rsidTr="002D3DAF">
        <w:trPr>
          <w:trHeight w:val="18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685AA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2C650" w14:textId="056FCC2E" w:rsidR="00ED00B9" w:rsidRPr="00DE7873" w:rsidRDefault="00581683" w:rsidP="009D40AE">
            <w:p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musi zapewniać ochronę przed atakami typu „Drive-by-download”.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77D36" w14:textId="7BAE7C4D" w:rsidR="00ED00B9" w:rsidRPr="00DE7873" w:rsidRDefault="00DA2286" w:rsidP="00315F14">
            <w:pPr>
              <w:pStyle w:val="Standard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142205DD" w14:textId="758B307E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CC0AB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85FB8" w14:textId="2CF8BF94" w:rsidR="00ED00B9" w:rsidRPr="00DE7873" w:rsidRDefault="00581683" w:rsidP="00AD271B">
            <w:pPr>
              <w:pStyle w:val="Akapitzlist"/>
              <w:numPr>
                <w:ilvl w:val="3"/>
                <w:numId w:val="147"/>
              </w:numPr>
              <w:ind w:left="31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musi posiadać możliwość zdefiniowania ruchu SSL/TLS, który należy poddać lub wykluczyć z operacji deszyfrowania i głębokiej inspekcji rozdzielny od polityk bezpieczeństwa. </w:t>
            </w:r>
          </w:p>
          <w:p w14:paraId="33AD22EF" w14:textId="77777777" w:rsidR="00ED00B9" w:rsidRPr="00DE7873" w:rsidRDefault="00ED00B9" w:rsidP="00AD271B">
            <w:pPr>
              <w:pStyle w:val="Akapitzlist"/>
              <w:numPr>
                <w:ilvl w:val="3"/>
                <w:numId w:val="147"/>
              </w:numPr>
              <w:ind w:left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Wymagana jest obsługa deszyfracji i inspekcji protokołu HTTP/2 zarówno dla ruchu inbound jak i outbound.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05498" w14:textId="69A9A874" w:rsidR="00ED00B9" w:rsidRPr="00DE7873" w:rsidRDefault="00DA2286" w:rsidP="00C71F35">
            <w:pPr>
              <w:pStyle w:val="Akapitzlist"/>
              <w:ind w:left="3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535F263D" w14:textId="0E4A511E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BD5B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85699" w14:textId="5DDA5373" w:rsidR="00ED00B9" w:rsidRPr="00DE7873" w:rsidRDefault="00581683" w:rsidP="009D40AE">
            <w:p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musi zapewniać inspekcję szyfrowanej komunikacji SSH (Secure Shell) dla ruchu wychodzącego w celu wykrywania tunelowania innych protokołów w ramach usługi SSH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6B627" w14:textId="2BD1505B" w:rsidR="00ED00B9" w:rsidRPr="00DE7873" w:rsidRDefault="00DA2286" w:rsidP="00315F14">
            <w:pPr>
              <w:pStyle w:val="Standard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4385565A" w14:textId="0656D03C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AD957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096A7" w14:textId="1BC055F2" w:rsidR="00ED00B9" w:rsidRPr="00DE7873" w:rsidRDefault="00581683" w:rsidP="009D40AE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musi umożliwiać uwierzytelnienie użytkowników lub transparentne ustalenie jego tożsamości w oparciu o:</w:t>
            </w:r>
          </w:p>
          <w:p w14:paraId="4E205969" w14:textId="77777777" w:rsidR="00ED00B9" w:rsidRPr="00DE7873" w:rsidRDefault="00ED00B9" w:rsidP="00AD271B">
            <w:pPr>
              <w:pStyle w:val="Standard"/>
              <w:numPr>
                <w:ilvl w:val="0"/>
                <w:numId w:val="104"/>
              </w:numPr>
              <w:autoSpaceDN/>
              <w:ind w:left="714" w:hanging="357"/>
              <w:jc w:val="both"/>
              <w:textAlignment w:val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en-GB" w:eastAsia="pl-PL"/>
              </w:rPr>
              <w:t>Microsoft Active Directory;</w:t>
            </w:r>
          </w:p>
          <w:p w14:paraId="4A12FBB1" w14:textId="77777777" w:rsidR="00ED00B9" w:rsidRPr="00DE7873" w:rsidRDefault="00ED00B9" w:rsidP="00AD271B">
            <w:pPr>
              <w:pStyle w:val="Standard"/>
              <w:numPr>
                <w:ilvl w:val="0"/>
                <w:numId w:val="104"/>
              </w:numPr>
              <w:autoSpaceDN/>
              <w:ind w:left="714" w:hanging="357"/>
              <w:jc w:val="both"/>
              <w:textAlignment w:val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usługi katalogowe LDAP;</w:t>
            </w:r>
          </w:p>
          <w:p w14:paraId="554E9A61" w14:textId="77777777" w:rsidR="00ED00B9" w:rsidRPr="00DE7873" w:rsidRDefault="00ED00B9" w:rsidP="00AD271B">
            <w:pPr>
              <w:pStyle w:val="Akapitzlist"/>
              <w:numPr>
                <w:ilvl w:val="0"/>
                <w:numId w:val="104"/>
              </w:numPr>
              <w:suppressAutoHyphens/>
              <w:autoSpaceDN w:val="0"/>
              <w:ind w:left="714" w:hanging="357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serwery Terminal Services.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F4E03" w14:textId="7F5B6B7E" w:rsidR="00ED00B9" w:rsidRPr="00DE7873" w:rsidRDefault="00DA2286" w:rsidP="00315F14">
            <w:pPr>
              <w:pStyle w:val="Standard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19CCD897" w14:textId="6DE0961D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8FBD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D25B7" w14:textId="3CADDF5C" w:rsidR="00ED00B9" w:rsidRPr="00DE7873" w:rsidRDefault="00ED00B9" w:rsidP="009D40AE">
            <w:p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Polityka kontroli dostępu </w:t>
            </w:r>
            <w:r w:rsidR="00581683"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="0058168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-a 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musi precyzyjnie definiować prawa dostępu użytkowników do określonych usług sieci i musi być utrzymywana nawet gdy użytkownik zmieni lokalizację i adres IP a w przypadku użytkowników pracujących w środowisku terminalowym, tym samym mających wspólny adres IP, ustalanie tożsamości musi odbywać się również transparentnie.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CC3F" w14:textId="5E46BD50" w:rsidR="00ED00B9" w:rsidRPr="00DE7873" w:rsidRDefault="00DA2286" w:rsidP="00315F14">
            <w:pPr>
              <w:pStyle w:val="Standard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1A3AC5C0" w14:textId="00077484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DD1D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88D95" w14:textId="755E99F8" w:rsidR="00ED00B9" w:rsidRPr="00DE7873" w:rsidRDefault="00581683" w:rsidP="00AD271B">
            <w:pPr>
              <w:pStyle w:val="Akapitzlist"/>
              <w:numPr>
                <w:ilvl w:val="6"/>
                <w:numId w:val="147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musi posiadać możliwość zbierania i analizowania informacji Syslog z urządzeń sieciowych i systemów innych niż MS Windows (np. Linux lub Unix) w celu łączenia nazw użytkowników z adresami IP hostów z których ci użytkownicy nawiązują połączenia.</w:t>
            </w:r>
          </w:p>
          <w:p w14:paraId="5D9C641F" w14:textId="77777777" w:rsidR="00ED00B9" w:rsidRPr="00DE7873" w:rsidRDefault="00ED00B9" w:rsidP="00AD271B">
            <w:pPr>
              <w:pStyle w:val="Akapitzlist"/>
              <w:numPr>
                <w:ilvl w:val="6"/>
                <w:numId w:val="147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Funkcja musi umożliwiać wykrywanie logowania jak również wylogowania użytkowników. </w:t>
            </w:r>
          </w:p>
          <w:p w14:paraId="53B9CEAE" w14:textId="13C5B890" w:rsidR="00ED00B9" w:rsidRPr="00DE7873" w:rsidRDefault="00ED00B9" w:rsidP="00AD271B">
            <w:pPr>
              <w:pStyle w:val="Akapitzlist"/>
              <w:numPr>
                <w:ilvl w:val="6"/>
                <w:numId w:val="147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Dopuszcza się zastosowanie innego mechanizmu wbudowanego w </w:t>
            </w:r>
            <w:r w:rsidR="00581683"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="00581683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który technicznie pozwoli na uzyskanie równoważnej funkcjonalności dotyczącej „śledzenia” logowania użytkowników.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DA772" w14:textId="399AC1ED" w:rsidR="00ED00B9" w:rsidRPr="00DE7873" w:rsidRDefault="00DA2286" w:rsidP="00315F14">
            <w:pPr>
              <w:pStyle w:val="Standard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4CA781B4" w14:textId="5BDDA2CC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116BD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22F26" w14:textId="23463166" w:rsidR="00ED00B9" w:rsidRPr="00DE7873" w:rsidRDefault="006A55AA" w:rsidP="009D40AE">
            <w:pPr>
              <w:pStyle w:val="Standard"/>
              <w:numPr>
                <w:ilvl w:val="4"/>
                <w:numId w:val="34"/>
              </w:numPr>
              <w:tabs>
                <w:tab w:val="clear" w:pos="3600"/>
                <w:tab w:val="num" w:pos="2880"/>
              </w:tabs>
              <w:ind w:left="313" w:hanging="313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musi posiadać funkcjonalność Intrusion Prevention System (IPS) wraz z aktualizacją sygnatur w okresie gwarancji.</w:t>
            </w:r>
          </w:p>
          <w:p w14:paraId="18277A28" w14:textId="77777777" w:rsidR="00ED00B9" w:rsidRPr="00DE7873" w:rsidRDefault="00ED00B9" w:rsidP="009D40AE">
            <w:pPr>
              <w:pStyle w:val="Standard"/>
              <w:numPr>
                <w:ilvl w:val="4"/>
                <w:numId w:val="34"/>
              </w:numPr>
              <w:tabs>
                <w:tab w:val="clear" w:pos="3600"/>
                <w:tab w:val="num" w:pos="2880"/>
              </w:tabs>
              <w:ind w:left="313" w:hanging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System IPS musi działać w warstwie 7 modelu OSI.</w:t>
            </w:r>
          </w:p>
          <w:p w14:paraId="3D861098" w14:textId="31B4D8C8" w:rsidR="00ED00B9" w:rsidRPr="00DE7873" w:rsidRDefault="00ED00B9" w:rsidP="009D40AE">
            <w:pPr>
              <w:pStyle w:val="Standard"/>
              <w:numPr>
                <w:ilvl w:val="4"/>
                <w:numId w:val="34"/>
              </w:numPr>
              <w:tabs>
                <w:tab w:val="clear" w:pos="3600"/>
                <w:tab w:val="num" w:pos="2880"/>
              </w:tabs>
              <w:ind w:left="313" w:hanging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Baza sygnatur IPS/IDS musi być przechowywana na</w:t>
            </w:r>
            <w:r w:rsidR="006A55AA">
              <w:rPr>
                <w:rFonts w:ascii="Arial" w:hAnsi="Arial" w:cs="Arial"/>
                <w:color w:val="000000"/>
                <w:sz w:val="16"/>
                <w:szCs w:val="16"/>
              </w:rPr>
              <w:t xml:space="preserve"> Firewall-u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, regularnie aktualizowana w sposób automatyczny i pochodzić od tego samego producenta co producent 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Sprzętu IT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.</w:t>
            </w:r>
          </w:p>
          <w:p w14:paraId="5B377CAC" w14:textId="01ED4A33" w:rsidR="00ED00B9" w:rsidRPr="00DE7873" w:rsidRDefault="00ED00B9" w:rsidP="009D40AE">
            <w:pPr>
              <w:pStyle w:val="Standard"/>
              <w:numPr>
                <w:ilvl w:val="4"/>
                <w:numId w:val="34"/>
              </w:numPr>
              <w:tabs>
                <w:tab w:val="clear" w:pos="3600"/>
                <w:tab w:val="num" w:pos="2880"/>
              </w:tabs>
              <w:ind w:left="313" w:hanging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Moduł IPS/IDS musi mieć możliwość uruchomienia per reguła polityki bezpieczeństwa firewall. Nie jest dopuszczalne, aby funkcja 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lastRenderedPageBreak/>
              <w:t xml:space="preserve">IPS/IDS uruchamiana była per cały </w:t>
            </w:r>
            <w:r w:rsidR="002C149A">
              <w:rPr>
                <w:rFonts w:ascii="Arial" w:hAnsi="Arial" w:cs="Arial"/>
                <w:color w:val="000000"/>
                <w:sz w:val="16"/>
                <w:szCs w:val="16"/>
              </w:rPr>
              <w:t xml:space="preserve">Firewall 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lub jego interfejs fizyczny/logiczny (np. interfejs sieciowy, interfejs SVI, strefa bezpieczeństwa).</w:t>
            </w:r>
          </w:p>
          <w:p w14:paraId="7AB6AA13" w14:textId="5FCB2607" w:rsidR="00ED00B9" w:rsidRPr="00DE7873" w:rsidRDefault="006A55AA" w:rsidP="009D40AE">
            <w:pPr>
              <w:pStyle w:val="Standard"/>
              <w:numPr>
                <w:ilvl w:val="4"/>
                <w:numId w:val="34"/>
              </w:numPr>
              <w:tabs>
                <w:tab w:val="clear" w:pos="3600"/>
                <w:tab w:val="num" w:pos="2880"/>
              </w:tabs>
              <w:ind w:left="313" w:hanging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musi zapewniać możliwość ręcznego tworzenia sygnatur IPS bezpośrednio na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Firewall-u</w:t>
            </w:r>
            <w:r w:rsidRPr="00DE7873" w:rsidDel="006A55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bez użycia zewnętrznych narzędzi.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402D" w14:textId="1F7821C1" w:rsidR="00ED00B9" w:rsidRPr="00DE7873" w:rsidRDefault="00DA2286" w:rsidP="00C71F35">
            <w:pPr>
              <w:pStyle w:val="Standard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TAK/NIE*</w:t>
            </w:r>
          </w:p>
        </w:tc>
      </w:tr>
      <w:tr w:rsidR="00ED00B9" w:rsidRPr="00713828" w14:paraId="5A978EE4" w14:textId="0A99F6E9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7B852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70B23" w14:textId="68DFE09F" w:rsidR="00ED00B9" w:rsidRPr="00DE7873" w:rsidRDefault="006A55AA" w:rsidP="009D40AE">
            <w:pPr>
              <w:pStyle w:val="Standard"/>
              <w:numPr>
                <w:ilvl w:val="5"/>
                <w:numId w:val="34"/>
              </w:numPr>
              <w:tabs>
                <w:tab w:val="clear" w:pos="4320"/>
                <w:tab w:val="num" w:pos="360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musi posiadać funkcjonalność Antywirus (AV) wraz z aktualizacją sygnatur w okresie gwarancji.</w:t>
            </w:r>
          </w:p>
          <w:p w14:paraId="03D32665" w14:textId="77777777" w:rsidR="00ED00B9" w:rsidRPr="00DE7873" w:rsidRDefault="00ED00B9" w:rsidP="009D40AE">
            <w:pPr>
              <w:pStyle w:val="Standard"/>
              <w:numPr>
                <w:ilvl w:val="5"/>
                <w:numId w:val="34"/>
              </w:numPr>
              <w:tabs>
                <w:tab w:val="clear" w:pos="4320"/>
                <w:tab w:val="num" w:pos="360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Moduł AV musi być uruchamiany per aplikacja oraz wybrany dekoder, w szczególności: http, smtp, imap, pop3, ftp, smb.</w:t>
            </w:r>
          </w:p>
          <w:p w14:paraId="56749ABA" w14:textId="2C4DFBF6" w:rsidR="00ED00B9" w:rsidRPr="00DE7873" w:rsidRDefault="00ED00B9" w:rsidP="009D40AE">
            <w:pPr>
              <w:pStyle w:val="Standard"/>
              <w:numPr>
                <w:ilvl w:val="5"/>
                <w:numId w:val="34"/>
              </w:numPr>
              <w:tabs>
                <w:tab w:val="clear" w:pos="4320"/>
                <w:tab w:val="num" w:pos="360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Baza sygnatur AV musi być przechowywana na</w:t>
            </w:r>
            <w:r w:rsidR="006A55AA">
              <w:rPr>
                <w:rFonts w:ascii="Arial" w:hAnsi="Arial" w:cs="Arial"/>
                <w:color w:val="000000"/>
                <w:sz w:val="16"/>
                <w:szCs w:val="16"/>
              </w:rPr>
              <w:t xml:space="preserve"> Firewall-u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, regularnie aktualizowana w sposób automatyczny nie rzadziej niż co 24 godziny i pochodzić od tego samego producenta co producent systemu zabezpieczeń</w:t>
            </w:r>
          </w:p>
          <w:p w14:paraId="5260A796" w14:textId="77777777" w:rsidR="00ED00B9" w:rsidRPr="00DE7873" w:rsidRDefault="00ED00B9" w:rsidP="009D40AE">
            <w:pPr>
              <w:pStyle w:val="Standard"/>
              <w:numPr>
                <w:ilvl w:val="5"/>
                <w:numId w:val="34"/>
              </w:numPr>
              <w:tabs>
                <w:tab w:val="clear" w:pos="4320"/>
                <w:tab w:val="num" w:pos="360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Moduł AV musi być uruchamiany per reguła polityki bezpieczeństwa firewall. </w:t>
            </w:r>
          </w:p>
          <w:p w14:paraId="610A1369" w14:textId="46C7C7A3" w:rsidR="00ED00B9" w:rsidRPr="00DE7873" w:rsidRDefault="00ED00B9" w:rsidP="009D40AE">
            <w:pPr>
              <w:pStyle w:val="Standard"/>
              <w:numPr>
                <w:ilvl w:val="5"/>
                <w:numId w:val="34"/>
              </w:numPr>
              <w:tabs>
                <w:tab w:val="clear" w:pos="4320"/>
                <w:tab w:val="num" w:pos="360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Nie jest dopuszczalne, aby modułu inspekcji antywirusowej uruchamiany był per cały </w:t>
            </w:r>
            <w:r w:rsidR="006A55AA"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="006A55AA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lub jego interfejs fizyczny/logiczny (np. interfejs sieciowy, interfejs SVI, strefa bezpieczeństwa).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20616" w14:textId="57081923" w:rsidR="00ED00B9" w:rsidRPr="00DE7873" w:rsidRDefault="00DA2286" w:rsidP="00C71F35">
            <w:pPr>
              <w:pStyle w:val="Standard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61FDCF05" w14:textId="15D051BC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1A250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C9699" w14:textId="080FAA1A" w:rsidR="00ED00B9" w:rsidRPr="00DE7873" w:rsidRDefault="006D6FE0" w:rsidP="009D40AE">
            <w:pPr>
              <w:pStyle w:val="Standard"/>
              <w:numPr>
                <w:ilvl w:val="6"/>
                <w:numId w:val="34"/>
              </w:numPr>
              <w:tabs>
                <w:tab w:val="clear" w:pos="5040"/>
                <w:tab w:val="num" w:pos="432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musi zapewniać ochronę przed atakami typu Spyware – dopuszcza się by odbywało się to poprzez silnik AV lub silnik IPS lub silnik antymalware lub dedykowany silnik antyspyware.</w:t>
            </w:r>
          </w:p>
          <w:p w14:paraId="5CBA6CFC" w14:textId="29CCC823" w:rsidR="00ED00B9" w:rsidRPr="00DE7873" w:rsidRDefault="00ED00B9" w:rsidP="009D40AE">
            <w:pPr>
              <w:pStyle w:val="Standard"/>
              <w:numPr>
                <w:ilvl w:val="6"/>
                <w:numId w:val="34"/>
              </w:numPr>
              <w:tabs>
                <w:tab w:val="clear" w:pos="5040"/>
                <w:tab w:val="num" w:pos="432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Baza sygnatur anty-spyware musi być przechowywana na</w:t>
            </w:r>
            <w:r w:rsidR="006D6FE0">
              <w:rPr>
                <w:rFonts w:ascii="Arial" w:hAnsi="Arial" w:cs="Arial"/>
                <w:color w:val="000000"/>
                <w:sz w:val="16"/>
                <w:szCs w:val="16"/>
              </w:rPr>
              <w:t xml:space="preserve"> Firewall-u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, regularnie aktualizowana w sposób automatyczny i pochodzić od tego samego producenta co producent systemu zabezpieczeń.</w:t>
            </w:r>
          </w:p>
          <w:p w14:paraId="76F3E49F" w14:textId="77777777" w:rsidR="00ED00B9" w:rsidRPr="00DE7873" w:rsidRDefault="00ED00B9" w:rsidP="009D40AE">
            <w:pPr>
              <w:pStyle w:val="Standard"/>
              <w:numPr>
                <w:ilvl w:val="6"/>
                <w:numId w:val="34"/>
              </w:numPr>
              <w:tabs>
                <w:tab w:val="clear" w:pos="5040"/>
                <w:tab w:val="num" w:pos="432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Reguły/silnik anty-spyware musi być uruchamiany per reguła polityki bezpieczeństwa firewall. </w:t>
            </w:r>
          </w:p>
          <w:p w14:paraId="0596A93E" w14:textId="3026A49B" w:rsidR="00ED00B9" w:rsidRPr="00DE7873" w:rsidRDefault="00ED00B9" w:rsidP="009D40AE">
            <w:pPr>
              <w:pStyle w:val="Standard"/>
              <w:numPr>
                <w:ilvl w:val="6"/>
                <w:numId w:val="34"/>
              </w:numPr>
              <w:tabs>
                <w:tab w:val="clear" w:pos="5040"/>
                <w:tab w:val="num" w:pos="432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Nie jest dopuszczalne, aby funkcja ta była uruchamiana per cały </w:t>
            </w:r>
            <w:r w:rsidR="006D6FE0"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="006D6FE0" w:rsidRPr="00DE7873" w:rsidDel="006D6FE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lub jego interfejs fizyczny/logiczny (np. interfejs sieciowy, interfejs SVI, strefa bezpieczeństwa).</w:t>
            </w:r>
          </w:p>
          <w:p w14:paraId="7FE75E33" w14:textId="03C44927" w:rsidR="00ED00B9" w:rsidRPr="00DE7873" w:rsidRDefault="006D6FE0" w:rsidP="009D40AE">
            <w:pPr>
              <w:pStyle w:val="Standard"/>
              <w:numPr>
                <w:ilvl w:val="6"/>
                <w:numId w:val="34"/>
              </w:numPr>
              <w:tabs>
                <w:tab w:val="clear" w:pos="5040"/>
                <w:tab w:val="num" w:pos="432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musi zapewniać możliwość ręcznego tworzenia sygnatur tego typu bezpośrednio na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-u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bez użycia zewnętrznych narzędzi i wsparcia producenta.</w:t>
            </w:r>
          </w:p>
          <w:p w14:paraId="6A15D0F2" w14:textId="3C2CC8B3" w:rsidR="00ED00B9" w:rsidRPr="00DE7873" w:rsidRDefault="00ED00B9" w:rsidP="009D40AE">
            <w:pPr>
              <w:pStyle w:val="Standard"/>
              <w:numPr>
                <w:ilvl w:val="6"/>
                <w:numId w:val="34"/>
              </w:numPr>
              <w:tabs>
                <w:tab w:val="clear" w:pos="5040"/>
                <w:tab w:val="num" w:pos="432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Dopuszcza się aby funkcja ręcznego tworzenia sygnatur była realizowana z poziomu centralne</w:t>
            </w:r>
            <w:r w:rsidR="00ED3D60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go systemu 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zarządzania i monitorowania.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C67AB" w14:textId="73B2431A" w:rsidR="00ED00B9" w:rsidRPr="00DE7873" w:rsidRDefault="00DA2286" w:rsidP="00A66798">
            <w:pPr>
              <w:pStyle w:val="Standard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60ED5819" w14:textId="69820B2C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DD5D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81DDD" w14:textId="1C3712BF" w:rsidR="00ED00B9" w:rsidRPr="00DE7873" w:rsidRDefault="006D6FE0" w:rsidP="009D40AE">
            <w:pPr>
              <w:pStyle w:val="Akapitzlist"/>
              <w:numPr>
                <w:ilvl w:val="7"/>
                <w:numId w:val="34"/>
              </w:numPr>
              <w:tabs>
                <w:tab w:val="clear" w:pos="5760"/>
                <w:tab w:val="num" w:pos="504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musi posiadać narzędzia wykrywające i blokujące ruch do domen uznanych za złośliwe (sygnatury DNS). </w:t>
            </w:r>
          </w:p>
          <w:p w14:paraId="6A4E8265" w14:textId="77777777" w:rsidR="00ED00B9" w:rsidRPr="00DE7873" w:rsidRDefault="00ED00B9" w:rsidP="009D40AE">
            <w:pPr>
              <w:pStyle w:val="Akapitzlist"/>
              <w:numPr>
                <w:ilvl w:val="7"/>
                <w:numId w:val="34"/>
              </w:numPr>
              <w:tabs>
                <w:tab w:val="clear" w:pos="5760"/>
                <w:tab w:val="num" w:pos="504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Rozwiązanie musi umożliwiać podmianę adresów IP w odpowiedziach DNS dla domen uznanych za złośliwe w celu łatwej identyfikacji stacji końcowych pracujących w sieci LAN zarażonych złośliwym oprogramowaniem (tzw. DNS Sinkhole).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38129" w14:textId="25704EAF" w:rsidR="00ED00B9" w:rsidRPr="00DE7873" w:rsidRDefault="00DA2286" w:rsidP="00315F14">
            <w:pPr>
              <w:pStyle w:val="Standard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250DE719" w14:textId="64AEC421" w:rsidTr="00E05369">
        <w:trPr>
          <w:trHeight w:val="34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9725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814AC" w14:textId="07D6D7FF" w:rsidR="00ED00B9" w:rsidRPr="00DE7873" w:rsidRDefault="006D6FE0" w:rsidP="009D40AE">
            <w:pPr>
              <w:pStyle w:val="Standard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musi posiadać funkcję wykrywania aktywności sieci typu Botnet na podstawie analizy behawioralnej.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15B5" w14:textId="690A5A04" w:rsidR="00ED00B9" w:rsidRPr="00DE7873" w:rsidRDefault="00DA2286" w:rsidP="00315F14">
            <w:pPr>
              <w:pStyle w:val="Standard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67B59B24" w14:textId="67F893EC" w:rsidTr="00E05369">
        <w:trPr>
          <w:trHeight w:val="152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7710B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86700" w14:textId="5829045D" w:rsidR="00ED00B9" w:rsidRPr="00DE7873" w:rsidRDefault="006D6FE0" w:rsidP="009D40AE">
            <w:pPr>
              <w:pStyle w:val="Standard"/>
              <w:numPr>
                <w:ilvl w:val="8"/>
                <w:numId w:val="34"/>
              </w:numPr>
              <w:tabs>
                <w:tab w:val="clear" w:pos="6480"/>
                <w:tab w:val="num" w:pos="576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musi posiadać funkcjonalność URL Flitering wraz z aktualizacją w okresie gwarancji.</w:t>
            </w:r>
          </w:p>
          <w:p w14:paraId="784420B8" w14:textId="77777777" w:rsidR="00ED00B9" w:rsidRPr="00DE7873" w:rsidRDefault="00ED00B9" w:rsidP="009D40AE">
            <w:pPr>
              <w:pStyle w:val="Standard"/>
              <w:numPr>
                <w:ilvl w:val="8"/>
                <w:numId w:val="34"/>
              </w:numPr>
              <w:tabs>
                <w:tab w:val="clear" w:pos="6480"/>
                <w:tab w:val="num" w:pos="576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Baza web filtering musi być regularnie aktualizowana w sposób automatyczny i posiadać nie mniej niż 200 milionów rekordów URL.</w:t>
            </w:r>
          </w:p>
          <w:p w14:paraId="68A83C1C" w14:textId="77777777" w:rsidR="00ED00B9" w:rsidRPr="00DE7873" w:rsidRDefault="00ED00B9" w:rsidP="009D40AE">
            <w:pPr>
              <w:pStyle w:val="Standard"/>
              <w:numPr>
                <w:ilvl w:val="8"/>
                <w:numId w:val="34"/>
              </w:numPr>
              <w:tabs>
                <w:tab w:val="clear" w:pos="6480"/>
                <w:tab w:val="num" w:pos="576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Moduł filtrowania stron WWW musi mieć możliwość uruchomienia per reguła polityki bezpieczeństwa firewall. </w:t>
            </w:r>
          </w:p>
          <w:p w14:paraId="1916F563" w14:textId="38993C80" w:rsidR="00ED00B9" w:rsidRPr="00DE7873" w:rsidRDefault="00ED00B9" w:rsidP="009D40AE">
            <w:pPr>
              <w:pStyle w:val="Standard"/>
              <w:numPr>
                <w:ilvl w:val="8"/>
                <w:numId w:val="34"/>
              </w:numPr>
              <w:tabs>
                <w:tab w:val="clear" w:pos="6480"/>
                <w:tab w:val="num" w:pos="576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Nie jest dopuszczalne, aby funkcja filtrowania stron WWW uruchamiana była tylko per cały </w:t>
            </w:r>
            <w:r w:rsidR="006D6FE0"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="006D6FE0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lub jego interfejs fizyczny/logiczny (np. interfejs sieciowy, interfejs SVI, strefa bezpieczeństwa).</w:t>
            </w:r>
          </w:p>
          <w:p w14:paraId="20D08A11" w14:textId="77777777" w:rsidR="00ED00B9" w:rsidRPr="00DE7873" w:rsidRDefault="00ED00B9" w:rsidP="009D40AE">
            <w:pPr>
              <w:pStyle w:val="Standard"/>
              <w:numPr>
                <w:ilvl w:val="8"/>
                <w:numId w:val="34"/>
              </w:numPr>
              <w:tabs>
                <w:tab w:val="clear" w:pos="6480"/>
                <w:tab w:val="num" w:pos="576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Moduł filtrowania stron WWW musi zapewniać możliwość ręcznego tworzenia własnych kategorii filtrowania stron WWW i używania ich w politykach bezpieczeństwa bez użycia zewnętrznych narzędzi i wsparcia producenta.</w:t>
            </w:r>
          </w:p>
          <w:p w14:paraId="7B4D835E" w14:textId="5FF9BC76" w:rsidR="00ED00B9" w:rsidRPr="00DE7873" w:rsidRDefault="00ED00B9" w:rsidP="00294537">
            <w:pPr>
              <w:pStyle w:val="Standard"/>
              <w:numPr>
                <w:ilvl w:val="8"/>
                <w:numId w:val="34"/>
              </w:numPr>
              <w:tabs>
                <w:tab w:val="clear" w:pos="6480"/>
                <w:tab w:val="num" w:pos="576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Dopuszcza się aby funkcja ręcznego tworzenia sygnatur była realizowana z poziomu </w:t>
            </w:r>
            <w:r w:rsidR="009B5716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centralne</w:t>
            </w:r>
            <w:r w:rsidR="009B5716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go</w:t>
            </w:r>
            <w:r w:rsidR="009B5716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="009B5716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systemu</w:t>
            </w:r>
            <w:r w:rsidR="009B5716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zarządzania i monitorowania.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FB667" w14:textId="335C8573" w:rsidR="00ED00B9" w:rsidRPr="00DE7873" w:rsidRDefault="00DA2286" w:rsidP="00A66798">
            <w:pPr>
              <w:pStyle w:val="Standard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5C79B080" w14:textId="7B1555F2" w:rsidTr="00E05369">
        <w:trPr>
          <w:trHeight w:val="132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DA6CB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4971B" w14:textId="6E9A782F" w:rsidR="00ED00B9" w:rsidRPr="00DE7873" w:rsidRDefault="006D6FE0" w:rsidP="009D40AE">
            <w:pPr>
              <w:pStyle w:val="Standard"/>
              <w:numPr>
                <w:ilvl w:val="3"/>
                <w:numId w:val="35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musi posiadać funkcjonalność ochrony przed atakami day 0 i współpracy z sandboxem.</w:t>
            </w:r>
          </w:p>
          <w:p w14:paraId="43E5CD16" w14:textId="37019172" w:rsidR="00ED00B9" w:rsidRPr="00DE7873" w:rsidRDefault="006D6FE0" w:rsidP="009D40AE">
            <w:pPr>
              <w:pStyle w:val="Standard"/>
              <w:numPr>
                <w:ilvl w:val="3"/>
                <w:numId w:val="35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musi umożliwiać przechwytywanie i przesyłanie do zewnętrznych systemów typu „Sand-Box” plików różnych typów (exe, dll, pdf, msofffice, java, jpg, swf, apk) przechodzących przez firewall z wydajnością modułu antywirus (zdefiniowaną w szczegółowych wymaganiach wydajnościowych) w celu ochrony przed zagrożeniami typu zero-day.</w:t>
            </w:r>
          </w:p>
          <w:p w14:paraId="3FF6070F" w14:textId="4F7CD086" w:rsidR="00ED00B9" w:rsidRPr="00DE7873" w:rsidRDefault="00ED00B9">
            <w:pPr>
              <w:pStyle w:val="Standard"/>
              <w:numPr>
                <w:ilvl w:val="3"/>
                <w:numId w:val="35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Systemy zewnętrzne, na podstawie przeprowadzonej analizy, muszą aktualizować system firewall sygnaturami nowo wykrytych złośliwych plików i ewentualnej komunikacji zwrotnej generowanej przez złośliwy plik po zainstalowaniu na komputerze końcowym.</w:t>
            </w:r>
            <w:r w:rsidR="00ED3D6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Jeżeli funkcja ta wymaga zakupu dodatkowej licencji to nie wymaga</w:t>
            </w:r>
            <w:r w:rsidR="006D6FE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ne jest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jej dostarczeni</w:t>
            </w:r>
            <w:r w:rsidR="006D6FE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e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w chwili zakupu</w:t>
            </w:r>
            <w:r w:rsidR="006D6FE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r w:rsidR="006D6FE0"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="00D3427E">
              <w:rPr>
                <w:rFonts w:ascii="Arial" w:hAnsi="Arial" w:cs="Arial"/>
                <w:color w:val="000000"/>
                <w:sz w:val="16"/>
                <w:szCs w:val="16"/>
              </w:rPr>
              <w:t>a/i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1E85" w14:textId="20D86800" w:rsidR="00ED00B9" w:rsidRPr="00DE7873" w:rsidRDefault="00DA2286" w:rsidP="00A66798">
            <w:pPr>
              <w:pStyle w:val="Standard"/>
              <w:ind w:left="313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67665655" w14:textId="1992CD07" w:rsidTr="00E05369">
        <w:trPr>
          <w:trHeight w:val="44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5077A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C9926" w14:textId="5AC54224" w:rsidR="00ED00B9" w:rsidRPr="00DE7873" w:rsidRDefault="00ED00B9" w:rsidP="009D40AE">
            <w:pPr>
              <w:pStyle w:val="Standard"/>
              <w:numPr>
                <w:ilvl w:val="6"/>
                <w:numId w:val="35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Zarządzanie </w:t>
            </w:r>
            <w:r w:rsidR="00D3427E"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="00D3427E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-em 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musi odbywać się z linii poleceń (CLI) oraz graficznej konsoli Web GUI dostępnej przez przeglądarkę www.</w:t>
            </w:r>
          </w:p>
          <w:p w14:paraId="277C5219" w14:textId="5C873D56" w:rsidR="00ED00B9" w:rsidRPr="00DE7873" w:rsidRDefault="00ED00B9" w:rsidP="009D40AE">
            <w:pPr>
              <w:pStyle w:val="Standard"/>
              <w:numPr>
                <w:ilvl w:val="6"/>
                <w:numId w:val="35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Dostęp do </w:t>
            </w:r>
            <w:r w:rsidR="00D3427E"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="00D3427E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-a 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i zarządzanie z sieci muszą być zabezpieczone kryptograficznie (poprzez szyfrowanie komunikacji).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50FF" w14:textId="219BF89F" w:rsidR="00ED00B9" w:rsidRPr="00DE7873" w:rsidRDefault="00DA2286" w:rsidP="00A66798">
            <w:pPr>
              <w:pStyle w:val="Standard"/>
              <w:ind w:left="3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53FE2CAE" w14:textId="65C01D1A" w:rsidTr="00E05369">
        <w:trPr>
          <w:trHeight w:val="148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ADF22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EF68B" w14:textId="7E8FBBCF" w:rsidR="00ED00B9" w:rsidRPr="00DE7873" w:rsidRDefault="00ED00B9" w:rsidP="009D40AE">
            <w:pPr>
              <w:pStyle w:val="Akapitzlist"/>
              <w:numPr>
                <w:ilvl w:val="3"/>
                <w:numId w:val="36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System zabezpieczeń musi pozwalać na zdefiniowan</w:t>
            </w:r>
            <w:r w:rsidR="00975B49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ie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="00ED3D60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wielu 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administratorów o różnych uprawnieniach.</w:t>
            </w:r>
          </w:p>
          <w:p w14:paraId="46E4E825" w14:textId="6B24E09E" w:rsidR="00ED00B9" w:rsidRPr="00DE7873" w:rsidRDefault="00D3427E" w:rsidP="009D40AE">
            <w:pPr>
              <w:pStyle w:val="Akapitzlist"/>
              <w:numPr>
                <w:ilvl w:val="3"/>
                <w:numId w:val="36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musi umożliwiać uwierzytelnianie administratorów za pomocą:</w:t>
            </w:r>
          </w:p>
          <w:p w14:paraId="56AAAF61" w14:textId="77777777" w:rsidR="00ED00B9" w:rsidRPr="00DE7873" w:rsidRDefault="00ED00B9" w:rsidP="00AD271B">
            <w:pPr>
              <w:pStyle w:val="Akapitzlist"/>
              <w:numPr>
                <w:ilvl w:val="0"/>
                <w:numId w:val="111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bazy lokalnej;</w:t>
            </w:r>
          </w:p>
          <w:p w14:paraId="6D16F134" w14:textId="77777777" w:rsidR="00ED00B9" w:rsidRPr="00DE7873" w:rsidRDefault="00ED00B9" w:rsidP="00AD271B">
            <w:pPr>
              <w:pStyle w:val="Akapitzlist"/>
              <w:numPr>
                <w:ilvl w:val="0"/>
                <w:numId w:val="111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serwera LDAP;</w:t>
            </w:r>
          </w:p>
          <w:p w14:paraId="24305758" w14:textId="77777777" w:rsidR="00ED00B9" w:rsidRPr="00DE7873" w:rsidRDefault="00ED00B9" w:rsidP="00AD271B">
            <w:pPr>
              <w:pStyle w:val="Akapitzlist"/>
              <w:numPr>
                <w:ilvl w:val="0"/>
                <w:numId w:val="111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RADIUS lub TACACS+.</w:t>
            </w:r>
          </w:p>
          <w:p w14:paraId="6D93A3C2" w14:textId="00CA0750" w:rsidR="00ED00B9" w:rsidRPr="00DE7873" w:rsidRDefault="00D3427E" w:rsidP="009D40AE">
            <w:pPr>
              <w:pStyle w:val="Akapitzlist"/>
              <w:numPr>
                <w:ilvl w:val="3"/>
                <w:numId w:val="36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musi zapewniać tworzenie sekwencji uwierzytelniającej posiadającej trzy metody uwierzytelniania (np. baza lokalna, LDAP i RADIUS).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95FD1" w14:textId="615ED21B" w:rsidR="00ED00B9" w:rsidRPr="00DE7873" w:rsidRDefault="00DA2286" w:rsidP="00A66798">
            <w:pPr>
              <w:pStyle w:val="Akapitzlist"/>
              <w:ind w:left="3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09C15D88" w14:textId="4C4D8195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4FBEE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1C8CE" w14:textId="19520DD9" w:rsidR="00ED00B9" w:rsidRPr="00DE7873" w:rsidRDefault="00D3427E" w:rsidP="009D40AE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musi zapewniać interfejs API (JSON, REST, XML lub inny) będący integralną częścią systemu zabezpieczeń za pomocą którego możliwa jest konfiguracja i monitorowanie stanu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-a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bez użycia </w:t>
            </w:r>
            <w:r w:rsidR="00ED3D60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systemu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zarządzania lub linii poleceń (CLI).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114DC" w14:textId="56BDC8D5" w:rsidR="00ED00B9" w:rsidRPr="00DE7873" w:rsidRDefault="00DA2286" w:rsidP="004E5F1D">
            <w:pPr>
              <w:pStyle w:val="Akapitzlist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5A8D1E76" w14:textId="113A0CB3" w:rsidTr="00E05369">
        <w:trPr>
          <w:trHeight w:val="41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E3F3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ECE4D" w14:textId="39B01D72" w:rsidR="00ED00B9" w:rsidRPr="00DE7873" w:rsidRDefault="00D3427E" w:rsidP="009D40AE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musi zapewniać </w:t>
            </w:r>
            <w:r w:rsidR="00ED00B9" w:rsidRPr="00DE787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możliwość zapisania min. 20 poprzednich wersji konfiguracji na dysku twardym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-a</w:t>
            </w:r>
            <w:r w:rsidR="00ED00B9" w:rsidRPr="00DE7873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DB28" w14:textId="5635D7EB" w:rsidR="00ED00B9" w:rsidRPr="00DE7873" w:rsidRDefault="00DA2286" w:rsidP="004E5F1D">
            <w:pPr>
              <w:pStyle w:val="Akapitzlist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22BB82A8" w14:textId="2AB58D36" w:rsidTr="00E05369">
        <w:trPr>
          <w:trHeight w:val="91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6816F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08719" w14:textId="34667CD3" w:rsidR="00ED00B9" w:rsidRPr="00DE7873" w:rsidRDefault="00D3427E" w:rsidP="009D40AE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musi zapewniać możliwość zatwierdzania zmian per pojedynczy system/firewall/kontekst wirtualny. Zmiany zatwierdzane w pojedynczym firewallu wirtualnym nie mogą być w jakikolwiek sposób widoczne w innych systemach wirtualnych, w szczególności niedopuszczalne jest aby zatwierdzenie zmian w pojedynczym systemie/kontekście wpływało w jakikolwiek sposób na ciągłość komunikacji/filtrację/reguły/polityki etc. w innych systemach wirtualnych.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717E1" w14:textId="48A6D890" w:rsidR="00ED00B9" w:rsidRPr="00DE7873" w:rsidRDefault="00DA2286" w:rsidP="004E5F1D">
            <w:pPr>
              <w:pStyle w:val="Akapitzlist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0F10B52F" w14:textId="4F5BBC3F" w:rsidTr="00E05369">
        <w:trPr>
          <w:trHeight w:val="44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01FD5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1D5B7" w14:textId="5ACF7F65" w:rsidR="00ED00B9" w:rsidRPr="00DE7873" w:rsidRDefault="00D3427E" w:rsidP="009D40AE">
            <w:pPr>
              <w:pStyle w:val="Standard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musi umożliwiać bieżące wysyłanie logów do zewnętrznych serwerów SYSLOG oraz posiadać możliwość wysyłania logów z wykorzystaniem protokołu TCP i zdefiniowana portu docelowego.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1AEDB" w14:textId="2A7B6D9E" w:rsidR="00ED00B9" w:rsidRPr="00DE7873" w:rsidRDefault="00DA2286" w:rsidP="004E5F1D">
            <w:pPr>
              <w:pStyle w:val="Akapitzlist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46F485B7" w14:textId="11ADC59A" w:rsidTr="00E05369">
        <w:trPr>
          <w:trHeight w:val="22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38E8A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FFC08" w14:textId="6557303D" w:rsidR="00ED00B9" w:rsidRPr="00DE7873" w:rsidRDefault="00D3427E" w:rsidP="009D40AE">
            <w:pPr>
              <w:pStyle w:val="Standard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musi być wyposażony w zasilacze typu AC pracujące redundantnie.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267B5" w14:textId="3C5421A9" w:rsidR="00ED00B9" w:rsidRPr="00DE7873" w:rsidRDefault="00DA2286" w:rsidP="004E5F1D">
            <w:pPr>
              <w:pStyle w:val="Akapitzlist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</w:tbl>
    <w:p w14:paraId="2DBA89E9" w14:textId="6223275D" w:rsidR="00ED00B9" w:rsidRPr="007E248A" w:rsidRDefault="00ED00B9" w:rsidP="00ED00B9">
      <w:pPr>
        <w:rPr>
          <w:rFonts w:ascii="Century Gothic" w:hAnsi="Century Gothic"/>
          <w:sz w:val="6"/>
          <w:szCs w:val="6"/>
        </w:rPr>
      </w:pPr>
    </w:p>
    <w:p w14:paraId="04AFD6FC" w14:textId="6EB96246" w:rsidR="008C580B" w:rsidRPr="007454CB" w:rsidRDefault="008C580B" w:rsidP="008C580B">
      <w:pPr>
        <w:tabs>
          <w:tab w:val="left" w:pos="1095"/>
        </w:tabs>
        <w:spacing w:line="264" w:lineRule="auto"/>
        <w:ind w:right="23"/>
        <w:jc w:val="both"/>
        <w:rPr>
          <w:rFonts w:ascii="Cambria Math" w:hAnsi="Cambria Math"/>
          <w:b/>
          <w:sz w:val="18"/>
          <w:szCs w:val="18"/>
          <w:u w:val="single"/>
        </w:rPr>
      </w:pPr>
      <w:r w:rsidRPr="007454CB">
        <w:rPr>
          <w:rFonts w:ascii="Cambria Math" w:hAnsi="Cambria Math"/>
          <w:b/>
          <w:sz w:val="18"/>
          <w:szCs w:val="18"/>
          <w:u w:val="single"/>
        </w:rPr>
        <w:t>Uwaga</w:t>
      </w:r>
      <w:r w:rsidR="00935A99">
        <w:rPr>
          <w:rFonts w:ascii="Cambria Math" w:hAnsi="Cambria Math"/>
          <w:b/>
          <w:sz w:val="18"/>
          <w:szCs w:val="18"/>
          <w:u w:val="single"/>
        </w:rPr>
        <w:t xml:space="preserve"> 1</w:t>
      </w:r>
    </w:p>
    <w:p w14:paraId="6B23F3C9" w14:textId="7A4DE050" w:rsidR="009D40AE" w:rsidRPr="00994EB0" w:rsidRDefault="008C580B" w:rsidP="009D40AE">
      <w:pPr>
        <w:spacing w:before="120" w:after="120"/>
        <w:jc w:val="both"/>
        <w:rPr>
          <w:rFonts w:ascii="Arial" w:hAnsi="Arial" w:cs="Arial"/>
          <w:i/>
          <w:sz w:val="16"/>
          <w:szCs w:val="16"/>
        </w:rPr>
      </w:pPr>
      <w:r w:rsidRPr="00994EB0">
        <w:rPr>
          <w:rFonts w:ascii="Arial" w:hAnsi="Arial" w:cs="Arial"/>
          <w:b/>
          <w:sz w:val="16"/>
          <w:szCs w:val="16"/>
        </w:rPr>
        <w:t>*-niewłaściwe przekreślić</w:t>
      </w:r>
      <w:r w:rsidR="009D40AE" w:rsidRPr="00994EB0">
        <w:rPr>
          <w:rFonts w:ascii="Arial" w:hAnsi="Arial" w:cs="Arial"/>
          <w:i/>
          <w:sz w:val="16"/>
          <w:szCs w:val="16"/>
        </w:rPr>
        <w:t>.</w:t>
      </w:r>
    </w:p>
    <w:p w14:paraId="187633D0" w14:textId="77777777" w:rsidR="008C580B" w:rsidRPr="00994EB0" w:rsidRDefault="008C580B" w:rsidP="00ED00B9">
      <w:pPr>
        <w:rPr>
          <w:rFonts w:ascii="Arial" w:hAnsi="Arial" w:cs="Arial"/>
          <w:sz w:val="16"/>
          <w:szCs w:val="16"/>
        </w:rPr>
      </w:pPr>
    </w:p>
    <w:p w14:paraId="72827F43" w14:textId="3231B667" w:rsidR="00935A99" w:rsidRPr="007E248A" w:rsidRDefault="00935A99" w:rsidP="00935A99">
      <w:pPr>
        <w:spacing w:line="360" w:lineRule="auto"/>
        <w:rPr>
          <w:rFonts w:ascii="Verdana" w:hAnsi="Verdana" w:cs="Arial"/>
          <w:b/>
          <w:sz w:val="18"/>
          <w:szCs w:val="18"/>
          <w:u w:val="single"/>
        </w:rPr>
      </w:pPr>
      <w:r w:rsidRPr="007E248A">
        <w:rPr>
          <w:rFonts w:ascii="Verdana" w:hAnsi="Verdana" w:cs="Arial"/>
          <w:b/>
          <w:sz w:val="18"/>
          <w:szCs w:val="18"/>
          <w:u w:val="single"/>
        </w:rPr>
        <w:t>Tabela nr 1B</w:t>
      </w:r>
    </w:p>
    <w:p w14:paraId="63FEDBD3" w14:textId="7BE9F3ED" w:rsidR="00ED00B9" w:rsidRPr="00994EB0" w:rsidRDefault="00345C15" w:rsidP="00ED00B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System</w:t>
      </w:r>
      <w:r w:rsidRPr="00994EB0">
        <w:rPr>
          <w:rFonts w:ascii="Arial" w:hAnsi="Arial" w:cs="Arial"/>
          <w:b/>
          <w:sz w:val="16"/>
          <w:szCs w:val="16"/>
        </w:rPr>
        <w:t xml:space="preserve"> </w:t>
      </w:r>
      <w:r w:rsidR="00ED00B9" w:rsidRPr="00994EB0">
        <w:rPr>
          <w:rFonts w:ascii="Arial" w:hAnsi="Arial" w:cs="Arial"/>
          <w:b/>
          <w:sz w:val="16"/>
          <w:szCs w:val="16"/>
        </w:rPr>
        <w:t>zarządzania:</w:t>
      </w:r>
    </w:p>
    <w:p w14:paraId="43442BE8" w14:textId="77777777" w:rsidR="00ED00B9" w:rsidRPr="00994EB0" w:rsidRDefault="00ED00B9" w:rsidP="00ED00B9">
      <w:pPr>
        <w:rPr>
          <w:rFonts w:ascii="Arial" w:hAnsi="Arial" w:cs="Arial"/>
          <w:sz w:val="16"/>
          <w:szCs w:val="16"/>
        </w:rPr>
      </w:pPr>
    </w:p>
    <w:tbl>
      <w:tblPr>
        <w:tblW w:w="15168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10163"/>
        <w:gridCol w:w="4536"/>
      </w:tblGrid>
      <w:tr w:rsidR="00ED00B9" w:rsidRPr="00994EB0" w14:paraId="2416139C" w14:textId="7F00BA32" w:rsidTr="001156DA">
        <w:trPr>
          <w:trHeight w:val="22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53F98" w14:textId="77777777" w:rsidR="00ED00B9" w:rsidRPr="00994EB0" w:rsidRDefault="00ED00B9" w:rsidP="009D40AE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DD6A8" w14:textId="77777777" w:rsidR="00935A99" w:rsidRPr="00994EB0" w:rsidRDefault="00935A99" w:rsidP="009D40AE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35469D1B" w14:textId="593FD0D8" w:rsidR="00935A99" w:rsidRPr="00994EB0" w:rsidRDefault="00935A99" w:rsidP="009D40AE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4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Parametry wymagane – minimalne wymagane przez Zamawiającego parametry dla </w:t>
            </w:r>
            <w:r w:rsidR="003127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systemu</w:t>
            </w:r>
            <w:r w:rsidR="0031279C" w:rsidRPr="00994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94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zarządzania </w:t>
            </w:r>
          </w:p>
          <w:p w14:paraId="46757BAA" w14:textId="18A360B7" w:rsidR="00ED00B9" w:rsidRPr="00994EB0" w:rsidRDefault="00ED00B9" w:rsidP="009D40AE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8165" w14:textId="77777777" w:rsidR="00935A99" w:rsidRPr="00994EB0" w:rsidRDefault="00935A99">
            <w:pPr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Parametry oferowane</w:t>
            </w:r>
          </w:p>
          <w:p w14:paraId="59F40C05" w14:textId="09FB8F41" w:rsidR="00ED00B9" w:rsidRPr="00994EB0" w:rsidRDefault="00935A99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(zaznacza Wykonawca)</w:t>
            </w:r>
          </w:p>
        </w:tc>
      </w:tr>
      <w:tr w:rsidR="00ED00B9" w:rsidRPr="00994EB0" w14:paraId="3F500C90" w14:textId="027DFF66" w:rsidTr="001156DA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AFBE5" w14:textId="77777777" w:rsidR="00ED00B9" w:rsidRPr="00994EB0" w:rsidRDefault="00ED00B9" w:rsidP="009D40AE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EB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E712F" w14:textId="60A43533" w:rsidR="00ED00B9" w:rsidRPr="00994EB0" w:rsidRDefault="00ED00B9" w:rsidP="009D40AE">
            <w:pPr>
              <w:pStyle w:val="Akapitzlist"/>
              <w:numPr>
                <w:ilvl w:val="6"/>
                <w:numId w:val="36"/>
              </w:numPr>
              <w:ind w:left="3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Wraz z</w:t>
            </w:r>
            <w:r w:rsidR="00D3427E">
              <w:rPr>
                <w:rFonts w:ascii="Arial" w:hAnsi="Arial" w:cs="Arial"/>
                <w:sz w:val="16"/>
                <w:szCs w:val="16"/>
              </w:rPr>
              <w:t xml:space="preserve"> urządzeniami Firewall</w:t>
            </w:r>
            <w:r w:rsidR="00365C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4EB0">
              <w:rPr>
                <w:rFonts w:ascii="Arial" w:hAnsi="Arial" w:cs="Arial"/>
                <w:sz w:val="16"/>
                <w:szCs w:val="16"/>
              </w:rPr>
              <w:t>konieczne jest dostarczenie centralnego systemu zarządzania.</w:t>
            </w:r>
          </w:p>
          <w:p w14:paraId="7968EE9D" w14:textId="1699CDC1" w:rsidR="00ED00B9" w:rsidRPr="00994EB0" w:rsidRDefault="00ED00B9" w:rsidP="009D40AE">
            <w:pPr>
              <w:pStyle w:val="Akapitzlist"/>
              <w:numPr>
                <w:ilvl w:val="6"/>
                <w:numId w:val="36"/>
              </w:numPr>
              <w:ind w:left="3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 xml:space="preserve">Dopuszcza się budowę systemu w oparciu o kilka komponentów zarządzania oferowanych przez producenta </w:t>
            </w:r>
            <w:r w:rsidR="00D3427E"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="00D3427E">
              <w:rPr>
                <w:rFonts w:ascii="Arial" w:hAnsi="Arial" w:cs="Arial"/>
                <w:sz w:val="16"/>
                <w:szCs w:val="16"/>
              </w:rPr>
              <w:t xml:space="preserve">-i </w:t>
            </w:r>
            <w:r w:rsidRPr="00994EB0">
              <w:rPr>
                <w:rFonts w:ascii="Arial" w:hAnsi="Arial" w:cs="Arial"/>
                <w:sz w:val="16"/>
                <w:szCs w:val="16"/>
              </w:rPr>
              <w:t>i systemu zarządzania pod warunkiem, iż będą one pochodziły od jednego producenta i będą przez niego w całości serwisowane.</w:t>
            </w:r>
          </w:p>
          <w:p w14:paraId="4996F55F" w14:textId="77777777" w:rsidR="00ED00B9" w:rsidRPr="00994EB0" w:rsidRDefault="00ED00B9" w:rsidP="009D40AE">
            <w:pPr>
              <w:pStyle w:val="Akapitzlist"/>
              <w:numPr>
                <w:ilvl w:val="6"/>
                <w:numId w:val="36"/>
              </w:numPr>
              <w:ind w:left="3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System zarządzania musi pracować w trybie kolektora logów zbierającego jedynie dane z systemów bezpieczeństwa lub w trybie pełnej analizy w celu optymalizacji procesu zbierania logów.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AEE4" w14:textId="3AA73291" w:rsidR="00ED00B9" w:rsidRPr="00994EB0" w:rsidRDefault="00DA2286" w:rsidP="00A54328">
            <w:pPr>
              <w:contextualSpacing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TAK/NIE*</w:t>
            </w:r>
            <w:r w:rsidR="00A54328"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*</w:t>
            </w:r>
          </w:p>
        </w:tc>
      </w:tr>
      <w:tr w:rsidR="00ED00B9" w:rsidRPr="00994EB0" w14:paraId="413CE33C" w14:textId="59313B91" w:rsidTr="001156DA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EBBFD" w14:textId="77777777" w:rsidR="00ED00B9" w:rsidRPr="00994EB0" w:rsidRDefault="00ED00B9" w:rsidP="009D40AE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EB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EC448" w14:textId="77777777" w:rsidR="00ED00B9" w:rsidRPr="00994EB0" w:rsidRDefault="00ED00B9" w:rsidP="009D40AE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System zarządzania, logowania i raportowania musi zostać dostarczony w postaci maszyny wirtualnej instalowanej w środowisku VMWare.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193E" w14:textId="4C944962" w:rsidR="00ED00B9" w:rsidRPr="00994EB0" w:rsidRDefault="00DA2286" w:rsidP="001156DA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TAK/NIE*</w:t>
            </w:r>
            <w:r w:rsidR="00A54328"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*</w:t>
            </w:r>
          </w:p>
        </w:tc>
      </w:tr>
      <w:tr w:rsidR="00ED00B9" w:rsidRPr="00994EB0" w14:paraId="4C44E8DD" w14:textId="01204B20" w:rsidTr="00E05369">
        <w:trPr>
          <w:trHeight w:val="125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64FE9" w14:textId="77777777" w:rsidR="00ED00B9" w:rsidRPr="00994EB0" w:rsidRDefault="00ED00B9" w:rsidP="009D40AE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EB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472B0" w14:textId="77777777" w:rsidR="00ED00B9" w:rsidRPr="00994EB0" w:rsidRDefault="00ED00B9" w:rsidP="009D40AE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System zarządzania, logowania i raportowania musi spełnić następujące wymagania minimalne:</w:t>
            </w:r>
          </w:p>
          <w:p w14:paraId="0F00AA00" w14:textId="77777777" w:rsidR="00ED00B9" w:rsidRPr="00994EB0" w:rsidRDefault="00ED00B9" w:rsidP="00AD271B">
            <w:pPr>
              <w:pStyle w:val="Akapitzlist"/>
              <w:numPr>
                <w:ilvl w:val="0"/>
                <w:numId w:val="105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obsługa nie mniej niż 10 firewalli fizycznych</w:t>
            </w:r>
          </w:p>
          <w:p w14:paraId="2786703C" w14:textId="77777777" w:rsidR="00ED00B9" w:rsidRPr="00994EB0" w:rsidRDefault="00ED00B9" w:rsidP="00AD271B">
            <w:pPr>
              <w:pStyle w:val="Akapitzlist"/>
              <w:numPr>
                <w:ilvl w:val="0"/>
                <w:numId w:val="105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 xml:space="preserve">obsługa nie mniej niż </w:t>
            </w:r>
            <w:r w:rsidRPr="00294537">
              <w:rPr>
                <w:rFonts w:ascii="Arial" w:hAnsi="Arial" w:cs="Arial"/>
                <w:sz w:val="16"/>
                <w:szCs w:val="16"/>
              </w:rPr>
              <w:t>10 firewalli wirtualnych</w:t>
            </w:r>
          </w:p>
          <w:p w14:paraId="6B8C640B" w14:textId="77777777" w:rsidR="00ED00B9" w:rsidRPr="00994EB0" w:rsidRDefault="00ED00B9" w:rsidP="00AD271B">
            <w:pPr>
              <w:pStyle w:val="Akapitzlist"/>
              <w:numPr>
                <w:ilvl w:val="0"/>
                <w:numId w:val="105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zapewnienie obsługi przestrzeni dyskowej o pojemności nie mniejszej niż 10 TB.</w:t>
            </w:r>
          </w:p>
          <w:p w14:paraId="03E6E752" w14:textId="77777777" w:rsidR="00ED00B9" w:rsidRPr="00994EB0" w:rsidRDefault="00ED00B9" w:rsidP="00AD271B">
            <w:pPr>
              <w:pStyle w:val="Akapitzlist"/>
              <w:numPr>
                <w:ilvl w:val="0"/>
                <w:numId w:val="105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Możliwość rozbudowy o dodatkową przestrzeń dyskową przeznaczonej na logowanie (dopuszcza się rozbudowę poprzez dokupienie dodatkowej licencji)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B7CE" w14:textId="1FB3552C" w:rsidR="00ED00B9" w:rsidRPr="00994EB0" w:rsidRDefault="00DA2286" w:rsidP="001156DA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TAK/NIE*</w:t>
            </w:r>
            <w:r w:rsidR="00A54328"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*</w:t>
            </w:r>
          </w:p>
        </w:tc>
      </w:tr>
      <w:tr w:rsidR="00ED00B9" w:rsidRPr="00994EB0" w14:paraId="5D90052A" w14:textId="370E47FC" w:rsidTr="00E05369">
        <w:trPr>
          <w:trHeight w:val="71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64958" w14:textId="77777777" w:rsidR="00ED00B9" w:rsidRPr="00994EB0" w:rsidRDefault="00ED00B9" w:rsidP="009D40AE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EB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86D64" w14:textId="77777777" w:rsidR="00ED00B9" w:rsidRPr="00994EB0" w:rsidRDefault="00ED00B9" w:rsidP="00AD271B">
            <w:pPr>
              <w:pStyle w:val="Akapitzlist"/>
              <w:numPr>
                <w:ilvl w:val="0"/>
                <w:numId w:val="112"/>
              </w:numPr>
              <w:ind w:left="3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System zarządzania, logowania i raportowania musi umożliwiać zbieranie logów zdarzeń z systemów firewall. Zbierane dane powinny zawierać informacje o: ruchu sieciowym, użytkownikach, aplikacjach, zagrożeniach i filtrowanych stronach www.</w:t>
            </w:r>
          </w:p>
          <w:p w14:paraId="6369668C" w14:textId="77777777" w:rsidR="00ED00B9" w:rsidRPr="00994EB0" w:rsidRDefault="00ED00B9" w:rsidP="00AD271B">
            <w:pPr>
              <w:pStyle w:val="Akapitzlist"/>
              <w:numPr>
                <w:ilvl w:val="0"/>
                <w:numId w:val="112"/>
              </w:numPr>
              <w:ind w:left="3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System musi umożliwiać korelację logów zdarzeń z zarządzanych firewalli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C4DF0" w14:textId="1BAAFF7F" w:rsidR="00ED00B9" w:rsidRPr="00994EB0" w:rsidRDefault="00DA2286" w:rsidP="00A54328">
            <w:pPr>
              <w:contextualSpacing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TAK/NIE*</w:t>
            </w:r>
            <w:r w:rsidR="00A54328"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*</w:t>
            </w:r>
          </w:p>
        </w:tc>
      </w:tr>
      <w:tr w:rsidR="00ED00B9" w:rsidRPr="00994EB0" w14:paraId="58FE9316" w14:textId="3976BD4A" w:rsidTr="00E05369">
        <w:trPr>
          <w:trHeight w:val="126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30335" w14:textId="77777777" w:rsidR="00ED00B9" w:rsidRPr="00994EB0" w:rsidRDefault="00ED00B9" w:rsidP="009D40AE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E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EF81F" w14:textId="77777777" w:rsidR="00ED00B9" w:rsidRPr="00994EB0" w:rsidRDefault="00ED00B9" w:rsidP="009D40AE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System zarządzania, logowania i raportowania musi zapewniać narzędzia dla szybkiej i skutecznej analizy informacji w tym:</w:t>
            </w:r>
          </w:p>
          <w:p w14:paraId="3DC19E72" w14:textId="77777777" w:rsidR="00ED00B9" w:rsidRPr="00994EB0" w:rsidRDefault="00ED00B9" w:rsidP="00AD271B">
            <w:pPr>
              <w:pStyle w:val="Akapitzlist"/>
              <w:numPr>
                <w:ilvl w:val="0"/>
                <w:numId w:val="106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umożliwiać tworzenie, zapisywanie i ponowne wykorzystywanie filtrów służących do wyszukiwania informacji w zebranych danych.</w:t>
            </w:r>
          </w:p>
          <w:p w14:paraId="47E84571" w14:textId="77777777" w:rsidR="00ED00B9" w:rsidRPr="00994EB0" w:rsidRDefault="00ED00B9" w:rsidP="00AD271B">
            <w:pPr>
              <w:pStyle w:val="Akapitzlist"/>
              <w:numPr>
                <w:ilvl w:val="0"/>
                <w:numId w:val="106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tworzenie statycznych raportów dopasowanych do wymagań Kupującego.</w:t>
            </w:r>
          </w:p>
          <w:p w14:paraId="34BCEB93" w14:textId="77777777" w:rsidR="00ED00B9" w:rsidRPr="00994EB0" w:rsidRDefault="00ED00B9" w:rsidP="00AD271B">
            <w:pPr>
              <w:pStyle w:val="Akapitzlist"/>
              <w:numPr>
                <w:ilvl w:val="0"/>
                <w:numId w:val="106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zapisywanie stworzonych raportów i uruchamianie ich w sposób ręczny lub automatyczny w określonych przedziałach czasu oraz wysyłania ich w postaci wiadomości e-mail do wybranych osób.</w:t>
            </w:r>
          </w:p>
          <w:p w14:paraId="4EA632FA" w14:textId="77777777" w:rsidR="00ED00B9" w:rsidRPr="00994EB0" w:rsidRDefault="00ED00B9" w:rsidP="00AD271B">
            <w:pPr>
              <w:pStyle w:val="Akapitzlist"/>
              <w:numPr>
                <w:ilvl w:val="0"/>
                <w:numId w:val="106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tworzenie dynamicznych raportów (w czasie rzeczywistym) dopasowanych do wymagań Kupującego z funkcjonalnością „drill-down”.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89634" w14:textId="2DCDF590" w:rsidR="00ED00B9" w:rsidRPr="00994EB0" w:rsidRDefault="00DA2286" w:rsidP="001156DA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TAK/NIE*</w:t>
            </w:r>
            <w:r w:rsidR="00A54328"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*</w:t>
            </w:r>
          </w:p>
        </w:tc>
      </w:tr>
      <w:tr w:rsidR="00ED00B9" w:rsidRPr="00994EB0" w14:paraId="395B9635" w14:textId="4AB705F5" w:rsidTr="00E05369">
        <w:trPr>
          <w:trHeight w:val="98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D8CE8" w14:textId="77777777" w:rsidR="00ED00B9" w:rsidRPr="00994EB0" w:rsidRDefault="00ED00B9" w:rsidP="009D40AE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EB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378EC" w14:textId="77777777" w:rsidR="00ED00B9" w:rsidRPr="00994EB0" w:rsidRDefault="00ED00B9" w:rsidP="009D40AE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System zarządzania, logowania i raportowania musi umożliwiać centralne zarządzanie wieloma firewallami fizycznymi i logicznymi w tym:</w:t>
            </w:r>
          </w:p>
          <w:p w14:paraId="1B72CB01" w14:textId="77777777" w:rsidR="00ED00B9" w:rsidRPr="00994EB0" w:rsidRDefault="00ED00B9" w:rsidP="00AD271B">
            <w:pPr>
              <w:pStyle w:val="Akapitzlist"/>
              <w:numPr>
                <w:ilvl w:val="0"/>
                <w:numId w:val="143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budowanie i dystrybucję polityk bezpieczeństwa o różnym zasięgu.</w:t>
            </w:r>
          </w:p>
          <w:p w14:paraId="1DE2B3F7" w14:textId="77777777" w:rsidR="00ED00B9" w:rsidRPr="00994EB0" w:rsidRDefault="00ED00B9" w:rsidP="00AD271B">
            <w:pPr>
              <w:pStyle w:val="Akapitzlist"/>
              <w:numPr>
                <w:ilvl w:val="0"/>
                <w:numId w:val="107"/>
              </w:numPr>
              <w:suppressAutoHyphens/>
              <w:autoSpaceDN w:val="0"/>
              <w:ind w:left="7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lokalnych (dla wybranych firewalli lub logicznych systemów firewalla).</w:t>
            </w:r>
          </w:p>
          <w:p w14:paraId="1D1ED2F7" w14:textId="77777777" w:rsidR="00ED00B9" w:rsidRPr="00994EB0" w:rsidRDefault="00ED00B9" w:rsidP="00AD271B">
            <w:pPr>
              <w:pStyle w:val="Akapitzlist"/>
              <w:numPr>
                <w:ilvl w:val="0"/>
                <w:numId w:val="107"/>
              </w:numPr>
              <w:suppressAutoHyphens/>
              <w:autoSpaceDN w:val="0"/>
              <w:ind w:left="7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globalnych (dla grup firewalli lub kilku systemów logicznych wybranych firewalli).</w:t>
            </w:r>
          </w:p>
          <w:p w14:paraId="4290051A" w14:textId="77777777" w:rsidR="00ED00B9" w:rsidRPr="00994EB0" w:rsidRDefault="00ED00B9" w:rsidP="00AD271B">
            <w:pPr>
              <w:pStyle w:val="Akapitzlist"/>
              <w:numPr>
                <w:ilvl w:val="0"/>
                <w:numId w:val="143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umożliwiać grupowanie firewalli i systemów z poszczególnych firewalli w logiczne kontenery lub logiczne grupy urządzeń umożliwiające wspólne zarządzanie (konfigurowanie polityk bezpieczeństwa, konfigurowanie ustawień sieciowych, wykorzystanie tych samych obiektów)</w:t>
            </w:r>
          </w:p>
          <w:p w14:paraId="2A209934" w14:textId="4BFEAE7A" w:rsidR="00ED00B9" w:rsidRPr="00994EB0" w:rsidRDefault="00A54328" w:rsidP="00AD271B">
            <w:pPr>
              <w:pStyle w:val="Akapitzlist"/>
              <w:numPr>
                <w:ilvl w:val="0"/>
                <w:numId w:val="143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p</w:t>
            </w:r>
            <w:r w:rsidR="00ED00B9" w:rsidRPr="00994EB0">
              <w:rPr>
                <w:rFonts w:ascii="Arial" w:hAnsi="Arial" w:cs="Arial"/>
                <w:sz w:val="16"/>
                <w:szCs w:val="16"/>
              </w:rPr>
              <w:t>ozwalać na tworzenie raportów na podstawie zbudowanych kontenerów lub grup urządzeń.</w:t>
            </w:r>
          </w:p>
          <w:p w14:paraId="3FA222CD" w14:textId="77777777" w:rsidR="00ED00B9" w:rsidRPr="00994EB0" w:rsidRDefault="00ED00B9" w:rsidP="00AD271B">
            <w:pPr>
              <w:pStyle w:val="Akapitzlist"/>
              <w:numPr>
                <w:ilvl w:val="0"/>
                <w:numId w:val="143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umożliwiać przechowywanie i zarządzanie obiektami używanymi przez wszystkie firewalle w jednym, centralnym repozytorium.</w:t>
            </w:r>
          </w:p>
          <w:p w14:paraId="4A1DF42E" w14:textId="77777777" w:rsidR="00ED00B9" w:rsidRPr="00994EB0" w:rsidRDefault="00ED00B9" w:rsidP="00AD271B">
            <w:pPr>
              <w:pStyle w:val="Akapitzlist"/>
              <w:numPr>
                <w:ilvl w:val="0"/>
                <w:numId w:val="143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umożliwiać odseparowanie konfiguracji urządzeń i ich ustawień sieciowych od konfiguracji reguł bezpieczeństwa i obiektów w nich użytych.</w:t>
            </w:r>
          </w:p>
          <w:p w14:paraId="7A2D5D27" w14:textId="77777777" w:rsidR="00ED00B9" w:rsidRPr="00994EB0" w:rsidRDefault="00ED00B9" w:rsidP="00AD271B">
            <w:pPr>
              <w:pStyle w:val="Akapitzlist"/>
              <w:numPr>
                <w:ilvl w:val="0"/>
                <w:numId w:val="1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umożliwiać dzielenie obiektów pomiędzy firewallami i systemami logicznymi.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C6344" w14:textId="79C7EDFE" w:rsidR="00ED00B9" w:rsidRPr="00994EB0" w:rsidRDefault="00DA2286" w:rsidP="001156DA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TAK/NIE*</w:t>
            </w:r>
            <w:r w:rsidR="00A54328"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*</w:t>
            </w:r>
          </w:p>
        </w:tc>
      </w:tr>
      <w:tr w:rsidR="00ED00B9" w:rsidRPr="00994EB0" w14:paraId="143B2A40" w14:textId="5B290AAF" w:rsidTr="00E05369">
        <w:trPr>
          <w:trHeight w:val="198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E3E9B" w14:textId="77777777" w:rsidR="00ED00B9" w:rsidRPr="00994EB0" w:rsidRDefault="00ED00B9" w:rsidP="009D40AE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EB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48180" w14:textId="77777777" w:rsidR="00ED00B9" w:rsidRPr="00994EB0" w:rsidRDefault="00ED00B9" w:rsidP="009D40AE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System zarządzania, logowania i raportowania musi umożliwiać centralne narzędzia inwentury i audytu oraz zarządzania konfiguracjami w tym musi:</w:t>
            </w:r>
          </w:p>
          <w:p w14:paraId="7178C006" w14:textId="77777777" w:rsidR="00ED00B9" w:rsidRPr="00994EB0" w:rsidRDefault="00ED00B9" w:rsidP="00AD271B">
            <w:pPr>
              <w:pStyle w:val="Akapitzlist"/>
              <w:numPr>
                <w:ilvl w:val="0"/>
                <w:numId w:val="108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umożliwiać dystrybucję i zdalną instalację nowych wersji systemu;</w:t>
            </w:r>
          </w:p>
          <w:p w14:paraId="406B8CAF" w14:textId="77777777" w:rsidR="00ED00B9" w:rsidRPr="00994EB0" w:rsidRDefault="00ED00B9" w:rsidP="00AD271B">
            <w:pPr>
              <w:pStyle w:val="Akapitzlist"/>
              <w:numPr>
                <w:ilvl w:val="0"/>
                <w:numId w:val="108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umożliwiać tworzenie kopii zapasowych zarządzanych firewalli;</w:t>
            </w:r>
          </w:p>
          <w:p w14:paraId="7900DBA1" w14:textId="77777777" w:rsidR="00ED00B9" w:rsidRPr="00994EB0" w:rsidRDefault="00ED00B9" w:rsidP="00AD271B">
            <w:pPr>
              <w:pStyle w:val="Akapitzlist"/>
              <w:numPr>
                <w:ilvl w:val="0"/>
                <w:numId w:val="108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umożliwiać dystrybucję i zdalną instalację nowych sygnatur;</w:t>
            </w:r>
          </w:p>
          <w:p w14:paraId="30F6A953" w14:textId="77777777" w:rsidR="00ED00B9" w:rsidRPr="00994EB0" w:rsidRDefault="00ED00B9" w:rsidP="00AD271B">
            <w:pPr>
              <w:pStyle w:val="Akapitzlist"/>
              <w:numPr>
                <w:ilvl w:val="0"/>
                <w:numId w:val="108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umożliwiać audytowanie/sprawdzanie poprawności konfiguracji urządzenia/logicznego systemu przed jej zatwierdzeniem;</w:t>
            </w:r>
          </w:p>
          <w:p w14:paraId="01CA961F" w14:textId="77777777" w:rsidR="00ED00B9" w:rsidRPr="00994EB0" w:rsidRDefault="00ED00B9" w:rsidP="00AD271B">
            <w:pPr>
              <w:pStyle w:val="Akapitzlist"/>
              <w:numPr>
                <w:ilvl w:val="0"/>
                <w:numId w:val="108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pozwalać na zapisywanie różnych wersji konfiguracji zarządzanych firewalli/logicznych systemów;</w:t>
            </w:r>
          </w:p>
          <w:p w14:paraId="53EDC2E1" w14:textId="77777777" w:rsidR="00ED00B9" w:rsidRPr="00994EB0" w:rsidRDefault="00ED00B9" w:rsidP="00AD271B">
            <w:pPr>
              <w:pStyle w:val="Akapitzlist"/>
              <w:numPr>
                <w:ilvl w:val="0"/>
                <w:numId w:val="108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umożliwiać wykonanie procedury wymiany uszkodzonego urządzenia na nowe tak aby system zarządzania, logowania i raportowania zrozumiał, iż nowe urządzenie zastępuje urządzenie uszkodzone;</w:t>
            </w:r>
          </w:p>
          <w:p w14:paraId="635A249B" w14:textId="77777777" w:rsidR="00ED00B9" w:rsidRPr="00994EB0" w:rsidRDefault="00ED00B9" w:rsidP="00AD271B">
            <w:pPr>
              <w:pStyle w:val="Akapitzlist"/>
              <w:numPr>
                <w:ilvl w:val="0"/>
                <w:numId w:val="108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informować o zmianach konfiguracji systemu.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BB364" w14:textId="5666305C" w:rsidR="00ED00B9" w:rsidRPr="00994EB0" w:rsidRDefault="00DA2286" w:rsidP="00BF7753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TAK/NIE*</w:t>
            </w:r>
            <w:r w:rsidR="00A54328"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*</w:t>
            </w:r>
          </w:p>
        </w:tc>
      </w:tr>
      <w:tr w:rsidR="00ED00B9" w:rsidRPr="00994EB0" w14:paraId="2E5D7A05" w14:textId="1A6DD8AD" w:rsidTr="00E05369">
        <w:trPr>
          <w:trHeight w:val="56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087DB" w14:textId="77777777" w:rsidR="00ED00B9" w:rsidRPr="00994EB0" w:rsidRDefault="00ED00B9" w:rsidP="009D40AE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EB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8B5A6" w14:textId="77777777" w:rsidR="00ED00B9" w:rsidRPr="00994EB0" w:rsidRDefault="00ED00B9" w:rsidP="009D40AE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System zarządzania, logowania i raportowania musi umożliwiać tworzenie i używanie ról administracyjnych różniących się poziomem dostępu do danego urządzenia lub grupy urządzeń/logicznych systemów.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140E" w14:textId="029E7B84" w:rsidR="00ED00B9" w:rsidRPr="00994EB0" w:rsidRDefault="00DA2286" w:rsidP="00BF7753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TAK/NIE*</w:t>
            </w:r>
            <w:r w:rsidR="00A54328"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*</w:t>
            </w:r>
          </w:p>
        </w:tc>
      </w:tr>
    </w:tbl>
    <w:p w14:paraId="0B941286" w14:textId="0B4C1BDF" w:rsidR="00B97013" w:rsidRPr="00994EB0" w:rsidRDefault="00B97013" w:rsidP="00665979">
      <w:pPr>
        <w:pStyle w:val="Tekstpodstawowy"/>
        <w:spacing w:line="240" w:lineRule="auto"/>
        <w:ind w:right="23"/>
        <w:rPr>
          <w:rFonts w:ascii="Arial" w:hAnsi="Arial" w:cs="Arial"/>
          <w:b/>
          <w:sz w:val="16"/>
          <w:szCs w:val="16"/>
        </w:rPr>
      </w:pPr>
    </w:p>
    <w:p w14:paraId="597CF47E" w14:textId="62D49164" w:rsidR="008C580B" w:rsidRPr="007454CB" w:rsidRDefault="008C580B" w:rsidP="008C580B">
      <w:pPr>
        <w:tabs>
          <w:tab w:val="left" w:pos="1095"/>
        </w:tabs>
        <w:spacing w:line="264" w:lineRule="auto"/>
        <w:ind w:right="23"/>
        <w:jc w:val="both"/>
        <w:rPr>
          <w:rFonts w:ascii="Cambria Math" w:hAnsi="Cambria Math"/>
          <w:b/>
          <w:sz w:val="18"/>
          <w:szCs w:val="18"/>
          <w:u w:val="single"/>
        </w:rPr>
      </w:pPr>
      <w:r w:rsidRPr="007454CB">
        <w:rPr>
          <w:rFonts w:ascii="Cambria Math" w:hAnsi="Cambria Math"/>
          <w:b/>
          <w:sz w:val="18"/>
          <w:szCs w:val="18"/>
          <w:u w:val="single"/>
        </w:rPr>
        <w:t>Uwaga</w:t>
      </w:r>
      <w:r w:rsidR="00A54328">
        <w:rPr>
          <w:rFonts w:ascii="Cambria Math" w:hAnsi="Cambria Math"/>
          <w:b/>
          <w:sz w:val="18"/>
          <w:szCs w:val="18"/>
          <w:u w:val="single"/>
        </w:rPr>
        <w:t xml:space="preserve"> 2</w:t>
      </w:r>
    </w:p>
    <w:p w14:paraId="29BC7A37" w14:textId="02E813A3" w:rsidR="008C580B" w:rsidRPr="007454CB" w:rsidRDefault="00A54328" w:rsidP="008C580B">
      <w:pPr>
        <w:spacing w:line="264" w:lineRule="auto"/>
        <w:ind w:right="23"/>
        <w:jc w:val="both"/>
        <w:rPr>
          <w:rFonts w:ascii="Cambria Math" w:hAnsi="Cambria Math"/>
          <w:b/>
          <w:sz w:val="18"/>
          <w:szCs w:val="18"/>
        </w:rPr>
      </w:pPr>
      <w:r>
        <w:rPr>
          <w:rFonts w:ascii="Cambria Math" w:hAnsi="Cambria Math"/>
          <w:b/>
          <w:sz w:val="18"/>
          <w:szCs w:val="18"/>
        </w:rPr>
        <w:t>*</w:t>
      </w:r>
      <w:r w:rsidR="008C580B" w:rsidRPr="007454CB">
        <w:rPr>
          <w:rFonts w:ascii="Cambria Math" w:hAnsi="Cambria Math"/>
          <w:b/>
          <w:sz w:val="18"/>
          <w:szCs w:val="18"/>
        </w:rPr>
        <w:t>*-niewłaściwe przekreślić</w:t>
      </w:r>
    </w:p>
    <w:p w14:paraId="325968F0" w14:textId="6AB1A27D" w:rsidR="00B97013" w:rsidRDefault="00B97013" w:rsidP="00665979">
      <w:pPr>
        <w:pStyle w:val="Tekstpodstawowy"/>
        <w:spacing w:line="240" w:lineRule="auto"/>
        <w:ind w:right="23"/>
        <w:rPr>
          <w:rFonts w:ascii="Century Gothic" w:hAnsi="Century Gothic"/>
          <w:b/>
          <w:sz w:val="16"/>
          <w:szCs w:val="16"/>
        </w:rPr>
      </w:pPr>
    </w:p>
    <w:p w14:paraId="21BBD34A" w14:textId="4D5DFE50" w:rsidR="00B97013" w:rsidRDefault="00B97013" w:rsidP="00665979">
      <w:pPr>
        <w:pStyle w:val="Tekstpodstawowy"/>
        <w:spacing w:line="240" w:lineRule="auto"/>
        <w:ind w:right="23"/>
        <w:rPr>
          <w:rFonts w:ascii="Century Gothic" w:hAnsi="Century Gothic"/>
          <w:b/>
          <w:sz w:val="16"/>
          <w:szCs w:val="16"/>
        </w:rPr>
      </w:pPr>
    </w:p>
    <w:p w14:paraId="0B79733C" w14:textId="5B2FB1E9" w:rsidR="00B97013" w:rsidRDefault="00B97013" w:rsidP="00B97013">
      <w:pPr>
        <w:rPr>
          <w:rFonts w:ascii="Verdana" w:hAnsi="Verdana"/>
          <w:b/>
          <w:sz w:val="18"/>
          <w:szCs w:val="18"/>
        </w:rPr>
      </w:pPr>
      <w:r w:rsidRPr="00C270C3">
        <w:rPr>
          <w:rFonts w:ascii="Verdana" w:hAnsi="Verdana"/>
          <w:b/>
          <w:sz w:val="18"/>
          <w:szCs w:val="18"/>
        </w:rPr>
        <w:t xml:space="preserve">TABELA nr 2 – Wymagania dodatkowe punktowane w ramach kryterium „Parametry techniczne </w:t>
      </w:r>
      <w:r w:rsidR="00DA2286">
        <w:rPr>
          <w:rFonts w:ascii="Verdana" w:hAnsi="Verdana"/>
          <w:b/>
          <w:sz w:val="18"/>
          <w:szCs w:val="18"/>
        </w:rPr>
        <w:t>Sprzętu IT</w:t>
      </w:r>
      <w:r w:rsidRPr="00C270C3">
        <w:rPr>
          <w:rFonts w:ascii="Verdana" w:hAnsi="Verdana"/>
          <w:b/>
          <w:sz w:val="18"/>
          <w:szCs w:val="18"/>
        </w:rPr>
        <w:t>”</w:t>
      </w:r>
      <w:r w:rsidR="00BF7753">
        <w:rPr>
          <w:rFonts w:ascii="Verdana" w:hAnsi="Verdana"/>
          <w:b/>
          <w:sz w:val="18"/>
          <w:szCs w:val="18"/>
        </w:rPr>
        <w:t xml:space="preserve"> </w:t>
      </w:r>
    </w:p>
    <w:p w14:paraId="64032AAC" w14:textId="28D01B4B" w:rsidR="00DA2286" w:rsidRDefault="00DA2286" w:rsidP="00B97013">
      <w:pPr>
        <w:rPr>
          <w:rFonts w:ascii="Verdana" w:hAnsi="Verdana"/>
          <w:b/>
          <w:sz w:val="18"/>
          <w:szCs w:val="18"/>
        </w:rPr>
      </w:pPr>
    </w:p>
    <w:tbl>
      <w:tblPr>
        <w:tblStyle w:val="Siatkatabeli"/>
        <w:tblW w:w="4915" w:type="pct"/>
        <w:tblLook w:val="04A0" w:firstRow="1" w:lastRow="0" w:firstColumn="1" w:lastColumn="0" w:noHBand="0" w:noVBand="1"/>
      </w:tblPr>
      <w:tblGrid>
        <w:gridCol w:w="1065"/>
        <w:gridCol w:w="9277"/>
        <w:gridCol w:w="3970"/>
      </w:tblGrid>
      <w:tr w:rsidR="009D40AE" w:rsidRPr="00692486" w14:paraId="4E623AC5" w14:textId="77777777" w:rsidTr="00E05369">
        <w:trPr>
          <w:trHeight w:val="673"/>
        </w:trPr>
        <w:tc>
          <w:tcPr>
            <w:tcW w:w="372" w:type="pct"/>
            <w:vAlign w:val="center"/>
          </w:tcPr>
          <w:p w14:paraId="2C2BB609" w14:textId="77777777" w:rsidR="009D40AE" w:rsidRPr="00C5313A" w:rsidDel="00B87632" w:rsidRDefault="009D40AE" w:rsidP="009D40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241" w:type="pct"/>
            <w:vAlign w:val="center"/>
          </w:tcPr>
          <w:p w14:paraId="23F33131" w14:textId="77777777" w:rsidR="009D40AE" w:rsidRPr="00C5313A" w:rsidRDefault="009D40AE" w:rsidP="009D40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„Parametry techniczne Sprzętu IT</w:t>
            </w:r>
            <w:r w:rsidRPr="00C5313A">
              <w:rPr>
                <w:rFonts w:ascii="Arial" w:hAnsi="Arial" w:cs="Arial"/>
                <w:b/>
                <w:sz w:val="16"/>
                <w:szCs w:val="16"/>
              </w:rPr>
              <w:t xml:space="preserve">”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470B4">
              <w:rPr>
                <w:rFonts w:ascii="Arial" w:hAnsi="Arial" w:cs="Arial"/>
                <w:b/>
                <w:sz w:val="16"/>
                <w:szCs w:val="16"/>
              </w:rPr>
              <w:t>(P</w:t>
            </w:r>
            <w:r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T</w:t>
            </w:r>
            <w:r w:rsidRPr="002470B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387" w:type="pct"/>
            <w:vAlign w:val="center"/>
          </w:tcPr>
          <w:p w14:paraId="4178B270" w14:textId="075D160E" w:rsidR="009D40AE" w:rsidRPr="00C5313A" w:rsidRDefault="009D40AE" w:rsidP="009D40A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Parametr oferowany </w:t>
            </w:r>
            <w:r w:rsidR="007E248A">
              <w:rPr>
                <w:rFonts w:ascii="Arial" w:hAnsi="Arial" w:cs="Arial"/>
                <w:b/>
                <w:sz w:val="16"/>
                <w:szCs w:val="16"/>
              </w:rPr>
              <w:t>zaznacza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Wykonawca</w:t>
            </w:r>
          </w:p>
        </w:tc>
      </w:tr>
      <w:tr w:rsidR="009D40AE" w:rsidRPr="00C5313A" w14:paraId="62A60128" w14:textId="77777777" w:rsidTr="00E05369">
        <w:trPr>
          <w:trHeight w:val="557"/>
        </w:trPr>
        <w:tc>
          <w:tcPr>
            <w:tcW w:w="372" w:type="pct"/>
            <w:vAlign w:val="center"/>
          </w:tcPr>
          <w:p w14:paraId="2975675E" w14:textId="77777777" w:rsidR="009D40AE" w:rsidRPr="00C5313A" w:rsidRDefault="009D40AE" w:rsidP="009D40A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1.</w:t>
            </w:r>
          </w:p>
        </w:tc>
        <w:tc>
          <w:tcPr>
            <w:tcW w:w="3241" w:type="pct"/>
            <w:vAlign w:val="center"/>
          </w:tcPr>
          <w:p w14:paraId="180B45C9" w14:textId="77777777" w:rsidR="009D40AE" w:rsidRPr="00C5313A" w:rsidRDefault="009D40AE" w:rsidP="009D40A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313A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Automatycznie identyfikuje aplikacje bez względu na numery portów, protokoły tunelowania i szyfrowania (włącznie z P2P i IM). Identyfikacja aplikacji musi odbywać się poprzez </w:t>
            </w:r>
            <w:r w:rsidRPr="00C5313A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pl" w:eastAsia="en-GB"/>
              </w:rPr>
              <w:t>analizę heurystyczną</w:t>
            </w:r>
          </w:p>
        </w:tc>
        <w:tc>
          <w:tcPr>
            <w:tcW w:w="1387" w:type="pct"/>
            <w:vAlign w:val="center"/>
          </w:tcPr>
          <w:p w14:paraId="0380F22F" w14:textId="485EFC39" w:rsidR="009D40AE" w:rsidRPr="00C5313A" w:rsidRDefault="008062C1" w:rsidP="009D40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</w:t>
            </w:r>
            <w:r w:rsidR="009D40AE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A54328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14:paraId="04D7B777" w14:textId="77777777" w:rsidR="009D40AE" w:rsidRPr="00C5313A" w:rsidRDefault="009D40AE" w:rsidP="009D40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40AE" w:rsidRPr="00C5313A" w14:paraId="04C667F9" w14:textId="77777777" w:rsidTr="00E05369">
        <w:trPr>
          <w:trHeight w:val="687"/>
        </w:trPr>
        <w:tc>
          <w:tcPr>
            <w:tcW w:w="372" w:type="pct"/>
            <w:vAlign w:val="center"/>
          </w:tcPr>
          <w:p w14:paraId="15874CD3" w14:textId="77777777" w:rsidR="009D40AE" w:rsidRPr="00C5313A" w:rsidRDefault="009D40AE" w:rsidP="00AD271B">
            <w:pPr>
              <w:pStyle w:val="Akapitzlist"/>
              <w:numPr>
                <w:ilvl w:val="0"/>
                <w:numId w:val="122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</w:p>
        </w:tc>
        <w:tc>
          <w:tcPr>
            <w:tcW w:w="3241" w:type="pct"/>
            <w:vAlign w:val="center"/>
          </w:tcPr>
          <w:p w14:paraId="029B06B5" w14:textId="77777777" w:rsidR="009D40AE" w:rsidRPr="00C5313A" w:rsidRDefault="009D40AE" w:rsidP="009D40AE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313A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Blokuje transmisję plików szyfrowanych co najmniej:</w:t>
            </w:r>
          </w:p>
          <w:p w14:paraId="105D0F3F" w14:textId="77777777" w:rsidR="009D40AE" w:rsidRPr="00C5313A" w:rsidRDefault="009D40AE" w:rsidP="00AD271B">
            <w:pPr>
              <w:numPr>
                <w:ilvl w:val="1"/>
                <w:numId w:val="118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313A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Dokumentów office (doc, xls, ppt, docx, xlsx, pptx) </w:t>
            </w:r>
          </w:p>
          <w:p w14:paraId="5D1E8DEC" w14:textId="77777777" w:rsidR="009D40AE" w:rsidRPr="00C5313A" w:rsidRDefault="009D40AE" w:rsidP="00AD271B">
            <w:pPr>
              <w:numPr>
                <w:ilvl w:val="1"/>
                <w:numId w:val="118"/>
              </w:num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C5313A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Plików skompresowanych (zip, </w:t>
            </w:r>
            <w:r w:rsidRPr="00C5313A">
              <w:rPr>
                <w:rFonts w:ascii="Arial" w:hAnsi="Arial" w:cs="Arial"/>
                <w:sz w:val="16"/>
                <w:szCs w:val="16"/>
              </w:rPr>
              <w:t>rar)</w:t>
            </w:r>
          </w:p>
        </w:tc>
        <w:tc>
          <w:tcPr>
            <w:tcW w:w="1387" w:type="pct"/>
            <w:vAlign w:val="center"/>
          </w:tcPr>
          <w:p w14:paraId="783783C0" w14:textId="7EFEF4AA" w:rsidR="009D40AE" w:rsidDel="008E786F" w:rsidRDefault="008062C1" w:rsidP="009D40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</w:t>
            </w:r>
            <w:r w:rsidDel="008062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D40AE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A54328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9D40AE" w:rsidRPr="00C5313A" w14:paraId="37182CC0" w14:textId="77777777" w:rsidTr="00E05369">
        <w:trPr>
          <w:trHeight w:val="431"/>
        </w:trPr>
        <w:tc>
          <w:tcPr>
            <w:tcW w:w="372" w:type="pct"/>
            <w:vAlign w:val="center"/>
          </w:tcPr>
          <w:p w14:paraId="4A8F5B73" w14:textId="77777777" w:rsidR="009D40AE" w:rsidRPr="00C5313A" w:rsidRDefault="009D40AE" w:rsidP="00AD271B">
            <w:pPr>
              <w:pStyle w:val="Akapitzlist"/>
              <w:numPr>
                <w:ilvl w:val="0"/>
                <w:numId w:val="122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</w:p>
        </w:tc>
        <w:tc>
          <w:tcPr>
            <w:tcW w:w="3241" w:type="pct"/>
            <w:vAlign w:val="center"/>
          </w:tcPr>
          <w:p w14:paraId="35268DF4" w14:textId="4EC20580" w:rsidR="009D40AE" w:rsidRPr="00C5313A" w:rsidRDefault="009D40AE">
            <w:p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997302">
              <w:rPr>
                <w:rFonts w:ascii="Arial" w:hAnsi="Arial" w:cs="Arial"/>
                <w:sz w:val="16"/>
                <w:szCs w:val="16"/>
              </w:rPr>
              <w:t>Wydzielenie modułu zarządzania i modułu przetwarzania danych na poziomie sprzętowym/fizycznym</w:t>
            </w:r>
          </w:p>
        </w:tc>
        <w:tc>
          <w:tcPr>
            <w:tcW w:w="1387" w:type="pct"/>
            <w:vAlign w:val="center"/>
          </w:tcPr>
          <w:p w14:paraId="2320A9A0" w14:textId="69BD0EA6" w:rsidR="009D40AE" w:rsidRPr="00C5313A" w:rsidRDefault="008062C1" w:rsidP="009D40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</w:t>
            </w:r>
            <w:r w:rsidDel="008062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D40AE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A54328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9D40AE" w:rsidRPr="00C5313A" w14:paraId="4995EF31" w14:textId="77777777" w:rsidTr="00E05369">
        <w:trPr>
          <w:trHeight w:val="924"/>
        </w:trPr>
        <w:tc>
          <w:tcPr>
            <w:tcW w:w="372" w:type="pct"/>
            <w:vAlign w:val="center"/>
          </w:tcPr>
          <w:p w14:paraId="3579A27C" w14:textId="77777777" w:rsidR="009D40AE" w:rsidRPr="00C5313A" w:rsidRDefault="009D40AE" w:rsidP="00AD271B">
            <w:pPr>
              <w:pStyle w:val="Akapitzlist"/>
              <w:numPr>
                <w:ilvl w:val="0"/>
                <w:numId w:val="122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</w:p>
        </w:tc>
        <w:tc>
          <w:tcPr>
            <w:tcW w:w="3241" w:type="pct"/>
            <w:vAlign w:val="center"/>
          </w:tcPr>
          <w:p w14:paraId="165B35A2" w14:textId="26CD5473" w:rsidR="009D40AE" w:rsidRPr="003D5E68" w:rsidRDefault="00BA77C8" w:rsidP="009D40AE">
            <w:p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Posiada k</w:t>
            </w:r>
            <w:r w:rsidR="009D40AE" w:rsidRPr="003D5E68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oncept konfiguracji kandydackiej którą można dowolnie edytować na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-u </w:t>
            </w:r>
            <w:r w:rsidR="009D40AE" w:rsidRPr="003D5E68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bez automatycznego zatwierdzania wprowadzonych zmian w konfiguracji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-a </w:t>
            </w:r>
            <w:r w:rsidR="009D40AE" w:rsidRPr="003D5E68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do momentu, gdy zmiany zostaną zaakceptowane i sprawdzone przez administratora systemu w tym: </w:t>
            </w:r>
          </w:p>
          <w:p w14:paraId="44253F60" w14:textId="77777777" w:rsidR="009D40AE" w:rsidRPr="003D5E68" w:rsidRDefault="009D40AE" w:rsidP="00AD271B">
            <w:pPr>
              <w:pStyle w:val="Akapitzlist"/>
              <w:numPr>
                <w:ilvl w:val="0"/>
                <w:numId w:val="119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3D5E68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Możliwość edytowania konfiguracji kandydackiej przez wielu administratorów pracujących jednocześnie i pozwalać im na zatwierdzanie i cofanie zmian których są autorami.</w:t>
            </w:r>
          </w:p>
          <w:p w14:paraId="63FD1034" w14:textId="77777777" w:rsidR="009D40AE" w:rsidRPr="00997302" w:rsidRDefault="009D40AE" w:rsidP="00AD271B">
            <w:pPr>
              <w:pStyle w:val="Akapitzlist"/>
              <w:numPr>
                <w:ilvl w:val="0"/>
                <w:numId w:val="1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5E68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Możliwość blokowania wprowadzania i zatwierdzania zmian w konfiguracji systemu przez innych administratorów w momencie edycji konfiguracji</w:t>
            </w:r>
          </w:p>
        </w:tc>
        <w:tc>
          <w:tcPr>
            <w:tcW w:w="1387" w:type="pct"/>
            <w:vAlign w:val="center"/>
          </w:tcPr>
          <w:p w14:paraId="7E637BEB" w14:textId="67B32A18" w:rsidR="009D40AE" w:rsidRPr="00C5313A" w:rsidRDefault="008062C1" w:rsidP="009D40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</w:t>
            </w:r>
            <w:r w:rsidDel="008062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D40AE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A54328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9D40AE" w:rsidRPr="00C5313A" w14:paraId="6834118C" w14:textId="77777777" w:rsidTr="00E05369">
        <w:trPr>
          <w:trHeight w:val="924"/>
        </w:trPr>
        <w:tc>
          <w:tcPr>
            <w:tcW w:w="372" w:type="pct"/>
            <w:vAlign w:val="center"/>
          </w:tcPr>
          <w:p w14:paraId="1805F85B" w14:textId="77777777" w:rsidR="009D40AE" w:rsidRPr="00C5313A" w:rsidRDefault="009D40AE" w:rsidP="00AD271B">
            <w:pPr>
              <w:pStyle w:val="Akapitzlist"/>
              <w:numPr>
                <w:ilvl w:val="0"/>
                <w:numId w:val="122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</w:p>
        </w:tc>
        <w:tc>
          <w:tcPr>
            <w:tcW w:w="3241" w:type="pct"/>
            <w:vAlign w:val="center"/>
          </w:tcPr>
          <w:p w14:paraId="38156E76" w14:textId="17F8539C" w:rsidR="009D40AE" w:rsidRPr="003D5E68" w:rsidRDefault="009D40AE" w:rsidP="008062C1">
            <w:p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6737C6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Sprawdzenie wpływu nowo pobranych aktualizacji sygnatur aplikacyjnych (przed ich zatwierdzeniem </w:t>
            </w:r>
            <w:r w:rsidR="008062C1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do użycia</w:t>
            </w:r>
            <w:r w:rsidRPr="006737C6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) na istniejące polityki bezpieczeństwa – funkcja ta musi być wbudowana w </w:t>
            </w:r>
            <w:r w:rsidR="00BA77C8"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="00BA77C8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-a </w:t>
            </w:r>
            <w:r w:rsidRPr="006737C6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i nie może wymagać korzystania z rozwiązań trzecich</w:t>
            </w:r>
          </w:p>
        </w:tc>
        <w:tc>
          <w:tcPr>
            <w:tcW w:w="1387" w:type="pct"/>
            <w:vAlign w:val="center"/>
          </w:tcPr>
          <w:p w14:paraId="293B6F93" w14:textId="41F9E542" w:rsidR="009D40AE" w:rsidRPr="00C5313A" w:rsidRDefault="008062C1" w:rsidP="009D40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</w:t>
            </w:r>
            <w:r w:rsidDel="008062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D40AE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A54328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9D40AE" w:rsidRPr="00C5313A" w14:paraId="2B11C1B5" w14:textId="77777777" w:rsidTr="00E05369">
        <w:trPr>
          <w:trHeight w:val="924"/>
        </w:trPr>
        <w:tc>
          <w:tcPr>
            <w:tcW w:w="372" w:type="pct"/>
            <w:vAlign w:val="center"/>
          </w:tcPr>
          <w:p w14:paraId="30921C13" w14:textId="77777777" w:rsidR="009D40AE" w:rsidRPr="00C5313A" w:rsidRDefault="009D40AE" w:rsidP="00AD271B">
            <w:pPr>
              <w:pStyle w:val="Akapitzlist"/>
              <w:numPr>
                <w:ilvl w:val="0"/>
                <w:numId w:val="122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</w:p>
        </w:tc>
        <w:tc>
          <w:tcPr>
            <w:tcW w:w="3241" w:type="pct"/>
            <w:vAlign w:val="center"/>
          </w:tcPr>
          <w:p w14:paraId="704BD42D" w14:textId="003BD127" w:rsidR="009D40AE" w:rsidRPr="00B55A71" w:rsidRDefault="009D40AE" w:rsidP="009D40AE">
            <w:p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B55A71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W przypadku utraty komunikacji z centraln</w:t>
            </w:r>
            <w:r w:rsidR="00ED3D60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ym systemem</w:t>
            </w:r>
            <w:r w:rsidRPr="00B55A71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zarządzania </w:t>
            </w:r>
            <w:r w:rsidR="00BA77C8"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="00BA77C8" w:rsidRPr="00B55A71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Pr="00B55A71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musi pozwalać na:</w:t>
            </w:r>
          </w:p>
          <w:p w14:paraId="2817A2EF" w14:textId="77777777" w:rsidR="009D40AE" w:rsidRPr="00B55A71" w:rsidRDefault="009D40AE" w:rsidP="00AD271B">
            <w:pPr>
              <w:pStyle w:val="Akapitzlist"/>
              <w:numPr>
                <w:ilvl w:val="0"/>
                <w:numId w:val="120"/>
              </w:numPr>
              <w:suppressAutoHyphens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B55A71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Lokalne konfigurowanie reguł bezpieczeństwa</w:t>
            </w:r>
          </w:p>
          <w:p w14:paraId="2DD2638C" w14:textId="77777777" w:rsidR="009D40AE" w:rsidRPr="00B55A71" w:rsidRDefault="009D40AE" w:rsidP="00AD271B">
            <w:pPr>
              <w:pStyle w:val="Akapitzlist"/>
              <w:numPr>
                <w:ilvl w:val="0"/>
                <w:numId w:val="120"/>
              </w:numPr>
              <w:suppressAutoHyphens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B55A71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Lokalne zbieranie i analizowanie logów </w:t>
            </w:r>
          </w:p>
          <w:p w14:paraId="7B41B897" w14:textId="77777777" w:rsidR="009D40AE" w:rsidRPr="00B55A71" w:rsidRDefault="009D40AE" w:rsidP="00AD271B">
            <w:pPr>
              <w:pStyle w:val="Akapitzlist"/>
              <w:numPr>
                <w:ilvl w:val="0"/>
                <w:numId w:val="120"/>
              </w:numPr>
              <w:suppressAutoHyphens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B55A71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korelowanie zbieranych informacji oraz budowania raportów na ich podstawie. Zbierane dane powinny zawierać informacje co najmniej o: </w:t>
            </w:r>
          </w:p>
          <w:p w14:paraId="235364AE" w14:textId="77777777" w:rsidR="009D40AE" w:rsidRPr="00B55A71" w:rsidRDefault="009D40AE" w:rsidP="00AD271B">
            <w:pPr>
              <w:pStyle w:val="Akapitzlist"/>
              <w:numPr>
                <w:ilvl w:val="1"/>
                <w:numId w:val="121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B55A71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ruchu sieciowym</w:t>
            </w:r>
          </w:p>
          <w:p w14:paraId="514A295F" w14:textId="77777777" w:rsidR="009D40AE" w:rsidRPr="00B55A71" w:rsidRDefault="009D40AE" w:rsidP="00AD271B">
            <w:pPr>
              <w:pStyle w:val="Akapitzlist"/>
              <w:numPr>
                <w:ilvl w:val="1"/>
                <w:numId w:val="121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B55A71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aplikacjach</w:t>
            </w:r>
          </w:p>
          <w:p w14:paraId="25220A43" w14:textId="77777777" w:rsidR="009D40AE" w:rsidRPr="00B55A71" w:rsidRDefault="009D40AE" w:rsidP="00AD271B">
            <w:pPr>
              <w:pStyle w:val="Akapitzlist"/>
              <w:numPr>
                <w:ilvl w:val="1"/>
                <w:numId w:val="121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B55A71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zagrożeniach </w:t>
            </w:r>
          </w:p>
          <w:p w14:paraId="25F083A2" w14:textId="77777777" w:rsidR="009D40AE" w:rsidRPr="00B55A71" w:rsidRDefault="009D40AE" w:rsidP="00AD271B">
            <w:pPr>
              <w:pStyle w:val="Akapitzlist"/>
              <w:numPr>
                <w:ilvl w:val="1"/>
                <w:numId w:val="121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B55A71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filtrowaniu stron www</w:t>
            </w:r>
          </w:p>
          <w:p w14:paraId="16F6A8C8" w14:textId="77777777" w:rsidR="009D40AE" w:rsidRPr="00B55A71" w:rsidRDefault="009D40AE" w:rsidP="00AD271B">
            <w:pPr>
              <w:pStyle w:val="Akapitzlist"/>
              <w:numPr>
                <w:ilvl w:val="0"/>
                <w:numId w:val="120"/>
              </w:numPr>
              <w:suppressAutoHyphens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B55A71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tworzenie raportów dostosowanych do wymagań Zamawiającego, zapisania ich w systemie i uruchamiania w sposób ręczny lub automatyczny w określonych przedziałach czasu. Wynik działania raportów musi być dostępny w formatach co najmniej PDF, CSV i XML</w:t>
            </w:r>
          </w:p>
          <w:p w14:paraId="0FB5CCB6" w14:textId="77777777" w:rsidR="009D40AE" w:rsidRPr="006737C6" w:rsidRDefault="009D40AE" w:rsidP="00AD271B">
            <w:pPr>
              <w:pStyle w:val="Akapitzlist"/>
              <w:numPr>
                <w:ilvl w:val="0"/>
                <w:numId w:val="120"/>
              </w:numPr>
              <w:suppressAutoHyphens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B55A71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tworzenie raportów o aktywności wybranego użytkownika lub grupy użytkowników na przestrzeni wskazanego okresu czasu</w:t>
            </w:r>
          </w:p>
        </w:tc>
        <w:tc>
          <w:tcPr>
            <w:tcW w:w="1387" w:type="pct"/>
            <w:vAlign w:val="center"/>
          </w:tcPr>
          <w:p w14:paraId="4C7B239B" w14:textId="443562F0" w:rsidR="009D40AE" w:rsidRPr="00C5313A" w:rsidRDefault="008062C1" w:rsidP="009D40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</w:t>
            </w:r>
            <w:r w:rsidDel="008062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D40AE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A54328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9D40AE" w:rsidRPr="00C5313A" w14:paraId="372D723B" w14:textId="77777777" w:rsidTr="00E05369">
        <w:trPr>
          <w:trHeight w:val="419"/>
        </w:trPr>
        <w:tc>
          <w:tcPr>
            <w:tcW w:w="372" w:type="pct"/>
            <w:vAlign w:val="center"/>
          </w:tcPr>
          <w:p w14:paraId="634112C5" w14:textId="77777777" w:rsidR="009D40AE" w:rsidRPr="00C5313A" w:rsidRDefault="009D40AE" w:rsidP="00AD271B">
            <w:pPr>
              <w:pStyle w:val="Akapitzlist"/>
              <w:numPr>
                <w:ilvl w:val="0"/>
                <w:numId w:val="122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</w:p>
        </w:tc>
        <w:tc>
          <w:tcPr>
            <w:tcW w:w="3241" w:type="pct"/>
            <w:vAlign w:val="center"/>
          </w:tcPr>
          <w:p w14:paraId="5279FD7C" w14:textId="3BCCABE1" w:rsidR="009D40AE" w:rsidRPr="00B55A71" w:rsidRDefault="009D40AE" w:rsidP="009D40AE">
            <w:p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03746C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System zarządzania, logowania i raportowania posiada taki sam graficzny Interfejs Użytkownika (GUI) jak zarządzan</w:t>
            </w:r>
            <w:r w:rsidR="00BA77C8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e </w:t>
            </w:r>
            <w:r w:rsidR="00DD0A6F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F</w:t>
            </w:r>
            <w:r w:rsidR="00BA77C8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irewall-e</w:t>
            </w:r>
          </w:p>
        </w:tc>
        <w:tc>
          <w:tcPr>
            <w:tcW w:w="1387" w:type="pct"/>
            <w:vAlign w:val="center"/>
          </w:tcPr>
          <w:p w14:paraId="2CFE69CC" w14:textId="123D223C" w:rsidR="009D40AE" w:rsidRPr="00C5313A" w:rsidRDefault="008062C1" w:rsidP="009D40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</w:t>
            </w:r>
            <w:r w:rsidDel="008062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D40AE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A54328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9D40AE" w:rsidRPr="00C5313A" w14:paraId="44207CCC" w14:textId="77777777" w:rsidTr="00E05369">
        <w:trPr>
          <w:trHeight w:val="700"/>
        </w:trPr>
        <w:tc>
          <w:tcPr>
            <w:tcW w:w="372" w:type="pct"/>
            <w:vAlign w:val="center"/>
          </w:tcPr>
          <w:p w14:paraId="658400F9" w14:textId="77777777" w:rsidR="009D40AE" w:rsidRPr="00C5313A" w:rsidRDefault="009D40AE" w:rsidP="00AD271B">
            <w:pPr>
              <w:pStyle w:val="Akapitzlist"/>
              <w:numPr>
                <w:ilvl w:val="0"/>
                <w:numId w:val="122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</w:p>
        </w:tc>
        <w:tc>
          <w:tcPr>
            <w:tcW w:w="3241" w:type="pct"/>
            <w:vAlign w:val="center"/>
          </w:tcPr>
          <w:p w14:paraId="14262B7F" w14:textId="5E1FE36F" w:rsidR="009D40AE" w:rsidRPr="0003746C" w:rsidRDefault="009D40AE" w:rsidP="009D40AE">
            <w:p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B32552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System zarządzania, logowania i raportowania </w:t>
            </w:r>
            <w:r w:rsidR="00DD0A6F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F</w:t>
            </w:r>
            <w:r w:rsidR="00BA77C8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irewall-ami </w:t>
            </w:r>
            <w:r w:rsidRPr="00B32552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umożliwia dystrybucję i zdalną instalację nowych wersji systemu oraz poprawek</w:t>
            </w:r>
          </w:p>
        </w:tc>
        <w:tc>
          <w:tcPr>
            <w:tcW w:w="1387" w:type="pct"/>
            <w:vAlign w:val="center"/>
          </w:tcPr>
          <w:p w14:paraId="175F7537" w14:textId="6FDC5981" w:rsidR="009D40AE" w:rsidRPr="00C5313A" w:rsidRDefault="008062C1" w:rsidP="009D40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</w:t>
            </w:r>
            <w:r w:rsidDel="008062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D40AE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A54328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9D40AE" w:rsidRPr="00C5313A" w14:paraId="4B19E869" w14:textId="77777777" w:rsidTr="00E05369">
        <w:trPr>
          <w:trHeight w:val="563"/>
        </w:trPr>
        <w:tc>
          <w:tcPr>
            <w:tcW w:w="372" w:type="pct"/>
            <w:vAlign w:val="center"/>
          </w:tcPr>
          <w:p w14:paraId="2D607255" w14:textId="77777777" w:rsidR="009D40AE" w:rsidRPr="00C5313A" w:rsidRDefault="009D40AE" w:rsidP="00AD271B">
            <w:pPr>
              <w:pStyle w:val="Akapitzlist"/>
              <w:numPr>
                <w:ilvl w:val="0"/>
                <w:numId w:val="122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</w:p>
        </w:tc>
        <w:tc>
          <w:tcPr>
            <w:tcW w:w="3241" w:type="pct"/>
            <w:vAlign w:val="center"/>
          </w:tcPr>
          <w:p w14:paraId="1DCD1BDF" w14:textId="147A6713" w:rsidR="009D40AE" w:rsidRPr="00B32552" w:rsidRDefault="009D40AE" w:rsidP="007C61CA">
            <w:p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994EA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System zarządzania, logowania i raportowania </w:t>
            </w:r>
            <w:r w:rsidR="004E7931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="004E7931">
              <w:rPr>
                <w:rFonts w:ascii="Arial" w:hAnsi="Arial" w:cs="Arial"/>
                <w:color w:val="000000"/>
                <w:sz w:val="16"/>
                <w:szCs w:val="16"/>
              </w:rPr>
              <w:t>Firewall-i</w:t>
            </w:r>
            <w:r w:rsidRPr="00994EA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umożliwia zarządzanie posiadanymi przez Zamawiającego urządzeniami Palo Alto Networks PA-5060 w całościowym zakresie opisanym w wymaganiach dla tego systemu</w:t>
            </w:r>
          </w:p>
        </w:tc>
        <w:tc>
          <w:tcPr>
            <w:tcW w:w="1387" w:type="pct"/>
            <w:vAlign w:val="center"/>
          </w:tcPr>
          <w:p w14:paraId="60B2EC23" w14:textId="3DB11C6A" w:rsidR="009D40AE" w:rsidRPr="00C5313A" w:rsidRDefault="008062C1" w:rsidP="009D40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</w:t>
            </w:r>
            <w:r w:rsidDel="008062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D40AE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A54328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</w:tbl>
    <w:p w14:paraId="724A06D5" w14:textId="77777777" w:rsidR="00DA2286" w:rsidRDefault="00DA2286" w:rsidP="00B97013">
      <w:pPr>
        <w:rPr>
          <w:rFonts w:ascii="Verdana" w:hAnsi="Verdana"/>
          <w:b/>
          <w:sz w:val="16"/>
          <w:szCs w:val="16"/>
        </w:rPr>
      </w:pPr>
    </w:p>
    <w:p w14:paraId="6386801C" w14:textId="4403A4BA" w:rsidR="00B97013" w:rsidRPr="00713828" w:rsidRDefault="00B97013" w:rsidP="00713828">
      <w:pPr>
        <w:tabs>
          <w:tab w:val="left" w:pos="1095"/>
        </w:tabs>
        <w:spacing w:line="264" w:lineRule="auto"/>
        <w:ind w:right="23"/>
        <w:jc w:val="both"/>
        <w:rPr>
          <w:rFonts w:ascii="Cambria Math" w:hAnsi="Cambria Math"/>
          <w:b/>
          <w:sz w:val="18"/>
          <w:szCs w:val="18"/>
          <w:u w:val="single"/>
        </w:rPr>
      </w:pPr>
      <w:r w:rsidRPr="00713828">
        <w:rPr>
          <w:rFonts w:ascii="Cambria Math" w:hAnsi="Cambria Math"/>
          <w:b/>
          <w:sz w:val="18"/>
          <w:szCs w:val="18"/>
          <w:u w:val="single"/>
        </w:rPr>
        <w:t>Uwaga</w:t>
      </w:r>
      <w:r w:rsidR="007A7E76" w:rsidRPr="00713828">
        <w:rPr>
          <w:rFonts w:ascii="Cambria Math" w:hAnsi="Cambria Math"/>
          <w:b/>
          <w:sz w:val="18"/>
          <w:szCs w:val="18"/>
          <w:u w:val="single"/>
        </w:rPr>
        <w:t xml:space="preserve"> 3</w:t>
      </w:r>
      <w:r w:rsidRPr="00713828">
        <w:rPr>
          <w:rFonts w:ascii="Cambria Math" w:hAnsi="Cambria Math"/>
          <w:b/>
          <w:sz w:val="18"/>
          <w:szCs w:val="18"/>
          <w:u w:val="single"/>
        </w:rPr>
        <w:t>:</w:t>
      </w:r>
    </w:p>
    <w:p w14:paraId="7051AEC1" w14:textId="5FE0C0D9" w:rsidR="00EF2EBF" w:rsidRPr="0078312C" w:rsidRDefault="00935A99" w:rsidP="0039331D">
      <w:pPr>
        <w:spacing w:before="120" w:after="120"/>
        <w:jc w:val="both"/>
        <w:rPr>
          <w:rFonts w:ascii="Verdana" w:hAnsi="Verdana" w:cs="Segoe UI"/>
          <w:b/>
          <w:i/>
          <w:sz w:val="14"/>
          <w:szCs w:val="14"/>
        </w:rPr>
      </w:pPr>
      <w:r w:rsidRPr="00E8002F">
        <w:rPr>
          <w:rFonts w:ascii="Verdana" w:hAnsi="Verdana"/>
          <w:i/>
          <w:sz w:val="16"/>
          <w:szCs w:val="16"/>
        </w:rPr>
        <w:t>*</w:t>
      </w:r>
      <w:r w:rsidR="00EF2EBF">
        <w:rPr>
          <w:rFonts w:ascii="Verdana" w:hAnsi="Verdana"/>
          <w:i/>
          <w:sz w:val="16"/>
          <w:szCs w:val="16"/>
        </w:rPr>
        <w:t>*</w:t>
      </w:r>
      <w:r w:rsidR="007A7E76">
        <w:rPr>
          <w:rFonts w:ascii="Verdana" w:hAnsi="Verdana"/>
          <w:i/>
          <w:sz w:val="16"/>
          <w:szCs w:val="16"/>
        </w:rPr>
        <w:t>*</w:t>
      </w:r>
      <w:r w:rsidRPr="00E8002F">
        <w:rPr>
          <w:rFonts w:ascii="Verdana" w:hAnsi="Verdana"/>
          <w:i/>
          <w:sz w:val="16"/>
          <w:szCs w:val="16"/>
        </w:rPr>
        <w:t xml:space="preserve">- </w:t>
      </w:r>
      <w:r w:rsidR="008062C1" w:rsidRPr="007454CB">
        <w:rPr>
          <w:rFonts w:ascii="Cambria Math" w:hAnsi="Cambria Math"/>
          <w:b/>
          <w:sz w:val="18"/>
          <w:szCs w:val="18"/>
        </w:rPr>
        <w:t>niewłaściwe przekreślić</w:t>
      </w:r>
      <w:r w:rsidR="001179E7">
        <w:rPr>
          <w:rFonts w:ascii="Cambria Math" w:hAnsi="Cambria Math"/>
          <w:b/>
          <w:sz w:val="18"/>
          <w:szCs w:val="18"/>
        </w:rPr>
        <w:t>.</w:t>
      </w:r>
      <w:r w:rsidR="008062C1" w:rsidRPr="00E8002F" w:rsidDel="008062C1">
        <w:rPr>
          <w:rFonts w:ascii="Verdana" w:hAnsi="Verdana"/>
          <w:i/>
          <w:sz w:val="16"/>
          <w:szCs w:val="16"/>
        </w:rPr>
        <w:t xml:space="preserve"> </w:t>
      </w:r>
      <w:r w:rsidR="00EF2EBF" w:rsidRPr="0028052C">
        <w:rPr>
          <w:rFonts w:ascii="Arial" w:hAnsi="Arial" w:cs="Arial"/>
          <w:bCs/>
          <w:i/>
          <w:sz w:val="16"/>
          <w:szCs w:val="16"/>
        </w:rPr>
        <w:t xml:space="preserve">W przypadku </w:t>
      </w:r>
      <w:r w:rsidR="008C2D79" w:rsidRPr="0028052C">
        <w:rPr>
          <w:rFonts w:ascii="Arial" w:hAnsi="Arial" w:cs="Arial"/>
          <w:bCs/>
          <w:i/>
          <w:sz w:val="16"/>
          <w:szCs w:val="16"/>
          <w:u w:val="single"/>
        </w:rPr>
        <w:t>nie przekreślenia żadnego ze zwrotów  lub łącznego przekreślenia obu zwrotów „TAK/NIE”</w:t>
      </w:r>
      <w:r w:rsidR="001179E7">
        <w:rPr>
          <w:rFonts w:ascii="Arial" w:hAnsi="Arial" w:cs="Arial"/>
          <w:bCs/>
          <w:i/>
          <w:sz w:val="16"/>
          <w:szCs w:val="16"/>
          <w:u w:val="single"/>
        </w:rPr>
        <w:t xml:space="preserve"> </w:t>
      </w:r>
      <w:r w:rsidR="00EF2EBF" w:rsidRPr="0028052C">
        <w:rPr>
          <w:rFonts w:ascii="Arial" w:hAnsi="Arial" w:cs="Arial"/>
          <w:bCs/>
          <w:i/>
          <w:sz w:val="16"/>
          <w:szCs w:val="16"/>
          <w:u w:val="single"/>
        </w:rPr>
        <w:t>przez Wykonawcę dla danej pozycji</w:t>
      </w:r>
      <w:r w:rsidR="00EF2EBF" w:rsidRPr="0028052C">
        <w:rPr>
          <w:rFonts w:ascii="Arial" w:hAnsi="Arial" w:cs="Arial"/>
          <w:bCs/>
          <w:i/>
          <w:sz w:val="16"/>
          <w:szCs w:val="16"/>
        </w:rPr>
        <w:t>, Zamawiający uzna że zaoferowany Sprzęt IT</w:t>
      </w:r>
      <w:r w:rsidR="00EF2EBF" w:rsidRPr="0028052C">
        <w:rPr>
          <w:rFonts w:ascii="Arial" w:hAnsi="Arial" w:cs="Arial"/>
          <w:i/>
          <w:sz w:val="16"/>
          <w:szCs w:val="16"/>
        </w:rPr>
        <w:t xml:space="preserve"> nie spełnia parametrów technicznych opisanych i wymaganych w danym kryterium technicznym</w:t>
      </w:r>
      <w:r w:rsidR="00EF2EBF" w:rsidRPr="0028052C">
        <w:rPr>
          <w:rFonts w:ascii="Arial" w:hAnsi="Arial" w:cs="Arial"/>
          <w:bCs/>
          <w:i/>
          <w:sz w:val="16"/>
          <w:szCs w:val="16"/>
        </w:rPr>
        <w:t xml:space="preserve"> i oferta takiego Wykonawcy otrzyma dla tej pozycji 0 pkt</w:t>
      </w:r>
      <w:r w:rsidR="00EF2EBF" w:rsidRPr="00C5313A">
        <w:rPr>
          <w:rFonts w:ascii="Arial" w:hAnsi="Arial" w:cs="Arial"/>
          <w:bCs/>
          <w:i/>
          <w:sz w:val="16"/>
          <w:szCs w:val="16"/>
        </w:rPr>
        <w:t>.</w:t>
      </w:r>
    </w:p>
    <w:p w14:paraId="50D738B8" w14:textId="2F58BBB7" w:rsidR="00713828" w:rsidRDefault="00713828" w:rsidP="00665979">
      <w:pPr>
        <w:pStyle w:val="Tekstpodstawowy"/>
        <w:spacing w:line="240" w:lineRule="auto"/>
        <w:ind w:right="23"/>
        <w:rPr>
          <w:rFonts w:ascii="Century Gothic" w:hAnsi="Century Gothic"/>
          <w:b/>
          <w:sz w:val="16"/>
          <w:szCs w:val="16"/>
        </w:rPr>
      </w:pPr>
    </w:p>
    <w:p w14:paraId="77027DFE" w14:textId="284963FC" w:rsidR="00B97013" w:rsidRPr="007E248A" w:rsidRDefault="00EF2EBF" w:rsidP="00665979">
      <w:pPr>
        <w:pStyle w:val="Tekstpodstawowy"/>
        <w:spacing w:line="240" w:lineRule="auto"/>
        <w:ind w:right="23"/>
        <w:rPr>
          <w:rFonts w:ascii="Verdana" w:hAnsi="Verdana"/>
          <w:b/>
          <w:sz w:val="18"/>
          <w:szCs w:val="18"/>
          <w:u w:val="single"/>
        </w:rPr>
      </w:pPr>
      <w:r w:rsidRPr="007E248A">
        <w:rPr>
          <w:rFonts w:ascii="Verdana" w:hAnsi="Verdana"/>
          <w:b/>
          <w:sz w:val="18"/>
          <w:szCs w:val="18"/>
          <w:u w:val="single"/>
        </w:rPr>
        <w:t>TABELA nr 3</w:t>
      </w:r>
    </w:p>
    <w:p w14:paraId="19218735" w14:textId="03FB1578" w:rsidR="00B97013" w:rsidRDefault="00B97013" w:rsidP="00665979">
      <w:pPr>
        <w:pStyle w:val="Tekstpodstawowy"/>
        <w:spacing w:line="240" w:lineRule="auto"/>
        <w:ind w:right="23"/>
        <w:rPr>
          <w:rFonts w:ascii="Century Gothic" w:hAnsi="Century Gothic"/>
          <w:b/>
          <w:sz w:val="16"/>
          <w:szCs w:val="16"/>
        </w:rPr>
      </w:pPr>
    </w:p>
    <w:p w14:paraId="733A8CCD" w14:textId="7048FE6E" w:rsidR="00EF2EBF" w:rsidRPr="00C270C3" w:rsidRDefault="00EF2EBF" w:rsidP="00EF2EBF">
      <w:pPr>
        <w:pStyle w:val="Tekstpodstawowy"/>
        <w:spacing w:line="240" w:lineRule="auto"/>
        <w:ind w:right="23"/>
        <w:rPr>
          <w:rFonts w:ascii="Verdana" w:hAnsi="Verdana"/>
          <w:b/>
          <w:sz w:val="16"/>
          <w:szCs w:val="16"/>
        </w:rPr>
      </w:pPr>
      <w:r w:rsidRPr="00C270C3">
        <w:rPr>
          <w:rFonts w:ascii="Verdana" w:hAnsi="Verdana"/>
          <w:b/>
          <w:sz w:val="16"/>
          <w:szCs w:val="16"/>
        </w:rPr>
        <w:t>Oferujemy Sprzęt IT</w:t>
      </w:r>
      <w:r>
        <w:rPr>
          <w:rFonts w:ascii="Verdana" w:hAnsi="Verdana"/>
          <w:b/>
          <w:sz w:val="16"/>
          <w:szCs w:val="16"/>
        </w:rPr>
        <w:t xml:space="preserve"> </w:t>
      </w:r>
      <w:r w:rsidRPr="00C270C3">
        <w:rPr>
          <w:rFonts w:ascii="Verdana" w:hAnsi="Verdana"/>
          <w:sz w:val="16"/>
          <w:szCs w:val="16"/>
        </w:rPr>
        <w:t>o parametrach technicznych wymienionych w Tabeli nr 1</w:t>
      </w:r>
      <w:r w:rsidR="00713828">
        <w:rPr>
          <w:rFonts w:ascii="Verdana" w:hAnsi="Verdana"/>
          <w:sz w:val="16"/>
          <w:szCs w:val="16"/>
        </w:rPr>
        <w:t>A</w:t>
      </w:r>
      <w:r w:rsidR="00B25317">
        <w:rPr>
          <w:rFonts w:ascii="Verdana" w:hAnsi="Verdana"/>
          <w:sz w:val="16"/>
          <w:szCs w:val="16"/>
        </w:rPr>
        <w:t xml:space="preserve"> i </w:t>
      </w:r>
      <w:r w:rsidR="001179E7">
        <w:rPr>
          <w:rFonts w:ascii="Verdana" w:hAnsi="Verdana"/>
          <w:sz w:val="16"/>
          <w:szCs w:val="16"/>
        </w:rPr>
        <w:t xml:space="preserve">nr </w:t>
      </w:r>
      <w:r w:rsidR="00B25317">
        <w:rPr>
          <w:rFonts w:ascii="Verdana" w:hAnsi="Verdana"/>
          <w:sz w:val="16"/>
          <w:szCs w:val="16"/>
        </w:rPr>
        <w:t>1B</w:t>
      </w:r>
      <w:r w:rsidRPr="00C270C3">
        <w:rPr>
          <w:rFonts w:ascii="Verdana" w:hAnsi="Verdana"/>
          <w:sz w:val="16"/>
          <w:szCs w:val="16"/>
        </w:rPr>
        <w:t xml:space="preserve"> oraz w Tabeli nr 2 </w:t>
      </w:r>
      <w:r>
        <w:rPr>
          <w:rFonts w:ascii="Verdana" w:hAnsi="Verdana"/>
          <w:sz w:val="16"/>
          <w:szCs w:val="16"/>
        </w:rPr>
        <w:t>(</w:t>
      </w:r>
      <w:r w:rsidRPr="00C270C3">
        <w:rPr>
          <w:rFonts w:ascii="Verdana" w:hAnsi="Verdana"/>
          <w:sz w:val="16"/>
          <w:szCs w:val="16"/>
        </w:rPr>
        <w:t>punktowan</w:t>
      </w:r>
      <w:r>
        <w:rPr>
          <w:rFonts w:ascii="Verdana" w:hAnsi="Verdana"/>
          <w:sz w:val="16"/>
          <w:szCs w:val="16"/>
        </w:rPr>
        <w:t>e</w:t>
      </w:r>
      <w:r w:rsidRPr="00C270C3">
        <w:rPr>
          <w:rFonts w:ascii="Verdana" w:hAnsi="Verdana"/>
          <w:sz w:val="16"/>
          <w:szCs w:val="16"/>
        </w:rPr>
        <w:t xml:space="preserve"> w ramach</w:t>
      </w:r>
      <w:r>
        <w:rPr>
          <w:rFonts w:ascii="Verdana" w:hAnsi="Verdana"/>
          <w:sz w:val="16"/>
          <w:szCs w:val="16"/>
        </w:rPr>
        <w:t xml:space="preserve"> kryteriów oceny ofert</w:t>
      </w:r>
      <w:r w:rsidR="00713828">
        <w:rPr>
          <w:rFonts w:ascii="Verdana" w:hAnsi="Verdana"/>
          <w:sz w:val="16"/>
          <w:szCs w:val="16"/>
        </w:rPr>
        <w:t>**</w:t>
      </w:r>
      <w:r w:rsidRPr="001D0C6F">
        <w:rPr>
          <w:rFonts w:ascii="Verdana" w:hAnsi="Verdana"/>
          <w:sz w:val="16"/>
          <w:szCs w:val="16"/>
        </w:rPr>
        <w:t xml:space="preserve">**), oraz </w:t>
      </w:r>
      <w:r w:rsidRPr="001D0C6F">
        <w:rPr>
          <w:rFonts w:ascii="Verdana" w:hAnsi="Verdana" w:cs="Century Gothic"/>
          <w:sz w:val="16"/>
          <w:szCs w:val="16"/>
        </w:rPr>
        <w:t xml:space="preserve">na warunkach określonych we wzorze Umowy, który stanowi Załącznik nr </w:t>
      </w:r>
      <w:r w:rsidR="00B25317">
        <w:rPr>
          <w:rFonts w:ascii="Verdana" w:hAnsi="Verdana" w:cs="Century Gothic"/>
          <w:sz w:val="16"/>
          <w:szCs w:val="16"/>
        </w:rPr>
        <w:t>6</w:t>
      </w:r>
      <w:r w:rsidRPr="001D0C6F">
        <w:rPr>
          <w:rFonts w:ascii="Verdana" w:hAnsi="Verdana" w:cs="Century Gothic"/>
          <w:sz w:val="16"/>
          <w:szCs w:val="16"/>
        </w:rPr>
        <w:t xml:space="preserve"> do SIWZ</w:t>
      </w:r>
      <w:r w:rsidRPr="001D0C6F">
        <w:rPr>
          <w:rFonts w:ascii="Verdana" w:hAnsi="Verdana" w:cs="Century Gothic"/>
          <w:i/>
          <w:sz w:val="16"/>
          <w:szCs w:val="16"/>
        </w:rPr>
        <w:t xml:space="preserve"> </w:t>
      </w:r>
      <w:r w:rsidRPr="001D0C6F">
        <w:rPr>
          <w:rFonts w:ascii="Verdana" w:hAnsi="Verdana"/>
          <w:b/>
          <w:sz w:val="16"/>
          <w:szCs w:val="16"/>
        </w:rPr>
        <w:t>za cenę:</w:t>
      </w:r>
      <w:r w:rsidRPr="00C270C3">
        <w:rPr>
          <w:rFonts w:ascii="Verdana" w:hAnsi="Verdana"/>
          <w:b/>
          <w:sz w:val="16"/>
          <w:szCs w:val="16"/>
        </w:rPr>
        <w:t xml:space="preserve"> </w:t>
      </w:r>
    </w:p>
    <w:p w14:paraId="283882B2" w14:textId="77777777" w:rsidR="00EF2EBF" w:rsidRPr="00391144" w:rsidRDefault="00EF2EBF" w:rsidP="00EF2EBF">
      <w:pPr>
        <w:pStyle w:val="Tekstpodstawowywcity2"/>
        <w:tabs>
          <w:tab w:val="left" w:leader="underscore" w:pos="0"/>
          <w:tab w:val="left" w:leader="underscore" w:pos="9000"/>
        </w:tabs>
        <w:spacing w:after="0" w:line="240" w:lineRule="auto"/>
        <w:ind w:left="0"/>
        <w:rPr>
          <w:rFonts w:ascii="Verdana" w:hAnsi="Verdana"/>
          <w:i/>
          <w:sz w:val="16"/>
          <w:szCs w:val="16"/>
        </w:rPr>
      </w:pPr>
      <w:r w:rsidRPr="00391144">
        <w:rPr>
          <w:rFonts w:ascii="Verdana" w:hAnsi="Verdana"/>
          <w:i/>
          <w:sz w:val="16"/>
          <w:szCs w:val="16"/>
        </w:rPr>
        <w:t>Uwagi:</w:t>
      </w:r>
    </w:p>
    <w:p w14:paraId="1AFAA1A3" w14:textId="6FF22E48" w:rsidR="00EF2EBF" w:rsidRPr="00391144" w:rsidRDefault="00EF2EBF" w:rsidP="00EF2EBF">
      <w:pPr>
        <w:pStyle w:val="Tekstpodstawowywcity2"/>
        <w:tabs>
          <w:tab w:val="left" w:leader="underscore" w:pos="0"/>
          <w:tab w:val="left" w:leader="underscore" w:pos="9000"/>
        </w:tabs>
        <w:spacing w:after="0" w:line="240" w:lineRule="auto"/>
        <w:ind w:left="0"/>
        <w:rPr>
          <w:rFonts w:ascii="Verdana" w:hAnsi="Verdana"/>
          <w:i/>
          <w:sz w:val="16"/>
          <w:szCs w:val="16"/>
        </w:rPr>
      </w:pPr>
      <w:r w:rsidRPr="00391144">
        <w:rPr>
          <w:rFonts w:ascii="Verdana" w:hAnsi="Verdana"/>
          <w:i/>
          <w:sz w:val="16"/>
          <w:szCs w:val="16"/>
        </w:rPr>
        <w:t>*</w:t>
      </w:r>
      <w:r w:rsidR="00713828">
        <w:rPr>
          <w:rFonts w:ascii="Verdana" w:hAnsi="Verdana"/>
          <w:i/>
          <w:sz w:val="16"/>
          <w:szCs w:val="16"/>
        </w:rPr>
        <w:t>**</w:t>
      </w:r>
      <w:r w:rsidRPr="00391144">
        <w:rPr>
          <w:rFonts w:ascii="Verdana" w:hAnsi="Verdana"/>
          <w:i/>
          <w:sz w:val="16"/>
          <w:szCs w:val="16"/>
        </w:rPr>
        <w:t>* - o ile są oferowane</w:t>
      </w:r>
    </w:p>
    <w:p w14:paraId="527340EF" w14:textId="5744B03D" w:rsidR="00B97013" w:rsidRDefault="00B97013" w:rsidP="00665979">
      <w:pPr>
        <w:pStyle w:val="Tekstpodstawowy"/>
        <w:spacing w:line="240" w:lineRule="auto"/>
        <w:ind w:right="23"/>
        <w:rPr>
          <w:rFonts w:ascii="Century Gothic" w:hAnsi="Century Gothic"/>
          <w:b/>
          <w:sz w:val="16"/>
          <w:szCs w:val="16"/>
        </w:rPr>
      </w:pPr>
    </w:p>
    <w:tbl>
      <w:tblPr>
        <w:tblW w:w="12015" w:type="dxa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18"/>
        <w:gridCol w:w="2693"/>
        <w:gridCol w:w="1560"/>
        <w:gridCol w:w="1984"/>
        <w:gridCol w:w="2693"/>
      </w:tblGrid>
      <w:tr w:rsidR="001179E7" w:rsidRPr="00994EB0" w14:paraId="5AEC4CBE" w14:textId="77777777" w:rsidTr="007E248A">
        <w:tc>
          <w:tcPr>
            <w:tcW w:w="567" w:type="dxa"/>
            <w:vMerge w:val="restart"/>
            <w:shd w:val="pct5" w:color="auto" w:fill="auto"/>
            <w:vAlign w:val="center"/>
          </w:tcPr>
          <w:p w14:paraId="36914A80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2518" w:type="dxa"/>
            <w:vMerge w:val="restart"/>
            <w:shd w:val="pct5" w:color="auto" w:fill="auto"/>
            <w:vAlign w:val="center"/>
          </w:tcPr>
          <w:p w14:paraId="7EE3EED5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bCs/>
                <w:sz w:val="16"/>
                <w:szCs w:val="16"/>
              </w:rPr>
              <w:t>Przedmiot</w:t>
            </w:r>
          </w:p>
        </w:tc>
        <w:tc>
          <w:tcPr>
            <w:tcW w:w="2693" w:type="dxa"/>
            <w:vMerge w:val="restart"/>
            <w:shd w:val="pct5" w:color="auto" w:fill="auto"/>
            <w:vAlign w:val="center"/>
          </w:tcPr>
          <w:p w14:paraId="744EEEA5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bCs/>
                <w:sz w:val="16"/>
                <w:szCs w:val="16"/>
              </w:rPr>
              <w:t>Cena ofertowa netto zł</w:t>
            </w:r>
          </w:p>
        </w:tc>
        <w:tc>
          <w:tcPr>
            <w:tcW w:w="3544" w:type="dxa"/>
            <w:gridSpan w:val="2"/>
            <w:shd w:val="pct5" w:color="auto" w:fill="auto"/>
            <w:vAlign w:val="center"/>
          </w:tcPr>
          <w:p w14:paraId="13261A58" w14:textId="56ECD264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bCs/>
                <w:sz w:val="16"/>
                <w:szCs w:val="16"/>
              </w:rPr>
              <w:t>Podatek VAT</w:t>
            </w:r>
          </w:p>
        </w:tc>
        <w:tc>
          <w:tcPr>
            <w:tcW w:w="2693" w:type="dxa"/>
            <w:vMerge w:val="restart"/>
            <w:shd w:val="pct5" w:color="auto" w:fill="auto"/>
            <w:vAlign w:val="center"/>
          </w:tcPr>
          <w:p w14:paraId="37CD52BF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bCs/>
                <w:sz w:val="16"/>
                <w:szCs w:val="16"/>
              </w:rPr>
              <w:t>Cena ofertowa  brutto zł</w:t>
            </w:r>
          </w:p>
        </w:tc>
      </w:tr>
      <w:tr w:rsidR="007E248A" w:rsidRPr="00994EB0" w14:paraId="4F10994B" w14:textId="77777777" w:rsidTr="007E248A">
        <w:trPr>
          <w:trHeight w:val="971"/>
        </w:trPr>
        <w:tc>
          <w:tcPr>
            <w:tcW w:w="567" w:type="dxa"/>
            <w:vMerge/>
            <w:shd w:val="pct5" w:color="auto" w:fill="auto"/>
          </w:tcPr>
          <w:p w14:paraId="3648E952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8" w:type="dxa"/>
            <w:vMerge/>
            <w:shd w:val="pct5" w:color="auto" w:fill="auto"/>
          </w:tcPr>
          <w:p w14:paraId="262BAF87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pct5" w:color="auto" w:fill="auto"/>
          </w:tcPr>
          <w:p w14:paraId="37F7CC45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pct5" w:color="auto" w:fill="auto"/>
            <w:vAlign w:val="center"/>
          </w:tcPr>
          <w:p w14:paraId="3864342E" w14:textId="77777777" w:rsidR="001179E7" w:rsidRPr="00994EB0" w:rsidRDefault="001179E7" w:rsidP="00713828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984" w:type="dxa"/>
            <w:shd w:val="pct5" w:color="auto" w:fill="auto"/>
            <w:vAlign w:val="center"/>
          </w:tcPr>
          <w:p w14:paraId="77329CA1" w14:textId="77777777" w:rsidR="001179E7" w:rsidRPr="00994EB0" w:rsidRDefault="001179E7" w:rsidP="00713828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bCs/>
                <w:sz w:val="16"/>
                <w:szCs w:val="16"/>
              </w:rPr>
              <w:t>zł</w:t>
            </w:r>
          </w:p>
        </w:tc>
        <w:tc>
          <w:tcPr>
            <w:tcW w:w="2693" w:type="dxa"/>
            <w:vMerge/>
            <w:shd w:val="pct5" w:color="auto" w:fill="auto"/>
          </w:tcPr>
          <w:p w14:paraId="6BAFB71C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248A" w:rsidRPr="00994EB0" w14:paraId="1CC96252" w14:textId="77777777" w:rsidTr="007E248A">
        <w:trPr>
          <w:trHeight w:val="272"/>
        </w:trPr>
        <w:tc>
          <w:tcPr>
            <w:tcW w:w="567" w:type="dxa"/>
            <w:vMerge/>
            <w:shd w:val="pct5" w:color="auto" w:fill="auto"/>
          </w:tcPr>
          <w:p w14:paraId="4AD5B048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8" w:type="dxa"/>
            <w:shd w:val="pct5" w:color="auto" w:fill="auto"/>
          </w:tcPr>
          <w:p w14:paraId="02D8926D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2693" w:type="dxa"/>
            <w:shd w:val="pct5" w:color="auto" w:fill="auto"/>
          </w:tcPr>
          <w:p w14:paraId="7651886D" w14:textId="63DB78DE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994EB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pct5" w:color="auto" w:fill="auto"/>
          </w:tcPr>
          <w:p w14:paraId="30EBBB7A" w14:textId="75B8CD7D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1984" w:type="dxa"/>
            <w:shd w:val="pct5" w:color="auto" w:fill="auto"/>
          </w:tcPr>
          <w:p w14:paraId="5E841727" w14:textId="2AE8822A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994EB0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994EB0">
              <w:rPr>
                <w:rFonts w:ascii="Arial" w:hAnsi="Arial" w:cs="Arial"/>
                <w:b/>
                <w:sz w:val="16"/>
                <w:szCs w:val="16"/>
              </w:rPr>
              <w:t xml:space="preserve"> x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2693" w:type="dxa"/>
            <w:shd w:val="pct5" w:color="auto" w:fill="auto"/>
          </w:tcPr>
          <w:p w14:paraId="0C791939" w14:textId="4A96B13D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994EB0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994EB0">
              <w:rPr>
                <w:rFonts w:ascii="Arial" w:hAnsi="Arial" w:cs="Arial"/>
                <w:b/>
                <w:sz w:val="16"/>
                <w:szCs w:val="16"/>
              </w:rPr>
              <w:t xml:space="preserve"> +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</w:tr>
      <w:tr w:rsidR="007E248A" w:rsidRPr="00994EB0" w14:paraId="5CC6322F" w14:textId="77777777" w:rsidTr="007E248A">
        <w:trPr>
          <w:trHeight w:val="1062"/>
        </w:trPr>
        <w:tc>
          <w:tcPr>
            <w:tcW w:w="567" w:type="dxa"/>
            <w:vAlign w:val="center"/>
          </w:tcPr>
          <w:p w14:paraId="74CDA99F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518" w:type="dxa"/>
            <w:vAlign w:val="center"/>
          </w:tcPr>
          <w:p w14:paraId="10F11DB1" w14:textId="0A7E0C9A" w:rsidR="001179E7" w:rsidRPr="00994EB0" w:rsidRDefault="001179E7" w:rsidP="00665979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 xml:space="preserve">Sprzęt IT </w:t>
            </w:r>
            <w:r w:rsidRPr="003205F2">
              <w:rPr>
                <w:rFonts w:ascii="Arial" w:hAnsi="Arial" w:cs="Arial"/>
                <w:sz w:val="16"/>
                <w:szCs w:val="16"/>
              </w:rPr>
              <w:t xml:space="preserve">(Firewall - </w:t>
            </w:r>
            <w:r w:rsidRPr="00A45A34">
              <w:rPr>
                <w:rFonts w:ascii="Arial" w:hAnsi="Arial" w:cs="Arial"/>
                <w:sz w:val="16"/>
                <w:szCs w:val="16"/>
              </w:rPr>
              <w:t xml:space="preserve">2 szt. wraz z </w:t>
            </w:r>
            <w:r w:rsidR="00ED3D60">
              <w:rPr>
                <w:rFonts w:ascii="Arial" w:hAnsi="Arial" w:cs="Arial"/>
                <w:sz w:val="16"/>
                <w:szCs w:val="16"/>
              </w:rPr>
              <w:t>systemem</w:t>
            </w:r>
            <w:r w:rsidRPr="00A45A34">
              <w:rPr>
                <w:rFonts w:ascii="Arial" w:hAnsi="Arial" w:cs="Arial"/>
                <w:sz w:val="16"/>
                <w:szCs w:val="16"/>
              </w:rPr>
              <w:t xml:space="preserve"> zarządzania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7C61CA">
              <w:rPr>
                <w:rFonts w:ascii="Arial" w:hAnsi="Arial" w:cs="Arial"/>
                <w:sz w:val="16"/>
                <w:szCs w:val="16"/>
              </w:rPr>
              <w:t>oraz z</w:t>
            </w:r>
            <w:r w:rsidRPr="00994EB0">
              <w:rPr>
                <w:rFonts w:ascii="Arial" w:hAnsi="Arial" w:cs="Arial"/>
                <w:sz w:val="16"/>
                <w:szCs w:val="16"/>
              </w:rPr>
              <w:t xml:space="preserve"> Oprogramowaniem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994EB0">
              <w:rPr>
                <w:rFonts w:ascii="Arial" w:hAnsi="Arial" w:cs="Arial"/>
                <w:sz w:val="16"/>
                <w:szCs w:val="16"/>
              </w:rPr>
              <w:t xml:space="preserve"> spełniający wymagania określone w </w:t>
            </w:r>
            <w:r>
              <w:rPr>
                <w:rFonts w:ascii="Arial" w:hAnsi="Arial" w:cs="Arial"/>
                <w:sz w:val="16"/>
                <w:szCs w:val="16"/>
              </w:rPr>
              <w:t xml:space="preserve">Tabeli nr 1A, nr 1B i Tabeli nr 2 oraz </w:t>
            </w:r>
            <w:r w:rsidRPr="00994EB0">
              <w:rPr>
                <w:rFonts w:ascii="Arial" w:hAnsi="Arial" w:cs="Arial"/>
                <w:sz w:val="16"/>
                <w:szCs w:val="16"/>
              </w:rPr>
              <w:t>Serwisem gwarancyjnym świadczony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994EB0">
              <w:rPr>
                <w:rFonts w:ascii="Arial" w:hAnsi="Arial" w:cs="Arial"/>
                <w:sz w:val="16"/>
                <w:szCs w:val="16"/>
              </w:rPr>
              <w:t xml:space="preserve"> przez 36 miesięcy wg wymagań zdefiniowanych w § 6 wzoru 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994EB0">
              <w:rPr>
                <w:rFonts w:ascii="Arial" w:hAnsi="Arial" w:cs="Arial"/>
                <w:sz w:val="16"/>
                <w:szCs w:val="16"/>
              </w:rPr>
              <w:t>mowy.</w:t>
            </w:r>
          </w:p>
          <w:p w14:paraId="0D0CDC8E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175F17A" w14:textId="5D07C4FA" w:rsidR="001179E7" w:rsidRPr="007E248A" w:rsidRDefault="001179E7" w:rsidP="00665979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E248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Producent </w:t>
            </w:r>
          </w:p>
          <w:p w14:paraId="64BDB082" w14:textId="77777777" w:rsidR="001179E7" w:rsidRPr="007E248A" w:rsidRDefault="001179E7" w:rsidP="00665979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5C29473D" w14:textId="77777777" w:rsidR="001179E7" w:rsidRPr="001179E7" w:rsidRDefault="001179E7" w:rsidP="00665979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7E248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……………………….</w:t>
            </w:r>
          </w:p>
          <w:p w14:paraId="5A8C4214" w14:textId="77777777" w:rsidR="001179E7" w:rsidRPr="00AC4907" w:rsidRDefault="001179E7" w:rsidP="00665979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69ECB19" w14:textId="18283BD6" w:rsidR="001179E7" w:rsidRPr="007E248A" w:rsidRDefault="001179E7" w:rsidP="00665979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E248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Model Firewall </w:t>
            </w:r>
          </w:p>
          <w:p w14:paraId="04E2530E" w14:textId="77777777" w:rsidR="001179E7" w:rsidRPr="007E248A" w:rsidRDefault="001179E7" w:rsidP="00665979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7998F2CF" w14:textId="21A479E5" w:rsidR="001179E7" w:rsidRDefault="001179E7" w:rsidP="00665979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7E248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……………………….</w:t>
            </w:r>
          </w:p>
          <w:p w14:paraId="7BA7EE46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8FDDE03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3E3B09DB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9F5FEA1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D367227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48A" w:rsidRPr="00994EB0" w14:paraId="60130F19" w14:textId="77777777" w:rsidTr="007E248A">
        <w:trPr>
          <w:trHeight w:val="1062"/>
        </w:trPr>
        <w:tc>
          <w:tcPr>
            <w:tcW w:w="567" w:type="dxa"/>
            <w:vAlign w:val="center"/>
          </w:tcPr>
          <w:p w14:paraId="3A802432" w14:textId="288C90A5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518" w:type="dxa"/>
            <w:vAlign w:val="center"/>
          </w:tcPr>
          <w:p w14:paraId="60F953F3" w14:textId="3F3A47F3" w:rsidR="001179E7" w:rsidRPr="00994EB0" w:rsidRDefault="001179E7" w:rsidP="00665979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 xml:space="preserve">Wdrożenie i Dokumentacja powykonawcza, zgodnie z </w:t>
            </w:r>
            <w:r w:rsidRPr="00994EB0">
              <w:rPr>
                <w:rFonts w:ascii="Arial" w:hAnsi="Arial" w:cs="Arial"/>
                <w:sz w:val="16"/>
                <w:szCs w:val="16"/>
              </w:rPr>
              <w:br/>
              <w:t xml:space="preserve">§ 7 ust. 1 pkt. 2) wzoru 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994EB0">
              <w:rPr>
                <w:rFonts w:ascii="Arial" w:hAnsi="Arial" w:cs="Arial"/>
                <w:sz w:val="16"/>
                <w:szCs w:val="16"/>
              </w:rPr>
              <w:t>mowy</w:t>
            </w:r>
          </w:p>
        </w:tc>
        <w:tc>
          <w:tcPr>
            <w:tcW w:w="2693" w:type="dxa"/>
            <w:vAlign w:val="center"/>
          </w:tcPr>
          <w:p w14:paraId="6F5BD524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310CA8D6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DB5DCCD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4E4941D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79E7" w:rsidRPr="00994EB0" w14:paraId="32537098" w14:textId="77777777" w:rsidTr="007E248A">
        <w:trPr>
          <w:trHeight w:val="583"/>
        </w:trPr>
        <w:tc>
          <w:tcPr>
            <w:tcW w:w="3085" w:type="dxa"/>
            <w:gridSpan w:val="2"/>
            <w:vAlign w:val="center"/>
          </w:tcPr>
          <w:p w14:paraId="762F99FE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sz w:val="16"/>
                <w:szCs w:val="16"/>
              </w:rPr>
              <w:t>Razem [∑1÷2]:</w:t>
            </w:r>
          </w:p>
        </w:tc>
        <w:tc>
          <w:tcPr>
            <w:tcW w:w="2693" w:type="dxa"/>
            <w:vAlign w:val="center"/>
          </w:tcPr>
          <w:p w14:paraId="6DA59753" w14:textId="5C564F5D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04AB4943" w14:textId="7AFDD66E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984" w:type="dxa"/>
            <w:vAlign w:val="center"/>
          </w:tcPr>
          <w:p w14:paraId="3A26376D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7293141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BAEBE7" w14:textId="77777777" w:rsidR="00665979" w:rsidRPr="00994EB0" w:rsidRDefault="00665979" w:rsidP="00665979">
      <w:pPr>
        <w:pStyle w:val="Tekstpodstawowy"/>
        <w:spacing w:line="264" w:lineRule="auto"/>
        <w:ind w:right="23"/>
        <w:rPr>
          <w:rFonts w:ascii="Arial" w:hAnsi="Arial" w:cs="Arial"/>
          <w:sz w:val="16"/>
          <w:szCs w:val="16"/>
        </w:rPr>
      </w:pPr>
    </w:p>
    <w:p w14:paraId="1ABE5B19" w14:textId="77777777" w:rsidR="003538CC" w:rsidRDefault="003538CC" w:rsidP="00665979">
      <w:pPr>
        <w:pStyle w:val="Tekstpodstawowy"/>
        <w:spacing w:line="264" w:lineRule="auto"/>
        <w:ind w:right="23"/>
        <w:rPr>
          <w:rFonts w:ascii="Century Gothic" w:hAnsi="Century Gothic"/>
          <w:sz w:val="16"/>
          <w:szCs w:val="16"/>
        </w:rPr>
      </w:pPr>
    </w:p>
    <w:p w14:paraId="71D6747D" w14:textId="1D17854F" w:rsidR="004651ED" w:rsidRPr="007E248A" w:rsidRDefault="004651ED" w:rsidP="00713828">
      <w:pPr>
        <w:pStyle w:val="Tekstpodstawowy"/>
        <w:spacing w:line="240" w:lineRule="auto"/>
        <w:ind w:right="23"/>
        <w:rPr>
          <w:rFonts w:ascii="Verdana" w:hAnsi="Verdana"/>
          <w:b/>
          <w:sz w:val="18"/>
          <w:szCs w:val="18"/>
          <w:u w:val="single"/>
        </w:rPr>
      </w:pPr>
      <w:r w:rsidRPr="007E248A">
        <w:rPr>
          <w:rFonts w:ascii="Verdana" w:hAnsi="Verdana"/>
          <w:b/>
          <w:sz w:val="18"/>
          <w:szCs w:val="18"/>
          <w:u w:val="single"/>
        </w:rPr>
        <w:t xml:space="preserve">Tabela nr </w:t>
      </w:r>
      <w:r w:rsidR="00B25317" w:rsidRPr="007E248A">
        <w:rPr>
          <w:rFonts w:ascii="Verdana" w:hAnsi="Verdana"/>
          <w:b/>
          <w:sz w:val="18"/>
          <w:szCs w:val="18"/>
          <w:u w:val="single"/>
        </w:rPr>
        <w:t>4</w:t>
      </w:r>
    </w:p>
    <w:p w14:paraId="2A61F3AE" w14:textId="77777777" w:rsidR="00713828" w:rsidRPr="00713828" w:rsidRDefault="00713828" w:rsidP="00713828">
      <w:pPr>
        <w:pStyle w:val="Tekstpodstawowy"/>
        <w:spacing w:line="240" w:lineRule="auto"/>
        <w:ind w:right="23"/>
        <w:rPr>
          <w:rFonts w:ascii="Verdana" w:hAnsi="Verdana"/>
          <w:b/>
          <w:sz w:val="18"/>
          <w:szCs w:val="18"/>
        </w:rPr>
      </w:pPr>
    </w:p>
    <w:tbl>
      <w:tblPr>
        <w:tblW w:w="13418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274"/>
        <w:gridCol w:w="1134"/>
        <w:gridCol w:w="2774"/>
        <w:gridCol w:w="2268"/>
        <w:gridCol w:w="567"/>
        <w:gridCol w:w="1276"/>
        <w:gridCol w:w="2551"/>
      </w:tblGrid>
      <w:tr w:rsidR="00B25317" w:rsidRPr="005A4011" w14:paraId="7E61655E" w14:textId="77777777" w:rsidTr="00713828">
        <w:trPr>
          <w:trHeight w:val="454"/>
          <w:tblHeader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14:paraId="4B3FD559" w14:textId="77777777" w:rsidR="00B25317" w:rsidRPr="005A4011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4011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74" w:type="dxa"/>
            <w:vMerge w:val="restart"/>
            <w:shd w:val="clear" w:color="auto" w:fill="D9D9D9" w:themeFill="background1" w:themeFillShade="D9"/>
            <w:vAlign w:val="center"/>
          </w:tcPr>
          <w:p w14:paraId="6AE88D92" w14:textId="77777777" w:rsidR="00B25317" w:rsidRPr="005A4011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4011">
              <w:rPr>
                <w:rFonts w:ascii="Arial" w:hAnsi="Arial" w:cs="Arial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768C1CDC" w14:textId="77777777" w:rsidR="00B25317" w:rsidRPr="005A4011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4011"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  <w:p w14:paraId="783C29D1" w14:textId="77777777" w:rsidR="00B25317" w:rsidRPr="005A4011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4011">
              <w:rPr>
                <w:rFonts w:ascii="Arial" w:hAnsi="Arial" w:cs="Arial"/>
                <w:b/>
                <w:bCs/>
                <w:sz w:val="16"/>
                <w:szCs w:val="16"/>
              </w:rPr>
              <w:t>jednostek</w:t>
            </w:r>
          </w:p>
        </w:tc>
        <w:tc>
          <w:tcPr>
            <w:tcW w:w="2774" w:type="dxa"/>
            <w:vMerge w:val="restart"/>
            <w:shd w:val="clear" w:color="auto" w:fill="D9D9D9" w:themeFill="background1" w:themeFillShade="D9"/>
            <w:vAlign w:val="center"/>
          </w:tcPr>
          <w:p w14:paraId="371D278B" w14:textId="77777777" w:rsidR="00B25317" w:rsidRDefault="00B25317" w:rsidP="00CA00C0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1">
              <w:rPr>
                <w:rFonts w:ascii="Arial" w:hAnsi="Arial" w:cs="Arial"/>
                <w:b/>
                <w:sz w:val="16"/>
                <w:szCs w:val="16"/>
              </w:rPr>
              <w:t>Cena jednostkowa netto (zł)</w:t>
            </w:r>
          </w:p>
          <w:p w14:paraId="7482D9A2" w14:textId="77777777" w:rsidR="00B25317" w:rsidRPr="005211A8" w:rsidRDefault="00B25317" w:rsidP="00CA00C0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5211A8">
              <w:rPr>
                <w:rFonts w:ascii="Arial" w:hAnsi="Arial" w:cs="Arial"/>
                <w:i/>
                <w:sz w:val="16"/>
                <w:szCs w:val="16"/>
              </w:rPr>
              <w:t xml:space="preserve">(cena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za </w:t>
            </w:r>
            <w:r w:rsidRPr="005211A8">
              <w:rPr>
                <w:rFonts w:ascii="Arial" w:hAnsi="Arial" w:cs="Arial"/>
                <w:i/>
                <w:sz w:val="16"/>
                <w:szCs w:val="16"/>
              </w:rPr>
              <w:t>1 godz. konsultacji)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0D9FAAD6" w14:textId="77777777" w:rsidR="00B25317" w:rsidRPr="005A4011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A4011">
              <w:rPr>
                <w:rFonts w:ascii="Arial" w:hAnsi="Arial" w:cs="Arial"/>
                <w:b/>
                <w:sz w:val="16"/>
                <w:szCs w:val="16"/>
              </w:rPr>
              <w:t>Cena ofertowa netto (zł)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41698951" w14:textId="77777777" w:rsidR="00B25317" w:rsidRPr="005A4011" w:rsidRDefault="00B25317" w:rsidP="00CA00C0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1">
              <w:rPr>
                <w:rFonts w:ascii="Arial" w:hAnsi="Arial" w:cs="Arial"/>
                <w:b/>
                <w:sz w:val="16"/>
                <w:szCs w:val="16"/>
              </w:rPr>
              <w:t>Podatek</w:t>
            </w:r>
          </w:p>
          <w:p w14:paraId="08C5BD66" w14:textId="77777777" w:rsidR="00B25317" w:rsidRPr="005A4011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A4011"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24FFA4C8" w14:textId="77777777" w:rsidR="00B25317" w:rsidRPr="005A4011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A4011">
              <w:rPr>
                <w:rFonts w:ascii="Arial" w:hAnsi="Arial" w:cs="Arial"/>
                <w:b/>
                <w:sz w:val="16"/>
                <w:szCs w:val="16"/>
              </w:rPr>
              <w:t>Cena ofertowa brutto (zł)</w:t>
            </w:r>
          </w:p>
        </w:tc>
      </w:tr>
      <w:tr w:rsidR="00B25317" w:rsidRPr="005A4011" w14:paraId="1ECF368D" w14:textId="77777777" w:rsidTr="00713828">
        <w:trPr>
          <w:trHeight w:val="454"/>
          <w:tblHeader/>
        </w:trPr>
        <w:tc>
          <w:tcPr>
            <w:tcW w:w="57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AC9BF" w14:textId="77777777" w:rsidR="00B25317" w:rsidRPr="005A4011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7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A954D" w14:textId="77777777" w:rsidR="00B25317" w:rsidRPr="005A4011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EA0FD" w14:textId="77777777" w:rsidR="00B25317" w:rsidRPr="005A4011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52C0B0" w14:textId="77777777" w:rsidR="00B25317" w:rsidRPr="005A4011" w:rsidRDefault="00B25317" w:rsidP="00CA00C0">
            <w:pPr>
              <w:ind w:right="23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489CB" w14:textId="77777777" w:rsidR="00B25317" w:rsidRPr="005A4011" w:rsidRDefault="00B25317" w:rsidP="00CA00C0">
            <w:pPr>
              <w:ind w:right="23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71DD4" w14:textId="77777777" w:rsidR="00B25317" w:rsidRPr="005A4011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A4011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039E9" w14:textId="77777777" w:rsidR="00B25317" w:rsidRPr="005A4011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A4011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E7A8F10" w14:textId="77777777" w:rsidR="00B25317" w:rsidRPr="005A4011" w:rsidRDefault="00B25317" w:rsidP="00CA00C0">
            <w:pPr>
              <w:ind w:right="23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</w:tr>
      <w:tr w:rsidR="00B25317" w:rsidRPr="00713F75" w14:paraId="1749AAA8" w14:textId="77777777" w:rsidTr="00713828">
        <w:trPr>
          <w:trHeight w:val="284"/>
          <w:tblHeader/>
        </w:trPr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C7B9E" w14:textId="77777777" w:rsidR="00B25317" w:rsidRPr="00713F75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[a]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F1F4E" w14:textId="77777777" w:rsidR="00B25317" w:rsidRPr="00713F75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[b]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0FB69" w14:textId="77777777" w:rsidR="00B25317" w:rsidRPr="00713F75" w:rsidRDefault="00B25317" w:rsidP="00CA00C0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[c]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4DE9993A" w14:textId="77777777" w:rsidR="00B25317" w:rsidRPr="00713F75" w:rsidRDefault="00B25317" w:rsidP="00CA00C0">
            <w:pPr>
              <w:ind w:right="2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[d]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0B295" w14:textId="77777777" w:rsidR="00B25317" w:rsidRPr="00713F75" w:rsidRDefault="00B25317" w:rsidP="00CA00C0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[e] = [</w:t>
            </w:r>
            <w:r>
              <w:rPr>
                <w:rFonts w:ascii="Arial" w:hAnsi="Arial" w:cs="Arial"/>
                <w:i/>
                <w:sz w:val="16"/>
                <w:szCs w:val="16"/>
              </w:rPr>
              <w:t>c</w:t>
            </w:r>
            <w:r w:rsidRPr="00713F75">
              <w:rPr>
                <w:rFonts w:ascii="Arial" w:hAnsi="Arial" w:cs="Arial"/>
                <w:i/>
                <w:sz w:val="16"/>
                <w:szCs w:val="16"/>
              </w:rPr>
              <w:t>] x [</w:t>
            </w:r>
            <w:r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Pr="00713F75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3FFE1C" w14:textId="77777777" w:rsidR="00B25317" w:rsidRPr="00713F75" w:rsidRDefault="00B25317" w:rsidP="00CA00C0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[f]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434F0" w14:textId="77777777" w:rsidR="00B25317" w:rsidRPr="00713F75" w:rsidRDefault="00B25317" w:rsidP="00CA00C0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[g] = [e] x [f]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FC0F0" w14:textId="77777777" w:rsidR="00B25317" w:rsidRPr="00713F75" w:rsidRDefault="00B25317" w:rsidP="00CA00C0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[h] = [e] + [g]</w:t>
            </w:r>
          </w:p>
        </w:tc>
      </w:tr>
      <w:tr w:rsidR="00B25317" w:rsidRPr="005A4011" w14:paraId="2CAD7745" w14:textId="77777777" w:rsidTr="00713828">
        <w:trPr>
          <w:trHeight w:val="454"/>
        </w:trPr>
        <w:tc>
          <w:tcPr>
            <w:tcW w:w="574" w:type="dxa"/>
            <w:vAlign w:val="center"/>
          </w:tcPr>
          <w:p w14:paraId="00249EFD" w14:textId="77777777" w:rsidR="00B25317" w:rsidRPr="005A4011" w:rsidRDefault="00B25317" w:rsidP="00CA00C0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  <w:vAlign w:val="center"/>
          </w:tcPr>
          <w:p w14:paraId="17F40CFB" w14:textId="5C4AA132" w:rsidR="00B25317" w:rsidRPr="00994EB0" w:rsidRDefault="00B25317" w:rsidP="00CA00C0">
            <w:pPr>
              <w:spacing w:line="36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bCs/>
                <w:sz w:val="16"/>
                <w:szCs w:val="16"/>
              </w:rPr>
              <w:t>Konsultacje, o których mowa w § 2 ust. 4 i 5 wzoru Umowy</w:t>
            </w:r>
          </w:p>
        </w:tc>
        <w:tc>
          <w:tcPr>
            <w:tcW w:w="1134" w:type="dxa"/>
            <w:vAlign w:val="center"/>
          </w:tcPr>
          <w:p w14:paraId="08A2AE17" w14:textId="326EADA5" w:rsidR="00B25317" w:rsidRPr="005A4011" w:rsidRDefault="00B25317" w:rsidP="00CA00C0">
            <w:pPr>
              <w:spacing w:line="360" w:lineRule="auto"/>
              <w:ind w:right="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9331D">
              <w:rPr>
                <w:rFonts w:ascii="Arial" w:hAnsi="Arial" w:cs="Arial"/>
                <w:b/>
                <w:bCs/>
                <w:sz w:val="18"/>
                <w:szCs w:val="18"/>
              </w:rPr>
              <w:t>500</w:t>
            </w:r>
            <w:r w:rsidRPr="005A40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godz.</w:t>
            </w:r>
          </w:p>
        </w:tc>
        <w:tc>
          <w:tcPr>
            <w:tcW w:w="2774" w:type="dxa"/>
            <w:vAlign w:val="center"/>
          </w:tcPr>
          <w:p w14:paraId="63FD4CFA" w14:textId="77777777" w:rsidR="00B25317" w:rsidRPr="005A4011" w:rsidRDefault="00B25317" w:rsidP="00CA00C0">
            <w:pPr>
              <w:spacing w:line="360" w:lineRule="auto"/>
              <w:ind w:right="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B71674F" w14:textId="77777777" w:rsidR="00B25317" w:rsidRPr="005A4011" w:rsidRDefault="00B25317" w:rsidP="00CA00C0">
            <w:pPr>
              <w:spacing w:line="360" w:lineRule="auto"/>
              <w:ind w:right="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950A88" w14:textId="77777777" w:rsidR="00B25317" w:rsidRPr="005A4011" w:rsidRDefault="00B25317" w:rsidP="00CA00C0">
            <w:pPr>
              <w:spacing w:line="360" w:lineRule="auto"/>
              <w:ind w:right="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C1CC29" w14:textId="77777777" w:rsidR="00B25317" w:rsidRPr="005A4011" w:rsidRDefault="00B25317" w:rsidP="00CA00C0">
            <w:pPr>
              <w:spacing w:line="360" w:lineRule="auto"/>
              <w:ind w:right="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DC2290B" w14:textId="77777777" w:rsidR="00B25317" w:rsidRPr="005A4011" w:rsidRDefault="00B25317" w:rsidP="00CA00C0">
            <w:pPr>
              <w:spacing w:line="360" w:lineRule="auto"/>
              <w:ind w:right="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5C5579A" w14:textId="77777777" w:rsidR="004651ED" w:rsidRPr="00042C88" w:rsidRDefault="004651ED" w:rsidP="004651E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7C0E75A8" w14:textId="48839AD9" w:rsidR="004651ED" w:rsidRPr="00E05369" w:rsidRDefault="004651ED" w:rsidP="00713828">
      <w:pPr>
        <w:pStyle w:val="Tekstpodstawowy"/>
        <w:spacing w:line="240" w:lineRule="auto"/>
        <w:ind w:right="23"/>
        <w:rPr>
          <w:rFonts w:ascii="Verdana" w:hAnsi="Verdana"/>
          <w:b/>
          <w:sz w:val="18"/>
          <w:szCs w:val="18"/>
          <w:u w:val="single"/>
        </w:rPr>
      </w:pPr>
      <w:r w:rsidRPr="00E05369">
        <w:rPr>
          <w:rFonts w:ascii="Verdana" w:hAnsi="Verdana"/>
          <w:b/>
          <w:sz w:val="18"/>
          <w:szCs w:val="18"/>
          <w:u w:val="single"/>
        </w:rPr>
        <w:lastRenderedPageBreak/>
        <w:t xml:space="preserve">Tabela nr </w:t>
      </w:r>
      <w:r w:rsidR="003538CC" w:rsidRPr="00E05369">
        <w:rPr>
          <w:rFonts w:ascii="Verdana" w:hAnsi="Verdana"/>
          <w:b/>
          <w:sz w:val="18"/>
          <w:szCs w:val="18"/>
          <w:u w:val="single"/>
        </w:rPr>
        <w:t xml:space="preserve">5 </w:t>
      </w:r>
      <w:r w:rsidRPr="00E05369">
        <w:rPr>
          <w:rFonts w:ascii="Verdana" w:hAnsi="Verdana"/>
          <w:b/>
          <w:sz w:val="18"/>
          <w:szCs w:val="18"/>
          <w:u w:val="single"/>
        </w:rPr>
        <w:t>- Łączna cena oferty</w:t>
      </w:r>
    </w:p>
    <w:p w14:paraId="300E48B7" w14:textId="77777777" w:rsidR="00713828" w:rsidRPr="00713828" w:rsidRDefault="00713828" w:rsidP="00713828">
      <w:pPr>
        <w:pStyle w:val="Tekstpodstawowy"/>
        <w:spacing w:line="240" w:lineRule="auto"/>
        <w:ind w:right="23"/>
        <w:rPr>
          <w:rFonts w:ascii="Verdana" w:hAnsi="Verdana"/>
          <w:b/>
          <w:sz w:val="18"/>
          <w:szCs w:val="18"/>
        </w:rPr>
      </w:pPr>
    </w:p>
    <w:tbl>
      <w:tblPr>
        <w:tblW w:w="13608" w:type="dxa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62"/>
        <w:gridCol w:w="1842"/>
        <w:gridCol w:w="1276"/>
        <w:gridCol w:w="3861"/>
      </w:tblGrid>
      <w:tr w:rsidR="004651ED" w:rsidRPr="00994EB0" w14:paraId="18A22EAA" w14:textId="77777777" w:rsidTr="00CA00C0">
        <w:trPr>
          <w:trHeight w:val="805"/>
          <w:tblHeader/>
        </w:trPr>
        <w:tc>
          <w:tcPr>
            <w:tcW w:w="6629" w:type="dxa"/>
            <w:gridSpan w:val="2"/>
            <w:shd w:val="clear" w:color="auto" w:fill="EAEAEA"/>
            <w:vAlign w:val="center"/>
          </w:tcPr>
          <w:p w14:paraId="51C4B02E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sz w:val="16"/>
                <w:szCs w:val="16"/>
              </w:rPr>
              <w:t xml:space="preserve">Przedmiot </w:t>
            </w:r>
          </w:p>
        </w:tc>
        <w:tc>
          <w:tcPr>
            <w:tcW w:w="1842" w:type="dxa"/>
            <w:shd w:val="clear" w:color="auto" w:fill="EAEAEA"/>
            <w:vAlign w:val="center"/>
          </w:tcPr>
          <w:p w14:paraId="01A7C22F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sz w:val="16"/>
                <w:szCs w:val="16"/>
              </w:rPr>
              <w:t>Cena netto</w:t>
            </w:r>
          </w:p>
          <w:p w14:paraId="1BD14703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sz w:val="16"/>
                <w:szCs w:val="16"/>
              </w:rPr>
              <w:t>[zł]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469E11F0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sz w:val="16"/>
                <w:szCs w:val="16"/>
              </w:rPr>
              <w:t xml:space="preserve">Podatek VAT </w:t>
            </w:r>
          </w:p>
          <w:p w14:paraId="3922ECFB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sz w:val="16"/>
                <w:szCs w:val="16"/>
              </w:rPr>
              <w:t>[zł]</w:t>
            </w:r>
          </w:p>
        </w:tc>
        <w:tc>
          <w:tcPr>
            <w:tcW w:w="3861" w:type="dxa"/>
            <w:shd w:val="clear" w:color="auto" w:fill="EAEAEA"/>
            <w:vAlign w:val="center"/>
          </w:tcPr>
          <w:p w14:paraId="0BEA319A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sz w:val="16"/>
                <w:szCs w:val="16"/>
              </w:rPr>
              <w:t xml:space="preserve">Cena brutto </w:t>
            </w:r>
          </w:p>
          <w:p w14:paraId="327DA14F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sz w:val="16"/>
                <w:szCs w:val="16"/>
              </w:rPr>
              <w:t xml:space="preserve">[zł] </w:t>
            </w:r>
          </w:p>
        </w:tc>
      </w:tr>
      <w:tr w:rsidR="004651ED" w:rsidRPr="00994EB0" w14:paraId="2F92DD0A" w14:textId="77777777" w:rsidTr="00CA00C0">
        <w:trPr>
          <w:trHeight w:val="350"/>
          <w:tblHeader/>
        </w:trPr>
        <w:tc>
          <w:tcPr>
            <w:tcW w:w="567" w:type="dxa"/>
            <w:shd w:val="clear" w:color="auto" w:fill="EAEAEA"/>
            <w:vAlign w:val="center"/>
          </w:tcPr>
          <w:p w14:paraId="20E4F6DE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4EB0">
              <w:rPr>
                <w:rFonts w:ascii="Arial" w:hAnsi="Arial" w:cs="Arial"/>
                <w:i/>
                <w:sz w:val="16"/>
                <w:szCs w:val="16"/>
              </w:rPr>
              <w:t>[a]</w:t>
            </w:r>
          </w:p>
        </w:tc>
        <w:tc>
          <w:tcPr>
            <w:tcW w:w="6062" w:type="dxa"/>
            <w:shd w:val="clear" w:color="auto" w:fill="EAEAEA"/>
            <w:vAlign w:val="center"/>
          </w:tcPr>
          <w:p w14:paraId="0ADF6497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94EB0">
              <w:rPr>
                <w:rFonts w:ascii="Arial" w:hAnsi="Arial" w:cs="Arial"/>
                <w:i/>
                <w:sz w:val="16"/>
                <w:szCs w:val="16"/>
              </w:rPr>
              <w:t>[b]</w:t>
            </w:r>
          </w:p>
        </w:tc>
        <w:tc>
          <w:tcPr>
            <w:tcW w:w="1842" w:type="dxa"/>
            <w:shd w:val="clear" w:color="auto" w:fill="EAEAEA"/>
            <w:vAlign w:val="center"/>
          </w:tcPr>
          <w:p w14:paraId="3722A256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94EB0">
              <w:rPr>
                <w:rFonts w:ascii="Arial" w:hAnsi="Arial" w:cs="Arial"/>
                <w:i/>
                <w:sz w:val="16"/>
                <w:szCs w:val="16"/>
              </w:rPr>
              <w:t>[c]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46BAA0E6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94EB0">
              <w:rPr>
                <w:rFonts w:ascii="Arial" w:hAnsi="Arial" w:cs="Arial"/>
                <w:i/>
                <w:sz w:val="16"/>
                <w:szCs w:val="16"/>
              </w:rPr>
              <w:t>[d]</w:t>
            </w:r>
          </w:p>
        </w:tc>
        <w:tc>
          <w:tcPr>
            <w:tcW w:w="3861" w:type="dxa"/>
            <w:shd w:val="clear" w:color="auto" w:fill="EAEAEA"/>
            <w:vAlign w:val="center"/>
          </w:tcPr>
          <w:p w14:paraId="00BB615D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94EB0">
              <w:rPr>
                <w:rFonts w:ascii="Arial" w:hAnsi="Arial" w:cs="Arial"/>
                <w:i/>
                <w:sz w:val="16"/>
                <w:szCs w:val="16"/>
              </w:rPr>
              <w:t>[e]</w:t>
            </w:r>
          </w:p>
        </w:tc>
      </w:tr>
      <w:tr w:rsidR="004651ED" w:rsidRPr="00994EB0" w14:paraId="1A2D010E" w14:textId="77777777" w:rsidTr="00CA00C0">
        <w:trPr>
          <w:trHeight w:val="249"/>
        </w:trPr>
        <w:tc>
          <w:tcPr>
            <w:tcW w:w="567" w:type="dxa"/>
            <w:vAlign w:val="center"/>
          </w:tcPr>
          <w:p w14:paraId="3036A193" w14:textId="77777777" w:rsidR="004651ED" w:rsidRPr="00994EB0" w:rsidRDefault="004651ED" w:rsidP="00CA00C0">
            <w:pPr>
              <w:ind w:left="-137" w:firstLine="1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62" w:type="dxa"/>
            <w:vAlign w:val="center"/>
          </w:tcPr>
          <w:p w14:paraId="06624E24" w14:textId="07EF6719" w:rsidR="001179E7" w:rsidRDefault="00441636" w:rsidP="00CA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 xml:space="preserve">Sprzęt IT </w:t>
            </w:r>
            <w:r w:rsidRPr="003205F2">
              <w:rPr>
                <w:rFonts w:ascii="Arial" w:hAnsi="Arial" w:cs="Arial"/>
                <w:sz w:val="16"/>
                <w:szCs w:val="16"/>
              </w:rPr>
              <w:t xml:space="preserve">(Firewall - </w:t>
            </w:r>
            <w:r w:rsidRPr="00A45A34">
              <w:rPr>
                <w:rFonts w:ascii="Arial" w:hAnsi="Arial" w:cs="Arial"/>
                <w:sz w:val="16"/>
                <w:szCs w:val="16"/>
              </w:rPr>
              <w:t xml:space="preserve">2 szt. wraz z </w:t>
            </w:r>
            <w:r w:rsidR="00345C15">
              <w:rPr>
                <w:rFonts w:ascii="Arial" w:hAnsi="Arial" w:cs="Arial"/>
                <w:sz w:val="16"/>
                <w:szCs w:val="16"/>
              </w:rPr>
              <w:t>systemem</w:t>
            </w:r>
            <w:r w:rsidR="00345C15" w:rsidRPr="00A45A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5A34">
              <w:rPr>
                <w:rFonts w:ascii="Arial" w:hAnsi="Arial" w:cs="Arial"/>
                <w:sz w:val="16"/>
                <w:szCs w:val="16"/>
              </w:rPr>
              <w:t>zarządzania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7C61CA">
              <w:rPr>
                <w:rFonts w:ascii="Arial" w:hAnsi="Arial" w:cs="Arial"/>
                <w:sz w:val="16"/>
                <w:szCs w:val="16"/>
              </w:rPr>
              <w:t>oraz</w:t>
            </w:r>
            <w:r w:rsidR="007C61CA" w:rsidRPr="00994E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4EB0">
              <w:rPr>
                <w:rFonts w:ascii="Arial" w:hAnsi="Arial" w:cs="Arial"/>
                <w:sz w:val="16"/>
                <w:szCs w:val="16"/>
              </w:rPr>
              <w:t>z Oprogramowaniem</w:t>
            </w:r>
            <w:r w:rsidR="001179E7">
              <w:rPr>
                <w:rFonts w:ascii="Arial" w:hAnsi="Arial" w:cs="Arial"/>
                <w:sz w:val="16"/>
                <w:szCs w:val="16"/>
              </w:rPr>
              <w:t>,</w:t>
            </w:r>
            <w:r w:rsidRPr="00994EB0">
              <w:rPr>
                <w:rFonts w:ascii="Arial" w:hAnsi="Arial" w:cs="Arial"/>
                <w:sz w:val="16"/>
                <w:szCs w:val="16"/>
              </w:rPr>
              <w:t xml:space="preserve"> spełniający wymagania określone w </w:t>
            </w:r>
            <w:r>
              <w:rPr>
                <w:rFonts w:ascii="Arial" w:hAnsi="Arial" w:cs="Arial"/>
                <w:sz w:val="16"/>
                <w:szCs w:val="16"/>
              </w:rPr>
              <w:t xml:space="preserve">Tabeli nr 1A, nr 1B i Tabeli nr 2 oraz </w:t>
            </w:r>
            <w:r w:rsidRPr="00994EB0">
              <w:rPr>
                <w:rFonts w:ascii="Arial" w:hAnsi="Arial" w:cs="Arial"/>
                <w:sz w:val="16"/>
                <w:szCs w:val="16"/>
              </w:rPr>
              <w:t>Serwisem gwarancyjnym świadczony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994EB0">
              <w:rPr>
                <w:rFonts w:ascii="Arial" w:hAnsi="Arial" w:cs="Arial"/>
                <w:sz w:val="16"/>
                <w:szCs w:val="16"/>
              </w:rPr>
              <w:t xml:space="preserve"> przez 36 miesięcy wg wymagań zdefiniowanych w § 6 wzoru </w:t>
            </w:r>
            <w:r w:rsidR="001179E7">
              <w:rPr>
                <w:rFonts w:ascii="Arial" w:hAnsi="Arial" w:cs="Arial"/>
                <w:sz w:val="16"/>
                <w:szCs w:val="16"/>
              </w:rPr>
              <w:t>U</w:t>
            </w:r>
            <w:r w:rsidR="001179E7" w:rsidRPr="00994EB0">
              <w:rPr>
                <w:rFonts w:ascii="Arial" w:hAnsi="Arial" w:cs="Arial"/>
                <w:sz w:val="16"/>
                <w:szCs w:val="16"/>
              </w:rPr>
              <w:t>mowy</w:t>
            </w:r>
            <w:r w:rsidR="001179E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7D0F829" w14:textId="77777777" w:rsidR="001179E7" w:rsidRDefault="001179E7" w:rsidP="00CA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 xml:space="preserve">oraz </w:t>
            </w:r>
          </w:p>
          <w:p w14:paraId="3AE15AAF" w14:textId="1CE13C3F" w:rsidR="004651ED" w:rsidRPr="00994EB0" w:rsidRDefault="000350D2" w:rsidP="00CA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 xml:space="preserve">Wdrożenie i Dokumentacja powykonawcza, zgodnie z </w:t>
            </w:r>
            <w:r w:rsidRPr="0028052C">
              <w:rPr>
                <w:rFonts w:ascii="Arial" w:hAnsi="Arial" w:cs="Arial"/>
                <w:sz w:val="16"/>
                <w:szCs w:val="16"/>
              </w:rPr>
              <w:t>§ 7 ust. 1 pkt. 2)</w:t>
            </w:r>
            <w:r w:rsidRPr="00994EB0">
              <w:rPr>
                <w:rFonts w:ascii="Arial" w:hAnsi="Arial" w:cs="Arial"/>
                <w:sz w:val="16"/>
                <w:szCs w:val="16"/>
              </w:rPr>
              <w:t xml:space="preserve"> wzoru umowy</w:t>
            </w:r>
            <w:r w:rsidR="00E33527" w:rsidRPr="00994EB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651ED" w:rsidRPr="00994EB0">
              <w:rPr>
                <w:rFonts w:ascii="Arial" w:hAnsi="Arial" w:cs="Arial"/>
                <w:b/>
                <w:sz w:val="16"/>
                <w:szCs w:val="16"/>
              </w:rPr>
              <w:t xml:space="preserve">- wg Tabeli nr </w:t>
            </w:r>
            <w:r w:rsidR="00B25317" w:rsidRPr="00994EB0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14:paraId="7260B856" w14:textId="580AE28B" w:rsidR="004651ED" w:rsidRPr="00994EB0" w:rsidRDefault="004651ED" w:rsidP="00CA00C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94EB0">
              <w:rPr>
                <w:rFonts w:ascii="Arial" w:hAnsi="Arial" w:cs="Arial"/>
                <w:i/>
                <w:sz w:val="16"/>
                <w:szCs w:val="16"/>
              </w:rPr>
              <w:t xml:space="preserve">(należy wpisać odpowiednio wartości z Tabeli nr </w:t>
            </w:r>
            <w:r w:rsidR="00EF7B40" w:rsidRPr="00994EB0">
              <w:rPr>
                <w:rFonts w:ascii="Arial" w:hAnsi="Arial" w:cs="Arial"/>
                <w:i/>
                <w:sz w:val="16"/>
                <w:szCs w:val="16"/>
              </w:rPr>
              <w:t xml:space="preserve">3 </w:t>
            </w:r>
            <w:r w:rsidR="007C3CA0" w:rsidRPr="00994EB0">
              <w:rPr>
                <w:rFonts w:ascii="Arial" w:hAnsi="Arial" w:cs="Arial"/>
                <w:i/>
                <w:sz w:val="16"/>
                <w:szCs w:val="16"/>
              </w:rPr>
              <w:t>z pozycji „Razem”</w:t>
            </w:r>
            <w:r w:rsidRPr="00994EB0">
              <w:rPr>
                <w:rFonts w:ascii="Arial" w:hAnsi="Arial" w:cs="Arial"/>
                <w:i/>
                <w:sz w:val="16"/>
                <w:szCs w:val="16"/>
              </w:rPr>
              <w:t xml:space="preserve">: </w:t>
            </w:r>
          </w:p>
          <w:p w14:paraId="038CABCA" w14:textId="540486C9" w:rsidR="004651ED" w:rsidRPr="00994EB0" w:rsidRDefault="004651ED" w:rsidP="00CA00C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94EB0">
              <w:rPr>
                <w:rFonts w:ascii="Arial" w:hAnsi="Arial" w:cs="Arial"/>
                <w:i/>
                <w:sz w:val="16"/>
                <w:szCs w:val="16"/>
              </w:rPr>
              <w:t>kol. „</w:t>
            </w:r>
            <w:r w:rsidR="00441636">
              <w:rPr>
                <w:rFonts w:ascii="Arial" w:hAnsi="Arial" w:cs="Arial"/>
                <w:i/>
                <w:sz w:val="16"/>
                <w:szCs w:val="16"/>
              </w:rPr>
              <w:t>b</w:t>
            </w:r>
            <w:r w:rsidRPr="00994EB0">
              <w:rPr>
                <w:rFonts w:ascii="Arial" w:hAnsi="Arial" w:cs="Arial"/>
                <w:i/>
                <w:sz w:val="16"/>
                <w:szCs w:val="16"/>
              </w:rPr>
              <w:t>”, „</w:t>
            </w:r>
            <w:r w:rsidR="00441636"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Pr="00994EB0">
              <w:rPr>
                <w:rFonts w:ascii="Arial" w:hAnsi="Arial" w:cs="Arial"/>
                <w:i/>
                <w:sz w:val="16"/>
                <w:szCs w:val="16"/>
              </w:rPr>
              <w:t>” i „</w:t>
            </w:r>
            <w:r w:rsidR="00441636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Pr="00994EB0">
              <w:rPr>
                <w:rFonts w:ascii="Arial" w:hAnsi="Arial" w:cs="Arial"/>
                <w:i/>
                <w:sz w:val="16"/>
                <w:szCs w:val="16"/>
              </w:rPr>
              <w:t>”)</w:t>
            </w:r>
          </w:p>
        </w:tc>
        <w:tc>
          <w:tcPr>
            <w:tcW w:w="1842" w:type="dxa"/>
            <w:vAlign w:val="center"/>
          </w:tcPr>
          <w:p w14:paraId="46A71144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4E2FFA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vAlign w:val="center"/>
          </w:tcPr>
          <w:p w14:paraId="5C934E3A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1ED" w:rsidRPr="00994EB0" w14:paraId="7DB6E64D" w14:textId="77777777" w:rsidTr="00CA00C0">
        <w:trPr>
          <w:trHeight w:val="616"/>
        </w:trPr>
        <w:tc>
          <w:tcPr>
            <w:tcW w:w="567" w:type="dxa"/>
            <w:vAlign w:val="center"/>
          </w:tcPr>
          <w:p w14:paraId="4B8E44D6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062" w:type="dxa"/>
            <w:vAlign w:val="center"/>
          </w:tcPr>
          <w:p w14:paraId="2BF39BE9" w14:textId="34A1E27C" w:rsidR="004651ED" w:rsidRPr="00994EB0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 xml:space="preserve">Konsultacje, o których mowa w § </w:t>
            </w:r>
            <w:r w:rsidR="007C3CA0" w:rsidRPr="00994EB0">
              <w:rPr>
                <w:rFonts w:ascii="Arial" w:hAnsi="Arial" w:cs="Arial"/>
                <w:sz w:val="16"/>
                <w:szCs w:val="16"/>
              </w:rPr>
              <w:t>2</w:t>
            </w:r>
            <w:r w:rsidRPr="00994EB0">
              <w:rPr>
                <w:rFonts w:ascii="Arial" w:hAnsi="Arial" w:cs="Arial"/>
                <w:sz w:val="16"/>
                <w:szCs w:val="16"/>
              </w:rPr>
              <w:t xml:space="preserve"> ust</w:t>
            </w:r>
            <w:r w:rsidR="007C3CA0" w:rsidRPr="00994EB0">
              <w:rPr>
                <w:rFonts w:ascii="Arial" w:hAnsi="Arial" w:cs="Arial"/>
                <w:sz w:val="16"/>
                <w:szCs w:val="16"/>
              </w:rPr>
              <w:t>. 4 i 5</w:t>
            </w:r>
            <w:r w:rsidRPr="00994EB0">
              <w:rPr>
                <w:rFonts w:ascii="Arial" w:hAnsi="Arial" w:cs="Arial"/>
                <w:sz w:val="16"/>
                <w:szCs w:val="16"/>
              </w:rPr>
              <w:t xml:space="preserve"> wzoru Umowy</w:t>
            </w:r>
            <w:r w:rsidRPr="00994EB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4EB0">
              <w:rPr>
                <w:rFonts w:ascii="Arial" w:hAnsi="Arial" w:cs="Arial"/>
                <w:b/>
                <w:sz w:val="16"/>
                <w:szCs w:val="16"/>
              </w:rPr>
              <w:br/>
              <w:t xml:space="preserve">– wg Tabeli nr </w:t>
            </w:r>
            <w:r w:rsidR="00EF7B40" w:rsidRPr="00994EB0">
              <w:rPr>
                <w:rFonts w:ascii="Arial" w:hAnsi="Arial" w:cs="Arial"/>
                <w:b/>
                <w:sz w:val="16"/>
                <w:szCs w:val="16"/>
              </w:rPr>
              <w:t xml:space="preserve">4 </w:t>
            </w:r>
          </w:p>
          <w:p w14:paraId="3BB10F23" w14:textId="6374A2F1" w:rsidR="004651ED" w:rsidRPr="00994EB0" w:rsidRDefault="004651ED" w:rsidP="00CA00C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94EB0">
              <w:rPr>
                <w:rFonts w:ascii="Arial" w:hAnsi="Arial" w:cs="Arial"/>
                <w:i/>
                <w:sz w:val="16"/>
                <w:szCs w:val="16"/>
              </w:rPr>
              <w:t xml:space="preserve">(należy wpisać odpowiednio wartości z Tabeli nr </w:t>
            </w:r>
            <w:r w:rsidR="00B25317" w:rsidRPr="00994EB0"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994EB0">
              <w:rPr>
                <w:rFonts w:ascii="Arial" w:hAnsi="Arial" w:cs="Arial"/>
                <w:i/>
                <w:sz w:val="16"/>
                <w:szCs w:val="16"/>
              </w:rPr>
              <w:t xml:space="preserve">: </w:t>
            </w:r>
          </w:p>
          <w:p w14:paraId="129E9539" w14:textId="4CB3BFA9" w:rsidR="004651ED" w:rsidRPr="00994EB0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i/>
                <w:sz w:val="16"/>
                <w:szCs w:val="16"/>
              </w:rPr>
              <w:t>kol. „e”, „g” i „h”)</w:t>
            </w:r>
          </w:p>
        </w:tc>
        <w:tc>
          <w:tcPr>
            <w:tcW w:w="1842" w:type="dxa"/>
            <w:vAlign w:val="center"/>
          </w:tcPr>
          <w:p w14:paraId="68CF6793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7C55142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vAlign w:val="center"/>
          </w:tcPr>
          <w:p w14:paraId="67CB4F87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1ED" w:rsidRPr="00994EB0" w14:paraId="78705F01" w14:textId="77777777" w:rsidTr="00CA00C0">
        <w:trPr>
          <w:trHeight w:val="411"/>
        </w:trPr>
        <w:tc>
          <w:tcPr>
            <w:tcW w:w="6629" w:type="dxa"/>
            <w:gridSpan w:val="2"/>
            <w:shd w:val="clear" w:color="auto" w:fill="EEECE1"/>
            <w:vAlign w:val="center"/>
          </w:tcPr>
          <w:p w14:paraId="6CAE0644" w14:textId="47F34C51" w:rsidR="004651ED" w:rsidRPr="00994EB0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sz w:val="16"/>
                <w:szCs w:val="16"/>
              </w:rPr>
              <w:t>Łączna cena oferty</w:t>
            </w:r>
            <w:r w:rsidR="00EF7B40" w:rsidRPr="00994EB0">
              <w:rPr>
                <w:rFonts w:ascii="Arial" w:hAnsi="Arial" w:cs="Arial"/>
                <w:b/>
                <w:sz w:val="16"/>
                <w:szCs w:val="16"/>
              </w:rPr>
              <w:t xml:space="preserve"> [∑1÷2]</w:t>
            </w:r>
            <w:r w:rsidRPr="00994EB0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42" w:type="dxa"/>
            <w:shd w:val="clear" w:color="auto" w:fill="EEECE1"/>
            <w:vAlign w:val="center"/>
          </w:tcPr>
          <w:p w14:paraId="6B3346ED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EECE1"/>
            <w:vAlign w:val="center"/>
          </w:tcPr>
          <w:p w14:paraId="2934E56A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61" w:type="dxa"/>
            <w:shd w:val="clear" w:color="auto" w:fill="EEECE1"/>
            <w:vAlign w:val="center"/>
          </w:tcPr>
          <w:p w14:paraId="6D51DBF6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9F9A646" w14:textId="23A505B0" w:rsidR="004651ED" w:rsidRDefault="004651ED" w:rsidP="004651ED">
      <w:pPr>
        <w:spacing w:line="360" w:lineRule="auto"/>
        <w:rPr>
          <w:rFonts w:ascii="Arial" w:hAnsi="Arial" w:cs="Arial"/>
          <w:sz w:val="16"/>
          <w:szCs w:val="16"/>
        </w:rPr>
      </w:pPr>
    </w:p>
    <w:p w14:paraId="0CD7FD4B" w14:textId="77777777" w:rsidR="00E33527" w:rsidRDefault="00E33527" w:rsidP="004651ED">
      <w:pPr>
        <w:spacing w:line="360" w:lineRule="auto"/>
        <w:rPr>
          <w:rFonts w:ascii="Arial" w:hAnsi="Arial" w:cs="Arial"/>
          <w:sz w:val="16"/>
          <w:szCs w:val="16"/>
        </w:rPr>
      </w:pPr>
    </w:p>
    <w:p w14:paraId="496C771D" w14:textId="77777777" w:rsidR="004651ED" w:rsidRPr="005211A8" w:rsidRDefault="004651ED" w:rsidP="004651ED">
      <w:pPr>
        <w:tabs>
          <w:tab w:val="left" w:leader="underscore" w:pos="0"/>
          <w:tab w:val="left" w:leader="underscore" w:pos="14570"/>
        </w:tabs>
        <w:spacing w:line="360" w:lineRule="auto"/>
        <w:rPr>
          <w:rFonts w:ascii="Arial" w:hAnsi="Arial" w:cs="Arial"/>
          <w:b/>
          <w:sz w:val="16"/>
          <w:szCs w:val="16"/>
          <w:lang w:eastAsia="x-none"/>
        </w:rPr>
      </w:pPr>
      <w:r w:rsidRPr="005211A8">
        <w:rPr>
          <w:rFonts w:ascii="Arial" w:hAnsi="Arial" w:cs="Arial"/>
          <w:b/>
          <w:sz w:val="16"/>
          <w:szCs w:val="16"/>
          <w:lang w:eastAsia="x-none"/>
        </w:rPr>
        <w:t>Łączna cena netto oferty ………………………. zł słownie:</w:t>
      </w:r>
      <w:r w:rsidRPr="005211A8">
        <w:rPr>
          <w:rFonts w:ascii="Arial" w:hAnsi="Arial" w:cs="Arial"/>
          <w:b/>
          <w:sz w:val="16"/>
          <w:szCs w:val="16"/>
          <w:lang w:eastAsia="x-none"/>
        </w:rPr>
        <w:tab/>
      </w:r>
    </w:p>
    <w:p w14:paraId="61226967" w14:textId="77777777" w:rsidR="004651ED" w:rsidRPr="005211A8" w:rsidRDefault="004651ED" w:rsidP="004651ED">
      <w:pPr>
        <w:tabs>
          <w:tab w:val="left" w:leader="underscore" w:pos="0"/>
        </w:tabs>
        <w:spacing w:line="360" w:lineRule="auto"/>
        <w:rPr>
          <w:rFonts w:ascii="Arial" w:hAnsi="Arial" w:cs="Arial"/>
          <w:b/>
          <w:sz w:val="16"/>
          <w:szCs w:val="16"/>
          <w:lang w:eastAsia="x-none"/>
        </w:rPr>
      </w:pPr>
    </w:p>
    <w:p w14:paraId="00327468" w14:textId="77777777" w:rsidR="004651ED" w:rsidRPr="005211A8" w:rsidRDefault="004651ED" w:rsidP="004651ED">
      <w:pPr>
        <w:tabs>
          <w:tab w:val="left" w:leader="underscore" w:pos="0"/>
          <w:tab w:val="left" w:leader="underscore" w:pos="14570"/>
        </w:tabs>
        <w:spacing w:line="360" w:lineRule="auto"/>
        <w:rPr>
          <w:rFonts w:ascii="Arial" w:hAnsi="Arial" w:cs="Arial"/>
          <w:b/>
          <w:sz w:val="16"/>
          <w:szCs w:val="16"/>
          <w:lang w:eastAsia="x-none"/>
        </w:rPr>
      </w:pPr>
      <w:r w:rsidRPr="005211A8">
        <w:rPr>
          <w:rFonts w:ascii="Arial" w:hAnsi="Arial" w:cs="Arial"/>
          <w:b/>
          <w:sz w:val="16"/>
          <w:szCs w:val="16"/>
          <w:lang w:eastAsia="x-none"/>
        </w:rPr>
        <w:t>Łączna cena brutto oferty ………………………. zł słownie:</w:t>
      </w:r>
      <w:r w:rsidRPr="005211A8">
        <w:rPr>
          <w:rFonts w:ascii="Arial" w:hAnsi="Arial" w:cs="Arial"/>
          <w:b/>
          <w:sz w:val="16"/>
          <w:szCs w:val="16"/>
          <w:lang w:eastAsia="x-none"/>
        </w:rPr>
        <w:tab/>
      </w:r>
    </w:p>
    <w:p w14:paraId="238870BF" w14:textId="42B2F031" w:rsidR="004651ED" w:rsidRDefault="004651ED" w:rsidP="00665979">
      <w:pPr>
        <w:pStyle w:val="Tekstpodstawowy"/>
        <w:spacing w:line="264" w:lineRule="auto"/>
        <w:ind w:right="23"/>
        <w:rPr>
          <w:rFonts w:ascii="Century Gothic" w:hAnsi="Century Gothic"/>
          <w:sz w:val="16"/>
          <w:szCs w:val="16"/>
        </w:rPr>
      </w:pPr>
    </w:p>
    <w:p w14:paraId="0D542C35" w14:textId="77777777" w:rsidR="005211A8" w:rsidRPr="005211A8" w:rsidRDefault="005211A8" w:rsidP="005211A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4ED5F7AB" w14:textId="77777777" w:rsidR="005A4011" w:rsidRPr="005A4011" w:rsidRDefault="005A4011" w:rsidP="005A4011">
      <w:pPr>
        <w:spacing w:line="360" w:lineRule="auto"/>
        <w:ind w:right="23"/>
        <w:jc w:val="center"/>
        <w:rPr>
          <w:rFonts w:ascii="Arial" w:hAnsi="Arial" w:cs="Arial"/>
          <w:b/>
          <w:bCs/>
          <w:sz w:val="16"/>
          <w:szCs w:val="16"/>
        </w:rPr>
      </w:pPr>
      <w:r w:rsidRPr="005A4011">
        <w:rPr>
          <w:rFonts w:ascii="Arial" w:hAnsi="Arial" w:cs="Arial"/>
          <w:b/>
          <w:bCs/>
          <w:sz w:val="16"/>
          <w:szCs w:val="16"/>
        </w:rPr>
        <w:t>Oświadczamy, że:</w:t>
      </w:r>
    </w:p>
    <w:p w14:paraId="018B4D51" w14:textId="77777777" w:rsidR="005A4011" w:rsidRPr="005A4011" w:rsidRDefault="005A4011" w:rsidP="005A4011">
      <w:pPr>
        <w:spacing w:line="360" w:lineRule="auto"/>
        <w:ind w:right="23"/>
        <w:jc w:val="center"/>
        <w:rPr>
          <w:rFonts w:ascii="Arial" w:hAnsi="Arial" w:cs="Arial"/>
          <w:b/>
          <w:bCs/>
          <w:sz w:val="16"/>
          <w:szCs w:val="16"/>
        </w:rPr>
      </w:pPr>
    </w:p>
    <w:p w14:paraId="14BF5CC6" w14:textId="46579D9C" w:rsidR="00B25317" w:rsidRPr="0039331D" w:rsidRDefault="00B25317" w:rsidP="0039331D">
      <w:pPr>
        <w:spacing w:after="60"/>
        <w:jc w:val="both"/>
        <w:rPr>
          <w:rFonts w:ascii="Century Gothic" w:hAnsi="Century Gothic" w:cs="Segoe UI"/>
          <w:sz w:val="16"/>
          <w:szCs w:val="16"/>
        </w:rPr>
      </w:pPr>
    </w:p>
    <w:p w14:paraId="68033F9F" w14:textId="635A66A4" w:rsidR="00B25317" w:rsidRPr="003B293F" w:rsidRDefault="00630566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b/>
          <w:sz w:val="16"/>
          <w:szCs w:val="16"/>
        </w:rPr>
      </w:pPr>
      <w:r w:rsidRPr="003B293F">
        <w:rPr>
          <w:rFonts w:ascii="Arial" w:hAnsi="Arial" w:cs="Arial"/>
          <w:b/>
          <w:sz w:val="16"/>
          <w:szCs w:val="16"/>
        </w:rPr>
        <w:t>T</w:t>
      </w:r>
      <w:r w:rsidR="00B25317" w:rsidRPr="003B293F">
        <w:rPr>
          <w:rFonts w:ascii="Arial" w:hAnsi="Arial" w:cs="Arial"/>
          <w:b/>
          <w:sz w:val="16"/>
          <w:szCs w:val="16"/>
        </w:rPr>
        <w:t xml:space="preserve">ermin dostarczenia Sprzętu IT wraz z Oprogramowaniem, Dokumentów, oraz Wdrożenie, o którym mowa w </w:t>
      </w:r>
      <w:r w:rsidRPr="003B293F">
        <w:rPr>
          <w:rFonts w:ascii="Arial" w:hAnsi="Arial" w:cs="Arial"/>
          <w:b/>
          <w:sz w:val="16"/>
          <w:szCs w:val="16"/>
        </w:rPr>
        <w:t xml:space="preserve"> § 4 ust. 1 wzoru Umowy wyniesie</w:t>
      </w:r>
      <w:r w:rsidR="00B25317" w:rsidRPr="003B293F">
        <w:rPr>
          <w:rFonts w:ascii="Arial" w:hAnsi="Arial" w:cs="Arial"/>
          <w:b/>
          <w:sz w:val="16"/>
          <w:szCs w:val="16"/>
        </w:rPr>
        <w:t>…….. Dni Roboczych.</w:t>
      </w:r>
    </w:p>
    <w:p w14:paraId="5821C902" w14:textId="495F4C69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Realizację przedmiotu zamówienia wyko</w:t>
      </w:r>
      <w:r w:rsidR="00026C00">
        <w:rPr>
          <w:rFonts w:ascii="Arial" w:hAnsi="Arial" w:cs="Arial"/>
          <w:sz w:val="16"/>
          <w:szCs w:val="16"/>
        </w:rPr>
        <w:t>namy w terminach określonych w R</w:t>
      </w:r>
      <w:r w:rsidRPr="005A4011">
        <w:rPr>
          <w:rFonts w:ascii="Arial" w:hAnsi="Arial" w:cs="Arial"/>
          <w:sz w:val="16"/>
          <w:szCs w:val="16"/>
        </w:rPr>
        <w:t>ozdziale II SIWZ oraz wzorze Umowy.</w:t>
      </w:r>
    </w:p>
    <w:p w14:paraId="23292E7E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W cenie naszej oferty zostały uwzględnione wszystkie koszty wykonania zamówienia.</w:t>
      </w:r>
    </w:p>
    <w:p w14:paraId="7DE951C4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Zapoznaliśmy się z treścią SIWZ (w tym ze wzorem Umowy) i nie wnosimy do niej zastrzeżeń oraz przyjmujemy warunki w niej zawarte.</w:t>
      </w:r>
    </w:p>
    <w:p w14:paraId="7AF2BCAB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Uważamy się za związanych niniejszą ofertą na okres wskazany w SIWZ.</w:t>
      </w:r>
    </w:p>
    <w:p w14:paraId="4D3CDEB0" w14:textId="09C67C9E" w:rsidR="005A4011" w:rsidRPr="00CA2413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CA2413">
        <w:rPr>
          <w:rFonts w:ascii="Arial" w:hAnsi="Arial" w:cs="Arial"/>
          <w:sz w:val="16"/>
          <w:szCs w:val="16"/>
        </w:rPr>
        <w:t xml:space="preserve">Wadium w wysokości </w:t>
      </w:r>
      <w:r w:rsidR="00CA2413" w:rsidRPr="00CA2413">
        <w:rPr>
          <w:rFonts w:ascii="Arial" w:hAnsi="Arial" w:cs="Arial"/>
          <w:b/>
          <w:sz w:val="16"/>
          <w:szCs w:val="16"/>
        </w:rPr>
        <w:t>19 000,</w:t>
      </w:r>
      <w:r w:rsidRPr="00CA2413">
        <w:rPr>
          <w:rFonts w:ascii="Arial" w:hAnsi="Arial" w:cs="Arial"/>
          <w:b/>
          <w:sz w:val="16"/>
          <w:szCs w:val="16"/>
        </w:rPr>
        <w:t>00 zł</w:t>
      </w:r>
      <w:r w:rsidRPr="00CA2413">
        <w:rPr>
          <w:rFonts w:ascii="Arial" w:hAnsi="Arial" w:cs="Arial"/>
          <w:sz w:val="16"/>
          <w:szCs w:val="16"/>
        </w:rPr>
        <w:t xml:space="preserve"> (słownie: </w:t>
      </w:r>
      <w:r w:rsidR="00CA2413" w:rsidRPr="00CA2413">
        <w:rPr>
          <w:rFonts w:ascii="Arial" w:hAnsi="Arial" w:cs="Arial"/>
          <w:sz w:val="16"/>
          <w:szCs w:val="16"/>
        </w:rPr>
        <w:t xml:space="preserve">dziewiętnaście </w:t>
      </w:r>
      <w:r w:rsidRPr="00CA2413">
        <w:rPr>
          <w:rFonts w:ascii="Arial" w:hAnsi="Arial" w:cs="Arial"/>
          <w:sz w:val="16"/>
          <w:szCs w:val="16"/>
        </w:rPr>
        <w:t>tysięcy złotych zero groszy) wnieśliśmy przed upływem terminu składania ofert.</w:t>
      </w:r>
    </w:p>
    <w:p w14:paraId="3337D570" w14:textId="7ABC80F2" w:rsidR="005A4011" w:rsidRPr="00CA2413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CA2413">
        <w:rPr>
          <w:rFonts w:ascii="Arial" w:hAnsi="Arial" w:cs="Arial"/>
          <w:sz w:val="16"/>
          <w:szCs w:val="16"/>
        </w:rPr>
        <w:t>Wadium wniesione w formie pieniądza należy zwrócić na rachunek bankowy nr …………………………………………………………………………………………….……</w:t>
      </w:r>
      <w:r w:rsidR="00042C88" w:rsidRPr="00CA2413">
        <w:rPr>
          <w:rFonts w:ascii="Arial" w:hAnsi="Arial" w:cs="Arial"/>
          <w:sz w:val="16"/>
          <w:szCs w:val="16"/>
        </w:rPr>
        <w:t>…prowadzony w banku ………….………….</w:t>
      </w:r>
    </w:p>
    <w:p w14:paraId="0003F8D1" w14:textId="504319BB" w:rsidR="005A4011" w:rsidRPr="00CA2413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CA2413">
        <w:rPr>
          <w:rFonts w:ascii="Arial" w:hAnsi="Arial" w:cs="Arial"/>
          <w:sz w:val="16"/>
          <w:szCs w:val="16"/>
        </w:rPr>
        <w:t xml:space="preserve">Zobowiązujemy się do wniesienia przed podpisaniem umowy zabezpieczenia należytego wykonania umowy w wysokości </w:t>
      </w:r>
      <w:r w:rsidR="00713F75" w:rsidRPr="00CA2413">
        <w:rPr>
          <w:rFonts w:ascii="Arial" w:hAnsi="Arial" w:cs="Arial"/>
          <w:sz w:val="16"/>
          <w:szCs w:val="16"/>
        </w:rPr>
        <w:t xml:space="preserve"> </w:t>
      </w:r>
      <w:r w:rsidR="00CA2413" w:rsidRPr="00CA2413">
        <w:rPr>
          <w:rFonts w:ascii="Arial" w:hAnsi="Arial" w:cs="Arial"/>
          <w:b/>
          <w:sz w:val="16"/>
          <w:szCs w:val="16"/>
        </w:rPr>
        <w:t>10%</w:t>
      </w:r>
      <w:r w:rsidR="00CA2413" w:rsidRPr="00CA2413">
        <w:rPr>
          <w:rFonts w:ascii="Arial" w:hAnsi="Arial" w:cs="Arial"/>
          <w:sz w:val="16"/>
          <w:szCs w:val="16"/>
        </w:rPr>
        <w:t xml:space="preserve"> </w:t>
      </w:r>
      <w:r w:rsidRPr="00CA2413">
        <w:rPr>
          <w:rFonts w:ascii="Arial" w:hAnsi="Arial" w:cs="Arial"/>
          <w:sz w:val="16"/>
          <w:szCs w:val="16"/>
        </w:rPr>
        <w:t xml:space="preserve">ceny </w:t>
      </w:r>
      <w:r w:rsidR="002D4523" w:rsidRPr="00CA2413">
        <w:rPr>
          <w:rFonts w:ascii="Arial" w:hAnsi="Arial" w:cs="Arial"/>
          <w:sz w:val="16"/>
          <w:szCs w:val="16"/>
        </w:rPr>
        <w:t>całkowitej podanej w ofercie.</w:t>
      </w:r>
    </w:p>
    <w:p w14:paraId="336D1636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lastRenderedPageBreak/>
        <w:t>W przypadku przyznania nam zamówienia, zobowiązujemy się do zawarcia umowy w miejscu  i terminie wskazanym przez Zamawiającego.</w:t>
      </w:r>
    </w:p>
    <w:p w14:paraId="7AF9D681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Podwykonawcom zamierzamy powierzyć wykonanie następującej(-ych) części zamówienia (należy podać zakres prac oraz firmę Podwykonawcy):</w:t>
      </w:r>
    </w:p>
    <w:p w14:paraId="5DA70610" w14:textId="77777777" w:rsidR="005A4011" w:rsidRPr="005A4011" w:rsidRDefault="005A4011" w:rsidP="009F50A2">
      <w:pPr>
        <w:numPr>
          <w:ilvl w:val="0"/>
          <w:numId w:val="48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</w:p>
    <w:p w14:paraId="6BA08B52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* </w:t>
      </w:r>
      <w:r w:rsidRPr="005A4011">
        <w:rPr>
          <w:rFonts w:ascii="Arial" w:hAnsi="Arial" w:cs="Arial"/>
          <w:i/>
          <w:sz w:val="16"/>
          <w:szCs w:val="16"/>
        </w:rPr>
        <w:t xml:space="preserve">w </w:t>
      </w:r>
      <w:r w:rsidRPr="005A4011">
        <w:rPr>
          <w:rFonts w:ascii="Arial" w:hAnsi="Arial" w:cs="Arial"/>
          <w:sz w:val="16"/>
          <w:szCs w:val="16"/>
        </w:rPr>
        <w:t>przypadku</w:t>
      </w:r>
      <w:r w:rsidRPr="005A4011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5A4011">
        <w:rPr>
          <w:rFonts w:ascii="Arial" w:hAnsi="Arial" w:cs="Arial"/>
          <w:sz w:val="16"/>
          <w:szCs w:val="16"/>
        </w:rPr>
        <w:t xml:space="preserve"> </w:t>
      </w:r>
    </w:p>
    <w:p w14:paraId="090DBE21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Wszelką korespondencję w sprawie niniejszego postępowania należy kierować na poniższy adres: ……………………………………………………………………………………………………………… </w:t>
      </w:r>
      <w:r w:rsidRPr="005A4011">
        <w:rPr>
          <w:rFonts w:ascii="Arial" w:hAnsi="Arial" w:cs="Arial"/>
          <w:sz w:val="16"/>
          <w:szCs w:val="16"/>
        </w:rPr>
        <w:br/>
        <w:t>Dane kontaktowe: imię i nazwisko ……………………………………………………………, nr tel. ……………………………………………….., adres e-mail: ……………………………………………………..</w:t>
      </w:r>
    </w:p>
    <w:p w14:paraId="6F43BCD8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14:paraId="14B0A7E7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i/>
          <w:sz w:val="16"/>
          <w:szCs w:val="16"/>
        </w:rPr>
      </w:pPr>
      <w:r w:rsidRPr="005A4011">
        <w:rPr>
          <w:rFonts w:ascii="Arial" w:hAnsi="Arial" w:cs="Arial"/>
          <w:b/>
          <w:i/>
          <w:sz w:val="16"/>
          <w:szCs w:val="16"/>
          <w:u w:val="single"/>
        </w:rPr>
        <w:t>UWAGA</w:t>
      </w:r>
      <w:r w:rsidRPr="005A4011">
        <w:rPr>
          <w:rFonts w:ascii="Arial" w:hAnsi="Arial" w:cs="Arial"/>
          <w:i/>
          <w:sz w:val="16"/>
          <w:szCs w:val="16"/>
        </w:rPr>
        <w:t>:</w:t>
      </w:r>
    </w:p>
    <w:p w14:paraId="5825FF17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i/>
          <w:sz w:val="16"/>
          <w:szCs w:val="16"/>
        </w:rPr>
      </w:pPr>
      <w:r w:rsidRPr="005A4011">
        <w:rPr>
          <w:rFonts w:ascii="Arial" w:hAnsi="Arial" w:cs="Arial"/>
          <w:i/>
          <w:sz w:val="16"/>
          <w:szCs w:val="16"/>
        </w:rPr>
        <w:t xml:space="preserve">Zamawiający przypomina, że stosownie do art. 8 ust. 3 ustawy Wykonawca winien nie później niż w terminie składania ofert </w:t>
      </w:r>
      <w:r w:rsidRPr="005A4011">
        <w:rPr>
          <w:rFonts w:ascii="Arial" w:hAnsi="Arial" w:cs="Arial"/>
          <w:i/>
          <w:sz w:val="16"/>
          <w:szCs w:val="16"/>
          <w:u w:val="single"/>
        </w:rPr>
        <w:t>wykazać</w:t>
      </w:r>
      <w:r w:rsidRPr="005A4011">
        <w:rPr>
          <w:rFonts w:ascii="Arial" w:hAnsi="Arial" w:cs="Arial"/>
          <w:i/>
          <w:sz w:val="16"/>
          <w:szCs w:val="16"/>
        </w:rPr>
        <w:t xml:space="preserve">, że zastrzeżone informacje stanowią tajemnicę przedsiębiorstwa. </w:t>
      </w:r>
    </w:p>
    <w:p w14:paraId="44B7FBB5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after="60"/>
        <w:ind w:left="567"/>
        <w:jc w:val="both"/>
        <w:rPr>
          <w:rFonts w:ascii="Arial" w:hAnsi="Arial" w:cs="Arial"/>
          <w:sz w:val="16"/>
          <w:szCs w:val="16"/>
          <w:lang w:val="x-none"/>
        </w:rPr>
      </w:pPr>
      <w:r w:rsidRPr="005A4011">
        <w:rPr>
          <w:rFonts w:ascii="Arial" w:hAnsi="Arial" w:cs="Arial"/>
          <w:sz w:val="16"/>
          <w:szCs w:val="16"/>
        </w:rPr>
        <w:t>Wypełniliśmy</w:t>
      </w:r>
      <w:r w:rsidRPr="005A4011">
        <w:rPr>
          <w:rFonts w:ascii="Arial" w:hAnsi="Arial" w:cs="Arial"/>
          <w:sz w:val="16"/>
          <w:szCs w:val="16"/>
          <w:lang w:val="x-none"/>
        </w:rPr>
        <w:t xml:space="preserve"> obowiązki informacyjne przewidziane w art. 13 lub art. 14 RODO)</w:t>
      </w:r>
      <w:r w:rsidRPr="005A4011">
        <w:rPr>
          <w:rFonts w:ascii="Arial" w:hAnsi="Arial" w:cs="Arial"/>
          <w:sz w:val="16"/>
          <w:szCs w:val="16"/>
        </w:rPr>
        <w:t>*</w:t>
      </w:r>
      <w:r w:rsidRPr="005A4011">
        <w:rPr>
          <w:rFonts w:ascii="Arial" w:hAnsi="Arial" w:cs="Arial"/>
          <w:b/>
          <w:sz w:val="16"/>
          <w:szCs w:val="16"/>
          <w:lang w:val="x-none"/>
        </w:rPr>
        <w:t xml:space="preserve"> </w:t>
      </w:r>
      <w:r w:rsidRPr="005A4011">
        <w:rPr>
          <w:rFonts w:ascii="Arial" w:hAnsi="Arial" w:cs="Arial"/>
          <w:sz w:val="16"/>
          <w:szCs w:val="16"/>
          <w:lang w:val="x-none"/>
        </w:rPr>
        <w:t>wobec osób fizycznych, od których dane osobowe bezpośrednio lub pośrednio pozyskałem w celu ubiegania się o udzielenie zamówienia publicznego w</w:t>
      </w:r>
      <w:r w:rsidRPr="005A4011">
        <w:rPr>
          <w:rFonts w:ascii="Arial" w:hAnsi="Arial" w:cs="Arial"/>
          <w:sz w:val="16"/>
          <w:szCs w:val="16"/>
        </w:rPr>
        <w:t> </w:t>
      </w:r>
      <w:r w:rsidRPr="005A4011">
        <w:rPr>
          <w:rFonts w:ascii="Arial" w:hAnsi="Arial" w:cs="Arial"/>
          <w:sz w:val="16"/>
          <w:szCs w:val="16"/>
          <w:lang w:val="x-none"/>
        </w:rPr>
        <w:t>niniejszym postępowaniu</w:t>
      </w:r>
      <w:r w:rsidRPr="005A4011">
        <w:rPr>
          <w:rFonts w:ascii="Arial" w:hAnsi="Arial" w:cs="Arial"/>
          <w:sz w:val="16"/>
          <w:szCs w:val="16"/>
        </w:rPr>
        <w:t>.**</w:t>
      </w:r>
    </w:p>
    <w:p w14:paraId="61402D3D" w14:textId="21D01707" w:rsidR="005A4011" w:rsidRPr="005A4011" w:rsidRDefault="005A4011" w:rsidP="005A4011">
      <w:pPr>
        <w:spacing w:after="60"/>
        <w:ind w:left="993" w:hanging="426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5A4011">
        <w:rPr>
          <w:rFonts w:ascii="Arial" w:hAnsi="Arial" w:cs="Arial"/>
          <w:i/>
          <w:sz w:val="16"/>
          <w:szCs w:val="16"/>
        </w:rPr>
        <w:t xml:space="preserve">* </w:t>
      </w:r>
      <w:r w:rsidRPr="005A4011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5A4011">
        <w:rPr>
          <w:rFonts w:ascii="Arial" w:hAnsi="Arial" w:cs="Arial"/>
          <w:i/>
          <w:sz w:val="16"/>
          <w:szCs w:val="16"/>
        </w:rPr>
        <w:t> </w:t>
      </w:r>
      <w:r w:rsidRPr="005A4011">
        <w:rPr>
          <w:rFonts w:ascii="Arial" w:hAnsi="Arial" w:cs="Arial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</w:t>
      </w:r>
      <w:r w:rsidRPr="00EF7B40">
        <w:rPr>
          <w:rFonts w:ascii="Arial" w:hAnsi="Arial" w:cs="Arial"/>
          <w:i/>
          <w:sz w:val="16"/>
          <w:szCs w:val="16"/>
          <w:lang w:val="x-none"/>
        </w:rPr>
        <w:t>Dz. Urz. UE L 119 z 04.05.2016, str. 1</w:t>
      </w:r>
      <w:r w:rsidR="005A219A" w:rsidRPr="00EF7B40">
        <w:rPr>
          <w:rFonts w:ascii="Arial" w:hAnsi="Arial" w:cs="Arial"/>
          <w:i/>
          <w:sz w:val="16"/>
          <w:szCs w:val="16"/>
        </w:rPr>
        <w:t xml:space="preserve"> </w:t>
      </w:r>
      <w:r w:rsidR="005A219A" w:rsidRPr="00026C00">
        <w:rPr>
          <w:rFonts w:ascii="Arial" w:hAnsi="Arial" w:cs="Arial"/>
          <w:sz w:val="16"/>
          <w:szCs w:val="16"/>
        </w:rPr>
        <w:t>oraz Dz. Urz. UE L 127 z 23.05.2018, str. 2</w:t>
      </w:r>
      <w:r w:rsidR="005A219A" w:rsidRPr="00EF7B40">
        <w:rPr>
          <w:rFonts w:ascii="Arial" w:hAnsi="Arial" w:cs="Arial"/>
          <w:sz w:val="16"/>
          <w:szCs w:val="16"/>
        </w:rPr>
        <w:t>.</w:t>
      </w:r>
      <w:r w:rsidRPr="00EF7B40">
        <w:rPr>
          <w:rFonts w:ascii="Arial" w:hAnsi="Arial" w:cs="Arial"/>
          <w:i/>
          <w:sz w:val="16"/>
          <w:szCs w:val="16"/>
          <w:lang w:val="x-none"/>
        </w:rPr>
        <w:t>).</w:t>
      </w:r>
    </w:p>
    <w:p w14:paraId="761458DF" w14:textId="77777777" w:rsidR="005A4011" w:rsidRPr="005A4011" w:rsidRDefault="005A4011" w:rsidP="005A4011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i/>
          <w:sz w:val="16"/>
          <w:szCs w:val="16"/>
        </w:rPr>
        <w:t>** w</w:t>
      </w:r>
      <w:r w:rsidRPr="005A4011">
        <w:rPr>
          <w:rFonts w:ascii="Arial" w:hAnsi="Arial" w:cs="Arial"/>
          <w:i/>
          <w:sz w:val="16"/>
          <w:szCs w:val="16"/>
          <w:lang w:val="x-none"/>
        </w:rPr>
        <w:t xml:space="preserve"> przypadku</w:t>
      </w:r>
      <w:r w:rsidRPr="005A4011">
        <w:rPr>
          <w:rFonts w:ascii="Arial" w:hAnsi="Arial" w:cs="Arial"/>
          <w:i/>
          <w:sz w:val="16"/>
          <w:szCs w:val="16"/>
        </w:rPr>
        <w:t>,</w:t>
      </w:r>
      <w:r w:rsidRPr="005A4011">
        <w:rPr>
          <w:rFonts w:ascii="Arial" w:hAnsi="Arial" w:cs="Arial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5A4011">
        <w:rPr>
          <w:rFonts w:ascii="Arial" w:hAnsi="Arial" w:cs="Arial"/>
          <w:i/>
          <w:sz w:val="16"/>
          <w:szCs w:val="16"/>
        </w:rPr>
        <w:t>, przekreślenie, itp.</w:t>
      </w:r>
      <w:r w:rsidRPr="005A4011">
        <w:rPr>
          <w:rFonts w:ascii="Arial" w:hAnsi="Arial" w:cs="Arial"/>
          <w:i/>
          <w:sz w:val="16"/>
          <w:szCs w:val="16"/>
          <w:lang w:val="x-none"/>
        </w:rPr>
        <w:t>).</w:t>
      </w:r>
    </w:p>
    <w:p w14:paraId="3DE83337" w14:textId="5874D01C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Jednocześnie zgodnie z treścią art. 91 ust. 3</w:t>
      </w:r>
      <w:r w:rsidR="002D4523">
        <w:rPr>
          <w:rFonts w:ascii="Arial" w:hAnsi="Arial" w:cs="Arial"/>
          <w:sz w:val="16"/>
          <w:szCs w:val="16"/>
        </w:rPr>
        <w:t>a</w:t>
      </w:r>
      <w:r w:rsidRPr="005A4011">
        <w:rPr>
          <w:rFonts w:ascii="Arial" w:hAnsi="Arial" w:cs="Arial"/>
          <w:sz w:val="16"/>
          <w:szCs w:val="16"/>
        </w:rPr>
        <w:t xml:space="preserve"> ustawy oświadczam, że wybór przedmiotowej oferty:*</w:t>
      </w:r>
    </w:p>
    <w:p w14:paraId="1001A38B" w14:textId="77777777" w:rsidR="005A4011" w:rsidRPr="005A4011" w:rsidRDefault="005A4011" w:rsidP="005A4011">
      <w:pPr>
        <w:numPr>
          <w:ilvl w:val="2"/>
          <w:numId w:val="5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b/>
          <w:sz w:val="16"/>
          <w:szCs w:val="16"/>
        </w:rPr>
        <w:t>nie będzie</w:t>
      </w:r>
      <w:r w:rsidRPr="005A4011">
        <w:rPr>
          <w:rFonts w:ascii="Arial" w:hAnsi="Arial" w:cs="Arial"/>
          <w:sz w:val="16"/>
          <w:szCs w:val="16"/>
        </w:rPr>
        <w:t xml:space="preserve"> prowadzić do powstania u Zamawiającego obowiązku podatkowego</w:t>
      </w:r>
    </w:p>
    <w:p w14:paraId="29EBC7D1" w14:textId="77777777" w:rsidR="005A4011" w:rsidRPr="005A4011" w:rsidRDefault="005A4011" w:rsidP="005A4011">
      <w:pPr>
        <w:numPr>
          <w:ilvl w:val="2"/>
          <w:numId w:val="5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b/>
          <w:sz w:val="16"/>
          <w:szCs w:val="16"/>
        </w:rPr>
        <w:t xml:space="preserve">będzie </w:t>
      </w:r>
      <w:r w:rsidRPr="005A4011">
        <w:rPr>
          <w:rFonts w:ascii="Arial" w:hAnsi="Arial" w:cs="Arial"/>
          <w:sz w:val="16"/>
          <w:szCs w:val="16"/>
        </w:rPr>
        <w:t xml:space="preserve">prowadzić do powstania u Zamawiającego obowiązku podatkowego zgodnie z przepisami o podatku od towarów i usług </w:t>
      </w:r>
    </w:p>
    <w:p w14:paraId="555D58DE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79272279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  <w:r w:rsidRPr="005A4011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</w:t>
      </w:r>
    </w:p>
    <w:p w14:paraId="6D627663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i/>
          <w:sz w:val="14"/>
          <w:szCs w:val="14"/>
        </w:rPr>
      </w:pPr>
      <w:r w:rsidRPr="005A4011">
        <w:rPr>
          <w:rFonts w:ascii="Arial" w:hAnsi="Arial" w:cs="Arial"/>
          <w:i/>
          <w:sz w:val="16"/>
          <w:szCs w:val="16"/>
        </w:rPr>
        <w:t>(</w:t>
      </w:r>
      <w:r w:rsidRPr="005A4011">
        <w:rPr>
          <w:rFonts w:ascii="Arial" w:hAnsi="Arial" w:cs="Arial"/>
          <w:i/>
          <w:sz w:val="14"/>
          <w:szCs w:val="14"/>
        </w:rPr>
        <w:t>należy wskazać: nazwę (rodzaj) towarów/usługi, których dostawa/świadczenie będzie prowadzić do jego powstania oraz wartość bez kwoty podatku od towarów i usług)</w:t>
      </w:r>
    </w:p>
    <w:p w14:paraId="7564ACAC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4"/>
          <w:szCs w:val="14"/>
        </w:rPr>
      </w:pPr>
      <w:r w:rsidRPr="005A4011">
        <w:rPr>
          <w:rFonts w:ascii="Arial" w:hAnsi="Arial" w:cs="Arial"/>
          <w:sz w:val="14"/>
          <w:szCs w:val="14"/>
        </w:rPr>
        <w:t xml:space="preserve">*) Niepotrzebne skreślić. W przypadku nie skreślenia (nie wskazania) żadnej z ww. treści oświadczenia i niewypełnienia powyższego pola oznaczonego: </w:t>
      </w:r>
      <w:r w:rsidRPr="005A4011">
        <w:rPr>
          <w:rFonts w:ascii="Arial" w:hAnsi="Arial" w:cs="Arial"/>
          <w:i/>
          <w:sz w:val="14"/>
          <w:szCs w:val="14"/>
        </w:rPr>
        <w:t>„należy wskazać nazwę (rodzaj) towaru/usługi, których dostawa/świadczenie będzie prowadzić do jego powstania oraz ich wartość bez kwoty podatku od towarów i usług”</w:t>
      </w:r>
      <w:r w:rsidRPr="005A4011">
        <w:rPr>
          <w:rFonts w:ascii="Arial" w:hAnsi="Arial" w:cs="Arial"/>
          <w:sz w:val="14"/>
          <w:szCs w:val="14"/>
        </w:rPr>
        <w:t xml:space="preserve"> – Zamawiający uzna, że wybór przedmiotowej oferty nie będzie prowadzić do powstania u Zamawiającego obowiązku podatkowego.</w:t>
      </w:r>
    </w:p>
    <w:p w14:paraId="3241344D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0A804485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Oferta została złożona na ______ stronach kolejno ponumerowanych od nr_______ do nr _______.</w:t>
      </w:r>
    </w:p>
    <w:p w14:paraId="75D14DEC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79A74BFE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221B59D1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i/>
          <w:sz w:val="15"/>
          <w:szCs w:val="15"/>
        </w:rPr>
      </w:pPr>
      <w:r w:rsidRPr="005A4011">
        <w:rPr>
          <w:rFonts w:ascii="Arial" w:hAnsi="Arial" w:cs="Arial"/>
          <w:i/>
          <w:sz w:val="15"/>
          <w:szCs w:val="15"/>
        </w:rPr>
        <w:t>Świadom odpowiedzialności karnej oświadczam, że załączone do oferty dokumenty opisują stan prawny i faktyczny, aktualny na dzień złożenia oferty (art. 297 k.k.).</w:t>
      </w:r>
    </w:p>
    <w:p w14:paraId="0E517B39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4361589" w14:textId="77777777" w:rsidR="005A4011" w:rsidRPr="005A4011" w:rsidRDefault="005A4011" w:rsidP="005A4011">
      <w:pPr>
        <w:autoSpaceDE w:val="0"/>
        <w:autoSpaceDN w:val="0"/>
        <w:adjustRightInd w:val="0"/>
        <w:spacing w:after="60"/>
        <w:rPr>
          <w:rFonts w:ascii="Cambria Math" w:hAnsi="Cambria Math" w:cs="Segoe UI"/>
          <w:i/>
          <w:iCs/>
          <w:sz w:val="14"/>
          <w:szCs w:val="14"/>
        </w:rPr>
        <w:sectPr w:rsidR="005A4011" w:rsidRPr="005A4011" w:rsidSect="007054AB">
          <w:headerReference w:type="default" r:id="rId12"/>
          <w:footerReference w:type="default" r:id="rId13"/>
          <w:headerReference w:type="first" r:id="rId14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bookmarkEnd w:id="0"/>
    <w:bookmarkEnd w:id="1"/>
    <w:p w14:paraId="22679C9C" w14:textId="77777777" w:rsidR="00D4277E" w:rsidRPr="00811145" w:rsidRDefault="00D4277E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sectPr w:rsidR="00D4277E" w:rsidRPr="00811145" w:rsidSect="00A54368">
      <w:footerReference w:type="default" r:id="rId15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85D0C" w14:textId="77777777" w:rsidR="00FC5FE9" w:rsidRDefault="00FC5FE9" w:rsidP="00BF7548">
      <w:r>
        <w:separator/>
      </w:r>
    </w:p>
  </w:endnote>
  <w:endnote w:type="continuationSeparator" w:id="0">
    <w:p w14:paraId="6E1DBE01" w14:textId="77777777" w:rsidR="00FC5FE9" w:rsidRDefault="00FC5FE9" w:rsidP="00BF7548">
      <w:r>
        <w:continuationSeparator/>
      </w:r>
    </w:p>
  </w:endnote>
  <w:endnote w:type="continuationNotice" w:id="1">
    <w:p w14:paraId="0D2DDF72" w14:textId="77777777" w:rsidR="00FC5FE9" w:rsidRDefault="00FC5F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4"/>
        <w:szCs w:val="14"/>
      </w:rPr>
      <w:id w:val="20048556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2"/>
            <w:szCs w:val="12"/>
          </w:rPr>
          <w:id w:val="-1002583053"/>
          <w:docPartObj>
            <w:docPartGallery w:val="Page Numbers (Bottom of Page)"/>
            <w:docPartUnique/>
          </w:docPartObj>
        </w:sdtPr>
        <w:sdtEndPr>
          <w:rPr>
            <w:sz w:val="14"/>
            <w:szCs w:val="14"/>
          </w:rPr>
        </w:sdtEndPr>
        <w:sdtContent>
          <w:p w14:paraId="07FA33E3" w14:textId="2317F2B4" w:rsidR="007D0DBA" w:rsidRPr="00036155" w:rsidRDefault="007D0DBA" w:rsidP="00F91B01">
            <w:pPr>
              <w:pStyle w:val="Stopka"/>
              <w:rPr>
                <w:rFonts w:ascii="Arial" w:hAnsi="Arial" w:cs="Arial"/>
                <w:sz w:val="14"/>
                <w:szCs w:val="14"/>
              </w:rPr>
            </w:pPr>
            <w:r w:rsidRPr="00036155">
              <w:rPr>
                <w:rFonts w:ascii="Arial" w:hAnsi="Arial" w:cs="Arial"/>
                <w:sz w:val="12"/>
                <w:szCs w:val="12"/>
              </w:rPr>
              <w:t xml:space="preserve">Strona | </w: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Pr="00036155">
              <w:rPr>
                <w:rFonts w:ascii="Arial" w:hAnsi="Arial" w:cs="Arial"/>
                <w:sz w:val="12"/>
                <w:szCs w:val="12"/>
              </w:rPr>
              <w:instrText>PAGE   \* MERGEFORMAT</w:instrTex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9923A0">
              <w:rPr>
                <w:rFonts w:ascii="Arial" w:hAnsi="Arial" w:cs="Arial"/>
                <w:noProof/>
                <w:sz w:val="12"/>
                <w:szCs w:val="12"/>
              </w:rPr>
              <w:t>10</w: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036155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</w:t>
            </w:r>
            <w:r w:rsidRPr="00036155">
              <w:rPr>
                <w:rFonts w:ascii="Arial" w:hAnsi="Arial" w:cs="Arial"/>
                <w:sz w:val="12"/>
                <w:szCs w:val="12"/>
              </w:rPr>
              <w:t>DPiZP.2610.</w:t>
            </w:r>
            <w:r>
              <w:rPr>
                <w:rFonts w:ascii="Arial" w:hAnsi="Arial" w:cs="Arial"/>
                <w:sz w:val="12"/>
                <w:szCs w:val="12"/>
              </w:rPr>
              <w:t>27</w:t>
            </w:r>
            <w:r w:rsidRPr="00036155">
              <w:rPr>
                <w:rFonts w:ascii="Arial" w:hAnsi="Arial" w:cs="Arial"/>
                <w:sz w:val="12"/>
                <w:szCs w:val="12"/>
              </w:rPr>
              <w:t>.201</w:t>
            </w:r>
            <w:r>
              <w:rPr>
                <w:rFonts w:ascii="Arial" w:hAnsi="Arial" w:cs="Arial"/>
                <w:sz w:val="12"/>
                <w:szCs w:val="12"/>
              </w:rPr>
              <w:t>9</w:t>
            </w:r>
            <w:r w:rsidRPr="00036155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sdtContent>
      </w:sdt>
    </w:sdtContent>
  </w:sdt>
  <w:p w14:paraId="24A53188" w14:textId="77777777" w:rsidR="007D0DBA" w:rsidRPr="00036155" w:rsidRDefault="007D0DBA">
    <w:pPr>
      <w:pStyle w:val="Stopka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D725E" w14:textId="77777777" w:rsidR="007D0DBA" w:rsidRPr="005228DD" w:rsidRDefault="007D0DBA" w:rsidP="00AB649A">
    <w:pPr>
      <w:jc w:val="center"/>
    </w:pPr>
  </w:p>
  <w:p w14:paraId="46295C63" w14:textId="2344A60F" w:rsidR="007D0DBA" w:rsidRPr="00AB649A" w:rsidRDefault="007D0DBA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B113C4">
      <w:rPr>
        <w:rFonts w:ascii="Arial" w:hAnsi="Arial" w:cs="Arial"/>
        <w:b/>
        <w:bCs/>
        <w:sz w:val="12"/>
        <w:szCs w:val="12"/>
      </w:rPr>
      <w:fldChar w:fldCharType="begin"/>
    </w:r>
    <w:r w:rsidRPr="00B113C4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B113C4">
      <w:rPr>
        <w:rFonts w:ascii="Arial" w:hAnsi="Arial" w:cs="Arial"/>
        <w:b/>
        <w:bCs/>
        <w:sz w:val="12"/>
        <w:szCs w:val="12"/>
      </w:rPr>
      <w:fldChar w:fldCharType="separate"/>
    </w:r>
    <w:r w:rsidR="00795542">
      <w:rPr>
        <w:rFonts w:ascii="Arial" w:hAnsi="Arial" w:cs="Arial"/>
        <w:b/>
        <w:bCs/>
        <w:noProof/>
        <w:sz w:val="12"/>
        <w:szCs w:val="12"/>
      </w:rPr>
      <w:t>11</w:t>
    </w:r>
    <w:r w:rsidRPr="00B113C4">
      <w:rPr>
        <w:rFonts w:ascii="Arial" w:hAnsi="Arial" w:cs="Arial"/>
        <w:b/>
        <w:bCs/>
        <w:sz w:val="12"/>
        <w:szCs w:val="12"/>
      </w:rPr>
      <w:fldChar w:fldCharType="end"/>
    </w:r>
    <w:r w:rsidRPr="00B113C4">
      <w:rPr>
        <w:rFonts w:ascii="Arial" w:hAnsi="Arial" w:cs="Arial"/>
        <w:b/>
        <w:bCs/>
        <w:sz w:val="12"/>
        <w:szCs w:val="12"/>
      </w:rPr>
      <w:t xml:space="preserve"> </w:t>
    </w:r>
    <w:r w:rsidRPr="00AB649A">
      <w:rPr>
        <w:rFonts w:ascii="Arial" w:hAnsi="Arial" w:cs="Arial"/>
        <w:b/>
        <w:bCs/>
        <w:sz w:val="12"/>
        <w:szCs w:val="12"/>
      </w:rPr>
      <w:t xml:space="preserve">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„DPiZP.2610.2</w:t>
    </w:r>
    <w:r>
      <w:rPr>
        <w:rFonts w:ascii="Arial" w:hAnsi="Arial" w:cs="Arial"/>
        <w:sz w:val="12"/>
        <w:szCs w:val="12"/>
      </w:rPr>
      <w:t>7</w:t>
    </w:r>
    <w:r w:rsidRPr="00AB649A">
      <w:rPr>
        <w:rFonts w:ascii="Arial" w:hAnsi="Arial" w:cs="Arial"/>
        <w:sz w:val="12"/>
        <w:szCs w:val="12"/>
      </w:rPr>
      <w:t>.2019”</w:t>
    </w:r>
  </w:p>
  <w:p w14:paraId="3BCA0C72" w14:textId="77777777" w:rsidR="007D0DBA" w:rsidRPr="005228DD" w:rsidRDefault="007D0DBA" w:rsidP="00AB649A">
    <w:pPr>
      <w:tabs>
        <w:tab w:val="center" w:pos="4536"/>
        <w:tab w:val="right" w:pos="9072"/>
      </w:tabs>
    </w:pPr>
  </w:p>
  <w:p w14:paraId="25C1AFB7" w14:textId="64E31621" w:rsidR="007D0DBA" w:rsidRPr="007B4900" w:rsidRDefault="007D0DBA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86D97" w14:textId="77777777" w:rsidR="00FC5FE9" w:rsidRDefault="00FC5FE9" w:rsidP="00BF7548">
      <w:r>
        <w:separator/>
      </w:r>
    </w:p>
  </w:footnote>
  <w:footnote w:type="continuationSeparator" w:id="0">
    <w:p w14:paraId="2CE0602A" w14:textId="77777777" w:rsidR="00FC5FE9" w:rsidRDefault="00FC5FE9" w:rsidP="00BF7548">
      <w:r>
        <w:continuationSeparator/>
      </w:r>
    </w:p>
  </w:footnote>
  <w:footnote w:type="continuationNotice" w:id="1">
    <w:p w14:paraId="49C83630" w14:textId="77777777" w:rsidR="00FC5FE9" w:rsidRDefault="00FC5F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084DD" w14:textId="77777777" w:rsidR="007D0DBA" w:rsidRPr="00F91B01" w:rsidRDefault="007D0DBA" w:rsidP="00770694">
    <w:pPr>
      <w:pStyle w:val="Styl"/>
      <w:pBdr>
        <w:bottom w:val="single" w:sz="6" w:space="1" w:color="auto"/>
      </w:pBdr>
      <w:jc w:val="center"/>
      <w:rPr>
        <w:rFonts w:ascii="Arial" w:hAnsi="Arial" w:cs="Arial"/>
        <w:b/>
        <w:bCs/>
        <w:color w:val="808080"/>
        <w:sz w:val="12"/>
        <w:szCs w:val="12"/>
      </w:rPr>
    </w:pPr>
    <w:r w:rsidRPr="00F91B01">
      <w:rPr>
        <w:rFonts w:ascii="Arial" w:hAnsi="Arial" w:cs="Arial"/>
        <w:b/>
        <w:bCs/>
        <w:color w:val="808080"/>
        <w:sz w:val="12"/>
        <w:szCs w:val="12"/>
      </w:rPr>
      <w:t>Agencja Restrukturyzacji i Modernizacji Rolnictwa, Al. Jana Pawła II 70, 00-175 Warszawa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DDAAB" w14:textId="77777777" w:rsidR="007D0DBA" w:rsidRPr="00036155" w:rsidRDefault="007D0DBA" w:rsidP="00BF7548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>Agencja Restrukturyzacji i Modernizacji Rolnictwa, Al. Jana Pawła II 70, 00-175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47752"/>
    <w:multiLevelType w:val="multilevel"/>
    <w:tmpl w:val="CCA2D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DA6694"/>
    <w:multiLevelType w:val="multilevel"/>
    <w:tmpl w:val="359CFF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09EF3A4B"/>
    <w:multiLevelType w:val="multilevel"/>
    <w:tmpl w:val="FDC64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0A45394A"/>
    <w:multiLevelType w:val="hybridMultilevel"/>
    <w:tmpl w:val="F31C032E"/>
    <w:lvl w:ilvl="0" w:tplc="76400BE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D2E5F"/>
    <w:multiLevelType w:val="hybridMultilevel"/>
    <w:tmpl w:val="BD26064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3" w15:restartNumberingAfterBreak="0">
    <w:nsid w:val="0C413DF1"/>
    <w:multiLevelType w:val="hybridMultilevel"/>
    <w:tmpl w:val="2D846996"/>
    <w:lvl w:ilvl="0" w:tplc="BA8055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E772083"/>
    <w:multiLevelType w:val="hybridMultilevel"/>
    <w:tmpl w:val="08BC8ED2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7F3056"/>
    <w:multiLevelType w:val="multilevel"/>
    <w:tmpl w:val="359CFF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0FA67E23"/>
    <w:multiLevelType w:val="multilevel"/>
    <w:tmpl w:val="8CF410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1260163"/>
    <w:multiLevelType w:val="hybridMultilevel"/>
    <w:tmpl w:val="ACA610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8F2E2D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4AD5613"/>
    <w:multiLevelType w:val="hybridMultilevel"/>
    <w:tmpl w:val="99303286"/>
    <w:lvl w:ilvl="0" w:tplc="B85C2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4BD4D5E"/>
    <w:multiLevelType w:val="multilevel"/>
    <w:tmpl w:val="9DA09C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156757F5"/>
    <w:multiLevelType w:val="hybridMultilevel"/>
    <w:tmpl w:val="379A6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953681"/>
    <w:multiLevelType w:val="hybridMultilevel"/>
    <w:tmpl w:val="5AFCF4AE"/>
    <w:lvl w:ilvl="0" w:tplc="90E2D8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E82805"/>
    <w:multiLevelType w:val="hybridMultilevel"/>
    <w:tmpl w:val="5FCA3E1E"/>
    <w:lvl w:ilvl="0" w:tplc="78E67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AE5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1EF7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6A2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810F9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16B1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E60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21126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51662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516A55"/>
    <w:multiLevelType w:val="hybridMultilevel"/>
    <w:tmpl w:val="03EA8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5502F9"/>
    <w:multiLevelType w:val="hybridMultilevel"/>
    <w:tmpl w:val="8D520BB8"/>
    <w:lvl w:ilvl="0" w:tplc="5AFCF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9700F4C"/>
    <w:multiLevelType w:val="hybridMultilevel"/>
    <w:tmpl w:val="A51E2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1D6C5C"/>
    <w:multiLevelType w:val="multilevel"/>
    <w:tmpl w:val="61A4692C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1B8B64A3"/>
    <w:multiLevelType w:val="hybridMultilevel"/>
    <w:tmpl w:val="1722C0CC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D20C84"/>
    <w:multiLevelType w:val="hybridMultilevel"/>
    <w:tmpl w:val="BEF0A0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02AF1FE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Century Gothic" w:eastAsia="Times New Roman" w:hAnsi="Century Gothic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1C6A3392"/>
    <w:multiLevelType w:val="hybridMultilevel"/>
    <w:tmpl w:val="C28E6AAA"/>
    <w:lvl w:ilvl="0" w:tplc="FC66A18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6B7CC7"/>
    <w:multiLevelType w:val="hybridMultilevel"/>
    <w:tmpl w:val="7834D972"/>
    <w:lvl w:ilvl="0" w:tplc="8A127630">
      <w:start w:val="1"/>
      <w:numFmt w:val="decimal"/>
      <w:lvlText w:val="%1)"/>
      <w:lvlJc w:val="left"/>
      <w:pPr>
        <w:ind w:left="786" w:hanging="360"/>
      </w:pPr>
      <w:rPr>
        <w:rFonts w:ascii="Century Gothic" w:eastAsia="Times New Roman" w:hAnsi="Century Gothic" w:cs="Times New Roman" w:hint="default"/>
        <w:sz w:val="16"/>
        <w:szCs w:val="16"/>
      </w:rPr>
    </w:lvl>
    <w:lvl w:ilvl="1" w:tplc="89FCF5FA" w:tentative="1">
      <w:start w:val="1"/>
      <w:numFmt w:val="lowerLetter"/>
      <w:lvlText w:val="%2."/>
      <w:lvlJc w:val="left"/>
      <w:pPr>
        <w:ind w:left="1506" w:hanging="360"/>
      </w:pPr>
    </w:lvl>
    <w:lvl w:ilvl="2" w:tplc="2392F1FE" w:tentative="1">
      <w:start w:val="1"/>
      <w:numFmt w:val="lowerRoman"/>
      <w:lvlText w:val="%3."/>
      <w:lvlJc w:val="right"/>
      <w:pPr>
        <w:ind w:left="2226" w:hanging="180"/>
      </w:pPr>
    </w:lvl>
    <w:lvl w:ilvl="3" w:tplc="535EA46E" w:tentative="1">
      <w:start w:val="1"/>
      <w:numFmt w:val="decimal"/>
      <w:lvlText w:val="%4."/>
      <w:lvlJc w:val="left"/>
      <w:pPr>
        <w:ind w:left="2946" w:hanging="360"/>
      </w:pPr>
    </w:lvl>
    <w:lvl w:ilvl="4" w:tplc="77FC9C28" w:tentative="1">
      <w:start w:val="1"/>
      <w:numFmt w:val="lowerLetter"/>
      <w:lvlText w:val="%5."/>
      <w:lvlJc w:val="left"/>
      <w:pPr>
        <w:ind w:left="3666" w:hanging="360"/>
      </w:pPr>
    </w:lvl>
    <w:lvl w:ilvl="5" w:tplc="1DF46490" w:tentative="1">
      <w:start w:val="1"/>
      <w:numFmt w:val="lowerRoman"/>
      <w:lvlText w:val="%6."/>
      <w:lvlJc w:val="right"/>
      <w:pPr>
        <w:ind w:left="4386" w:hanging="180"/>
      </w:pPr>
    </w:lvl>
    <w:lvl w:ilvl="6" w:tplc="791A73E8" w:tentative="1">
      <w:start w:val="1"/>
      <w:numFmt w:val="decimal"/>
      <w:lvlText w:val="%7."/>
      <w:lvlJc w:val="left"/>
      <w:pPr>
        <w:ind w:left="5106" w:hanging="360"/>
      </w:pPr>
    </w:lvl>
    <w:lvl w:ilvl="7" w:tplc="1988E004">
      <w:start w:val="1"/>
      <w:numFmt w:val="lowerLetter"/>
      <w:lvlText w:val="%8."/>
      <w:lvlJc w:val="left"/>
      <w:pPr>
        <w:ind w:left="5826" w:hanging="360"/>
      </w:pPr>
    </w:lvl>
    <w:lvl w:ilvl="8" w:tplc="7670058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1FEF5BBE"/>
    <w:multiLevelType w:val="hybridMultilevel"/>
    <w:tmpl w:val="5112A76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5" w15:restartNumberingAfterBreak="0">
    <w:nsid w:val="204C424B"/>
    <w:multiLevelType w:val="hybridMultilevel"/>
    <w:tmpl w:val="1E9A4B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2D15E1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150360"/>
    <w:multiLevelType w:val="hybridMultilevel"/>
    <w:tmpl w:val="59988E74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9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23343D31"/>
    <w:multiLevelType w:val="hybridMultilevel"/>
    <w:tmpl w:val="A5321EA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24BC7DB0"/>
    <w:multiLevelType w:val="hybridMultilevel"/>
    <w:tmpl w:val="218E974A"/>
    <w:lvl w:ilvl="0" w:tplc="BD5AD78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BD5AD78C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3" w15:restartNumberingAfterBreak="0">
    <w:nsid w:val="2565588A"/>
    <w:multiLevelType w:val="multilevel"/>
    <w:tmpl w:val="359CFF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258529C7"/>
    <w:multiLevelType w:val="multilevel"/>
    <w:tmpl w:val="5CEE91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25891FCA"/>
    <w:multiLevelType w:val="multilevel"/>
    <w:tmpl w:val="6584EB7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25AD1602"/>
    <w:multiLevelType w:val="hybridMultilevel"/>
    <w:tmpl w:val="EBBADC8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7" w15:restartNumberingAfterBreak="0">
    <w:nsid w:val="26FA6DE8"/>
    <w:multiLevelType w:val="hybridMultilevel"/>
    <w:tmpl w:val="5112A76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8" w15:restartNumberingAfterBreak="0">
    <w:nsid w:val="27650B30"/>
    <w:multiLevelType w:val="multilevel"/>
    <w:tmpl w:val="5A0ABA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27841DD8"/>
    <w:multiLevelType w:val="hybridMultilevel"/>
    <w:tmpl w:val="5C5A57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285033EC"/>
    <w:multiLevelType w:val="hybridMultilevel"/>
    <w:tmpl w:val="59988E74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2" w15:restartNumberingAfterBreak="0">
    <w:nsid w:val="293C1431"/>
    <w:multiLevelType w:val="hybridMultilevel"/>
    <w:tmpl w:val="8EE0D44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 w15:restartNumberingAfterBreak="0">
    <w:nsid w:val="2C62726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2CCF42C4"/>
    <w:multiLevelType w:val="hybridMultilevel"/>
    <w:tmpl w:val="BD26064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6" w15:restartNumberingAfterBreak="0">
    <w:nsid w:val="2D7D5239"/>
    <w:multiLevelType w:val="multilevel"/>
    <w:tmpl w:val="30F44E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2E6351B0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E69388B"/>
    <w:multiLevelType w:val="hybridMultilevel"/>
    <w:tmpl w:val="DF6CF33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9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60" w15:restartNumberingAfterBreak="0">
    <w:nsid w:val="2F30037B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329F3219"/>
    <w:multiLevelType w:val="hybridMultilevel"/>
    <w:tmpl w:val="BD26064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3" w15:restartNumberingAfterBreak="0">
    <w:nsid w:val="33284E25"/>
    <w:multiLevelType w:val="multilevel"/>
    <w:tmpl w:val="AA6ECDC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64" w15:restartNumberingAfterBreak="0">
    <w:nsid w:val="335049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3477035A"/>
    <w:multiLevelType w:val="hybridMultilevel"/>
    <w:tmpl w:val="DF6CF33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6" w15:restartNumberingAfterBreak="0">
    <w:nsid w:val="36FE5D12"/>
    <w:multiLevelType w:val="multilevel"/>
    <w:tmpl w:val="61A469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 w15:restartNumberingAfterBreak="0">
    <w:nsid w:val="3746462F"/>
    <w:multiLevelType w:val="multilevel"/>
    <w:tmpl w:val="23B4056C"/>
    <w:lvl w:ilvl="0">
      <w:start w:val="1"/>
      <w:numFmt w:val="decimal"/>
      <w:pStyle w:val="TitlePageHead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ableHeading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TableTitle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68" w15:restartNumberingAfterBreak="0">
    <w:nsid w:val="383508B1"/>
    <w:multiLevelType w:val="multilevel"/>
    <w:tmpl w:val="5B4A87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 w15:restartNumberingAfterBreak="0">
    <w:nsid w:val="384A2FF3"/>
    <w:multiLevelType w:val="multilevel"/>
    <w:tmpl w:val="6584EB7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3A32584F"/>
    <w:multiLevelType w:val="hybridMultilevel"/>
    <w:tmpl w:val="29CA800E"/>
    <w:lvl w:ilvl="0" w:tplc="13E81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DD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844C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504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2C7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2A61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D2C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AEE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E42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A423C07"/>
    <w:multiLevelType w:val="hybridMultilevel"/>
    <w:tmpl w:val="24228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BAB470A"/>
    <w:multiLevelType w:val="hybridMultilevel"/>
    <w:tmpl w:val="529A7890"/>
    <w:lvl w:ilvl="0" w:tplc="0415000F">
      <w:start w:val="1"/>
      <w:numFmt w:val="decimal"/>
      <w:lvlText w:val="%1)"/>
      <w:lvlJc w:val="left"/>
      <w:pPr>
        <w:ind w:left="10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3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3CCE7E73"/>
    <w:multiLevelType w:val="hybridMultilevel"/>
    <w:tmpl w:val="900ED8D0"/>
    <w:lvl w:ilvl="0" w:tplc="3C1EDD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D7538A"/>
    <w:multiLevelType w:val="multilevel"/>
    <w:tmpl w:val="5B4A87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 w15:restartNumberingAfterBreak="0">
    <w:nsid w:val="3D8F4F0E"/>
    <w:multiLevelType w:val="hybridMultilevel"/>
    <w:tmpl w:val="10DC30CA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7" w15:restartNumberingAfterBreak="0">
    <w:nsid w:val="3ECD1063"/>
    <w:multiLevelType w:val="hybridMultilevel"/>
    <w:tmpl w:val="00DEC42C"/>
    <w:lvl w:ilvl="0" w:tplc="0415001B">
      <w:start w:val="1"/>
      <w:numFmt w:val="lowerRoman"/>
      <w:lvlText w:val="%1."/>
      <w:lvlJc w:val="righ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8" w15:restartNumberingAfterBreak="0">
    <w:nsid w:val="3F154735"/>
    <w:multiLevelType w:val="hybridMultilevel"/>
    <w:tmpl w:val="CD16709E"/>
    <w:lvl w:ilvl="0" w:tplc="F348B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90E2D8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54C5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6D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20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FEB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6F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BE8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DAE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FD22877"/>
    <w:multiLevelType w:val="hybridMultilevel"/>
    <w:tmpl w:val="CF301924"/>
    <w:name w:val="WW8Num332234222"/>
    <w:lvl w:ilvl="0" w:tplc="6520F1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C9E0E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2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444B3B18"/>
    <w:multiLevelType w:val="hybridMultilevel"/>
    <w:tmpl w:val="A6DAAD2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4" w15:restartNumberingAfterBreak="0">
    <w:nsid w:val="44512102"/>
    <w:multiLevelType w:val="multilevel"/>
    <w:tmpl w:val="6584EB7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44844F14"/>
    <w:multiLevelType w:val="hybridMultilevel"/>
    <w:tmpl w:val="7F9E57C8"/>
    <w:lvl w:ilvl="0" w:tplc="56CEAB5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BA80550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4CC04E3"/>
    <w:multiLevelType w:val="hybridMultilevel"/>
    <w:tmpl w:val="BD26064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7" w15:restartNumberingAfterBreak="0">
    <w:nsid w:val="455A4EA8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88" w15:restartNumberingAfterBreak="0">
    <w:nsid w:val="45BD13F4"/>
    <w:multiLevelType w:val="hybridMultilevel"/>
    <w:tmpl w:val="3FCA75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478155C3"/>
    <w:multiLevelType w:val="hybridMultilevel"/>
    <w:tmpl w:val="CAD83CA6"/>
    <w:lvl w:ilvl="0" w:tplc="04150017">
      <w:start w:val="1"/>
      <w:numFmt w:val="lowerLetter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0" w15:restartNumberingAfterBreak="0">
    <w:nsid w:val="47B10337"/>
    <w:multiLevelType w:val="hybridMultilevel"/>
    <w:tmpl w:val="CAD83CA6"/>
    <w:lvl w:ilvl="0" w:tplc="04150017">
      <w:start w:val="1"/>
      <w:numFmt w:val="lowerLetter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1" w15:restartNumberingAfterBreak="0">
    <w:nsid w:val="49016022"/>
    <w:multiLevelType w:val="hybridMultilevel"/>
    <w:tmpl w:val="BD26064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92" w15:restartNumberingAfterBreak="0">
    <w:nsid w:val="491C03EF"/>
    <w:multiLevelType w:val="multilevel"/>
    <w:tmpl w:val="D92E5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49382362"/>
    <w:multiLevelType w:val="multilevel"/>
    <w:tmpl w:val="5B4A87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4" w15:restartNumberingAfterBreak="0">
    <w:nsid w:val="49435AB5"/>
    <w:multiLevelType w:val="multilevel"/>
    <w:tmpl w:val="CDC20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5" w15:restartNumberingAfterBreak="0">
    <w:nsid w:val="49B43557"/>
    <w:multiLevelType w:val="hybridMultilevel"/>
    <w:tmpl w:val="806C506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636A92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4AA2642B"/>
    <w:multiLevelType w:val="hybridMultilevel"/>
    <w:tmpl w:val="3FCA75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4D131ADA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4D8C3CB8"/>
    <w:multiLevelType w:val="multilevel"/>
    <w:tmpl w:val="481E2B46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52"/>
        </w:tabs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12"/>
        </w:tabs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2"/>
        </w:tabs>
        <w:ind w:left="3012" w:hanging="1800"/>
      </w:pPr>
      <w:rPr>
        <w:rFonts w:hint="default"/>
      </w:rPr>
    </w:lvl>
  </w:abstractNum>
  <w:abstractNum w:abstractNumId="100" w15:restartNumberingAfterBreak="0">
    <w:nsid w:val="4E753311"/>
    <w:multiLevelType w:val="hybridMultilevel"/>
    <w:tmpl w:val="19F2D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9B5FEA"/>
    <w:multiLevelType w:val="hybridMultilevel"/>
    <w:tmpl w:val="CCCE9410"/>
    <w:lvl w:ilvl="0" w:tplc="C6342B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50ED6589"/>
    <w:multiLevelType w:val="hybridMultilevel"/>
    <w:tmpl w:val="463A6A3C"/>
    <w:lvl w:ilvl="0" w:tplc="1AE8AA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" w15:restartNumberingAfterBreak="0">
    <w:nsid w:val="547A0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5520004F"/>
    <w:multiLevelType w:val="hybridMultilevel"/>
    <w:tmpl w:val="FD9AA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5684BF1"/>
    <w:multiLevelType w:val="hybridMultilevel"/>
    <w:tmpl w:val="4470FBFC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573671F9"/>
    <w:multiLevelType w:val="hybridMultilevel"/>
    <w:tmpl w:val="161A67AE"/>
    <w:lvl w:ilvl="0" w:tplc="B002B002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110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11" w15:restartNumberingAfterBreak="0">
    <w:nsid w:val="58B011E6"/>
    <w:multiLevelType w:val="hybridMultilevel"/>
    <w:tmpl w:val="264ECFFC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6D7E0104">
      <w:start w:val="1"/>
      <w:numFmt w:val="decimal"/>
      <w:lvlText w:val="%2)"/>
      <w:lvlJc w:val="left"/>
      <w:pPr>
        <w:ind w:left="2716" w:hanging="360"/>
      </w:pPr>
      <w:rPr>
        <w:rFonts w:cs="Times New Roman" w:hint="default"/>
        <w:color w:val="000000"/>
        <w:sz w:val="16"/>
        <w:szCs w:val="16"/>
      </w:rPr>
    </w:lvl>
    <w:lvl w:ilvl="2" w:tplc="04150017">
      <w:start w:val="1"/>
      <w:numFmt w:val="lowerLetter"/>
      <w:lvlText w:val="%3)"/>
      <w:lvlJc w:val="lef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2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597403F2"/>
    <w:multiLevelType w:val="multilevel"/>
    <w:tmpl w:val="9DA09C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4" w15:restartNumberingAfterBreak="0">
    <w:nsid w:val="5B11701D"/>
    <w:multiLevelType w:val="multilevel"/>
    <w:tmpl w:val="359CFF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5" w15:restartNumberingAfterBreak="0">
    <w:nsid w:val="5BDA152B"/>
    <w:multiLevelType w:val="hybridMultilevel"/>
    <w:tmpl w:val="3DE4DC0C"/>
    <w:lvl w:ilvl="0" w:tplc="946A4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C8D6101"/>
    <w:multiLevelType w:val="hybridMultilevel"/>
    <w:tmpl w:val="10DC30CA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8" w15:restartNumberingAfterBreak="0">
    <w:nsid w:val="5DD03292"/>
    <w:multiLevelType w:val="hybridMultilevel"/>
    <w:tmpl w:val="A6DAAD2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9" w15:restartNumberingAfterBreak="0">
    <w:nsid w:val="60D755B7"/>
    <w:multiLevelType w:val="hybridMultilevel"/>
    <w:tmpl w:val="2C2C1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0E63055"/>
    <w:multiLevelType w:val="hybridMultilevel"/>
    <w:tmpl w:val="D714DCF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1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31976FD"/>
    <w:multiLevelType w:val="hybridMultilevel"/>
    <w:tmpl w:val="CB8AFAC2"/>
    <w:lvl w:ilvl="0" w:tplc="65C80D72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3FA49BE"/>
    <w:multiLevelType w:val="multilevel"/>
    <w:tmpl w:val="728E1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4" w15:restartNumberingAfterBreak="0">
    <w:nsid w:val="64707562"/>
    <w:multiLevelType w:val="hybridMultilevel"/>
    <w:tmpl w:val="BD26064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25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26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7" w15:restartNumberingAfterBreak="0">
    <w:nsid w:val="66726F83"/>
    <w:multiLevelType w:val="hybridMultilevel"/>
    <w:tmpl w:val="7EB0A0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8" w15:restartNumberingAfterBreak="0">
    <w:nsid w:val="67060F19"/>
    <w:multiLevelType w:val="multilevel"/>
    <w:tmpl w:val="BE728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9" w15:restartNumberingAfterBreak="0">
    <w:nsid w:val="68C21C50"/>
    <w:multiLevelType w:val="hybridMultilevel"/>
    <w:tmpl w:val="3DE4DC0C"/>
    <w:lvl w:ilvl="0" w:tplc="946A4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9F82D09"/>
    <w:multiLevelType w:val="hybridMultilevel"/>
    <w:tmpl w:val="03EA8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9F82D35"/>
    <w:multiLevelType w:val="hybridMultilevel"/>
    <w:tmpl w:val="2C2C1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3" w15:restartNumberingAfterBreak="0">
    <w:nsid w:val="6B1545DB"/>
    <w:multiLevelType w:val="multilevel"/>
    <w:tmpl w:val="BE728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4" w15:restartNumberingAfterBreak="0">
    <w:nsid w:val="6B3D46CC"/>
    <w:multiLevelType w:val="hybridMultilevel"/>
    <w:tmpl w:val="9AF098C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B5C7B55"/>
    <w:multiLevelType w:val="hybridMultilevel"/>
    <w:tmpl w:val="0EBC947A"/>
    <w:lvl w:ilvl="0" w:tplc="ACC0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6C3A2FEF"/>
    <w:multiLevelType w:val="hybridMultilevel"/>
    <w:tmpl w:val="58BCB826"/>
    <w:lvl w:ilvl="0" w:tplc="8960C288">
      <w:start w:val="1"/>
      <w:numFmt w:val="decimal"/>
      <w:lvlText w:val="%1."/>
      <w:lvlJc w:val="left"/>
      <w:pPr>
        <w:ind w:left="720" w:hanging="360"/>
      </w:pPr>
    </w:lvl>
    <w:lvl w:ilvl="1" w:tplc="6C3812C8" w:tentative="1">
      <w:start w:val="1"/>
      <w:numFmt w:val="lowerLetter"/>
      <w:lvlText w:val="%2."/>
      <w:lvlJc w:val="left"/>
      <w:pPr>
        <w:ind w:left="1440" w:hanging="360"/>
      </w:pPr>
    </w:lvl>
    <w:lvl w:ilvl="2" w:tplc="F9E0B250" w:tentative="1">
      <w:start w:val="1"/>
      <w:numFmt w:val="lowerRoman"/>
      <w:lvlText w:val="%3."/>
      <w:lvlJc w:val="right"/>
      <w:pPr>
        <w:ind w:left="2160" w:hanging="180"/>
      </w:pPr>
    </w:lvl>
    <w:lvl w:ilvl="3" w:tplc="5CFA4328" w:tentative="1">
      <w:start w:val="1"/>
      <w:numFmt w:val="decimal"/>
      <w:lvlText w:val="%4."/>
      <w:lvlJc w:val="left"/>
      <w:pPr>
        <w:ind w:left="2880" w:hanging="360"/>
      </w:pPr>
    </w:lvl>
    <w:lvl w:ilvl="4" w:tplc="CF162760" w:tentative="1">
      <w:start w:val="1"/>
      <w:numFmt w:val="lowerLetter"/>
      <w:lvlText w:val="%5."/>
      <w:lvlJc w:val="left"/>
      <w:pPr>
        <w:ind w:left="3600" w:hanging="360"/>
      </w:pPr>
    </w:lvl>
    <w:lvl w:ilvl="5" w:tplc="14684EB6" w:tentative="1">
      <w:start w:val="1"/>
      <w:numFmt w:val="lowerRoman"/>
      <w:lvlText w:val="%6."/>
      <w:lvlJc w:val="right"/>
      <w:pPr>
        <w:ind w:left="4320" w:hanging="180"/>
      </w:pPr>
    </w:lvl>
    <w:lvl w:ilvl="6" w:tplc="24E4BBCA" w:tentative="1">
      <w:start w:val="1"/>
      <w:numFmt w:val="decimal"/>
      <w:lvlText w:val="%7."/>
      <w:lvlJc w:val="left"/>
      <w:pPr>
        <w:ind w:left="5040" w:hanging="360"/>
      </w:pPr>
    </w:lvl>
    <w:lvl w:ilvl="7" w:tplc="CD2A4658" w:tentative="1">
      <w:start w:val="1"/>
      <w:numFmt w:val="lowerLetter"/>
      <w:lvlText w:val="%8."/>
      <w:lvlJc w:val="left"/>
      <w:pPr>
        <w:ind w:left="5760" w:hanging="360"/>
      </w:pPr>
    </w:lvl>
    <w:lvl w:ilvl="8" w:tplc="EF6ED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C58319E"/>
    <w:multiLevelType w:val="hybridMultilevel"/>
    <w:tmpl w:val="CD16709E"/>
    <w:lvl w:ilvl="0" w:tplc="F348B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90E2D8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54C5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6D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20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FEB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6F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BE8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DAE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DD847F9"/>
    <w:multiLevelType w:val="multilevel"/>
    <w:tmpl w:val="FAB46FFE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6E6A18A6"/>
    <w:multiLevelType w:val="hybridMultilevel"/>
    <w:tmpl w:val="4F303E1C"/>
    <w:lvl w:ilvl="0" w:tplc="2CB46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90E2D8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54C5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6D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20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FEB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6F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BE8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DAE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EB55765"/>
    <w:multiLevelType w:val="hybridMultilevel"/>
    <w:tmpl w:val="EFDA4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0153732"/>
    <w:multiLevelType w:val="multilevel"/>
    <w:tmpl w:val="76669B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2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26F5D99"/>
    <w:multiLevelType w:val="hybridMultilevel"/>
    <w:tmpl w:val="252EB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2FE38D6"/>
    <w:multiLevelType w:val="hybridMultilevel"/>
    <w:tmpl w:val="CE54F1E0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37"/>
        </w:tabs>
        <w:ind w:left="3337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3C47EC9"/>
    <w:multiLevelType w:val="multilevel"/>
    <w:tmpl w:val="76669B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6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7" w15:restartNumberingAfterBreak="0">
    <w:nsid w:val="798075A7"/>
    <w:multiLevelType w:val="multilevel"/>
    <w:tmpl w:val="0D0CD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8" w15:restartNumberingAfterBreak="0">
    <w:nsid w:val="798B1472"/>
    <w:multiLevelType w:val="multilevel"/>
    <w:tmpl w:val="622CC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1440"/>
      </w:pPr>
      <w:rPr>
        <w:rFonts w:hint="default"/>
      </w:rPr>
    </w:lvl>
  </w:abstractNum>
  <w:abstractNum w:abstractNumId="149" w15:restartNumberingAfterBreak="0">
    <w:nsid w:val="79993DAE"/>
    <w:multiLevelType w:val="hybridMultilevel"/>
    <w:tmpl w:val="1EE477C4"/>
    <w:lvl w:ilvl="0" w:tplc="D0D03F96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76"/>
        </w:tabs>
        <w:ind w:left="2376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50" w15:restartNumberingAfterBreak="0">
    <w:nsid w:val="79DF3285"/>
    <w:multiLevelType w:val="multilevel"/>
    <w:tmpl w:val="F5D0E95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1" w15:restartNumberingAfterBreak="0">
    <w:nsid w:val="7E652C94"/>
    <w:multiLevelType w:val="hybridMultilevel"/>
    <w:tmpl w:val="00924D58"/>
    <w:lvl w:ilvl="0" w:tplc="9D9E261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2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F7D3927"/>
    <w:multiLevelType w:val="hybridMultilevel"/>
    <w:tmpl w:val="9AF098C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92"/>
  </w:num>
  <w:num w:numId="3">
    <w:abstractNumId w:val="110"/>
  </w:num>
  <w:num w:numId="4">
    <w:abstractNumId w:val="59"/>
  </w:num>
  <w:num w:numId="5">
    <w:abstractNumId w:val="63"/>
  </w:num>
  <w:num w:numId="6">
    <w:abstractNumId w:val="152"/>
  </w:num>
  <w:num w:numId="7">
    <w:abstractNumId w:val="80"/>
  </w:num>
  <w:num w:numId="8">
    <w:abstractNumId w:val="60"/>
  </w:num>
  <w:num w:numId="9">
    <w:abstractNumId w:val="48"/>
  </w:num>
  <w:num w:numId="10">
    <w:abstractNumId w:val="96"/>
  </w:num>
  <w:num w:numId="11">
    <w:abstractNumId w:val="61"/>
  </w:num>
  <w:num w:numId="12">
    <w:abstractNumId w:val="112"/>
  </w:num>
  <w:num w:numId="13">
    <w:abstractNumId w:val="54"/>
  </w:num>
  <w:num w:numId="14">
    <w:abstractNumId w:val="57"/>
  </w:num>
  <w:num w:numId="15">
    <w:abstractNumId w:val="73"/>
  </w:num>
  <w:num w:numId="16">
    <w:abstractNumId w:val="142"/>
  </w:num>
  <w:num w:numId="17">
    <w:abstractNumId w:val="102"/>
  </w:num>
  <w:num w:numId="18">
    <w:abstractNumId w:val="17"/>
  </w:num>
  <w:num w:numId="19">
    <w:abstractNumId w:val="132"/>
  </w:num>
  <w:num w:numId="20">
    <w:abstractNumId w:val="126"/>
  </w:num>
  <w:num w:numId="21">
    <w:abstractNumId w:val="82"/>
  </w:num>
  <w:num w:numId="22">
    <w:abstractNumId w:val="64"/>
  </w:num>
  <w:num w:numId="23">
    <w:abstractNumId w:val="103"/>
  </w:num>
  <w:num w:numId="24">
    <w:abstractNumId w:val="7"/>
  </w:num>
  <w:num w:numId="25">
    <w:abstractNumId w:val="121"/>
  </w:num>
  <w:num w:numId="26">
    <w:abstractNumId w:val="32"/>
  </w:num>
  <w:num w:numId="27">
    <w:abstractNumId w:val="22"/>
  </w:num>
  <w:num w:numId="28">
    <w:abstractNumId w:val="151"/>
  </w:num>
  <w:num w:numId="29">
    <w:abstractNumId w:val="104"/>
  </w:num>
  <w:num w:numId="30">
    <w:abstractNumId w:val="14"/>
  </w:num>
  <w:num w:numId="31">
    <w:abstractNumId w:val="125"/>
  </w:num>
  <w:num w:numId="32">
    <w:abstractNumId w:val="135"/>
  </w:num>
  <w:num w:numId="33">
    <w:abstractNumId w:val="122"/>
  </w:num>
  <w:num w:numId="3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69"/>
  </w:num>
  <w:num w:numId="37">
    <w:abstractNumId w:val="36"/>
  </w:num>
  <w:num w:numId="38">
    <w:abstractNumId w:val="56"/>
  </w:num>
  <w:num w:numId="39">
    <w:abstractNumId w:val="138"/>
  </w:num>
  <w:num w:numId="40">
    <w:abstractNumId w:val="19"/>
  </w:num>
  <w:num w:numId="41">
    <w:abstractNumId w:val="105"/>
  </w:num>
  <w:num w:numId="42">
    <w:abstractNumId w:val="117"/>
    <w:lvlOverride w:ilvl="0">
      <w:startOverride w:val="1"/>
    </w:lvlOverride>
  </w:num>
  <w:num w:numId="43">
    <w:abstractNumId w:val="81"/>
    <w:lvlOverride w:ilvl="0">
      <w:startOverride w:val="1"/>
    </w:lvlOverride>
  </w:num>
  <w:num w:numId="44">
    <w:abstractNumId w:val="37"/>
  </w:num>
  <w:num w:numId="45">
    <w:abstractNumId w:val="107"/>
  </w:num>
  <w:num w:numId="46">
    <w:abstractNumId w:val="111"/>
  </w:num>
  <w:num w:numId="47">
    <w:abstractNumId w:val="148"/>
  </w:num>
  <w:num w:numId="48">
    <w:abstractNumId w:val="47"/>
  </w:num>
  <w:num w:numId="49">
    <w:abstractNumId w:val="35"/>
  </w:num>
  <w:num w:numId="50">
    <w:abstractNumId w:val="52"/>
  </w:num>
  <w:num w:numId="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8"/>
  </w:num>
  <w:num w:numId="53">
    <w:abstractNumId w:val="3"/>
  </w:num>
  <w:num w:numId="54">
    <w:abstractNumId w:val="4"/>
  </w:num>
  <w:num w:numId="55">
    <w:abstractNumId w:val="146"/>
  </w:num>
  <w:num w:numId="56">
    <w:abstractNumId w:val="74"/>
  </w:num>
  <w:num w:numId="57">
    <w:abstractNumId w:val="128"/>
  </w:num>
  <w:num w:numId="58">
    <w:abstractNumId w:val="42"/>
  </w:num>
  <w:num w:numId="5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0"/>
  </w:num>
  <w:num w:numId="61">
    <w:abstractNumId w:val="101"/>
  </w:num>
  <w:num w:numId="62">
    <w:abstractNumId w:val="136"/>
  </w:num>
  <w:num w:numId="63">
    <w:abstractNumId w:val="72"/>
  </w:num>
  <w:num w:numId="64">
    <w:abstractNumId w:val="139"/>
  </w:num>
  <w:num w:numId="6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9"/>
  </w:num>
  <w:num w:numId="67">
    <w:abstractNumId w:val="29"/>
  </w:num>
  <w:num w:numId="68">
    <w:abstractNumId w:val="6"/>
  </w:num>
  <w:num w:numId="69">
    <w:abstractNumId w:val="149"/>
  </w:num>
  <w:num w:numId="70">
    <w:abstractNumId w:val="70"/>
  </w:num>
  <w:num w:numId="71">
    <w:abstractNumId w:val="30"/>
  </w:num>
  <w:num w:numId="72">
    <w:abstractNumId w:val="24"/>
  </w:num>
  <w:num w:numId="73">
    <w:abstractNumId w:val="15"/>
  </w:num>
  <w:num w:numId="74">
    <w:abstractNumId w:val="85"/>
  </w:num>
  <w:num w:numId="75">
    <w:abstractNumId w:val="99"/>
  </w:num>
  <w:num w:numId="76">
    <w:abstractNumId w:val="26"/>
  </w:num>
  <w:num w:numId="77">
    <w:abstractNumId w:val="0"/>
  </w:num>
  <w:num w:numId="78">
    <w:abstractNumId w:val="67"/>
  </w:num>
  <w:num w:numId="79">
    <w:abstractNumId w:val="123"/>
  </w:num>
  <w:num w:numId="80">
    <w:abstractNumId w:val="13"/>
  </w:num>
  <w:num w:numId="81">
    <w:abstractNumId w:val="31"/>
  </w:num>
  <w:num w:numId="8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5"/>
  </w:num>
  <w:num w:numId="84">
    <w:abstractNumId w:val="33"/>
  </w:num>
  <w:num w:numId="85">
    <w:abstractNumId w:val="18"/>
  </w:num>
  <w:num w:numId="86">
    <w:abstractNumId w:val="127"/>
  </w:num>
  <w:num w:numId="87">
    <w:abstractNumId w:val="46"/>
  </w:num>
  <w:num w:numId="88">
    <w:abstractNumId w:val="78"/>
  </w:num>
  <w:num w:numId="89">
    <w:abstractNumId w:val="106"/>
  </w:num>
  <w:num w:numId="90">
    <w:abstractNumId w:val="11"/>
  </w:num>
  <w:num w:numId="91">
    <w:abstractNumId w:val="40"/>
  </w:num>
  <w:num w:numId="92">
    <w:abstractNumId w:val="140"/>
  </w:num>
  <w:num w:numId="93">
    <w:abstractNumId w:val="49"/>
  </w:num>
  <w:num w:numId="94">
    <w:abstractNumId w:val="28"/>
  </w:num>
  <w:num w:numId="95">
    <w:abstractNumId w:val="55"/>
  </w:num>
  <w:num w:numId="96">
    <w:abstractNumId w:val="38"/>
  </w:num>
  <w:num w:numId="97">
    <w:abstractNumId w:val="25"/>
  </w:num>
  <w:num w:numId="98">
    <w:abstractNumId w:val="88"/>
  </w:num>
  <w:num w:numId="99">
    <w:abstractNumId w:val="9"/>
  </w:num>
  <w:num w:numId="100">
    <w:abstractNumId w:val="141"/>
  </w:num>
  <w:num w:numId="101">
    <w:abstractNumId w:val="58"/>
  </w:num>
  <w:num w:numId="102">
    <w:abstractNumId w:val="93"/>
  </w:num>
  <w:num w:numId="103">
    <w:abstractNumId w:val="21"/>
  </w:num>
  <w:num w:numId="104">
    <w:abstractNumId w:val="119"/>
  </w:num>
  <w:num w:numId="105">
    <w:abstractNumId w:val="76"/>
  </w:num>
  <w:num w:numId="106">
    <w:abstractNumId w:val="118"/>
  </w:num>
  <w:num w:numId="107">
    <w:abstractNumId w:val="89"/>
  </w:num>
  <w:num w:numId="108">
    <w:abstractNumId w:val="91"/>
  </w:num>
  <w:num w:numId="109">
    <w:abstractNumId w:val="143"/>
  </w:num>
  <w:num w:numId="110">
    <w:abstractNumId w:val="20"/>
  </w:num>
  <w:num w:numId="111">
    <w:abstractNumId w:val="34"/>
  </w:num>
  <w:num w:numId="112">
    <w:abstractNumId w:val="129"/>
  </w:num>
  <w:num w:numId="113">
    <w:abstractNumId w:val="120"/>
  </w:num>
  <w:num w:numId="114">
    <w:abstractNumId w:val="77"/>
  </w:num>
  <w:num w:numId="115">
    <w:abstractNumId w:val="154"/>
  </w:num>
  <w:num w:numId="116">
    <w:abstractNumId w:val="94"/>
  </w:num>
  <w:num w:numId="117">
    <w:abstractNumId w:val="10"/>
  </w:num>
  <w:num w:numId="118">
    <w:abstractNumId w:val="66"/>
  </w:num>
  <w:num w:numId="119">
    <w:abstractNumId w:val="134"/>
  </w:num>
  <w:num w:numId="120">
    <w:abstractNumId w:val="86"/>
  </w:num>
  <w:num w:numId="121">
    <w:abstractNumId w:val="5"/>
  </w:num>
  <w:num w:numId="122">
    <w:abstractNumId w:val="150"/>
  </w:num>
  <w:num w:numId="123">
    <w:abstractNumId w:val="144"/>
  </w:num>
  <w:num w:numId="124">
    <w:abstractNumId w:val="87"/>
  </w:num>
  <w:num w:numId="125">
    <w:abstractNumId w:val="133"/>
  </w:num>
  <w:num w:numId="126">
    <w:abstractNumId w:val="51"/>
  </w:num>
  <w:num w:numId="127">
    <w:abstractNumId w:val="130"/>
  </w:num>
  <w:num w:numId="128">
    <w:abstractNumId w:val="97"/>
  </w:num>
  <w:num w:numId="129">
    <w:abstractNumId w:val="44"/>
  </w:num>
  <w:num w:numId="130">
    <w:abstractNumId w:val="65"/>
  </w:num>
  <w:num w:numId="131">
    <w:abstractNumId w:val="75"/>
  </w:num>
  <w:num w:numId="132">
    <w:abstractNumId w:val="113"/>
  </w:num>
  <w:num w:numId="133">
    <w:abstractNumId w:val="147"/>
  </w:num>
  <w:num w:numId="134">
    <w:abstractNumId w:val="131"/>
  </w:num>
  <w:num w:numId="135">
    <w:abstractNumId w:val="116"/>
  </w:num>
  <w:num w:numId="136">
    <w:abstractNumId w:val="115"/>
  </w:num>
  <w:num w:numId="137">
    <w:abstractNumId w:val="83"/>
  </w:num>
  <w:num w:numId="138">
    <w:abstractNumId w:val="124"/>
  </w:num>
  <w:num w:numId="139">
    <w:abstractNumId w:val="90"/>
  </w:num>
  <w:num w:numId="140">
    <w:abstractNumId w:val="12"/>
  </w:num>
  <w:num w:numId="141">
    <w:abstractNumId w:val="98"/>
  </w:num>
  <w:num w:numId="142">
    <w:abstractNumId w:val="45"/>
  </w:num>
  <w:num w:numId="143">
    <w:abstractNumId w:val="62"/>
  </w:num>
  <w:num w:numId="144">
    <w:abstractNumId w:val="137"/>
  </w:num>
  <w:num w:numId="145">
    <w:abstractNumId w:val="16"/>
  </w:num>
  <w:num w:numId="146">
    <w:abstractNumId w:val="43"/>
  </w:num>
  <w:num w:numId="147">
    <w:abstractNumId w:val="114"/>
  </w:num>
  <w:num w:numId="148">
    <w:abstractNumId w:val="23"/>
  </w:num>
  <w:num w:numId="149">
    <w:abstractNumId w:val="145"/>
  </w:num>
  <w:num w:numId="150">
    <w:abstractNumId w:val="68"/>
  </w:num>
  <w:num w:numId="151">
    <w:abstractNumId w:val="84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1917"/>
    <w:rsid w:val="0000194E"/>
    <w:rsid w:val="0000278E"/>
    <w:rsid w:val="000031C2"/>
    <w:rsid w:val="00003EBF"/>
    <w:rsid w:val="00004AFE"/>
    <w:rsid w:val="00006330"/>
    <w:rsid w:val="000104AA"/>
    <w:rsid w:val="00011941"/>
    <w:rsid w:val="000126A3"/>
    <w:rsid w:val="00012C55"/>
    <w:rsid w:val="00013417"/>
    <w:rsid w:val="0001362C"/>
    <w:rsid w:val="00013B38"/>
    <w:rsid w:val="000141CD"/>
    <w:rsid w:val="000143C0"/>
    <w:rsid w:val="00014A23"/>
    <w:rsid w:val="000153B6"/>
    <w:rsid w:val="00015688"/>
    <w:rsid w:val="00016841"/>
    <w:rsid w:val="00016B43"/>
    <w:rsid w:val="00017C56"/>
    <w:rsid w:val="0002105A"/>
    <w:rsid w:val="00021D5C"/>
    <w:rsid w:val="0002256E"/>
    <w:rsid w:val="0002280D"/>
    <w:rsid w:val="000234E3"/>
    <w:rsid w:val="00023AC2"/>
    <w:rsid w:val="00024631"/>
    <w:rsid w:val="00024795"/>
    <w:rsid w:val="00024FC3"/>
    <w:rsid w:val="000259B5"/>
    <w:rsid w:val="00025DCB"/>
    <w:rsid w:val="00025F08"/>
    <w:rsid w:val="00026259"/>
    <w:rsid w:val="000262CB"/>
    <w:rsid w:val="000267CF"/>
    <w:rsid w:val="00026C00"/>
    <w:rsid w:val="00026E0C"/>
    <w:rsid w:val="0002703F"/>
    <w:rsid w:val="00027301"/>
    <w:rsid w:val="000276DF"/>
    <w:rsid w:val="0003042B"/>
    <w:rsid w:val="00030A15"/>
    <w:rsid w:val="00030D31"/>
    <w:rsid w:val="00032A9D"/>
    <w:rsid w:val="00033F28"/>
    <w:rsid w:val="00034546"/>
    <w:rsid w:val="000350D2"/>
    <w:rsid w:val="00036155"/>
    <w:rsid w:val="00036D72"/>
    <w:rsid w:val="0004064D"/>
    <w:rsid w:val="000418DD"/>
    <w:rsid w:val="00041E10"/>
    <w:rsid w:val="00042C88"/>
    <w:rsid w:val="00043897"/>
    <w:rsid w:val="00044717"/>
    <w:rsid w:val="000449C7"/>
    <w:rsid w:val="00044F98"/>
    <w:rsid w:val="000452DE"/>
    <w:rsid w:val="00045CE6"/>
    <w:rsid w:val="00046733"/>
    <w:rsid w:val="00046AE9"/>
    <w:rsid w:val="00047687"/>
    <w:rsid w:val="00050A34"/>
    <w:rsid w:val="00050BDA"/>
    <w:rsid w:val="00051324"/>
    <w:rsid w:val="000524E2"/>
    <w:rsid w:val="000529A2"/>
    <w:rsid w:val="00054667"/>
    <w:rsid w:val="00055DB7"/>
    <w:rsid w:val="00056727"/>
    <w:rsid w:val="000573A4"/>
    <w:rsid w:val="00057789"/>
    <w:rsid w:val="00057919"/>
    <w:rsid w:val="00061115"/>
    <w:rsid w:val="00061161"/>
    <w:rsid w:val="00061BFC"/>
    <w:rsid w:val="000624A9"/>
    <w:rsid w:val="00062AEC"/>
    <w:rsid w:val="00063277"/>
    <w:rsid w:val="0006376B"/>
    <w:rsid w:val="00064733"/>
    <w:rsid w:val="00064AFB"/>
    <w:rsid w:val="00064DCD"/>
    <w:rsid w:val="00065209"/>
    <w:rsid w:val="0006553D"/>
    <w:rsid w:val="000660E2"/>
    <w:rsid w:val="000661CF"/>
    <w:rsid w:val="000669E4"/>
    <w:rsid w:val="00067428"/>
    <w:rsid w:val="00067578"/>
    <w:rsid w:val="00070B39"/>
    <w:rsid w:val="00071413"/>
    <w:rsid w:val="00071537"/>
    <w:rsid w:val="00072004"/>
    <w:rsid w:val="00072496"/>
    <w:rsid w:val="00074A06"/>
    <w:rsid w:val="00074A36"/>
    <w:rsid w:val="00075003"/>
    <w:rsid w:val="000764CC"/>
    <w:rsid w:val="0007692A"/>
    <w:rsid w:val="00076B63"/>
    <w:rsid w:val="00077E7D"/>
    <w:rsid w:val="00080883"/>
    <w:rsid w:val="0008114F"/>
    <w:rsid w:val="00081A06"/>
    <w:rsid w:val="00081C4F"/>
    <w:rsid w:val="000822E6"/>
    <w:rsid w:val="00082850"/>
    <w:rsid w:val="00082C70"/>
    <w:rsid w:val="00084E19"/>
    <w:rsid w:val="0008553D"/>
    <w:rsid w:val="0008559E"/>
    <w:rsid w:val="0008576C"/>
    <w:rsid w:val="00085CEC"/>
    <w:rsid w:val="00085D4D"/>
    <w:rsid w:val="0008610A"/>
    <w:rsid w:val="0008611C"/>
    <w:rsid w:val="00086D5D"/>
    <w:rsid w:val="000874FD"/>
    <w:rsid w:val="00091F10"/>
    <w:rsid w:val="0009262D"/>
    <w:rsid w:val="00092A3F"/>
    <w:rsid w:val="0009340C"/>
    <w:rsid w:val="00094225"/>
    <w:rsid w:val="0009447D"/>
    <w:rsid w:val="000951BC"/>
    <w:rsid w:val="000956F4"/>
    <w:rsid w:val="000958CE"/>
    <w:rsid w:val="00095DE6"/>
    <w:rsid w:val="000969FB"/>
    <w:rsid w:val="000A0487"/>
    <w:rsid w:val="000A19E5"/>
    <w:rsid w:val="000A1B84"/>
    <w:rsid w:val="000A1E57"/>
    <w:rsid w:val="000A266F"/>
    <w:rsid w:val="000A284E"/>
    <w:rsid w:val="000A2A85"/>
    <w:rsid w:val="000A3425"/>
    <w:rsid w:val="000A3779"/>
    <w:rsid w:val="000A5AB0"/>
    <w:rsid w:val="000A5CE9"/>
    <w:rsid w:val="000A61CD"/>
    <w:rsid w:val="000A6BD0"/>
    <w:rsid w:val="000A74A8"/>
    <w:rsid w:val="000B0809"/>
    <w:rsid w:val="000B0C89"/>
    <w:rsid w:val="000B17B3"/>
    <w:rsid w:val="000B1AAC"/>
    <w:rsid w:val="000B1D55"/>
    <w:rsid w:val="000B2DC9"/>
    <w:rsid w:val="000B2E50"/>
    <w:rsid w:val="000B32E8"/>
    <w:rsid w:val="000B417C"/>
    <w:rsid w:val="000B4313"/>
    <w:rsid w:val="000B45C2"/>
    <w:rsid w:val="000B4C93"/>
    <w:rsid w:val="000B4EE9"/>
    <w:rsid w:val="000B5030"/>
    <w:rsid w:val="000B7CBC"/>
    <w:rsid w:val="000C0CEE"/>
    <w:rsid w:val="000C2728"/>
    <w:rsid w:val="000C28BD"/>
    <w:rsid w:val="000C2951"/>
    <w:rsid w:val="000C334C"/>
    <w:rsid w:val="000C35E3"/>
    <w:rsid w:val="000C45D0"/>
    <w:rsid w:val="000C50F9"/>
    <w:rsid w:val="000C6974"/>
    <w:rsid w:val="000C7446"/>
    <w:rsid w:val="000C74EB"/>
    <w:rsid w:val="000D071D"/>
    <w:rsid w:val="000D0E4D"/>
    <w:rsid w:val="000D1114"/>
    <w:rsid w:val="000D1186"/>
    <w:rsid w:val="000D1A71"/>
    <w:rsid w:val="000D27B5"/>
    <w:rsid w:val="000D3D64"/>
    <w:rsid w:val="000D4009"/>
    <w:rsid w:val="000D4E9E"/>
    <w:rsid w:val="000D5518"/>
    <w:rsid w:val="000D60A8"/>
    <w:rsid w:val="000D6722"/>
    <w:rsid w:val="000D6799"/>
    <w:rsid w:val="000D7D95"/>
    <w:rsid w:val="000E025C"/>
    <w:rsid w:val="000E0D0F"/>
    <w:rsid w:val="000E14AA"/>
    <w:rsid w:val="000E2D6B"/>
    <w:rsid w:val="000E326F"/>
    <w:rsid w:val="000E35F2"/>
    <w:rsid w:val="000E36D8"/>
    <w:rsid w:val="000E3A16"/>
    <w:rsid w:val="000E3B4C"/>
    <w:rsid w:val="000E45A4"/>
    <w:rsid w:val="000E4631"/>
    <w:rsid w:val="000E5094"/>
    <w:rsid w:val="000E59BB"/>
    <w:rsid w:val="000E5C9A"/>
    <w:rsid w:val="000E72AA"/>
    <w:rsid w:val="000E7EC8"/>
    <w:rsid w:val="000F052F"/>
    <w:rsid w:val="000F1095"/>
    <w:rsid w:val="000F1380"/>
    <w:rsid w:val="000F22C1"/>
    <w:rsid w:val="000F2B95"/>
    <w:rsid w:val="000F3164"/>
    <w:rsid w:val="000F3553"/>
    <w:rsid w:val="000F3C59"/>
    <w:rsid w:val="000F4097"/>
    <w:rsid w:val="000F5312"/>
    <w:rsid w:val="000F5799"/>
    <w:rsid w:val="000F5C6B"/>
    <w:rsid w:val="000F636C"/>
    <w:rsid w:val="000F691D"/>
    <w:rsid w:val="000F6C8E"/>
    <w:rsid w:val="000F6CC7"/>
    <w:rsid w:val="00100358"/>
    <w:rsid w:val="001009AA"/>
    <w:rsid w:val="00100D33"/>
    <w:rsid w:val="0010149C"/>
    <w:rsid w:val="00101A62"/>
    <w:rsid w:val="00102F37"/>
    <w:rsid w:val="0010347A"/>
    <w:rsid w:val="00104534"/>
    <w:rsid w:val="00105206"/>
    <w:rsid w:val="00105D9C"/>
    <w:rsid w:val="00106677"/>
    <w:rsid w:val="00110C1D"/>
    <w:rsid w:val="00111535"/>
    <w:rsid w:val="00111FF9"/>
    <w:rsid w:val="001122A3"/>
    <w:rsid w:val="00112639"/>
    <w:rsid w:val="00113441"/>
    <w:rsid w:val="00113BE7"/>
    <w:rsid w:val="00113FE6"/>
    <w:rsid w:val="00114922"/>
    <w:rsid w:val="00114E9E"/>
    <w:rsid w:val="0011503D"/>
    <w:rsid w:val="001150CE"/>
    <w:rsid w:val="001156DA"/>
    <w:rsid w:val="00117444"/>
    <w:rsid w:val="001179E7"/>
    <w:rsid w:val="00120BCA"/>
    <w:rsid w:val="00121315"/>
    <w:rsid w:val="00121DAF"/>
    <w:rsid w:val="00121F65"/>
    <w:rsid w:val="00122206"/>
    <w:rsid w:val="0012235A"/>
    <w:rsid w:val="00122860"/>
    <w:rsid w:val="00122D87"/>
    <w:rsid w:val="00124B15"/>
    <w:rsid w:val="00124E36"/>
    <w:rsid w:val="0012552A"/>
    <w:rsid w:val="0012579B"/>
    <w:rsid w:val="001271D0"/>
    <w:rsid w:val="00127599"/>
    <w:rsid w:val="00131F15"/>
    <w:rsid w:val="00132F24"/>
    <w:rsid w:val="00133052"/>
    <w:rsid w:val="001331E8"/>
    <w:rsid w:val="0013377F"/>
    <w:rsid w:val="00133C37"/>
    <w:rsid w:val="00134DFF"/>
    <w:rsid w:val="00134E94"/>
    <w:rsid w:val="001350B7"/>
    <w:rsid w:val="00136B6A"/>
    <w:rsid w:val="0014154E"/>
    <w:rsid w:val="00141736"/>
    <w:rsid w:val="001421D2"/>
    <w:rsid w:val="00142F78"/>
    <w:rsid w:val="00143C9B"/>
    <w:rsid w:val="00143DBF"/>
    <w:rsid w:val="001442D3"/>
    <w:rsid w:val="001445FD"/>
    <w:rsid w:val="00145993"/>
    <w:rsid w:val="00146BAC"/>
    <w:rsid w:val="00146FDB"/>
    <w:rsid w:val="001478E9"/>
    <w:rsid w:val="0015022A"/>
    <w:rsid w:val="001508F1"/>
    <w:rsid w:val="0015452C"/>
    <w:rsid w:val="00154FAE"/>
    <w:rsid w:val="00157359"/>
    <w:rsid w:val="001603A5"/>
    <w:rsid w:val="00160754"/>
    <w:rsid w:val="00160C94"/>
    <w:rsid w:val="00160F08"/>
    <w:rsid w:val="0016107F"/>
    <w:rsid w:val="00161548"/>
    <w:rsid w:val="001640CD"/>
    <w:rsid w:val="00166046"/>
    <w:rsid w:val="001665EC"/>
    <w:rsid w:val="00167328"/>
    <w:rsid w:val="00167378"/>
    <w:rsid w:val="001708F7"/>
    <w:rsid w:val="00171A60"/>
    <w:rsid w:val="0017214F"/>
    <w:rsid w:val="00172D88"/>
    <w:rsid w:val="00173127"/>
    <w:rsid w:val="00173169"/>
    <w:rsid w:val="001745DB"/>
    <w:rsid w:val="001749BB"/>
    <w:rsid w:val="00174EBD"/>
    <w:rsid w:val="00175D92"/>
    <w:rsid w:val="00175F8C"/>
    <w:rsid w:val="0017636B"/>
    <w:rsid w:val="00181667"/>
    <w:rsid w:val="0018223B"/>
    <w:rsid w:val="00183185"/>
    <w:rsid w:val="001837FF"/>
    <w:rsid w:val="00183B20"/>
    <w:rsid w:val="00183C3E"/>
    <w:rsid w:val="0018495D"/>
    <w:rsid w:val="0018505F"/>
    <w:rsid w:val="0018531B"/>
    <w:rsid w:val="00186175"/>
    <w:rsid w:val="00186558"/>
    <w:rsid w:val="00186CAC"/>
    <w:rsid w:val="001877F7"/>
    <w:rsid w:val="00187BDF"/>
    <w:rsid w:val="00193081"/>
    <w:rsid w:val="0019429A"/>
    <w:rsid w:val="00194C43"/>
    <w:rsid w:val="00194DB8"/>
    <w:rsid w:val="001956D9"/>
    <w:rsid w:val="001A0508"/>
    <w:rsid w:val="001A1E07"/>
    <w:rsid w:val="001A224D"/>
    <w:rsid w:val="001A2508"/>
    <w:rsid w:val="001A2F77"/>
    <w:rsid w:val="001A339D"/>
    <w:rsid w:val="001A3948"/>
    <w:rsid w:val="001A3E94"/>
    <w:rsid w:val="001A4A08"/>
    <w:rsid w:val="001A548F"/>
    <w:rsid w:val="001A561D"/>
    <w:rsid w:val="001A68DE"/>
    <w:rsid w:val="001B0C91"/>
    <w:rsid w:val="001B1A0B"/>
    <w:rsid w:val="001B1F69"/>
    <w:rsid w:val="001B288D"/>
    <w:rsid w:val="001B34DB"/>
    <w:rsid w:val="001B3766"/>
    <w:rsid w:val="001B37BD"/>
    <w:rsid w:val="001B4578"/>
    <w:rsid w:val="001B5C93"/>
    <w:rsid w:val="001B63A8"/>
    <w:rsid w:val="001B646F"/>
    <w:rsid w:val="001B6E75"/>
    <w:rsid w:val="001B6FD7"/>
    <w:rsid w:val="001C0A45"/>
    <w:rsid w:val="001C1261"/>
    <w:rsid w:val="001C17D4"/>
    <w:rsid w:val="001C1C2E"/>
    <w:rsid w:val="001C20BB"/>
    <w:rsid w:val="001C2D6B"/>
    <w:rsid w:val="001C3221"/>
    <w:rsid w:val="001C3CE9"/>
    <w:rsid w:val="001C4DD2"/>
    <w:rsid w:val="001C51BC"/>
    <w:rsid w:val="001C563E"/>
    <w:rsid w:val="001C60BD"/>
    <w:rsid w:val="001D179D"/>
    <w:rsid w:val="001D221A"/>
    <w:rsid w:val="001D2E25"/>
    <w:rsid w:val="001D31EF"/>
    <w:rsid w:val="001D505D"/>
    <w:rsid w:val="001D5D6C"/>
    <w:rsid w:val="001D61AB"/>
    <w:rsid w:val="001D67FE"/>
    <w:rsid w:val="001D7A1D"/>
    <w:rsid w:val="001E179A"/>
    <w:rsid w:val="001E2D8C"/>
    <w:rsid w:val="001E345A"/>
    <w:rsid w:val="001E39E2"/>
    <w:rsid w:val="001E40A2"/>
    <w:rsid w:val="001E5174"/>
    <w:rsid w:val="001E6198"/>
    <w:rsid w:val="001E636E"/>
    <w:rsid w:val="001E651E"/>
    <w:rsid w:val="001E68EB"/>
    <w:rsid w:val="001E7799"/>
    <w:rsid w:val="001E7C11"/>
    <w:rsid w:val="001F231D"/>
    <w:rsid w:val="001F39FE"/>
    <w:rsid w:val="001F6221"/>
    <w:rsid w:val="001F69E5"/>
    <w:rsid w:val="0020010F"/>
    <w:rsid w:val="0020353E"/>
    <w:rsid w:val="00203BEA"/>
    <w:rsid w:val="00204956"/>
    <w:rsid w:val="00204E41"/>
    <w:rsid w:val="00205E0B"/>
    <w:rsid w:val="00207781"/>
    <w:rsid w:val="00210414"/>
    <w:rsid w:val="002105AF"/>
    <w:rsid w:val="002105C7"/>
    <w:rsid w:val="00210A34"/>
    <w:rsid w:val="00210B2A"/>
    <w:rsid w:val="002112EA"/>
    <w:rsid w:val="002130C1"/>
    <w:rsid w:val="0021374E"/>
    <w:rsid w:val="00213E84"/>
    <w:rsid w:val="00215CFA"/>
    <w:rsid w:val="002170F8"/>
    <w:rsid w:val="00217301"/>
    <w:rsid w:val="00217534"/>
    <w:rsid w:val="00217784"/>
    <w:rsid w:val="00217D85"/>
    <w:rsid w:val="00220910"/>
    <w:rsid w:val="0022093D"/>
    <w:rsid w:val="00220EF2"/>
    <w:rsid w:val="00221063"/>
    <w:rsid w:val="002211BC"/>
    <w:rsid w:val="00221E8E"/>
    <w:rsid w:val="00221ED3"/>
    <w:rsid w:val="0022237A"/>
    <w:rsid w:val="00222EB7"/>
    <w:rsid w:val="00223005"/>
    <w:rsid w:val="00223397"/>
    <w:rsid w:val="00224361"/>
    <w:rsid w:val="0022517C"/>
    <w:rsid w:val="00225295"/>
    <w:rsid w:val="00225A34"/>
    <w:rsid w:val="002266BC"/>
    <w:rsid w:val="00227F48"/>
    <w:rsid w:val="00227F62"/>
    <w:rsid w:val="00230831"/>
    <w:rsid w:val="00231687"/>
    <w:rsid w:val="00231AF1"/>
    <w:rsid w:val="0023283A"/>
    <w:rsid w:val="0023299F"/>
    <w:rsid w:val="0023301B"/>
    <w:rsid w:val="00233522"/>
    <w:rsid w:val="00233FFA"/>
    <w:rsid w:val="002342DF"/>
    <w:rsid w:val="002349C2"/>
    <w:rsid w:val="00235377"/>
    <w:rsid w:val="00235560"/>
    <w:rsid w:val="0023560D"/>
    <w:rsid w:val="00235DED"/>
    <w:rsid w:val="00237582"/>
    <w:rsid w:val="00237D94"/>
    <w:rsid w:val="00240096"/>
    <w:rsid w:val="00240654"/>
    <w:rsid w:val="00240E8E"/>
    <w:rsid w:val="00240F05"/>
    <w:rsid w:val="00240F97"/>
    <w:rsid w:val="0024203C"/>
    <w:rsid w:val="00242A68"/>
    <w:rsid w:val="00242D4C"/>
    <w:rsid w:val="00243081"/>
    <w:rsid w:val="00244BC0"/>
    <w:rsid w:val="00244DA8"/>
    <w:rsid w:val="0024534A"/>
    <w:rsid w:val="00246D65"/>
    <w:rsid w:val="002470B4"/>
    <w:rsid w:val="00247293"/>
    <w:rsid w:val="00247467"/>
    <w:rsid w:val="00247665"/>
    <w:rsid w:val="00247B46"/>
    <w:rsid w:val="0025134F"/>
    <w:rsid w:val="002516DF"/>
    <w:rsid w:val="0025240C"/>
    <w:rsid w:val="00252BC8"/>
    <w:rsid w:val="00252E73"/>
    <w:rsid w:val="002543B5"/>
    <w:rsid w:val="00255387"/>
    <w:rsid w:val="002563C3"/>
    <w:rsid w:val="002571AB"/>
    <w:rsid w:val="00257311"/>
    <w:rsid w:val="00257D33"/>
    <w:rsid w:val="0026127A"/>
    <w:rsid w:val="00263D21"/>
    <w:rsid w:val="00263FBC"/>
    <w:rsid w:val="00264BA2"/>
    <w:rsid w:val="00265682"/>
    <w:rsid w:val="00265915"/>
    <w:rsid w:val="002665C1"/>
    <w:rsid w:val="00266A2F"/>
    <w:rsid w:val="00270BA7"/>
    <w:rsid w:val="00270F6E"/>
    <w:rsid w:val="002715C8"/>
    <w:rsid w:val="002716BC"/>
    <w:rsid w:val="00271A48"/>
    <w:rsid w:val="0027239A"/>
    <w:rsid w:val="00272934"/>
    <w:rsid w:val="002737D4"/>
    <w:rsid w:val="0027628D"/>
    <w:rsid w:val="002765DE"/>
    <w:rsid w:val="0027775D"/>
    <w:rsid w:val="00277B24"/>
    <w:rsid w:val="0028007A"/>
    <w:rsid w:val="0028052C"/>
    <w:rsid w:val="00280CBE"/>
    <w:rsid w:val="00281059"/>
    <w:rsid w:val="002812E4"/>
    <w:rsid w:val="002834AC"/>
    <w:rsid w:val="00283542"/>
    <w:rsid w:val="0028568C"/>
    <w:rsid w:val="00285B47"/>
    <w:rsid w:val="00290D5F"/>
    <w:rsid w:val="0029124B"/>
    <w:rsid w:val="002916AB"/>
    <w:rsid w:val="00291D24"/>
    <w:rsid w:val="002930C7"/>
    <w:rsid w:val="00293DB4"/>
    <w:rsid w:val="0029426B"/>
    <w:rsid w:val="00294537"/>
    <w:rsid w:val="00294954"/>
    <w:rsid w:val="00294DF3"/>
    <w:rsid w:val="00296123"/>
    <w:rsid w:val="002977A1"/>
    <w:rsid w:val="002A000C"/>
    <w:rsid w:val="002A070F"/>
    <w:rsid w:val="002A21CC"/>
    <w:rsid w:val="002A42E9"/>
    <w:rsid w:val="002A5B10"/>
    <w:rsid w:val="002A6DEC"/>
    <w:rsid w:val="002B04D2"/>
    <w:rsid w:val="002B12F2"/>
    <w:rsid w:val="002B1679"/>
    <w:rsid w:val="002B17E2"/>
    <w:rsid w:val="002B1C2D"/>
    <w:rsid w:val="002B4842"/>
    <w:rsid w:val="002B4856"/>
    <w:rsid w:val="002B5016"/>
    <w:rsid w:val="002B6201"/>
    <w:rsid w:val="002B63C9"/>
    <w:rsid w:val="002B7383"/>
    <w:rsid w:val="002C149A"/>
    <w:rsid w:val="002C1EF2"/>
    <w:rsid w:val="002C5AF7"/>
    <w:rsid w:val="002D1082"/>
    <w:rsid w:val="002D1860"/>
    <w:rsid w:val="002D3DAF"/>
    <w:rsid w:val="002D4523"/>
    <w:rsid w:val="002D4BC7"/>
    <w:rsid w:val="002D5854"/>
    <w:rsid w:val="002D7B12"/>
    <w:rsid w:val="002D7D31"/>
    <w:rsid w:val="002E0216"/>
    <w:rsid w:val="002E0CF7"/>
    <w:rsid w:val="002E1107"/>
    <w:rsid w:val="002E119D"/>
    <w:rsid w:val="002E146A"/>
    <w:rsid w:val="002E1A9C"/>
    <w:rsid w:val="002E322F"/>
    <w:rsid w:val="002E340E"/>
    <w:rsid w:val="002E3704"/>
    <w:rsid w:val="002E7C76"/>
    <w:rsid w:val="002F010A"/>
    <w:rsid w:val="002F0472"/>
    <w:rsid w:val="002F05D8"/>
    <w:rsid w:val="002F0910"/>
    <w:rsid w:val="002F0B62"/>
    <w:rsid w:val="002F0F9D"/>
    <w:rsid w:val="002F1329"/>
    <w:rsid w:val="002F1E35"/>
    <w:rsid w:val="002F2653"/>
    <w:rsid w:val="002F2BB0"/>
    <w:rsid w:val="002F3706"/>
    <w:rsid w:val="002F3931"/>
    <w:rsid w:val="002F39D9"/>
    <w:rsid w:val="002F4B1C"/>
    <w:rsid w:val="002F542B"/>
    <w:rsid w:val="002F60AD"/>
    <w:rsid w:val="002F63ED"/>
    <w:rsid w:val="002F6812"/>
    <w:rsid w:val="002F6B59"/>
    <w:rsid w:val="002F724B"/>
    <w:rsid w:val="0030086C"/>
    <w:rsid w:val="00301A79"/>
    <w:rsid w:val="0030261E"/>
    <w:rsid w:val="00303ABE"/>
    <w:rsid w:val="00303D1F"/>
    <w:rsid w:val="00304146"/>
    <w:rsid w:val="00305A3E"/>
    <w:rsid w:val="00307383"/>
    <w:rsid w:val="00307CE4"/>
    <w:rsid w:val="00311A03"/>
    <w:rsid w:val="0031279C"/>
    <w:rsid w:val="0031385D"/>
    <w:rsid w:val="00313B04"/>
    <w:rsid w:val="00314141"/>
    <w:rsid w:val="00314515"/>
    <w:rsid w:val="00314C97"/>
    <w:rsid w:val="00314FD6"/>
    <w:rsid w:val="00315F14"/>
    <w:rsid w:val="003174F3"/>
    <w:rsid w:val="00320D0E"/>
    <w:rsid w:val="00321E52"/>
    <w:rsid w:val="00323367"/>
    <w:rsid w:val="00323E14"/>
    <w:rsid w:val="00324F4B"/>
    <w:rsid w:val="00325928"/>
    <w:rsid w:val="00325ACD"/>
    <w:rsid w:val="003263FB"/>
    <w:rsid w:val="00326D32"/>
    <w:rsid w:val="0032760C"/>
    <w:rsid w:val="00330DC6"/>
    <w:rsid w:val="00331ED9"/>
    <w:rsid w:val="0033262F"/>
    <w:rsid w:val="00333914"/>
    <w:rsid w:val="003375D4"/>
    <w:rsid w:val="00337ABF"/>
    <w:rsid w:val="00337DFA"/>
    <w:rsid w:val="00337F1C"/>
    <w:rsid w:val="003421A4"/>
    <w:rsid w:val="00344554"/>
    <w:rsid w:val="003445F5"/>
    <w:rsid w:val="00344C86"/>
    <w:rsid w:val="00344DD6"/>
    <w:rsid w:val="00345C15"/>
    <w:rsid w:val="00346781"/>
    <w:rsid w:val="003477AB"/>
    <w:rsid w:val="003478E7"/>
    <w:rsid w:val="00347932"/>
    <w:rsid w:val="003510CC"/>
    <w:rsid w:val="00352449"/>
    <w:rsid w:val="003527C2"/>
    <w:rsid w:val="00352FA4"/>
    <w:rsid w:val="0035360F"/>
    <w:rsid w:val="003538CC"/>
    <w:rsid w:val="003546FF"/>
    <w:rsid w:val="00354824"/>
    <w:rsid w:val="00354E3A"/>
    <w:rsid w:val="00355492"/>
    <w:rsid w:val="003560C2"/>
    <w:rsid w:val="00360E8A"/>
    <w:rsid w:val="003612C3"/>
    <w:rsid w:val="00361E7F"/>
    <w:rsid w:val="00361EDB"/>
    <w:rsid w:val="003630C5"/>
    <w:rsid w:val="0036407A"/>
    <w:rsid w:val="00364CC3"/>
    <w:rsid w:val="00364FAE"/>
    <w:rsid w:val="00365C74"/>
    <w:rsid w:val="0036664A"/>
    <w:rsid w:val="003672AA"/>
    <w:rsid w:val="00372444"/>
    <w:rsid w:val="00372D48"/>
    <w:rsid w:val="00373A8A"/>
    <w:rsid w:val="00373E9C"/>
    <w:rsid w:val="00374807"/>
    <w:rsid w:val="00375438"/>
    <w:rsid w:val="00375C8E"/>
    <w:rsid w:val="00376241"/>
    <w:rsid w:val="00376335"/>
    <w:rsid w:val="00377467"/>
    <w:rsid w:val="00377F73"/>
    <w:rsid w:val="00380E05"/>
    <w:rsid w:val="00381921"/>
    <w:rsid w:val="00381AF0"/>
    <w:rsid w:val="003828E9"/>
    <w:rsid w:val="00383059"/>
    <w:rsid w:val="00383E14"/>
    <w:rsid w:val="00384A3A"/>
    <w:rsid w:val="003859D8"/>
    <w:rsid w:val="003869BB"/>
    <w:rsid w:val="0038756F"/>
    <w:rsid w:val="0038783B"/>
    <w:rsid w:val="00390F79"/>
    <w:rsid w:val="00391640"/>
    <w:rsid w:val="00391D30"/>
    <w:rsid w:val="003931D7"/>
    <w:rsid w:val="0039331D"/>
    <w:rsid w:val="00393D46"/>
    <w:rsid w:val="0039477C"/>
    <w:rsid w:val="00394D46"/>
    <w:rsid w:val="00396D9A"/>
    <w:rsid w:val="00397C6F"/>
    <w:rsid w:val="00397FE5"/>
    <w:rsid w:val="003A1EE2"/>
    <w:rsid w:val="003A2436"/>
    <w:rsid w:val="003A24E7"/>
    <w:rsid w:val="003A2FAE"/>
    <w:rsid w:val="003A3050"/>
    <w:rsid w:val="003A46DC"/>
    <w:rsid w:val="003A4AE2"/>
    <w:rsid w:val="003A4C0B"/>
    <w:rsid w:val="003A5647"/>
    <w:rsid w:val="003A588E"/>
    <w:rsid w:val="003A5B2C"/>
    <w:rsid w:val="003A5CB1"/>
    <w:rsid w:val="003A64DB"/>
    <w:rsid w:val="003A662E"/>
    <w:rsid w:val="003A6B01"/>
    <w:rsid w:val="003A7976"/>
    <w:rsid w:val="003A7C9A"/>
    <w:rsid w:val="003A7CAB"/>
    <w:rsid w:val="003A7D64"/>
    <w:rsid w:val="003A7DDD"/>
    <w:rsid w:val="003B0B7F"/>
    <w:rsid w:val="003B293F"/>
    <w:rsid w:val="003B2E66"/>
    <w:rsid w:val="003B3E8F"/>
    <w:rsid w:val="003B48C5"/>
    <w:rsid w:val="003B5104"/>
    <w:rsid w:val="003B5CA3"/>
    <w:rsid w:val="003B5E8A"/>
    <w:rsid w:val="003B648A"/>
    <w:rsid w:val="003B7609"/>
    <w:rsid w:val="003B7F0C"/>
    <w:rsid w:val="003B7F8D"/>
    <w:rsid w:val="003C02AE"/>
    <w:rsid w:val="003C1606"/>
    <w:rsid w:val="003C1853"/>
    <w:rsid w:val="003C19A3"/>
    <w:rsid w:val="003C3C17"/>
    <w:rsid w:val="003C4F0C"/>
    <w:rsid w:val="003C609B"/>
    <w:rsid w:val="003C683E"/>
    <w:rsid w:val="003C6F1E"/>
    <w:rsid w:val="003D0202"/>
    <w:rsid w:val="003D04BA"/>
    <w:rsid w:val="003D0DBA"/>
    <w:rsid w:val="003D121A"/>
    <w:rsid w:val="003D334E"/>
    <w:rsid w:val="003D33A7"/>
    <w:rsid w:val="003D54F1"/>
    <w:rsid w:val="003D556C"/>
    <w:rsid w:val="003E1A42"/>
    <w:rsid w:val="003E21D8"/>
    <w:rsid w:val="003E2380"/>
    <w:rsid w:val="003E2B86"/>
    <w:rsid w:val="003E37CA"/>
    <w:rsid w:val="003E3B70"/>
    <w:rsid w:val="003E4599"/>
    <w:rsid w:val="003E596B"/>
    <w:rsid w:val="003E60F2"/>
    <w:rsid w:val="003E64FE"/>
    <w:rsid w:val="003F085A"/>
    <w:rsid w:val="003F0944"/>
    <w:rsid w:val="003F13E8"/>
    <w:rsid w:val="003F16A8"/>
    <w:rsid w:val="003F1796"/>
    <w:rsid w:val="003F17A5"/>
    <w:rsid w:val="003F5BB4"/>
    <w:rsid w:val="003F5CB2"/>
    <w:rsid w:val="003F5FF3"/>
    <w:rsid w:val="003F6DB6"/>
    <w:rsid w:val="003F743E"/>
    <w:rsid w:val="004006B1"/>
    <w:rsid w:val="00400703"/>
    <w:rsid w:val="00400A87"/>
    <w:rsid w:val="0040173E"/>
    <w:rsid w:val="00405A67"/>
    <w:rsid w:val="00406899"/>
    <w:rsid w:val="0040703F"/>
    <w:rsid w:val="00410A17"/>
    <w:rsid w:val="00410C3A"/>
    <w:rsid w:val="00412EA4"/>
    <w:rsid w:val="00414907"/>
    <w:rsid w:val="0041535F"/>
    <w:rsid w:val="004169F8"/>
    <w:rsid w:val="004202FF"/>
    <w:rsid w:val="00420D21"/>
    <w:rsid w:val="00420EEE"/>
    <w:rsid w:val="0042119B"/>
    <w:rsid w:val="00421317"/>
    <w:rsid w:val="00421B27"/>
    <w:rsid w:val="00421C43"/>
    <w:rsid w:val="0042291C"/>
    <w:rsid w:val="00422B32"/>
    <w:rsid w:val="00422C29"/>
    <w:rsid w:val="004242D5"/>
    <w:rsid w:val="00424398"/>
    <w:rsid w:val="00424680"/>
    <w:rsid w:val="0042568A"/>
    <w:rsid w:val="00425C78"/>
    <w:rsid w:val="004263F2"/>
    <w:rsid w:val="00426B0E"/>
    <w:rsid w:val="00427D34"/>
    <w:rsid w:val="00427FC1"/>
    <w:rsid w:val="00430DF4"/>
    <w:rsid w:val="00430FB6"/>
    <w:rsid w:val="0043159D"/>
    <w:rsid w:val="004325B4"/>
    <w:rsid w:val="004325F1"/>
    <w:rsid w:val="00432716"/>
    <w:rsid w:val="00432DD1"/>
    <w:rsid w:val="00432ED7"/>
    <w:rsid w:val="00433A50"/>
    <w:rsid w:val="00433C4D"/>
    <w:rsid w:val="004348A8"/>
    <w:rsid w:val="004365B2"/>
    <w:rsid w:val="004403E9"/>
    <w:rsid w:val="00441636"/>
    <w:rsid w:val="00442491"/>
    <w:rsid w:val="00442D09"/>
    <w:rsid w:val="00443064"/>
    <w:rsid w:val="00443319"/>
    <w:rsid w:val="00443CCE"/>
    <w:rsid w:val="00444C59"/>
    <w:rsid w:val="00446C5B"/>
    <w:rsid w:val="00446EEB"/>
    <w:rsid w:val="00447326"/>
    <w:rsid w:val="004478C9"/>
    <w:rsid w:val="00447D52"/>
    <w:rsid w:val="00450CD8"/>
    <w:rsid w:val="00450EEB"/>
    <w:rsid w:val="0045104E"/>
    <w:rsid w:val="00451433"/>
    <w:rsid w:val="004514C5"/>
    <w:rsid w:val="00452113"/>
    <w:rsid w:val="0045224A"/>
    <w:rsid w:val="00452AB0"/>
    <w:rsid w:val="00452F98"/>
    <w:rsid w:val="00453153"/>
    <w:rsid w:val="00453742"/>
    <w:rsid w:val="0045425E"/>
    <w:rsid w:val="004544AA"/>
    <w:rsid w:val="00454B7C"/>
    <w:rsid w:val="004560F6"/>
    <w:rsid w:val="00456C7B"/>
    <w:rsid w:val="00456FA4"/>
    <w:rsid w:val="0045731C"/>
    <w:rsid w:val="004609EC"/>
    <w:rsid w:val="00460C25"/>
    <w:rsid w:val="00461CD8"/>
    <w:rsid w:val="00461D10"/>
    <w:rsid w:val="004633B6"/>
    <w:rsid w:val="00464629"/>
    <w:rsid w:val="00464A2A"/>
    <w:rsid w:val="00464EE3"/>
    <w:rsid w:val="004651ED"/>
    <w:rsid w:val="004660A7"/>
    <w:rsid w:val="00466A65"/>
    <w:rsid w:val="00466A87"/>
    <w:rsid w:val="00467E98"/>
    <w:rsid w:val="0047055D"/>
    <w:rsid w:val="0047322A"/>
    <w:rsid w:val="00474418"/>
    <w:rsid w:val="00475301"/>
    <w:rsid w:val="00475C49"/>
    <w:rsid w:val="00476560"/>
    <w:rsid w:val="00477C2B"/>
    <w:rsid w:val="0048010C"/>
    <w:rsid w:val="00480160"/>
    <w:rsid w:val="00480704"/>
    <w:rsid w:val="00480A7E"/>
    <w:rsid w:val="00480FEB"/>
    <w:rsid w:val="0048278F"/>
    <w:rsid w:val="00483979"/>
    <w:rsid w:val="00483BE3"/>
    <w:rsid w:val="004854F6"/>
    <w:rsid w:val="00485D79"/>
    <w:rsid w:val="00492165"/>
    <w:rsid w:val="00492547"/>
    <w:rsid w:val="00492593"/>
    <w:rsid w:val="004936DC"/>
    <w:rsid w:val="00493A40"/>
    <w:rsid w:val="00493AF2"/>
    <w:rsid w:val="004947EC"/>
    <w:rsid w:val="00495486"/>
    <w:rsid w:val="00496B9A"/>
    <w:rsid w:val="00496EB3"/>
    <w:rsid w:val="0049782D"/>
    <w:rsid w:val="004A083D"/>
    <w:rsid w:val="004A0A08"/>
    <w:rsid w:val="004A1634"/>
    <w:rsid w:val="004A1BAB"/>
    <w:rsid w:val="004A5B9D"/>
    <w:rsid w:val="004A6438"/>
    <w:rsid w:val="004A643A"/>
    <w:rsid w:val="004A6E14"/>
    <w:rsid w:val="004A764E"/>
    <w:rsid w:val="004A791B"/>
    <w:rsid w:val="004B19C6"/>
    <w:rsid w:val="004B313F"/>
    <w:rsid w:val="004B47C3"/>
    <w:rsid w:val="004B47FC"/>
    <w:rsid w:val="004B5681"/>
    <w:rsid w:val="004B6067"/>
    <w:rsid w:val="004B67E5"/>
    <w:rsid w:val="004B6D3B"/>
    <w:rsid w:val="004B6E42"/>
    <w:rsid w:val="004B7CB0"/>
    <w:rsid w:val="004C157F"/>
    <w:rsid w:val="004C163C"/>
    <w:rsid w:val="004C1A4E"/>
    <w:rsid w:val="004C1DEA"/>
    <w:rsid w:val="004C320C"/>
    <w:rsid w:val="004C34D7"/>
    <w:rsid w:val="004C3B97"/>
    <w:rsid w:val="004C427E"/>
    <w:rsid w:val="004C5A8E"/>
    <w:rsid w:val="004C6E2A"/>
    <w:rsid w:val="004C70B8"/>
    <w:rsid w:val="004C76E3"/>
    <w:rsid w:val="004C7C06"/>
    <w:rsid w:val="004D010F"/>
    <w:rsid w:val="004D02BC"/>
    <w:rsid w:val="004D2EAE"/>
    <w:rsid w:val="004D40E7"/>
    <w:rsid w:val="004D4A1E"/>
    <w:rsid w:val="004D66F1"/>
    <w:rsid w:val="004D742E"/>
    <w:rsid w:val="004E2F1E"/>
    <w:rsid w:val="004E5F1D"/>
    <w:rsid w:val="004E6240"/>
    <w:rsid w:val="004E6860"/>
    <w:rsid w:val="004E6BAE"/>
    <w:rsid w:val="004E7931"/>
    <w:rsid w:val="004F00F4"/>
    <w:rsid w:val="004F0C36"/>
    <w:rsid w:val="004F284B"/>
    <w:rsid w:val="004F33C8"/>
    <w:rsid w:val="004F4E3F"/>
    <w:rsid w:val="004F5B57"/>
    <w:rsid w:val="004F5DE2"/>
    <w:rsid w:val="004F6267"/>
    <w:rsid w:val="004F6588"/>
    <w:rsid w:val="0050155F"/>
    <w:rsid w:val="005017C1"/>
    <w:rsid w:val="005020FC"/>
    <w:rsid w:val="0050311F"/>
    <w:rsid w:val="00503DE9"/>
    <w:rsid w:val="005042AD"/>
    <w:rsid w:val="005047B7"/>
    <w:rsid w:val="0050489E"/>
    <w:rsid w:val="00504DF0"/>
    <w:rsid w:val="00504EA3"/>
    <w:rsid w:val="005050E1"/>
    <w:rsid w:val="005105CC"/>
    <w:rsid w:val="0051153E"/>
    <w:rsid w:val="00512824"/>
    <w:rsid w:val="00512F20"/>
    <w:rsid w:val="0051332F"/>
    <w:rsid w:val="00514B38"/>
    <w:rsid w:val="00514BD9"/>
    <w:rsid w:val="00515C16"/>
    <w:rsid w:val="00515D08"/>
    <w:rsid w:val="00515E10"/>
    <w:rsid w:val="00515FD4"/>
    <w:rsid w:val="005173FF"/>
    <w:rsid w:val="0051740A"/>
    <w:rsid w:val="00520475"/>
    <w:rsid w:val="00520C17"/>
    <w:rsid w:val="00521068"/>
    <w:rsid w:val="005211A8"/>
    <w:rsid w:val="005219A3"/>
    <w:rsid w:val="00521E28"/>
    <w:rsid w:val="005223EF"/>
    <w:rsid w:val="005236B8"/>
    <w:rsid w:val="005239C7"/>
    <w:rsid w:val="00523C29"/>
    <w:rsid w:val="0052565C"/>
    <w:rsid w:val="00527397"/>
    <w:rsid w:val="005274DD"/>
    <w:rsid w:val="005277E8"/>
    <w:rsid w:val="00531509"/>
    <w:rsid w:val="00531E1A"/>
    <w:rsid w:val="00532599"/>
    <w:rsid w:val="005329E9"/>
    <w:rsid w:val="00532E47"/>
    <w:rsid w:val="00533255"/>
    <w:rsid w:val="00534049"/>
    <w:rsid w:val="005351A5"/>
    <w:rsid w:val="005364F1"/>
    <w:rsid w:val="0053718E"/>
    <w:rsid w:val="00537807"/>
    <w:rsid w:val="00537A2F"/>
    <w:rsid w:val="005400F9"/>
    <w:rsid w:val="00541F95"/>
    <w:rsid w:val="00542CA1"/>
    <w:rsid w:val="00543B99"/>
    <w:rsid w:val="00543C50"/>
    <w:rsid w:val="0054403D"/>
    <w:rsid w:val="0054451B"/>
    <w:rsid w:val="00544679"/>
    <w:rsid w:val="00545C2E"/>
    <w:rsid w:val="00547298"/>
    <w:rsid w:val="005474D6"/>
    <w:rsid w:val="0055124C"/>
    <w:rsid w:val="00551510"/>
    <w:rsid w:val="00551955"/>
    <w:rsid w:val="0055257D"/>
    <w:rsid w:val="00552FBE"/>
    <w:rsid w:val="00553085"/>
    <w:rsid w:val="00553790"/>
    <w:rsid w:val="00553FEF"/>
    <w:rsid w:val="00555075"/>
    <w:rsid w:val="0055594B"/>
    <w:rsid w:val="00555B6B"/>
    <w:rsid w:val="0055714C"/>
    <w:rsid w:val="00557B14"/>
    <w:rsid w:val="0056088C"/>
    <w:rsid w:val="0056089C"/>
    <w:rsid w:val="00561294"/>
    <w:rsid w:val="00561886"/>
    <w:rsid w:val="00561B39"/>
    <w:rsid w:val="0056286B"/>
    <w:rsid w:val="0056292A"/>
    <w:rsid w:val="00563030"/>
    <w:rsid w:val="00563AC3"/>
    <w:rsid w:val="00564487"/>
    <w:rsid w:val="005655F9"/>
    <w:rsid w:val="00566B01"/>
    <w:rsid w:val="00566BA1"/>
    <w:rsid w:val="00566E21"/>
    <w:rsid w:val="00567024"/>
    <w:rsid w:val="0057069B"/>
    <w:rsid w:val="00573379"/>
    <w:rsid w:val="005766E7"/>
    <w:rsid w:val="005800C8"/>
    <w:rsid w:val="005803C0"/>
    <w:rsid w:val="005811C4"/>
    <w:rsid w:val="005813ED"/>
    <w:rsid w:val="00581683"/>
    <w:rsid w:val="00581F66"/>
    <w:rsid w:val="005820A6"/>
    <w:rsid w:val="0058274B"/>
    <w:rsid w:val="00582DD3"/>
    <w:rsid w:val="005831E8"/>
    <w:rsid w:val="005832A1"/>
    <w:rsid w:val="00584A1D"/>
    <w:rsid w:val="0058715C"/>
    <w:rsid w:val="0058766B"/>
    <w:rsid w:val="00590E07"/>
    <w:rsid w:val="00590E98"/>
    <w:rsid w:val="00590EF5"/>
    <w:rsid w:val="00591893"/>
    <w:rsid w:val="00592AB7"/>
    <w:rsid w:val="00592C36"/>
    <w:rsid w:val="00593A8E"/>
    <w:rsid w:val="00593FA6"/>
    <w:rsid w:val="00594121"/>
    <w:rsid w:val="00596392"/>
    <w:rsid w:val="00597350"/>
    <w:rsid w:val="00597364"/>
    <w:rsid w:val="00597B6A"/>
    <w:rsid w:val="005A1D8C"/>
    <w:rsid w:val="005A219A"/>
    <w:rsid w:val="005A4011"/>
    <w:rsid w:val="005A493E"/>
    <w:rsid w:val="005A5363"/>
    <w:rsid w:val="005A5B65"/>
    <w:rsid w:val="005A5BE7"/>
    <w:rsid w:val="005A6B98"/>
    <w:rsid w:val="005A6BF8"/>
    <w:rsid w:val="005A7221"/>
    <w:rsid w:val="005A7705"/>
    <w:rsid w:val="005A792A"/>
    <w:rsid w:val="005A794A"/>
    <w:rsid w:val="005B2A26"/>
    <w:rsid w:val="005B378B"/>
    <w:rsid w:val="005B5BB5"/>
    <w:rsid w:val="005B5FC9"/>
    <w:rsid w:val="005B7F91"/>
    <w:rsid w:val="005C0595"/>
    <w:rsid w:val="005C0C3B"/>
    <w:rsid w:val="005C3196"/>
    <w:rsid w:val="005C45C9"/>
    <w:rsid w:val="005C47B9"/>
    <w:rsid w:val="005C661A"/>
    <w:rsid w:val="005C6890"/>
    <w:rsid w:val="005C7424"/>
    <w:rsid w:val="005D0917"/>
    <w:rsid w:val="005D0C9F"/>
    <w:rsid w:val="005D0FCD"/>
    <w:rsid w:val="005D1096"/>
    <w:rsid w:val="005D25F9"/>
    <w:rsid w:val="005D4A7B"/>
    <w:rsid w:val="005D4E98"/>
    <w:rsid w:val="005D6323"/>
    <w:rsid w:val="005D66D5"/>
    <w:rsid w:val="005D7C1A"/>
    <w:rsid w:val="005E0EF2"/>
    <w:rsid w:val="005E12AB"/>
    <w:rsid w:val="005E12D3"/>
    <w:rsid w:val="005E1DED"/>
    <w:rsid w:val="005E3979"/>
    <w:rsid w:val="005E4004"/>
    <w:rsid w:val="005E495E"/>
    <w:rsid w:val="005E4E97"/>
    <w:rsid w:val="005E5D90"/>
    <w:rsid w:val="005E658C"/>
    <w:rsid w:val="005E6B2D"/>
    <w:rsid w:val="005E6F0E"/>
    <w:rsid w:val="005F038E"/>
    <w:rsid w:val="005F0673"/>
    <w:rsid w:val="005F33C7"/>
    <w:rsid w:val="005F3C54"/>
    <w:rsid w:val="005F44C9"/>
    <w:rsid w:val="005F4639"/>
    <w:rsid w:val="005F5D24"/>
    <w:rsid w:val="005F69FD"/>
    <w:rsid w:val="005F7822"/>
    <w:rsid w:val="006009D9"/>
    <w:rsid w:val="00605225"/>
    <w:rsid w:val="00606C0E"/>
    <w:rsid w:val="0060789C"/>
    <w:rsid w:val="00607D6A"/>
    <w:rsid w:val="00610054"/>
    <w:rsid w:val="006100CF"/>
    <w:rsid w:val="006101DE"/>
    <w:rsid w:val="00610988"/>
    <w:rsid w:val="00611970"/>
    <w:rsid w:val="00613340"/>
    <w:rsid w:val="00614320"/>
    <w:rsid w:val="006143A8"/>
    <w:rsid w:val="00615A3A"/>
    <w:rsid w:val="00615C5C"/>
    <w:rsid w:val="00616051"/>
    <w:rsid w:val="006170ED"/>
    <w:rsid w:val="0061713D"/>
    <w:rsid w:val="00617365"/>
    <w:rsid w:val="0062024B"/>
    <w:rsid w:val="00620C86"/>
    <w:rsid w:val="0062166A"/>
    <w:rsid w:val="00622155"/>
    <w:rsid w:val="00622602"/>
    <w:rsid w:val="00623A03"/>
    <w:rsid w:val="00624227"/>
    <w:rsid w:val="0062468F"/>
    <w:rsid w:val="00625DDB"/>
    <w:rsid w:val="00626E8F"/>
    <w:rsid w:val="006270AC"/>
    <w:rsid w:val="00630566"/>
    <w:rsid w:val="00631570"/>
    <w:rsid w:val="00631F5D"/>
    <w:rsid w:val="006328A7"/>
    <w:rsid w:val="00632BD0"/>
    <w:rsid w:val="00632C0F"/>
    <w:rsid w:val="00632C86"/>
    <w:rsid w:val="0063540A"/>
    <w:rsid w:val="00637113"/>
    <w:rsid w:val="00637789"/>
    <w:rsid w:val="00637B89"/>
    <w:rsid w:val="006401F0"/>
    <w:rsid w:val="006402C0"/>
    <w:rsid w:val="006405EF"/>
    <w:rsid w:val="006407BE"/>
    <w:rsid w:val="0064112A"/>
    <w:rsid w:val="00641EAA"/>
    <w:rsid w:val="00642134"/>
    <w:rsid w:val="00643192"/>
    <w:rsid w:val="00644A80"/>
    <w:rsid w:val="00644F73"/>
    <w:rsid w:val="00645373"/>
    <w:rsid w:val="0064681A"/>
    <w:rsid w:val="00650480"/>
    <w:rsid w:val="006504B9"/>
    <w:rsid w:val="006508A9"/>
    <w:rsid w:val="00650981"/>
    <w:rsid w:val="00652212"/>
    <w:rsid w:val="00652D20"/>
    <w:rsid w:val="0065489B"/>
    <w:rsid w:val="00654C52"/>
    <w:rsid w:val="00656CEE"/>
    <w:rsid w:val="00656D72"/>
    <w:rsid w:val="00660255"/>
    <w:rsid w:val="006606C9"/>
    <w:rsid w:val="006611BE"/>
    <w:rsid w:val="00661794"/>
    <w:rsid w:val="00661894"/>
    <w:rsid w:val="00661E60"/>
    <w:rsid w:val="00662225"/>
    <w:rsid w:val="00662D58"/>
    <w:rsid w:val="00662DA8"/>
    <w:rsid w:val="00663C59"/>
    <w:rsid w:val="00664780"/>
    <w:rsid w:val="0066596F"/>
    <w:rsid w:val="00665979"/>
    <w:rsid w:val="00665B50"/>
    <w:rsid w:val="00666790"/>
    <w:rsid w:val="00666BE0"/>
    <w:rsid w:val="00667684"/>
    <w:rsid w:val="00667D54"/>
    <w:rsid w:val="00670DAB"/>
    <w:rsid w:val="006712A2"/>
    <w:rsid w:val="00671567"/>
    <w:rsid w:val="00671722"/>
    <w:rsid w:val="00671B67"/>
    <w:rsid w:val="00671ECC"/>
    <w:rsid w:val="00672BA8"/>
    <w:rsid w:val="006730F8"/>
    <w:rsid w:val="00673DAC"/>
    <w:rsid w:val="0067538E"/>
    <w:rsid w:val="006755BA"/>
    <w:rsid w:val="00675866"/>
    <w:rsid w:val="00675B81"/>
    <w:rsid w:val="006767C7"/>
    <w:rsid w:val="00676FE3"/>
    <w:rsid w:val="006771AD"/>
    <w:rsid w:val="006810D2"/>
    <w:rsid w:val="006847B8"/>
    <w:rsid w:val="00684F10"/>
    <w:rsid w:val="00686B6C"/>
    <w:rsid w:val="0068794F"/>
    <w:rsid w:val="0069098F"/>
    <w:rsid w:val="00690B95"/>
    <w:rsid w:val="0069132E"/>
    <w:rsid w:val="00691FFB"/>
    <w:rsid w:val="006927A1"/>
    <w:rsid w:val="00692A58"/>
    <w:rsid w:val="00692EB7"/>
    <w:rsid w:val="00695341"/>
    <w:rsid w:val="00695E2E"/>
    <w:rsid w:val="006960BB"/>
    <w:rsid w:val="00696276"/>
    <w:rsid w:val="0069669C"/>
    <w:rsid w:val="0069682A"/>
    <w:rsid w:val="006A01A4"/>
    <w:rsid w:val="006A0B98"/>
    <w:rsid w:val="006A2A32"/>
    <w:rsid w:val="006A3281"/>
    <w:rsid w:val="006A3D6C"/>
    <w:rsid w:val="006A4704"/>
    <w:rsid w:val="006A4C94"/>
    <w:rsid w:val="006A55AA"/>
    <w:rsid w:val="006A569D"/>
    <w:rsid w:val="006A570B"/>
    <w:rsid w:val="006A6D12"/>
    <w:rsid w:val="006A7FBE"/>
    <w:rsid w:val="006B1064"/>
    <w:rsid w:val="006B1A6B"/>
    <w:rsid w:val="006B1DB9"/>
    <w:rsid w:val="006B1DED"/>
    <w:rsid w:val="006B1E0D"/>
    <w:rsid w:val="006B3010"/>
    <w:rsid w:val="006B4091"/>
    <w:rsid w:val="006B45FE"/>
    <w:rsid w:val="006B4843"/>
    <w:rsid w:val="006B489F"/>
    <w:rsid w:val="006B702D"/>
    <w:rsid w:val="006B793D"/>
    <w:rsid w:val="006C0A52"/>
    <w:rsid w:val="006C1258"/>
    <w:rsid w:val="006C1420"/>
    <w:rsid w:val="006C181E"/>
    <w:rsid w:val="006C314E"/>
    <w:rsid w:val="006C3511"/>
    <w:rsid w:val="006C3CFE"/>
    <w:rsid w:val="006C450D"/>
    <w:rsid w:val="006C4A4C"/>
    <w:rsid w:val="006C501A"/>
    <w:rsid w:val="006C51BE"/>
    <w:rsid w:val="006C593A"/>
    <w:rsid w:val="006C62EE"/>
    <w:rsid w:val="006C6813"/>
    <w:rsid w:val="006D0803"/>
    <w:rsid w:val="006D0898"/>
    <w:rsid w:val="006D1ACC"/>
    <w:rsid w:val="006D2D0D"/>
    <w:rsid w:val="006D367E"/>
    <w:rsid w:val="006D541F"/>
    <w:rsid w:val="006D6984"/>
    <w:rsid w:val="006D6A4B"/>
    <w:rsid w:val="006D6FE0"/>
    <w:rsid w:val="006D74DE"/>
    <w:rsid w:val="006E0514"/>
    <w:rsid w:val="006E145A"/>
    <w:rsid w:val="006E1618"/>
    <w:rsid w:val="006E3050"/>
    <w:rsid w:val="006E3F93"/>
    <w:rsid w:val="006E4D07"/>
    <w:rsid w:val="006E555B"/>
    <w:rsid w:val="006E6407"/>
    <w:rsid w:val="006E6AA4"/>
    <w:rsid w:val="006E7A32"/>
    <w:rsid w:val="006E7F48"/>
    <w:rsid w:val="006F065E"/>
    <w:rsid w:val="006F092E"/>
    <w:rsid w:val="006F1E85"/>
    <w:rsid w:val="006F2C0B"/>
    <w:rsid w:val="006F3702"/>
    <w:rsid w:val="006F418E"/>
    <w:rsid w:val="006F51FF"/>
    <w:rsid w:val="006F548E"/>
    <w:rsid w:val="006F55D6"/>
    <w:rsid w:val="006F5985"/>
    <w:rsid w:val="006F6224"/>
    <w:rsid w:val="006F6AD0"/>
    <w:rsid w:val="006F7858"/>
    <w:rsid w:val="00701F67"/>
    <w:rsid w:val="00702E1B"/>
    <w:rsid w:val="0070330B"/>
    <w:rsid w:val="00703565"/>
    <w:rsid w:val="00703599"/>
    <w:rsid w:val="00703928"/>
    <w:rsid w:val="00704322"/>
    <w:rsid w:val="00704E9E"/>
    <w:rsid w:val="0070506B"/>
    <w:rsid w:val="007054AB"/>
    <w:rsid w:val="00706241"/>
    <w:rsid w:val="00706F03"/>
    <w:rsid w:val="00710EAA"/>
    <w:rsid w:val="007127DF"/>
    <w:rsid w:val="00713828"/>
    <w:rsid w:val="0071393C"/>
    <w:rsid w:val="00713F75"/>
    <w:rsid w:val="00713F9E"/>
    <w:rsid w:val="00715F34"/>
    <w:rsid w:val="0071682D"/>
    <w:rsid w:val="0071748B"/>
    <w:rsid w:val="00717526"/>
    <w:rsid w:val="00720CEE"/>
    <w:rsid w:val="00721396"/>
    <w:rsid w:val="00721624"/>
    <w:rsid w:val="007217C5"/>
    <w:rsid w:val="00721F35"/>
    <w:rsid w:val="0072244C"/>
    <w:rsid w:val="00722E4A"/>
    <w:rsid w:val="00722F3D"/>
    <w:rsid w:val="0072368E"/>
    <w:rsid w:val="00724F55"/>
    <w:rsid w:val="007257DD"/>
    <w:rsid w:val="00726B82"/>
    <w:rsid w:val="0072752C"/>
    <w:rsid w:val="00730007"/>
    <w:rsid w:val="00731D8A"/>
    <w:rsid w:val="00731EAE"/>
    <w:rsid w:val="0073420D"/>
    <w:rsid w:val="0073581C"/>
    <w:rsid w:val="0073733F"/>
    <w:rsid w:val="00737C3F"/>
    <w:rsid w:val="00737EDC"/>
    <w:rsid w:val="00737F72"/>
    <w:rsid w:val="00740D79"/>
    <w:rsid w:val="00740FB5"/>
    <w:rsid w:val="00741E94"/>
    <w:rsid w:val="00742883"/>
    <w:rsid w:val="0074448A"/>
    <w:rsid w:val="00744708"/>
    <w:rsid w:val="007450F6"/>
    <w:rsid w:val="007456FF"/>
    <w:rsid w:val="00745F30"/>
    <w:rsid w:val="00747162"/>
    <w:rsid w:val="007475F6"/>
    <w:rsid w:val="00747AE9"/>
    <w:rsid w:val="00750193"/>
    <w:rsid w:val="00750BDA"/>
    <w:rsid w:val="00750DDB"/>
    <w:rsid w:val="007525A9"/>
    <w:rsid w:val="00752A9F"/>
    <w:rsid w:val="0075318A"/>
    <w:rsid w:val="007537A8"/>
    <w:rsid w:val="007540D9"/>
    <w:rsid w:val="007553C1"/>
    <w:rsid w:val="007567DB"/>
    <w:rsid w:val="00757008"/>
    <w:rsid w:val="00757B09"/>
    <w:rsid w:val="00757E25"/>
    <w:rsid w:val="00761D21"/>
    <w:rsid w:val="00761D69"/>
    <w:rsid w:val="007632E5"/>
    <w:rsid w:val="00763A9D"/>
    <w:rsid w:val="0076465B"/>
    <w:rsid w:val="00764A5C"/>
    <w:rsid w:val="00764B62"/>
    <w:rsid w:val="007656AF"/>
    <w:rsid w:val="0076610A"/>
    <w:rsid w:val="0076769A"/>
    <w:rsid w:val="00767977"/>
    <w:rsid w:val="00767CDF"/>
    <w:rsid w:val="00770694"/>
    <w:rsid w:val="00772406"/>
    <w:rsid w:val="007730B8"/>
    <w:rsid w:val="007748C5"/>
    <w:rsid w:val="007749E7"/>
    <w:rsid w:val="00774B5E"/>
    <w:rsid w:val="007756AA"/>
    <w:rsid w:val="007763E5"/>
    <w:rsid w:val="00776673"/>
    <w:rsid w:val="00776AA4"/>
    <w:rsid w:val="00776B1A"/>
    <w:rsid w:val="00776B76"/>
    <w:rsid w:val="007776F8"/>
    <w:rsid w:val="007801AD"/>
    <w:rsid w:val="00780B77"/>
    <w:rsid w:val="00781ABB"/>
    <w:rsid w:val="00781C5C"/>
    <w:rsid w:val="00782059"/>
    <w:rsid w:val="00783291"/>
    <w:rsid w:val="00786028"/>
    <w:rsid w:val="00786616"/>
    <w:rsid w:val="007867AB"/>
    <w:rsid w:val="00787271"/>
    <w:rsid w:val="00787BAA"/>
    <w:rsid w:val="00787D91"/>
    <w:rsid w:val="007903B9"/>
    <w:rsid w:val="007917B4"/>
    <w:rsid w:val="00791EA9"/>
    <w:rsid w:val="0079238C"/>
    <w:rsid w:val="00792599"/>
    <w:rsid w:val="0079387F"/>
    <w:rsid w:val="007938A6"/>
    <w:rsid w:val="00793A6E"/>
    <w:rsid w:val="007946A5"/>
    <w:rsid w:val="00795542"/>
    <w:rsid w:val="007960F3"/>
    <w:rsid w:val="007961B6"/>
    <w:rsid w:val="00796959"/>
    <w:rsid w:val="00796974"/>
    <w:rsid w:val="00796A0C"/>
    <w:rsid w:val="007A03C6"/>
    <w:rsid w:val="007A0A88"/>
    <w:rsid w:val="007A0B0A"/>
    <w:rsid w:val="007A114E"/>
    <w:rsid w:val="007A15FD"/>
    <w:rsid w:val="007A16D9"/>
    <w:rsid w:val="007A1B8A"/>
    <w:rsid w:val="007A1D54"/>
    <w:rsid w:val="007A23FD"/>
    <w:rsid w:val="007A2AF3"/>
    <w:rsid w:val="007A2E3B"/>
    <w:rsid w:val="007A3005"/>
    <w:rsid w:val="007A3BBF"/>
    <w:rsid w:val="007A58D9"/>
    <w:rsid w:val="007A6C59"/>
    <w:rsid w:val="007A7E75"/>
    <w:rsid w:val="007A7E76"/>
    <w:rsid w:val="007A7FA7"/>
    <w:rsid w:val="007B0560"/>
    <w:rsid w:val="007B0C9A"/>
    <w:rsid w:val="007B0F0B"/>
    <w:rsid w:val="007B10DE"/>
    <w:rsid w:val="007B17F8"/>
    <w:rsid w:val="007B39CA"/>
    <w:rsid w:val="007B4900"/>
    <w:rsid w:val="007B5E88"/>
    <w:rsid w:val="007B6EC1"/>
    <w:rsid w:val="007B70B9"/>
    <w:rsid w:val="007C0659"/>
    <w:rsid w:val="007C0C73"/>
    <w:rsid w:val="007C11F2"/>
    <w:rsid w:val="007C3CA0"/>
    <w:rsid w:val="007C5C44"/>
    <w:rsid w:val="007C61CA"/>
    <w:rsid w:val="007C6808"/>
    <w:rsid w:val="007C6916"/>
    <w:rsid w:val="007C712A"/>
    <w:rsid w:val="007C7530"/>
    <w:rsid w:val="007D0DBA"/>
    <w:rsid w:val="007D0F19"/>
    <w:rsid w:val="007D1186"/>
    <w:rsid w:val="007D170A"/>
    <w:rsid w:val="007D19F4"/>
    <w:rsid w:val="007D1BE7"/>
    <w:rsid w:val="007D2008"/>
    <w:rsid w:val="007D20CA"/>
    <w:rsid w:val="007D296D"/>
    <w:rsid w:val="007D2B83"/>
    <w:rsid w:val="007D2D25"/>
    <w:rsid w:val="007D3A11"/>
    <w:rsid w:val="007D3F14"/>
    <w:rsid w:val="007D495E"/>
    <w:rsid w:val="007D4C51"/>
    <w:rsid w:val="007D51F7"/>
    <w:rsid w:val="007D7777"/>
    <w:rsid w:val="007E008D"/>
    <w:rsid w:val="007E0A54"/>
    <w:rsid w:val="007E12DF"/>
    <w:rsid w:val="007E1703"/>
    <w:rsid w:val="007E248A"/>
    <w:rsid w:val="007E26E8"/>
    <w:rsid w:val="007E2F16"/>
    <w:rsid w:val="007E3FE1"/>
    <w:rsid w:val="007E4274"/>
    <w:rsid w:val="007E435F"/>
    <w:rsid w:val="007E5574"/>
    <w:rsid w:val="007E5CC6"/>
    <w:rsid w:val="007E6118"/>
    <w:rsid w:val="007E727D"/>
    <w:rsid w:val="007E74C3"/>
    <w:rsid w:val="007E7A8D"/>
    <w:rsid w:val="007E7DE9"/>
    <w:rsid w:val="007F05CB"/>
    <w:rsid w:val="007F0733"/>
    <w:rsid w:val="007F09E5"/>
    <w:rsid w:val="007F1A57"/>
    <w:rsid w:val="007F1B93"/>
    <w:rsid w:val="007F2D3A"/>
    <w:rsid w:val="007F36C4"/>
    <w:rsid w:val="007F3737"/>
    <w:rsid w:val="007F3C10"/>
    <w:rsid w:val="007F436F"/>
    <w:rsid w:val="007F642B"/>
    <w:rsid w:val="007F6440"/>
    <w:rsid w:val="007F733E"/>
    <w:rsid w:val="007F7552"/>
    <w:rsid w:val="007F7A66"/>
    <w:rsid w:val="007F7FAF"/>
    <w:rsid w:val="008028FD"/>
    <w:rsid w:val="00802DC3"/>
    <w:rsid w:val="00802EA4"/>
    <w:rsid w:val="008038A2"/>
    <w:rsid w:val="00803DE4"/>
    <w:rsid w:val="00803FCF"/>
    <w:rsid w:val="00804252"/>
    <w:rsid w:val="008062C1"/>
    <w:rsid w:val="00806E21"/>
    <w:rsid w:val="00806E64"/>
    <w:rsid w:val="00806F03"/>
    <w:rsid w:val="008077B6"/>
    <w:rsid w:val="00807BDF"/>
    <w:rsid w:val="0081025A"/>
    <w:rsid w:val="00810374"/>
    <w:rsid w:val="00811145"/>
    <w:rsid w:val="00811FD1"/>
    <w:rsid w:val="008127B1"/>
    <w:rsid w:val="00813A0F"/>
    <w:rsid w:val="008148A6"/>
    <w:rsid w:val="00814BC9"/>
    <w:rsid w:val="00814E97"/>
    <w:rsid w:val="00815179"/>
    <w:rsid w:val="00816210"/>
    <w:rsid w:val="0081645B"/>
    <w:rsid w:val="0082055B"/>
    <w:rsid w:val="0082144F"/>
    <w:rsid w:val="00822276"/>
    <w:rsid w:val="00823FC5"/>
    <w:rsid w:val="0082401D"/>
    <w:rsid w:val="00824A64"/>
    <w:rsid w:val="00825604"/>
    <w:rsid w:val="00825827"/>
    <w:rsid w:val="008259FE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30B3A"/>
    <w:rsid w:val="008315D9"/>
    <w:rsid w:val="00832DDE"/>
    <w:rsid w:val="00833103"/>
    <w:rsid w:val="008340A0"/>
    <w:rsid w:val="008344AD"/>
    <w:rsid w:val="00834E7A"/>
    <w:rsid w:val="00835545"/>
    <w:rsid w:val="00835DE1"/>
    <w:rsid w:val="0083623B"/>
    <w:rsid w:val="00836B82"/>
    <w:rsid w:val="00836D5F"/>
    <w:rsid w:val="0083739C"/>
    <w:rsid w:val="00837E7F"/>
    <w:rsid w:val="008400D1"/>
    <w:rsid w:val="00842158"/>
    <w:rsid w:val="008425F5"/>
    <w:rsid w:val="00843301"/>
    <w:rsid w:val="00843746"/>
    <w:rsid w:val="008450F8"/>
    <w:rsid w:val="0084553A"/>
    <w:rsid w:val="008460E4"/>
    <w:rsid w:val="008475D0"/>
    <w:rsid w:val="0085060E"/>
    <w:rsid w:val="008507AA"/>
    <w:rsid w:val="00850D43"/>
    <w:rsid w:val="008510A7"/>
    <w:rsid w:val="00851495"/>
    <w:rsid w:val="008519C0"/>
    <w:rsid w:val="0085208C"/>
    <w:rsid w:val="00852CF2"/>
    <w:rsid w:val="00852EC1"/>
    <w:rsid w:val="00854FEC"/>
    <w:rsid w:val="00855123"/>
    <w:rsid w:val="00855CAF"/>
    <w:rsid w:val="00856726"/>
    <w:rsid w:val="008604C3"/>
    <w:rsid w:val="00860DD7"/>
    <w:rsid w:val="0086211B"/>
    <w:rsid w:val="0086288A"/>
    <w:rsid w:val="00865B71"/>
    <w:rsid w:val="00865D00"/>
    <w:rsid w:val="00867193"/>
    <w:rsid w:val="00867830"/>
    <w:rsid w:val="0087059D"/>
    <w:rsid w:val="008706FE"/>
    <w:rsid w:val="00870D41"/>
    <w:rsid w:val="0087187E"/>
    <w:rsid w:val="0087308A"/>
    <w:rsid w:val="008741FE"/>
    <w:rsid w:val="00874CA0"/>
    <w:rsid w:val="00875F9D"/>
    <w:rsid w:val="0087658A"/>
    <w:rsid w:val="00876948"/>
    <w:rsid w:val="00876EAF"/>
    <w:rsid w:val="00877BDE"/>
    <w:rsid w:val="008805F9"/>
    <w:rsid w:val="008824EB"/>
    <w:rsid w:val="00882D82"/>
    <w:rsid w:val="00883D99"/>
    <w:rsid w:val="00884383"/>
    <w:rsid w:val="0088495B"/>
    <w:rsid w:val="00884BBF"/>
    <w:rsid w:val="00885FBE"/>
    <w:rsid w:val="00886C38"/>
    <w:rsid w:val="00887699"/>
    <w:rsid w:val="00887A88"/>
    <w:rsid w:val="00892523"/>
    <w:rsid w:val="00893ACD"/>
    <w:rsid w:val="00893D12"/>
    <w:rsid w:val="00893D7F"/>
    <w:rsid w:val="008942DB"/>
    <w:rsid w:val="00896C47"/>
    <w:rsid w:val="008973C7"/>
    <w:rsid w:val="00897EA2"/>
    <w:rsid w:val="00897ECB"/>
    <w:rsid w:val="008A0E29"/>
    <w:rsid w:val="008A1146"/>
    <w:rsid w:val="008A138C"/>
    <w:rsid w:val="008A2036"/>
    <w:rsid w:val="008A3322"/>
    <w:rsid w:val="008A4455"/>
    <w:rsid w:val="008A49E5"/>
    <w:rsid w:val="008A4A07"/>
    <w:rsid w:val="008A4AC1"/>
    <w:rsid w:val="008A531A"/>
    <w:rsid w:val="008A5CFA"/>
    <w:rsid w:val="008A6A92"/>
    <w:rsid w:val="008B049E"/>
    <w:rsid w:val="008B0C63"/>
    <w:rsid w:val="008B0D9F"/>
    <w:rsid w:val="008B243D"/>
    <w:rsid w:val="008B264D"/>
    <w:rsid w:val="008B31BE"/>
    <w:rsid w:val="008B3B3A"/>
    <w:rsid w:val="008B4A0D"/>
    <w:rsid w:val="008B4B2B"/>
    <w:rsid w:val="008B55EC"/>
    <w:rsid w:val="008B576A"/>
    <w:rsid w:val="008B57E7"/>
    <w:rsid w:val="008B652A"/>
    <w:rsid w:val="008C1BBF"/>
    <w:rsid w:val="008C2D4A"/>
    <w:rsid w:val="008C2D79"/>
    <w:rsid w:val="008C5475"/>
    <w:rsid w:val="008C57A9"/>
    <w:rsid w:val="008C580B"/>
    <w:rsid w:val="008C6B1F"/>
    <w:rsid w:val="008C6C76"/>
    <w:rsid w:val="008C7726"/>
    <w:rsid w:val="008D13B9"/>
    <w:rsid w:val="008D230E"/>
    <w:rsid w:val="008D27D1"/>
    <w:rsid w:val="008D3D18"/>
    <w:rsid w:val="008D446C"/>
    <w:rsid w:val="008D48CA"/>
    <w:rsid w:val="008D4AC6"/>
    <w:rsid w:val="008D68FA"/>
    <w:rsid w:val="008D74B0"/>
    <w:rsid w:val="008D7E87"/>
    <w:rsid w:val="008E02DD"/>
    <w:rsid w:val="008E0ACB"/>
    <w:rsid w:val="008E0B7D"/>
    <w:rsid w:val="008E27ED"/>
    <w:rsid w:val="008E34FD"/>
    <w:rsid w:val="008E40F9"/>
    <w:rsid w:val="008E41A4"/>
    <w:rsid w:val="008E4FB3"/>
    <w:rsid w:val="008E51EA"/>
    <w:rsid w:val="008E53DD"/>
    <w:rsid w:val="008E5E54"/>
    <w:rsid w:val="008E66C4"/>
    <w:rsid w:val="008E6D0C"/>
    <w:rsid w:val="008E7132"/>
    <w:rsid w:val="008E786F"/>
    <w:rsid w:val="008F0120"/>
    <w:rsid w:val="008F0F5A"/>
    <w:rsid w:val="008F1859"/>
    <w:rsid w:val="008F425A"/>
    <w:rsid w:val="008F42A7"/>
    <w:rsid w:val="008F465F"/>
    <w:rsid w:val="008F5400"/>
    <w:rsid w:val="008F6E31"/>
    <w:rsid w:val="008F706F"/>
    <w:rsid w:val="008F73BB"/>
    <w:rsid w:val="009000C5"/>
    <w:rsid w:val="00901E12"/>
    <w:rsid w:val="0090210B"/>
    <w:rsid w:val="00904488"/>
    <w:rsid w:val="00904587"/>
    <w:rsid w:val="00906821"/>
    <w:rsid w:val="00906E5B"/>
    <w:rsid w:val="0090770E"/>
    <w:rsid w:val="00907B8F"/>
    <w:rsid w:val="00907E65"/>
    <w:rsid w:val="00910579"/>
    <w:rsid w:val="00910A99"/>
    <w:rsid w:val="00910E18"/>
    <w:rsid w:val="0091189D"/>
    <w:rsid w:val="00911CF0"/>
    <w:rsid w:val="0091231E"/>
    <w:rsid w:val="009126E3"/>
    <w:rsid w:val="00912A86"/>
    <w:rsid w:val="0091388D"/>
    <w:rsid w:val="00913DB9"/>
    <w:rsid w:val="00914407"/>
    <w:rsid w:val="009155E1"/>
    <w:rsid w:val="0091578F"/>
    <w:rsid w:val="00915A98"/>
    <w:rsid w:val="0091601D"/>
    <w:rsid w:val="00916BCE"/>
    <w:rsid w:val="0091752C"/>
    <w:rsid w:val="00917C0D"/>
    <w:rsid w:val="00917D63"/>
    <w:rsid w:val="00917FB4"/>
    <w:rsid w:val="00921556"/>
    <w:rsid w:val="00921F03"/>
    <w:rsid w:val="00922549"/>
    <w:rsid w:val="00922655"/>
    <w:rsid w:val="0092330A"/>
    <w:rsid w:val="009238DA"/>
    <w:rsid w:val="00926671"/>
    <w:rsid w:val="00927CD9"/>
    <w:rsid w:val="009300D8"/>
    <w:rsid w:val="009306EB"/>
    <w:rsid w:val="00931CFA"/>
    <w:rsid w:val="00934688"/>
    <w:rsid w:val="0093487E"/>
    <w:rsid w:val="009351D5"/>
    <w:rsid w:val="009352D1"/>
    <w:rsid w:val="009358E4"/>
    <w:rsid w:val="00935A99"/>
    <w:rsid w:val="00935BEB"/>
    <w:rsid w:val="00936857"/>
    <w:rsid w:val="00940FFF"/>
    <w:rsid w:val="00944EC8"/>
    <w:rsid w:val="00945004"/>
    <w:rsid w:val="00945202"/>
    <w:rsid w:val="009456C9"/>
    <w:rsid w:val="00950082"/>
    <w:rsid w:val="009500AA"/>
    <w:rsid w:val="0095080C"/>
    <w:rsid w:val="00951CD2"/>
    <w:rsid w:val="0095226D"/>
    <w:rsid w:val="00952604"/>
    <w:rsid w:val="0095282E"/>
    <w:rsid w:val="00952921"/>
    <w:rsid w:val="00952E79"/>
    <w:rsid w:val="009539E5"/>
    <w:rsid w:val="009558BB"/>
    <w:rsid w:val="00956D6D"/>
    <w:rsid w:val="009573C3"/>
    <w:rsid w:val="0095759D"/>
    <w:rsid w:val="00957725"/>
    <w:rsid w:val="00957D51"/>
    <w:rsid w:val="00957F37"/>
    <w:rsid w:val="009609ED"/>
    <w:rsid w:val="00960B1D"/>
    <w:rsid w:val="00961F81"/>
    <w:rsid w:val="00962A44"/>
    <w:rsid w:val="00964D7F"/>
    <w:rsid w:val="00964DC3"/>
    <w:rsid w:val="00966D9B"/>
    <w:rsid w:val="00967594"/>
    <w:rsid w:val="009678D2"/>
    <w:rsid w:val="00967A80"/>
    <w:rsid w:val="00967AC6"/>
    <w:rsid w:val="00970CB1"/>
    <w:rsid w:val="0097116A"/>
    <w:rsid w:val="00971313"/>
    <w:rsid w:val="0097200E"/>
    <w:rsid w:val="00972CF8"/>
    <w:rsid w:val="00973C66"/>
    <w:rsid w:val="009741D0"/>
    <w:rsid w:val="009748E6"/>
    <w:rsid w:val="00974A14"/>
    <w:rsid w:val="00974D5F"/>
    <w:rsid w:val="009751C5"/>
    <w:rsid w:val="00975B49"/>
    <w:rsid w:val="009815B8"/>
    <w:rsid w:val="00981C93"/>
    <w:rsid w:val="00981E8A"/>
    <w:rsid w:val="00981F09"/>
    <w:rsid w:val="00982E87"/>
    <w:rsid w:val="0098337F"/>
    <w:rsid w:val="009833A8"/>
    <w:rsid w:val="00983D4D"/>
    <w:rsid w:val="00984E71"/>
    <w:rsid w:val="009858DE"/>
    <w:rsid w:val="00985E97"/>
    <w:rsid w:val="0099146F"/>
    <w:rsid w:val="00991531"/>
    <w:rsid w:val="00991DAD"/>
    <w:rsid w:val="00991E87"/>
    <w:rsid w:val="009923A0"/>
    <w:rsid w:val="00992511"/>
    <w:rsid w:val="0099252F"/>
    <w:rsid w:val="00993CE0"/>
    <w:rsid w:val="0099454F"/>
    <w:rsid w:val="00994EB0"/>
    <w:rsid w:val="00995316"/>
    <w:rsid w:val="00995645"/>
    <w:rsid w:val="00995F13"/>
    <w:rsid w:val="009A1F09"/>
    <w:rsid w:val="009A38BE"/>
    <w:rsid w:val="009A38D6"/>
    <w:rsid w:val="009A40EE"/>
    <w:rsid w:val="009A4D9A"/>
    <w:rsid w:val="009A500C"/>
    <w:rsid w:val="009A5534"/>
    <w:rsid w:val="009A5902"/>
    <w:rsid w:val="009A5D71"/>
    <w:rsid w:val="009A74BA"/>
    <w:rsid w:val="009A78AD"/>
    <w:rsid w:val="009B011B"/>
    <w:rsid w:val="009B1522"/>
    <w:rsid w:val="009B19EE"/>
    <w:rsid w:val="009B1DDB"/>
    <w:rsid w:val="009B20CE"/>
    <w:rsid w:val="009B222E"/>
    <w:rsid w:val="009B22CD"/>
    <w:rsid w:val="009B27C1"/>
    <w:rsid w:val="009B2EE0"/>
    <w:rsid w:val="009B3E09"/>
    <w:rsid w:val="009B4582"/>
    <w:rsid w:val="009B4A3C"/>
    <w:rsid w:val="009B534D"/>
    <w:rsid w:val="009B5716"/>
    <w:rsid w:val="009B5B9E"/>
    <w:rsid w:val="009B635A"/>
    <w:rsid w:val="009B6707"/>
    <w:rsid w:val="009B67AD"/>
    <w:rsid w:val="009B68D3"/>
    <w:rsid w:val="009B7601"/>
    <w:rsid w:val="009B7AEA"/>
    <w:rsid w:val="009B7D4D"/>
    <w:rsid w:val="009C0E6E"/>
    <w:rsid w:val="009C1188"/>
    <w:rsid w:val="009C13F8"/>
    <w:rsid w:val="009C258E"/>
    <w:rsid w:val="009C294D"/>
    <w:rsid w:val="009C2E08"/>
    <w:rsid w:val="009C3346"/>
    <w:rsid w:val="009C41F1"/>
    <w:rsid w:val="009C48DF"/>
    <w:rsid w:val="009C5829"/>
    <w:rsid w:val="009C58C6"/>
    <w:rsid w:val="009C5D9C"/>
    <w:rsid w:val="009D1AB1"/>
    <w:rsid w:val="009D1CE0"/>
    <w:rsid w:val="009D3197"/>
    <w:rsid w:val="009D36D2"/>
    <w:rsid w:val="009D3982"/>
    <w:rsid w:val="009D40AE"/>
    <w:rsid w:val="009D50B8"/>
    <w:rsid w:val="009D62CB"/>
    <w:rsid w:val="009D653C"/>
    <w:rsid w:val="009D783A"/>
    <w:rsid w:val="009D7FC6"/>
    <w:rsid w:val="009E2AC2"/>
    <w:rsid w:val="009E3880"/>
    <w:rsid w:val="009E3BA9"/>
    <w:rsid w:val="009E3D8D"/>
    <w:rsid w:val="009E4BDE"/>
    <w:rsid w:val="009E4E38"/>
    <w:rsid w:val="009E56D7"/>
    <w:rsid w:val="009E5850"/>
    <w:rsid w:val="009E73E3"/>
    <w:rsid w:val="009E73F7"/>
    <w:rsid w:val="009E75D5"/>
    <w:rsid w:val="009E78C8"/>
    <w:rsid w:val="009E7A31"/>
    <w:rsid w:val="009F0211"/>
    <w:rsid w:val="009F03F5"/>
    <w:rsid w:val="009F1F72"/>
    <w:rsid w:val="009F2CB5"/>
    <w:rsid w:val="009F3CCF"/>
    <w:rsid w:val="009F3D7B"/>
    <w:rsid w:val="009F50A2"/>
    <w:rsid w:val="009F580F"/>
    <w:rsid w:val="009F5FD1"/>
    <w:rsid w:val="009F7CB4"/>
    <w:rsid w:val="009F7E50"/>
    <w:rsid w:val="00A03632"/>
    <w:rsid w:val="00A03D74"/>
    <w:rsid w:val="00A04148"/>
    <w:rsid w:val="00A044A5"/>
    <w:rsid w:val="00A048A3"/>
    <w:rsid w:val="00A04D1D"/>
    <w:rsid w:val="00A06804"/>
    <w:rsid w:val="00A0687B"/>
    <w:rsid w:val="00A070A4"/>
    <w:rsid w:val="00A07CA8"/>
    <w:rsid w:val="00A10B62"/>
    <w:rsid w:val="00A114E7"/>
    <w:rsid w:val="00A13C0E"/>
    <w:rsid w:val="00A141CF"/>
    <w:rsid w:val="00A14940"/>
    <w:rsid w:val="00A1544D"/>
    <w:rsid w:val="00A167D8"/>
    <w:rsid w:val="00A16DEA"/>
    <w:rsid w:val="00A17CE2"/>
    <w:rsid w:val="00A20581"/>
    <w:rsid w:val="00A22C60"/>
    <w:rsid w:val="00A22FE2"/>
    <w:rsid w:val="00A23F54"/>
    <w:rsid w:val="00A24019"/>
    <w:rsid w:val="00A2463A"/>
    <w:rsid w:val="00A25468"/>
    <w:rsid w:val="00A257CA"/>
    <w:rsid w:val="00A25B7B"/>
    <w:rsid w:val="00A25F4A"/>
    <w:rsid w:val="00A266BD"/>
    <w:rsid w:val="00A30391"/>
    <w:rsid w:val="00A30B0B"/>
    <w:rsid w:val="00A31852"/>
    <w:rsid w:val="00A3202B"/>
    <w:rsid w:val="00A32310"/>
    <w:rsid w:val="00A3232C"/>
    <w:rsid w:val="00A32EDA"/>
    <w:rsid w:val="00A33F30"/>
    <w:rsid w:val="00A361A5"/>
    <w:rsid w:val="00A36335"/>
    <w:rsid w:val="00A3660F"/>
    <w:rsid w:val="00A371A4"/>
    <w:rsid w:val="00A374EB"/>
    <w:rsid w:val="00A4024C"/>
    <w:rsid w:val="00A406CA"/>
    <w:rsid w:val="00A40938"/>
    <w:rsid w:val="00A40D7D"/>
    <w:rsid w:val="00A417C5"/>
    <w:rsid w:val="00A41E0E"/>
    <w:rsid w:val="00A429F4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D1B"/>
    <w:rsid w:val="00A534A8"/>
    <w:rsid w:val="00A541AC"/>
    <w:rsid w:val="00A54328"/>
    <w:rsid w:val="00A5434D"/>
    <w:rsid w:val="00A54368"/>
    <w:rsid w:val="00A54AD7"/>
    <w:rsid w:val="00A553EB"/>
    <w:rsid w:val="00A55615"/>
    <w:rsid w:val="00A55B5B"/>
    <w:rsid w:val="00A563EC"/>
    <w:rsid w:val="00A56B2B"/>
    <w:rsid w:val="00A56EA1"/>
    <w:rsid w:val="00A607DB"/>
    <w:rsid w:val="00A61676"/>
    <w:rsid w:val="00A62B2C"/>
    <w:rsid w:val="00A62C96"/>
    <w:rsid w:val="00A62D4B"/>
    <w:rsid w:val="00A638EF"/>
    <w:rsid w:val="00A648ED"/>
    <w:rsid w:val="00A65FA5"/>
    <w:rsid w:val="00A66798"/>
    <w:rsid w:val="00A66E1A"/>
    <w:rsid w:val="00A67E8E"/>
    <w:rsid w:val="00A7057B"/>
    <w:rsid w:val="00A74C0E"/>
    <w:rsid w:val="00A75682"/>
    <w:rsid w:val="00A75AA9"/>
    <w:rsid w:val="00A7748B"/>
    <w:rsid w:val="00A77CF9"/>
    <w:rsid w:val="00A80677"/>
    <w:rsid w:val="00A80C7D"/>
    <w:rsid w:val="00A81634"/>
    <w:rsid w:val="00A81BF6"/>
    <w:rsid w:val="00A82CCF"/>
    <w:rsid w:val="00A82DBA"/>
    <w:rsid w:val="00A83642"/>
    <w:rsid w:val="00A853D3"/>
    <w:rsid w:val="00A860DD"/>
    <w:rsid w:val="00A868AC"/>
    <w:rsid w:val="00A86DE5"/>
    <w:rsid w:val="00A86E85"/>
    <w:rsid w:val="00A87E64"/>
    <w:rsid w:val="00A87F03"/>
    <w:rsid w:val="00A91125"/>
    <w:rsid w:val="00A914C6"/>
    <w:rsid w:val="00A930AA"/>
    <w:rsid w:val="00A93938"/>
    <w:rsid w:val="00A93FB8"/>
    <w:rsid w:val="00A968FF"/>
    <w:rsid w:val="00A96E2F"/>
    <w:rsid w:val="00A97700"/>
    <w:rsid w:val="00AA08F1"/>
    <w:rsid w:val="00AA1AE0"/>
    <w:rsid w:val="00AA1BD4"/>
    <w:rsid w:val="00AA2AF2"/>
    <w:rsid w:val="00AA36E6"/>
    <w:rsid w:val="00AA3720"/>
    <w:rsid w:val="00AA66CC"/>
    <w:rsid w:val="00AA66F9"/>
    <w:rsid w:val="00AA7AFC"/>
    <w:rsid w:val="00AB0A18"/>
    <w:rsid w:val="00AB159A"/>
    <w:rsid w:val="00AB2D04"/>
    <w:rsid w:val="00AB35AC"/>
    <w:rsid w:val="00AB4F17"/>
    <w:rsid w:val="00AB649A"/>
    <w:rsid w:val="00AB65F5"/>
    <w:rsid w:val="00AB6695"/>
    <w:rsid w:val="00AB7249"/>
    <w:rsid w:val="00AB7B06"/>
    <w:rsid w:val="00AC0602"/>
    <w:rsid w:val="00AC0CB9"/>
    <w:rsid w:val="00AC0DBF"/>
    <w:rsid w:val="00AC0EFD"/>
    <w:rsid w:val="00AC1494"/>
    <w:rsid w:val="00AC151C"/>
    <w:rsid w:val="00AC1D0B"/>
    <w:rsid w:val="00AC1F9C"/>
    <w:rsid w:val="00AC217C"/>
    <w:rsid w:val="00AC25BD"/>
    <w:rsid w:val="00AC2B50"/>
    <w:rsid w:val="00AC312E"/>
    <w:rsid w:val="00AC3332"/>
    <w:rsid w:val="00AC3740"/>
    <w:rsid w:val="00AC41DA"/>
    <w:rsid w:val="00AC4907"/>
    <w:rsid w:val="00AC4A48"/>
    <w:rsid w:val="00AC4BA7"/>
    <w:rsid w:val="00AC6F16"/>
    <w:rsid w:val="00AC727D"/>
    <w:rsid w:val="00AC79C6"/>
    <w:rsid w:val="00AC7D04"/>
    <w:rsid w:val="00AD0B19"/>
    <w:rsid w:val="00AD21A0"/>
    <w:rsid w:val="00AD22D0"/>
    <w:rsid w:val="00AD271B"/>
    <w:rsid w:val="00AD2815"/>
    <w:rsid w:val="00AD3ADC"/>
    <w:rsid w:val="00AD3D54"/>
    <w:rsid w:val="00AD4836"/>
    <w:rsid w:val="00AD54BC"/>
    <w:rsid w:val="00AD79F1"/>
    <w:rsid w:val="00AE12EA"/>
    <w:rsid w:val="00AE1DE2"/>
    <w:rsid w:val="00AE1F2B"/>
    <w:rsid w:val="00AE2920"/>
    <w:rsid w:val="00AE2BC7"/>
    <w:rsid w:val="00AE46C7"/>
    <w:rsid w:val="00AE5576"/>
    <w:rsid w:val="00AE622A"/>
    <w:rsid w:val="00AE6989"/>
    <w:rsid w:val="00AE71EE"/>
    <w:rsid w:val="00AF0C8A"/>
    <w:rsid w:val="00AF13A4"/>
    <w:rsid w:val="00AF18F6"/>
    <w:rsid w:val="00AF197E"/>
    <w:rsid w:val="00AF1F90"/>
    <w:rsid w:val="00AF5076"/>
    <w:rsid w:val="00AF61FA"/>
    <w:rsid w:val="00AF640D"/>
    <w:rsid w:val="00AF6810"/>
    <w:rsid w:val="00AF6A43"/>
    <w:rsid w:val="00B0041F"/>
    <w:rsid w:val="00B0134F"/>
    <w:rsid w:val="00B01B9B"/>
    <w:rsid w:val="00B02E44"/>
    <w:rsid w:val="00B033F6"/>
    <w:rsid w:val="00B04FAF"/>
    <w:rsid w:val="00B05714"/>
    <w:rsid w:val="00B05E7B"/>
    <w:rsid w:val="00B0646E"/>
    <w:rsid w:val="00B0668B"/>
    <w:rsid w:val="00B06993"/>
    <w:rsid w:val="00B076DC"/>
    <w:rsid w:val="00B07D61"/>
    <w:rsid w:val="00B104DD"/>
    <w:rsid w:val="00B10721"/>
    <w:rsid w:val="00B10A33"/>
    <w:rsid w:val="00B113C4"/>
    <w:rsid w:val="00B11789"/>
    <w:rsid w:val="00B11E74"/>
    <w:rsid w:val="00B13F96"/>
    <w:rsid w:val="00B1466F"/>
    <w:rsid w:val="00B14DFF"/>
    <w:rsid w:val="00B14FD3"/>
    <w:rsid w:val="00B15263"/>
    <w:rsid w:val="00B15D6E"/>
    <w:rsid w:val="00B172AA"/>
    <w:rsid w:val="00B2029F"/>
    <w:rsid w:val="00B21A56"/>
    <w:rsid w:val="00B21C75"/>
    <w:rsid w:val="00B22777"/>
    <w:rsid w:val="00B22BA4"/>
    <w:rsid w:val="00B22EEE"/>
    <w:rsid w:val="00B23280"/>
    <w:rsid w:val="00B23AE8"/>
    <w:rsid w:val="00B23F42"/>
    <w:rsid w:val="00B24EEC"/>
    <w:rsid w:val="00B25317"/>
    <w:rsid w:val="00B25DCA"/>
    <w:rsid w:val="00B278DF"/>
    <w:rsid w:val="00B30516"/>
    <w:rsid w:val="00B30C1B"/>
    <w:rsid w:val="00B311D2"/>
    <w:rsid w:val="00B313DE"/>
    <w:rsid w:val="00B317C6"/>
    <w:rsid w:val="00B3187F"/>
    <w:rsid w:val="00B31AE7"/>
    <w:rsid w:val="00B33A01"/>
    <w:rsid w:val="00B33E18"/>
    <w:rsid w:val="00B344E3"/>
    <w:rsid w:val="00B369F7"/>
    <w:rsid w:val="00B37E5A"/>
    <w:rsid w:val="00B4036F"/>
    <w:rsid w:val="00B41452"/>
    <w:rsid w:val="00B41952"/>
    <w:rsid w:val="00B41FE7"/>
    <w:rsid w:val="00B43711"/>
    <w:rsid w:val="00B43869"/>
    <w:rsid w:val="00B45E40"/>
    <w:rsid w:val="00B47B55"/>
    <w:rsid w:val="00B47D47"/>
    <w:rsid w:val="00B5262D"/>
    <w:rsid w:val="00B52EFA"/>
    <w:rsid w:val="00B53310"/>
    <w:rsid w:val="00B5492D"/>
    <w:rsid w:val="00B54D75"/>
    <w:rsid w:val="00B5518B"/>
    <w:rsid w:val="00B55B47"/>
    <w:rsid w:val="00B561F6"/>
    <w:rsid w:val="00B56A61"/>
    <w:rsid w:val="00B57383"/>
    <w:rsid w:val="00B57EEA"/>
    <w:rsid w:val="00B57FD7"/>
    <w:rsid w:val="00B60FA6"/>
    <w:rsid w:val="00B62827"/>
    <w:rsid w:val="00B6312B"/>
    <w:rsid w:val="00B63DF3"/>
    <w:rsid w:val="00B66854"/>
    <w:rsid w:val="00B6686F"/>
    <w:rsid w:val="00B669AC"/>
    <w:rsid w:val="00B669C4"/>
    <w:rsid w:val="00B67331"/>
    <w:rsid w:val="00B676ED"/>
    <w:rsid w:val="00B676F0"/>
    <w:rsid w:val="00B677F7"/>
    <w:rsid w:val="00B70AD8"/>
    <w:rsid w:val="00B713BF"/>
    <w:rsid w:val="00B71A63"/>
    <w:rsid w:val="00B71C9C"/>
    <w:rsid w:val="00B72E05"/>
    <w:rsid w:val="00B74B0E"/>
    <w:rsid w:val="00B76CCC"/>
    <w:rsid w:val="00B76DE3"/>
    <w:rsid w:val="00B775B7"/>
    <w:rsid w:val="00B777D6"/>
    <w:rsid w:val="00B77C3A"/>
    <w:rsid w:val="00B813C4"/>
    <w:rsid w:val="00B82202"/>
    <w:rsid w:val="00B830E9"/>
    <w:rsid w:val="00B8312C"/>
    <w:rsid w:val="00B8329B"/>
    <w:rsid w:val="00B83768"/>
    <w:rsid w:val="00B84275"/>
    <w:rsid w:val="00B849AF"/>
    <w:rsid w:val="00B84D70"/>
    <w:rsid w:val="00B85332"/>
    <w:rsid w:val="00B854F1"/>
    <w:rsid w:val="00B85C2D"/>
    <w:rsid w:val="00B861B2"/>
    <w:rsid w:val="00B87579"/>
    <w:rsid w:val="00B87632"/>
    <w:rsid w:val="00B877A4"/>
    <w:rsid w:val="00B87EE0"/>
    <w:rsid w:val="00B923EE"/>
    <w:rsid w:val="00B93130"/>
    <w:rsid w:val="00B93410"/>
    <w:rsid w:val="00B93A26"/>
    <w:rsid w:val="00B94056"/>
    <w:rsid w:val="00B946EE"/>
    <w:rsid w:val="00B94D24"/>
    <w:rsid w:val="00B95038"/>
    <w:rsid w:val="00B95DBD"/>
    <w:rsid w:val="00B969DB"/>
    <w:rsid w:val="00B97013"/>
    <w:rsid w:val="00B9780A"/>
    <w:rsid w:val="00B978B7"/>
    <w:rsid w:val="00B978C5"/>
    <w:rsid w:val="00B97F60"/>
    <w:rsid w:val="00BA1861"/>
    <w:rsid w:val="00BA18BF"/>
    <w:rsid w:val="00BA23AB"/>
    <w:rsid w:val="00BA2E77"/>
    <w:rsid w:val="00BA2EC9"/>
    <w:rsid w:val="00BA3388"/>
    <w:rsid w:val="00BA3D14"/>
    <w:rsid w:val="00BA3ED5"/>
    <w:rsid w:val="00BA4138"/>
    <w:rsid w:val="00BA4782"/>
    <w:rsid w:val="00BA4B29"/>
    <w:rsid w:val="00BA56FD"/>
    <w:rsid w:val="00BA5DB7"/>
    <w:rsid w:val="00BA6961"/>
    <w:rsid w:val="00BA6BC9"/>
    <w:rsid w:val="00BA6CB0"/>
    <w:rsid w:val="00BA7424"/>
    <w:rsid w:val="00BA7548"/>
    <w:rsid w:val="00BA77C8"/>
    <w:rsid w:val="00BA7976"/>
    <w:rsid w:val="00BA7C73"/>
    <w:rsid w:val="00BB01CC"/>
    <w:rsid w:val="00BB06ED"/>
    <w:rsid w:val="00BB1FEE"/>
    <w:rsid w:val="00BB238E"/>
    <w:rsid w:val="00BB2643"/>
    <w:rsid w:val="00BB2FAA"/>
    <w:rsid w:val="00BB3056"/>
    <w:rsid w:val="00BB3080"/>
    <w:rsid w:val="00BB377A"/>
    <w:rsid w:val="00BB4D56"/>
    <w:rsid w:val="00BB4DC2"/>
    <w:rsid w:val="00BB505B"/>
    <w:rsid w:val="00BB5228"/>
    <w:rsid w:val="00BB57EF"/>
    <w:rsid w:val="00BB7D0B"/>
    <w:rsid w:val="00BC21B5"/>
    <w:rsid w:val="00BC2342"/>
    <w:rsid w:val="00BC259A"/>
    <w:rsid w:val="00BC2A2A"/>
    <w:rsid w:val="00BC2DCC"/>
    <w:rsid w:val="00BC33D1"/>
    <w:rsid w:val="00BC33F0"/>
    <w:rsid w:val="00BC4312"/>
    <w:rsid w:val="00BC4726"/>
    <w:rsid w:val="00BC51E6"/>
    <w:rsid w:val="00BC5557"/>
    <w:rsid w:val="00BC59FB"/>
    <w:rsid w:val="00BC5AB1"/>
    <w:rsid w:val="00BC5ACD"/>
    <w:rsid w:val="00BC65FE"/>
    <w:rsid w:val="00BC6D3D"/>
    <w:rsid w:val="00BC70DC"/>
    <w:rsid w:val="00BD0174"/>
    <w:rsid w:val="00BD02B0"/>
    <w:rsid w:val="00BD0390"/>
    <w:rsid w:val="00BD093B"/>
    <w:rsid w:val="00BD0981"/>
    <w:rsid w:val="00BD1680"/>
    <w:rsid w:val="00BD267C"/>
    <w:rsid w:val="00BD31A3"/>
    <w:rsid w:val="00BD3262"/>
    <w:rsid w:val="00BD39DA"/>
    <w:rsid w:val="00BD48CC"/>
    <w:rsid w:val="00BD4E4E"/>
    <w:rsid w:val="00BD5E59"/>
    <w:rsid w:val="00BD64EC"/>
    <w:rsid w:val="00BD6D84"/>
    <w:rsid w:val="00BD7EA3"/>
    <w:rsid w:val="00BE0776"/>
    <w:rsid w:val="00BE17D1"/>
    <w:rsid w:val="00BE2753"/>
    <w:rsid w:val="00BE365F"/>
    <w:rsid w:val="00BE39E1"/>
    <w:rsid w:val="00BE3D10"/>
    <w:rsid w:val="00BE4E1C"/>
    <w:rsid w:val="00BE6429"/>
    <w:rsid w:val="00BE6873"/>
    <w:rsid w:val="00BE6E91"/>
    <w:rsid w:val="00BE7372"/>
    <w:rsid w:val="00BF1004"/>
    <w:rsid w:val="00BF19C5"/>
    <w:rsid w:val="00BF1CFD"/>
    <w:rsid w:val="00BF2C9A"/>
    <w:rsid w:val="00BF2CD9"/>
    <w:rsid w:val="00BF3E53"/>
    <w:rsid w:val="00BF4CAC"/>
    <w:rsid w:val="00BF6713"/>
    <w:rsid w:val="00BF7548"/>
    <w:rsid w:val="00BF7753"/>
    <w:rsid w:val="00BF78AC"/>
    <w:rsid w:val="00BF7C18"/>
    <w:rsid w:val="00BF7E9F"/>
    <w:rsid w:val="00C01917"/>
    <w:rsid w:val="00C01CDD"/>
    <w:rsid w:val="00C025C9"/>
    <w:rsid w:val="00C03836"/>
    <w:rsid w:val="00C03FD5"/>
    <w:rsid w:val="00C03FEA"/>
    <w:rsid w:val="00C0442E"/>
    <w:rsid w:val="00C063B9"/>
    <w:rsid w:val="00C06D4A"/>
    <w:rsid w:val="00C071F9"/>
    <w:rsid w:val="00C07844"/>
    <w:rsid w:val="00C0797D"/>
    <w:rsid w:val="00C07B0A"/>
    <w:rsid w:val="00C07BA9"/>
    <w:rsid w:val="00C10CF3"/>
    <w:rsid w:val="00C1160F"/>
    <w:rsid w:val="00C12D48"/>
    <w:rsid w:val="00C12FF2"/>
    <w:rsid w:val="00C13122"/>
    <w:rsid w:val="00C1392E"/>
    <w:rsid w:val="00C14B70"/>
    <w:rsid w:val="00C15DE4"/>
    <w:rsid w:val="00C15E7F"/>
    <w:rsid w:val="00C16BF1"/>
    <w:rsid w:val="00C1714D"/>
    <w:rsid w:val="00C17D35"/>
    <w:rsid w:val="00C17E69"/>
    <w:rsid w:val="00C20953"/>
    <w:rsid w:val="00C20C60"/>
    <w:rsid w:val="00C20CE2"/>
    <w:rsid w:val="00C21179"/>
    <w:rsid w:val="00C221C6"/>
    <w:rsid w:val="00C223C1"/>
    <w:rsid w:val="00C23150"/>
    <w:rsid w:val="00C260E2"/>
    <w:rsid w:val="00C26DCD"/>
    <w:rsid w:val="00C26DFB"/>
    <w:rsid w:val="00C27937"/>
    <w:rsid w:val="00C27F51"/>
    <w:rsid w:val="00C31205"/>
    <w:rsid w:val="00C3155E"/>
    <w:rsid w:val="00C344EF"/>
    <w:rsid w:val="00C3768C"/>
    <w:rsid w:val="00C376E5"/>
    <w:rsid w:val="00C4094E"/>
    <w:rsid w:val="00C412A4"/>
    <w:rsid w:val="00C41943"/>
    <w:rsid w:val="00C419C3"/>
    <w:rsid w:val="00C419FE"/>
    <w:rsid w:val="00C42F31"/>
    <w:rsid w:val="00C4398E"/>
    <w:rsid w:val="00C43D12"/>
    <w:rsid w:val="00C44CFE"/>
    <w:rsid w:val="00C46663"/>
    <w:rsid w:val="00C4684C"/>
    <w:rsid w:val="00C46BD4"/>
    <w:rsid w:val="00C5056E"/>
    <w:rsid w:val="00C507A2"/>
    <w:rsid w:val="00C516AE"/>
    <w:rsid w:val="00C5264B"/>
    <w:rsid w:val="00C52E64"/>
    <w:rsid w:val="00C530B0"/>
    <w:rsid w:val="00C53906"/>
    <w:rsid w:val="00C5405D"/>
    <w:rsid w:val="00C5499B"/>
    <w:rsid w:val="00C549CB"/>
    <w:rsid w:val="00C55AED"/>
    <w:rsid w:val="00C55C8F"/>
    <w:rsid w:val="00C56FC1"/>
    <w:rsid w:val="00C5733B"/>
    <w:rsid w:val="00C57817"/>
    <w:rsid w:val="00C57B5C"/>
    <w:rsid w:val="00C57D84"/>
    <w:rsid w:val="00C60DAE"/>
    <w:rsid w:val="00C61E27"/>
    <w:rsid w:val="00C62886"/>
    <w:rsid w:val="00C62D19"/>
    <w:rsid w:val="00C63032"/>
    <w:rsid w:val="00C63A99"/>
    <w:rsid w:val="00C646AE"/>
    <w:rsid w:val="00C64EC6"/>
    <w:rsid w:val="00C65975"/>
    <w:rsid w:val="00C66568"/>
    <w:rsid w:val="00C67996"/>
    <w:rsid w:val="00C67A2D"/>
    <w:rsid w:val="00C70275"/>
    <w:rsid w:val="00C7094F"/>
    <w:rsid w:val="00C70E55"/>
    <w:rsid w:val="00C7180E"/>
    <w:rsid w:val="00C71F35"/>
    <w:rsid w:val="00C71FDA"/>
    <w:rsid w:val="00C72340"/>
    <w:rsid w:val="00C72B05"/>
    <w:rsid w:val="00C73BC3"/>
    <w:rsid w:val="00C74FBF"/>
    <w:rsid w:val="00C75A7E"/>
    <w:rsid w:val="00C75A9A"/>
    <w:rsid w:val="00C76763"/>
    <w:rsid w:val="00C76B18"/>
    <w:rsid w:val="00C77707"/>
    <w:rsid w:val="00C77DB2"/>
    <w:rsid w:val="00C81D22"/>
    <w:rsid w:val="00C83A48"/>
    <w:rsid w:val="00C83D04"/>
    <w:rsid w:val="00C83D0D"/>
    <w:rsid w:val="00C84D4F"/>
    <w:rsid w:val="00C860A4"/>
    <w:rsid w:val="00C86685"/>
    <w:rsid w:val="00C87AFE"/>
    <w:rsid w:val="00C87E4F"/>
    <w:rsid w:val="00C912FF"/>
    <w:rsid w:val="00C924BB"/>
    <w:rsid w:val="00C92791"/>
    <w:rsid w:val="00C93C8A"/>
    <w:rsid w:val="00C94518"/>
    <w:rsid w:val="00C947CB"/>
    <w:rsid w:val="00C94C19"/>
    <w:rsid w:val="00C95785"/>
    <w:rsid w:val="00C9720C"/>
    <w:rsid w:val="00CA00C0"/>
    <w:rsid w:val="00CA1240"/>
    <w:rsid w:val="00CA1C76"/>
    <w:rsid w:val="00CA2413"/>
    <w:rsid w:val="00CA28FD"/>
    <w:rsid w:val="00CA4686"/>
    <w:rsid w:val="00CA4885"/>
    <w:rsid w:val="00CA4C1A"/>
    <w:rsid w:val="00CA520A"/>
    <w:rsid w:val="00CA52F1"/>
    <w:rsid w:val="00CA53E4"/>
    <w:rsid w:val="00CA542D"/>
    <w:rsid w:val="00CA5AC6"/>
    <w:rsid w:val="00CA5B3F"/>
    <w:rsid w:val="00CA60CC"/>
    <w:rsid w:val="00CA6222"/>
    <w:rsid w:val="00CA656F"/>
    <w:rsid w:val="00CA700F"/>
    <w:rsid w:val="00CB1617"/>
    <w:rsid w:val="00CB1C0C"/>
    <w:rsid w:val="00CB2469"/>
    <w:rsid w:val="00CB2C7D"/>
    <w:rsid w:val="00CB2DD2"/>
    <w:rsid w:val="00CB3218"/>
    <w:rsid w:val="00CB38AE"/>
    <w:rsid w:val="00CB5AD4"/>
    <w:rsid w:val="00CB5DC3"/>
    <w:rsid w:val="00CB7BAA"/>
    <w:rsid w:val="00CC02A9"/>
    <w:rsid w:val="00CC17B1"/>
    <w:rsid w:val="00CC1EBC"/>
    <w:rsid w:val="00CC4660"/>
    <w:rsid w:val="00CC5216"/>
    <w:rsid w:val="00CC666C"/>
    <w:rsid w:val="00CC7A08"/>
    <w:rsid w:val="00CD15E1"/>
    <w:rsid w:val="00CD1886"/>
    <w:rsid w:val="00CD1972"/>
    <w:rsid w:val="00CD1CED"/>
    <w:rsid w:val="00CD1EAB"/>
    <w:rsid w:val="00CD3933"/>
    <w:rsid w:val="00CD3AA1"/>
    <w:rsid w:val="00CD5072"/>
    <w:rsid w:val="00CD53DA"/>
    <w:rsid w:val="00CD5A47"/>
    <w:rsid w:val="00CD5BAB"/>
    <w:rsid w:val="00CD5F46"/>
    <w:rsid w:val="00CD694E"/>
    <w:rsid w:val="00CD73CE"/>
    <w:rsid w:val="00CD780C"/>
    <w:rsid w:val="00CD7DF9"/>
    <w:rsid w:val="00CE0A82"/>
    <w:rsid w:val="00CE2220"/>
    <w:rsid w:val="00CE2E58"/>
    <w:rsid w:val="00CE2FE6"/>
    <w:rsid w:val="00CE3AE4"/>
    <w:rsid w:val="00CE4242"/>
    <w:rsid w:val="00CE5368"/>
    <w:rsid w:val="00CE551C"/>
    <w:rsid w:val="00CE5831"/>
    <w:rsid w:val="00CE5A4C"/>
    <w:rsid w:val="00CE5E07"/>
    <w:rsid w:val="00CE6003"/>
    <w:rsid w:val="00CE633E"/>
    <w:rsid w:val="00CE6806"/>
    <w:rsid w:val="00CE696F"/>
    <w:rsid w:val="00CE6F47"/>
    <w:rsid w:val="00CE7851"/>
    <w:rsid w:val="00CE7A87"/>
    <w:rsid w:val="00CE7CA2"/>
    <w:rsid w:val="00CF026B"/>
    <w:rsid w:val="00CF0864"/>
    <w:rsid w:val="00CF115B"/>
    <w:rsid w:val="00CF12B0"/>
    <w:rsid w:val="00CF1937"/>
    <w:rsid w:val="00CF1AC0"/>
    <w:rsid w:val="00CF2743"/>
    <w:rsid w:val="00CF35C2"/>
    <w:rsid w:val="00CF36FF"/>
    <w:rsid w:val="00CF3DF4"/>
    <w:rsid w:val="00CF4829"/>
    <w:rsid w:val="00CF6759"/>
    <w:rsid w:val="00CF67F0"/>
    <w:rsid w:val="00D00C8B"/>
    <w:rsid w:val="00D021F6"/>
    <w:rsid w:val="00D02A7D"/>
    <w:rsid w:val="00D02E0A"/>
    <w:rsid w:val="00D03985"/>
    <w:rsid w:val="00D048D8"/>
    <w:rsid w:val="00D05B66"/>
    <w:rsid w:val="00D068E4"/>
    <w:rsid w:val="00D069FF"/>
    <w:rsid w:val="00D06EF4"/>
    <w:rsid w:val="00D1032F"/>
    <w:rsid w:val="00D10FC2"/>
    <w:rsid w:val="00D11536"/>
    <w:rsid w:val="00D12DC7"/>
    <w:rsid w:val="00D1471A"/>
    <w:rsid w:val="00D149D8"/>
    <w:rsid w:val="00D15C80"/>
    <w:rsid w:val="00D164E9"/>
    <w:rsid w:val="00D16C03"/>
    <w:rsid w:val="00D17C7A"/>
    <w:rsid w:val="00D20932"/>
    <w:rsid w:val="00D20C57"/>
    <w:rsid w:val="00D20D41"/>
    <w:rsid w:val="00D21772"/>
    <w:rsid w:val="00D223CA"/>
    <w:rsid w:val="00D22844"/>
    <w:rsid w:val="00D25B4E"/>
    <w:rsid w:val="00D25CD5"/>
    <w:rsid w:val="00D26224"/>
    <w:rsid w:val="00D26276"/>
    <w:rsid w:val="00D278E9"/>
    <w:rsid w:val="00D323EA"/>
    <w:rsid w:val="00D32A86"/>
    <w:rsid w:val="00D3427E"/>
    <w:rsid w:val="00D359B3"/>
    <w:rsid w:val="00D35E28"/>
    <w:rsid w:val="00D3659E"/>
    <w:rsid w:val="00D36E5A"/>
    <w:rsid w:val="00D36F91"/>
    <w:rsid w:val="00D40802"/>
    <w:rsid w:val="00D41817"/>
    <w:rsid w:val="00D41BBB"/>
    <w:rsid w:val="00D4229C"/>
    <w:rsid w:val="00D4277E"/>
    <w:rsid w:val="00D42875"/>
    <w:rsid w:val="00D436E3"/>
    <w:rsid w:val="00D4395C"/>
    <w:rsid w:val="00D45979"/>
    <w:rsid w:val="00D45A07"/>
    <w:rsid w:val="00D46009"/>
    <w:rsid w:val="00D464EE"/>
    <w:rsid w:val="00D46646"/>
    <w:rsid w:val="00D4669E"/>
    <w:rsid w:val="00D46EB1"/>
    <w:rsid w:val="00D50551"/>
    <w:rsid w:val="00D51745"/>
    <w:rsid w:val="00D51892"/>
    <w:rsid w:val="00D53759"/>
    <w:rsid w:val="00D5438A"/>
    <w:rsid w:val="00D543D5"/>
    <w:rsid w:val="00D55A82"/>
    <w:rsid w:val="00D56742"/>
    <w:rsid w:val="00D56ADC"/>
    <w:rsid w:val="00D60210"/>
    <w:rsid w:val="00D603BC"/>
    <w:rsid w:val="00D60B4F"/>
    <w:rsid w:val="00D60F39"/>
    <w:rsid w:val="00D614FC"/>
    <w:rsid w:val="00D61F8B"/>
    <w:rsid w:val="00D636FF"/>
    <w:rsid w:val="00D6403E"/>
    <w:rsid w:val="00D655F4"/>
    <w:rsid w:val="00D661B4"/>
    <w:rsid w:val="00D6706E"/>
    <w:rsid w:val="00D70476"/>
    <w:rsid w:val="00D715A3"/>
    <w:rsid w:val="00D71CD5"/>
    <w:rsid w:val="00D73D9B"/>
    <w:rsid w:val="00D74881"/>
    <w:rsid w:val="00D755FF"/>
    <w:rsid w:val="00D75621"/>
    <w:rsid w:val="00D7671D"/>
    <w:rsid w:val="00D7739B"/>
    <w:rsid w:val="00D77657"/>
    <w:rsid w:val="00D77A92"/>
    <w:rsid w:val="00D8002D"/>
    <w:rsid w:val="00D80155"/>
    <w:rsid w:val="00D81570"/>
    <w:rsid w:val="00D825D0"/>
    <w:rsid w:val="00D83304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86B7A"/>
    <w:rsid w:val="00D87A67"/>
    <w:rsid w:val="00D90B46"/>
    <w:rsid w:val="00D90C09"/>
    <w:rsid w:val="00D91FDC"/>
    <w:rsid w:val="00D92C84"/>
    <w:rsid w:val="00D933D6"/>
    <w:rsid w:val="00D949B6"/>
    <w:rsid w:val="00D9672D"/>
    <w:rsid w:val="00DA0161"/>
    <w:rsid w:val="00DA02F7"/>
    <w:rsid w:val="00DA0DE2"/>
    <w:rsid w:val="00DA1C3B"/>
    <w:rsid w:val="00DA2286"/>
    <w:rsid w:val="00DA22E9"/>
    <w:rsid w:val="00DA2438"/>
    <w:rsid w:val="00DA4DD0"/>
    <w:rsid w:val="00DA614C"/>
    <w:rsid w:val="00DA6602"/>
    <w:rsid w:val="00DB0B59"/>
    <w:rsid w:val="00DB0B90"/>
    <w:rsid w:val="00DB0F66"/>
    <w:rsid w:val="00DB238F"/>
    <w:rsid w:val="00DB244E"/>
    <w:rsid w:val="00DB358B"/>
    <w:rsid w:val="00DB3B47"/>
    <w:rsid w:val="00DB3C0C"/>
    <w:rsid w:val="00DB40D3"/>
    <w:rsid w:val="00DB43FD"/>
    <w:rsid w:val="00DB495B"/>
    <w:rsid w:val="00DB592B"/>
    <w:rsid w:val="00DB596A"/>
    <w:rsid w:val="00DB5987"/>
    <w:rsid w:val="00DB651B"/>
    <w:rsid w:val="00DB6B6F"/>
    <w:rsid w:val="00DB719C"/>
    <w:rsid w:val="00DC11DB"/>
    <w:rsid w:val="00DC25DA"/>
    <w:rsid w:val="00DC2753"/>
    <w:rsid w:val="00DC327D"/>
    <w:rsid w:val="00DC3E4E"/>
    <w:rsid w:val="00DC4715"/>
    <w:rsid w:val="00DC4817"/>
    <w:rsid w:val="00DC48B7"/>
    <w:rsid w:val="00DC4913"/>
    <w:rsid w:val="00DC4E00"/>
    <w:rsid w:val="00DC6032"/>
    <w:rsid w:val="00DC723E"/>
    <w:rsid w:val="00DD010E"/>
    <w:rsid w:val="00DD0A6F"/>
    <w:rsid w:val="00DD0A72"/>
    <w:rsid w:val="00DD17EA"/>
    <w:rsid w:val="00DD1835"/>
    <w:rsid w:val="00DD1866"/>
    <w:rsid w:val="00DD1E83"/>
    <w:rsid w:val="00DD3CC4"/>
    <w:rsid w:val="00DD4924"/>
    <w:rsid w:val="00DD4BAB"/>
    <w:rsid w:val="00DD50A6"/>
    <w:rsid w:val="00DD5B27"/>
    <w:rsid w:val="00DD67D8"/>
    <w:rsid w:val="00DD6FC8"/>
    <w:rsid w:val="00DD7640"/>
    <w:rsid w:val="00DE08E8"/>
    <w:rsid w:val="00DE12E9"/>
    <w:rsid w:val="00DE1882"/>
    <w:rsid w:val="00DE1FA8"/>
    <w:rsid w:val="00DE45AB"/>
    <w:rsid w:val="00DE50FF"/>
    <w:rsid w:val="00DE5953"/>
    <w:rsid w:val="00DE5F1E"/>
    <w:rsid w:val="00DE6495"/>
    <w:rsid w:val="00DE65DF"/>
    <w:rsid w:val="00DE718B"/>
    <w:rsid w:val="00DE75DA"/>
    <w:rsid w:val="00DE7749"/>
    <w:rsid w:val="00DE7873"/>
    <w:rsid w:val="00DF0E3D"/>
    <w:rsid w:val="00DF2566"/>
    <w:rsid w:val="00DF3B2F"/>
    <w:rsid w:val="00DF4883"/>
    <w:rsid w:val="00DF4FF1"/>
    <w:rsid w:val="00DF5281"/>
    <w:rsid w:val="00DF543B"/>
    <w:rsid w:val="00DF5527"/>
    <w:rsid w:val="00DF5560"/>
    <w:rsid w:val="00DF5A55"/>
    <w:rsid w:val="00DF5EC4"/>
    <w:rsid w:val="00DF681F"/>
    <w:rsid w:val="00E0010B"/>
    <w:rsid w:val="00E00589"/>
    <w:rsid w:val="00E00CA2"/>
    <w:rsid w:val="00E014CF"/>
    <w:rsid w:val="00E02655"/>
    <w:rsid w:val="00E02A39"/>
    <w:rsid w:val="00E02EDC"/>
    <w:rsid w:val="00E036AA"/>
    <w:rsid w:val="00E045E7"/>
    <w:rsid w:val="00E05369"/>
    <w:rsid w:val="00E06493"/>
    <w:rsid w:val="00E07E67"/>
    <w:rsid w:val="00E07F43"/>
    <w:rsid w:val="00E149FE"/>
    <w:rsid w:val="00E14ADF"/>
    <w:rsid w:val="00E153DC"/>
    <w:rsid w:val="00E15525"/>
    <w:rsid w:val="00E158BF"/>
    <w:rsid w:val="00E1668F"/>
    <w:rsid w:val="00E16A1E"/>
    <w:rsid w:val="00E16BBB"/>
    <w:rsid w:val="00E20607"/>
    <w:rsid w:val="00E208B6"/>
    <w:rsid w:val="00E22F31"/>
    <w:rsid w:val="00E23834"/>
    <w:rsid w:val="00E23921"/>
    <w:rsid w:val="00E24657"/>
    <w:rsid w:val="00E248F7"/>
    <w:rsid w:val="00E25F23"/>
    <w:rsid w:val="00E26D87"/>
    <w:rsid w:val="00E317D5"/>
    <w:rsid w:val="00E321BD"/>
    <w:rsid w:val="00E32760"/>
    <w:rsid w:val="00E32DB2"/>
    <w:rsid w:val="00E33527"/>
    <w:rsid w:val="00E3373C"/>
    <w:rsid w:val="00E33F35"/>
    <w:rsid w:val="00E34F17"/>
    <w:rsid w:val="00E34FBC"/>
    <w:rsid w:val="00E35384"/>
    <w:rsid w:val="00E3590A"/>
    <w:rsid w:val="00E35D33"/>
    <w:rsid w:val="00E367E1"/>
    <w:rsid w:val="00E40199"/>
    <w:rsid w:val="00E40938"/>
    <w:rsid w:val="00E42B67"/>
    <w:rsid w:val="00E42F01"/>
    <w:rsid w:val="00E4412D"/>
    <w:rsid w:val="00E44566"/>
    <w:rsid w:val="00E448B9"/>
    <w:rsid w:val="00E44C21"/>
    <w:rsid w:val="00E44D3E"/>
    <w:rsid w:val="00E45971"/>
    <w:rsid w:val="00E47AE0"/>
    <w:rsid w:val="00E511B9"/>
    <w:rsid w:val="00E52FCF"/>
    <w:rsid w:val="00E537DE"/>
    <w:rsid w:val="00E55B60"/>
    <w:rsid w:val="00E55B8A"/>
    <w:rsid w:val="00E55E94"/>
    <w:rsid w:val="00E56DFA"/>
    <w:rsid w:val="00E57DD9"/>
    <w:rsid w:val="00E60369"/>
    <w:rsid w:val="00E60441"/>
    <w:rsid w:val="00E6080C"/>
    <w:rsid w:val="00E62198"/>
    <w:rsid w:val="00E627D3"/>
    <w:rsid w:val="00E65D2D"/>
    <w:rsid w:val="00E679E6"/>
    <w:rsid w:val="00E713E4"/>
    <w:rsid w:val="00E72B7E"/>
    <w:rsid w:val="00E73CB7"/>
    <w:rsid w:val="00E75CEF"/>
    <w:rsid w:val="00E75E15"/>
    <w:rsid w:val="00E7656E"/>
    <w:rsid w:val="00E76991"/>
    <w:rsid w:val="00E76A94"/>
    <w:rsid w:val="00E7716D"/>
    <w:rsid w:val="00E772DC"/>
    <w:rsid w:val="00E7770D"/>
    <w:rsid w:val="00E77FA5"/>
    <w:rsid w:val="00E8010A"/>
    <w:rsid w:val="00E809D4"/>
    <w:rsid w:val="00E816F3"/>
    <w:rsid w:val="00E81AB8"/>
    <w:rsid w:val="00E81D1A"/>
    <w:rsid w:val="00E820B2"/>
    <w:rsid w:val="00E841B1"/>
    <w:rsid w:val="00E843D2"/>
    <w:rsid w:val="00E8496A"/>
    <w:rsid w:val="00E84A62"/>
    <w:rsid w:val="00E865EF"/>
    <w:rsid w:val="00E8672F"/>
    <w:rsid w:val="00E86E3D"/>
    <w:rsid w:val="00E87244"/>
    <w:rsid w:val="00E87EA5"/>
    <w:rsid w:val="00E90676"/>
    <w:rsid w:val="00E907AF"/>
    <w:rsid w:val="00E9242C"/>
    <w:rsid w:val="00E926A3"/>
    <w:rsid w:val="00E931C2"/>
    <w:rsid w:val="00E939AF"/>
    <w:rsid w:val="00E93DF3"/>
    <w:rsid w:val="00E955D4"/>
    <w:rsid w:val="00E958AB"/>
    <w:rsid w:val="00E95ADD"/>
    <w:rsid w:val="00E95E6D"/>
    <w:rsid w:val="00E96043"/>
    <w:rsid w:val="00E963ED"/>
    <w:rsid w:val="00E97FED"/>
    <w:rsid w:val="00EA05F4"/>
    <w:rsid w:val="00EA0DA1"/>
    <w:rsid w:val="00EA25B8"/>
    <w:rsid w:val="00EA397E"/>
    <w:rsid w:val="00EA3A45"/>
    <w:rsid w:val="00EA47AA"/>
    <w:rsid w:val="00EA5B4C"/>
    <w:rsid w:val="00EA66AC"/>
    <w:rsid w:val="00EA68BA"/>
    <w:rsid w:val="00EA6C34"/>
    <w:rsid w:val="00EA79CC"/>
    <w:rsid w:val="00EB1A5F"/>
    <w:rsid w:val="00EB23BF"/>
    <w:rsid w:val="00EB2688"/>
    <w:rsid w:val="00EB31FF"/>
    <w:rsid w:val="00EB39A8"/>
    <w:rsid w:val="00EB47A3"/>
    <w:rsid w:val="00EB55CC"/>
    <w:rsid w:val="00EB5A23"/>
    <w:rsid w:val="00EB5E75"/>
    <w:rsid w:val="00EB7596"/>
    <w:rsid w:val="00EB7C19"/>
    <w:rsid w:val="00EC09B8"/>
    <w:rsid w:val="00EC0BA2"/>
    <w:rsid w:val="00EC13F5"/>
    <w:rsid w:val="00EC16BD"/>
    <w:rsid w:val="00EC1AC6"/>
    <w:rsid w:val="00EC2081"/>
    <w:rsid w:val="00EC226D"/>
    <w:rsid w:val="00EC4494"/>
    <w:rsid w:val="00EC52F3"/>
    <w:rsid w:val="00EC5629"/>
    <w:rsid w:val="00EC7701"/>
    <w:rsid w:val="00ED00B9"/>
    <w:rsid w:val="00ED1066"/>
    <w:rsid w:val="00ED1EDA"/>
    <w:rsid w:val="00ED3459"/>
    <w:rsid w:val="00ED3D60"/>
    <w:rsid w:val="00ED417A"/>
    <w:rsid w:val="00ED4CEF"/>
    <w:rsid w:val="00ED58A4"/>
    <w:rsid w:val="00ED6C99"/>
    <w:rsid w:val="00ED6E64"/>
    <w:rsid w:val="00ED737B"/>
    <w:rsid w:val="00EE3B51"/>
    <w:rsid w:val="00EE55E1"/>
    <w:rsid w:val="00EE5D37"/>
    <w:rsid w:val="00EE613B"/>
    <w:rsid w:val="00EE69FF"/>
    <w:rsid w:val="00EE6A85"/>
    <w:rsid w:val="00EE6D76"/>
    <w:rsid w:val="00EE738C"/>
    <w:rsid w:val="00EE7AE5"/>
    <w:rsid w:val="00EE7CF3"/>
    <w:rsid w:val="00EE7DA4"/>
    <w:rsid w:val="00EF0082"/>
    <w:rsid w:val="00EF0430"/>
    <w:rsid w:val="00EF0637"/>
    <w:rsid w:val="00EF06B9"/>
    <w:rsid w:val="00EF2ABF"/>
    <w:rsid w:val="00EF2EBF"/>
    <w:rsid w:val="00EF4312"/>
    <w:rsid w:val="00EF48F9"/>
    <w:rsid w:val="00EF56B7"/>
    <w:rsid w:val="00EF6B02"/>
    <w:rsid w:val="00EF6ED2"/>
    <w:rsid w:val="00EF7B40"/>
    <w:rsid w:val="00F000FE"/>
    <w:rsid w:val="00F001A3"/>
    <w:rsid w:val="00F004F9"/>
    <w:rsid w:val="00F0113B"/>
    <w:rsid w:val="00F01242"/>
    <w:rsid w:val="00F01FE0"/>
    <w:rsid w:val="00F02325"/>
    <w:rsid w:val="00F045DD"/>
    <w:rsid w:val="00F06657"/>
    <w:rsid w:val="00F07491"/>
    <w:rsid w:val="00F10CF9"/>
    <w:rsid w:val="00F11B19"/>
    <w:rsid w:val="00F11F2E"/>
    <w:rsid w:val="00F126A3"/>
    <w:rsid w:val="00F131B2"/>
    <w:rsid w:val="00F13953"/>
    <w:rsid w:val="00F14064"/>
    <w:rsid w:val="00F14309"/>
    <w:rsid w:val="00F14EC4"/>
    <w:rsid w:val="00F154BF"/>
    <w:rsid w:val="00F15B4B"/>
    <w:rsid w:val="00F16617"/>
    <w:rsid w:val="00F17531"/>
    <w:rsid w:val="00F21B4C"/>
    <w:rsid w:val="00F22089"/>
    <w:rsid w:val="00F23B13"/>
    <w:rsid w:val="00F23B78"/>
    <w:rsid w:val="00F24611"/>
    <w:rsid w:val="00F2545A"/>
    <w:rsid w:val="00F25C3C"/>
    <w:rsid w:val="00F2670D"/>
    <w:rsid w:val="00F26B58"/>
    <w:rsid w:val="00F27396"/>
    <w:rsid w:val="00F277E5"/>
    <w:rsid w:val="00F2784F"/>
    <w:rsid w:val="00F27C79"/>
    <w:rsid w:val="00F27E57"/>
    <w:rsid w:val="00F3098E"/>
    <w:rsid w:val="00F31120"/>
    <w:rsid w:val="00F332F4"/>
    <w:rsid w:val="00F3337E"/>
    <w:rsid w:val="00F33454"/>
    <w:rsid w:val="00F34DC3"/>
    <w:rsid w:val="00F35692"/>
    <w:rsid w:val="00F36149"/>
    <w:rsid w:val="00F366B3"/>
    <w:rsid w:val="00F366F1"/>
    <w:rsid w:val="00F3735D"/>
    <w:rsid w:val="00F378DD"/>
    <w:rsid w:val="00F4064E"/>
    <w:rsid w:val="00F418EF"/>
    <w:rsid w:val="00F41C3C"/>
    <w:rsid w:val="00F41E3A"/>
    <w:rsid w:val="00F42256"/>
    <w:rsid w:val="00F42536"/>
    <w:rsid w:val="00F43209"/>
    <w:rsid w:val="00F433E7"/>
    <w:rsid w:val="00F43D53"/>
    <w:rsid w:val="00F446B9"/>
    <w:rsid w:val="00F44764"/>
    <w:rsid w:val="00F44F2C"/>
    <w:rsid w:val="00F457E4"/>
    <w:rsid w:val="00F47EFF"/>
    <w:rsid w:val="00F5103B"/>
    <w:rsid w:val="00F513C3"/>
    <w:rsid w:val="00F52EB0"/>
    <w:rsid w:val="00F5341A"/>
    <w:rsid w:val="00F551BD"/>
    <w:rsid w:val="00F56792"/>
    <w:rsid w:val="00F602C8"/>
    <w:rsid w:val="00F6153B"/>
    <w:rsid w:val="00F636AA"/>
    <w:rsid w:val="00F64A56"/>
    <w:rsid w:val="00F6667A"/>
    <w:rsid w:val="00F66F0A"/>
    <w:rsid w:val="00F67549"/>
    <w:rsid w:val="00F6755C"/>
    <w:rsid w:val="00F67798"/>
    <w:rsid w:val="00F67F61"/>
    <w:rsid w:val="00F70944"/>
    <w:rsid w:val="00F70A0D"/>
    <w:rsid w:val="00F71C84"/>
    <w:rsid w:val="00F722CB"/>
    <w:rsid w:val="00F7399B"/>
    <w:rsid w:val="00F74636"/>
    <w:rsid w:val="00F7555E"/>
    <w:rsid w:val="00F75D2C"/>
    <w:rsid w:val="00F77687"/>
    <w:rsid w:val="00F800E9"/>
    <w:rsid w:val="00F8185C"/>
    <w:rsid w:val="00F85649"/>
    <w:rsid w:val="00F864E8"/>
    <w:rsid w:val="00F873A2"/>
    <w:rsid w:val="00F87BF0"/>
    <w:rsid w:val="00F9019D"/>
    <w:rsid w:val="00F90D8F"/>
    <w:rsid w:val="00F914CA"/>
    <w:rsid w:val="00F91B01"/>
    <w:rsid w:val="00F939AC"/>
    <w:rsid w:val="00F9415C"/>
    <w:rsid w:val="00F9426D"/>
    <w:rsid w:val="00F943F0"/>
    <w:rsid w:val="00F95CF0"/>
    <w:rsid w:val="00F96B84"/>
    <w:rsid w:val="00F97167"/>
    <w:rsid w:val="00F97473"/>
    <w:rsid w:val="00F975E8"/>
    <w:rsid w:val="00F978B8"/>
    <w:rsid w:val="00FA0860"/>
    <w:rsid w:val="00FA236E"/>
    <w:rsid w:val="00FA2B41"/>
    <w:rsid w:val="00FA3470"/>
    <w:rsid w:val="00FA39E0"/>
    <w:rsid w:val="00FA4F4B"/>
    <w:rsid w:val="00FA5948"/>
    <w:rsid w:val="00FA63FC"/>
    <w:rsid w:val="00FA701E"/>
    <w:rsid w:val="00FB1354"/>
    <w:rsid w:val="00FB1607"/>
    <w:rsid w:val="00FB1634"/>
    <w:rsid w:val="00FB1BAE"/>
    <w:rsid w:val="00FB293E"/>
    <w:rsid w:val="00FB2A25"/>
    <w:rsid w:val="00FB3762"/>
    <w:rsid w:val="00FB3BFF"/>
    <w:rsid w:val="00FB4A74"/>
    <w:rsid w:val="00FB4E37"/>
    <w:rsid w:val="00FB515E"/>
    <w:rsid w:val="00FB5F1D"/>
    <w:rsid w:val="00FB64E6"/>
    <w:rsid w:val="00FB67E0"/>
    <w:rsid w:val="00FC1DE2"/>
    <w:rsid w:val="00FC2574"/>
    <w:rsid w:val="00FC3040"/>
    <w:rsid w:val="00FC33D9"/>
    <w:rsid w:val="00FC39EB"/>
    <w:rsid w:val="00FC41A1"/>
    <w:rsid w:val="00FC4241"/>
    <w:rsid w:val="00FC4B33"/>
    <w:rsid w:val="00FC5FE9"/>
    <w:rsid w:val="00FC600A"/>
    <w:rsid w:val="00FC6522"/>
    <w:rsid w:val="00FD017D"/>
    <w:rsid w:val="00FD0E5A"/>
    <w:rsid w:val="00FD3EE2"/>
    <w:rsid w:val="00FD401C"/>
    <w:rsid w:val="00FD4259"/>
    <w:rsid w:val="00FD49D8"/>
    <w:rsid w:val="00FD4E1E"/>
    <w:rsid w:val="00FD4EAC"/>
    <w:rsid w:val="00FD5354"/>
    <w:rsid w:val="00FD6D0C"/>
    <w:rsid w:val="00FD73C2"/>
    <w:rsid w:val="00FE0063"/>
    <w:rsid w:val="00FE1CE9"/>
    <w:rsid w:val="00FE2115"/>
    <w:rsid w:val="00FE2699"/>
    <w:rsid w:val="00FE2E01"/>
    <w:rsid w:val="00FE3940"/>
    <w:rsid w:val="00FE3E5A"/>
    <w:rsid w:val="00FE69F2"/>
    <w:rsid w:val="00FE73C6"/>
    <w:rsid w:val="00FE78A8"/>
    <w:rsid w:val="00FF0970"/>
    <w:rsid w:val="00FF0F3B"/>
    <w:rsid w:val="00FF2B81"/>
    <w:rsid w:val="00FF32D1"/>
    <w:rsid w:val="00FF3B4B"/>
    <w:rsid w:val="00FF6040"/>
    <w:rsid w:val="00FF6790"/>
    <w:rsid w:val="00FF684A"/>
    <w:rsid w:val="00FF6C2B"/>
    <w:rsid w:val="00FF7304"/>
    <w:rsid w:val="00FF735E"/>
    <w:rsid w:val="00FF7486"/>
    <w:rsid w:val="00FF75BF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83A2B"/>
  <w15:docId w15:val="{2D5EF739-FEF3-4FCB-87C1-07D205D5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7776F8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7776F8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Siatkatabeli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11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uiPriority w:val="99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Siatkatabeli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Siatkatabeli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Siatkatabeli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4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Siatkatabeli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Siatkatabeli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spacing w:after="120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Siatkatabeli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Siatkatabeli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Siatkatabeli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1">
    <w:name w:val="PARAGRAF"/>
    <w:basedOn w:val="Normalny"/>
    <w:rsid w:val="00DA2438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Stylwiadomocie-mail209">
    <w:name w:val="Styl wiadomości e-mail 209"/>
    <w:basedOn w:val="Normalny"/>
    <w:rsid w:val="000F6C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0">
    <w:name w:val="Styl wiadomości e-mail 210"/>
    <w:basedOn w:val="Normalny"/>
    <w:semiHidden/>
    <w:rsid w:val="000F6CC7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character" w:customStyle="1" w:styleId="content">
    <w:name w:val="content"/>
    <w:basedOn w:val="Domylnaczcionkaakapitu"/>
    <w:rsid w:val="000F6CC7"/>
  </w:style>
  <w:style w:type="paragraph" w:styleId="Bezodstpw">
    <w:name w:val="No Spacing"/>
    <w:uiPriority w:val="1"/>
    <w:qFormat/>
    <w:rsid w:val="000F6CC7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0F6CC7"/>
    <w:pPr>
      <w:numPr>
        <w:numId w:val="77"/>
      </w:numPr>
      <w:contextualSpacing/>
    </w:pPr>
  </w:style>
  <w:style w:type="paragraph" w:customStyle="1" w:styleId="Table">
    <w:name w:val="Table"/>
    <w:basedOn w:val="Normalny"/>
    <w:rsid w:val="000F6CC7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0F6CC7"/>
    <w:pPr>
      <w:numPr>
        <w:numId w:val="78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0F6CC7"/>
    <w:pPr>
      <w:keepNext/>
      <w:keepLines/>
      <w:numPr>
        <w:ilvl w:val="1"/>
        <w:numId w:val="78"/>
      </w:numPr>
      <w:tabs>
        <w:tab w:val="clear" w:pos="360"/>
      </w:tabs>
      <w:spacing w:before="40" w:after="4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0F6CC7"/>
    <w:pPr>
      <w:keepNext/>
      <w:keepLines/>
      <w:numPr>
        <w:ilvl w:val="2"/>
        <w:numId w:val="78"/>
      </w:numPr>
      <w:tabs>
        <w:tab w:val="clear" w:pos="720"/>
      </w:tabs>
      <w:spacing w:before="240" w:after="6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0F6CC7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0F6CC7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0F6CC7"/>
    <w:rPr>
      <w:sz w:val="18"/>
      <w:lang w:val="en-GB"/>
    </w:rPr>
  </w:style>
  <w:style w:type="character" w:customStyle="1" w:styleId="ZnakZnak11">
    <w:name w:val="Znak Znak11"/>
    <w:uiPriority w:val="99"/>
    <w:rsid w:val="000F6CC7"/>
    <w:rPr>
      <w:rFonts w:ascii="Arial" w:hAnsi="Arial"/>
    </w:rPr>
  </w:style>
  <w:style w:type="numbering" w:customStyle="1" w:styleId="WWNum4">
    <w:name w:val="WWNum4"/>
    <w:basedOn w:val="Bezlisty"/>
    <w:rsid w:val="000F6CC7"/>
    <w:pPr>
      <w:numPr>
        <w:numId w:val="94"/>
      </w:numPr>
    </w:pPr>
  </w:style>
  <w:style w:type="numbering" w:customStyle="1" w:styleId="WWNum41">
    <w:name w:val="WWNum41"/>
    <w:basedOn w:val="Bezlisty"/>
    <w:rsid w:val="003C3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4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3D9E28-A929-414D-9880-97C9CB27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4450</Words>
  <Characters>26706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Strzelecka Bozena</cp:lastModifiedBy>
  <cp:revision>2</cp:revision>
  <cp:lastPrinted>2019-09-20T09:55:00Z</cp:lastPrinted>
  <dcterms:created xsi:type="dcterms:W3CDTF">2019-10-24T07:02:00Z</dcterms:created>
  <dcterms:modified xsi:type="dcterms:W3CDTF">2019-10-24T07:02:00Z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</Properties>
</file>