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BDC" w:rsidRPr="00527E6B" w:rsidRDefault="00527E6B" w:rsidP="00527E6B">
      <w:pPr>
        <w:autoSpaceDE w:val="0"/>
        <w:autoSpaceDN w:val="0"/>
        <w:adjustRightInd w:val="0"/>
        <w:rPr>
          <w:rFonts w:ascii="Segoe UI,Bold" w:hAnsi="Segoe UI,Bold" w:cs="Segoe UI,Bold"/>
          <w:b/>
          <w:bCs/>
          <w:color w:val="FF0000"/>
          <w:sz w:val="26"/>
        </w:rPr>
      </w:pPr>
      <w:r w:rsidRPr="00527E6B">
        <w:rPr>
          <w:rFonts w:ascii="Segoe UI" w:hAnsi="Segoe UI" w:cs="Segoe UI"/>
          <w:color w:val="000000"/>
          <w:sz w:val="28"/>
        </w:rPr>
        <w:t xml:space="preserve">Aparat do fali uderzeniowej </w:t>
      </w:r>
      <w:r w:rsidRPr="00527E6B">
        <w:rPr>
          <w:rFonts w:ascii="Segoe UI,Bold" w:hAnsi="Segoe UI,Bold" w:cs="Segoe UI,Bold"/>
          <w:b/>
          <w:bCs/>
          <w:color w:val="FF0000"/>
          <w:sz w:val="26"/>
        </w:rPr>
        <w:t>O-WAVE</w:t>
      </w:r>
      <w:r>
        <w:rPr>
          <w:rFonts w:ascii="Segoe UI,Bold" w:hAnsi="Segoe UI,Bold" w:cs="Segoe UI,Bold"/>
          <w:b/>
          <w:bCs/>
          <w:color w:val="FF0000"/>
          <w:sz w:val="26"/>
        </w:rPr>
        <w:t xml:space="preserve"> </w:t>
      </w:r>
      <w:r w:rsidRPr="00527E6B">
        <w:rPr>
          <w:rFonts w:ascii="Segoe UI,Bold" w:hAnsi="Segoe UI,Bold" w:cs="Segoe UI,Bold"/>
          <w:b/>
          <w:bCs/>
          <w:color w:val="FF0000"/>
          <w:sz w:val="26"/>
        </w:rPr>
        <w:t>OCE-ESWT-001</w:t>
      </w:r>
      <w:r w:rsidR="00D21241">
        <w:rPr>
          <w:rFonts w:ascii="Segoe UI,Bold" w:hAnsi="Segoe UI,Bold" w:cs="Segoe UI,Bold"/>
          <w:b/>
          <w:bCs/>
          <w:color w:val="FF0000"/>
          <w:sz w:val="26"/>
        </w:rPr>
        <w:t xml:space="preserve"> z dwoma głowicami</w:t>
      </w:r>
    </w:p>
    <w:p w:rsidR="001D5BDC" w:rsidRDefault="001D5B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</w:rPr>
      </w:pPr>
    </w:p>
    <w:p w:rsidR="001D5BDC" w:rsidRDefault="001D5B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</w:rPr>
      </w:pPr>
    </w:p>
    <w:p w:rsidR="001D5BDC" w:rsidRDefault="001D5BDC" w:rsidP="00527E6B">
      <w:pPr>
        <w:pBdr>
          <w:top w:val="nil"/>
          <w:left w:val="nil"/>
          <w:bottom w:val="nil"/>
          <w:right w:val="nil"/>
          <w:between w:val="nil"/>
        </w:pBdr>
        <w:ind w:right="147"/>
        <w:rPr>
          <w:color w:val="000000"/>
          <w:sz w:val="24"/>
          <w:szCs w:val="24"/>
        </w:rPr>
      </w:pPr>
    </w:p>
    <w:p w:rsidR="00527E6B" w:rsidRPr="00527E6B" w:rsidRDefault="00527E6B" w:rsidP="00527E6B">
      <w:pPr>
        <w:shd w:val="clear" w:color="auto" w:fill="FFFFFF"/>
        <w:spacing w:after="300"/>
        <w:outlineLvl w:val="2"/>
        <w:rPr>
          <w:rFonts w:ascii="neusa" w:hAnsi="neusa"/>
          <w:color w:val="19224D"/>
          <w:sz w:val="30"/>
          <w:szCs w:val="30"/>
        </w:rPr>
      </w:pPr>
      <w:r w:rsidRPr="00527E6B">
        <w:rPr>
          <w:rFonts w:ascii="neusa" w:hAnsi="neusa"/>
          <w:color w:val="19224D"/>
          <w:sz w:val="30"/>
          <w:szCs w:val="30"/>
        </w:rPr>
        <w:t>Dane techniczne</w:t>
      </w:r>
    </w:p>
    <w:p w:rsidR="00527E6B" w:rsidRPr="00527E6B" w:rsidRDefault="00527E6B" w:rsidP="00527E6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neusa" w:hAnsi="neusa"/>
          <w:color w:val="303030"/>
          <w:sz w:val="25"/>
          <w:szCs w:val="21"/>
        </w:rPr>
      </w:pPr>
      <w:r w:rsidRPr="00527E6B">
        <w:rPr>
          <w:rFonts w:ascii="neusa" w:hAnsi="neusa"/>
          <w:color w:val="303030"/>
          <w:sz w:val="25"/>
          <w:szCs w:val="21"/>
        </w:rPr>
        <w:t>4 mln uderzeń</w:t>
      </w:r>
    </w:p>
    <w:p w:rsidR="00527E6B" w:rsidRPr="00527E6B" w:rsidRDefault="00527E6B" w:rsidP="00527E6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neusa" w:hAnsi="neusa"/>
          <w:color w:val="303030"/>
          <w:sz w:val="25"/>
          <w:szCs w:val="21"/>
        </w:rPr>
      </w:pPr>
      <w:r w:rsidRPr="00527E6B">
        <w:rPr>
          <w:rFonts w:ascii="neusa" w:hAnsi="neusa"/>
          <w:color w:val="303030"/>
          <w:sz w:val="25"/>
          <w:szCs w:val="21"/>
        </w:rPr>
        <w:t xml:space="preserve">Częstotliwość robocza: 1-22 </w:t>
      </w:r>
      <w:proofErr w:type="spellStart"/>
      <w:r w:rsidRPr="00527E6B">
        <w:rPr>
          <w:rFonts w:ascii="neusa" w:hAnsi="neusa"/>
          <w:color w:val="303030"/>
          <w:sz w:val="25"/>
          <w:szCs w:val="21"/>
        </w:rPr>
        <w:t>Hz</w:t>
      </w:r>
      <w:proofErr w:type="spellEnd"/>
    </w:p>
    <w:p w:rsidR="00527E6B" w:rsidRPr="00527E6B" w:rsidRDefault="00527E6B" w:rsidP="00527E6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neusa" w:hAnsi="neusa"/>
          <w:color w:val="303030"/>
          <w:sz w:val="25"/>
          <w:szCs w:val="21"/>
        </w:rPr>
      </w:pPr>
      <w:r w:rsidRPr="00527E6B">
        <w:rPr>
          <w:rFonts w:ascii="neusa" w:hAnsi="neusa"/>
          <w:color w:val="303030"/>
          <w:sz w:val="25"/>
          <w:szCs w:val="21"/>
        </w:rPr>
        <w:t>1-5 barów</w:t>
      </w:r>
    </w:p>
    <w:p w:rsidR="00527E6B" w:rsidRPr="00527E6B" w:rsidRDefault="00527E6B" w:rsidP="00527E6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neusa" w:hAnsi="neusa"/>
          <w:color w:val="303030"/>
          <w:sz w:val="25"/>
          <w:szCs w:val="21"/>
        </w:rPr>
      </w:pPr>
      <w:r w:rsidRPr="00527E6B">
        <w:rPr>
          <w:rFonts w:ascii="neusa" w:hAnsi="neusa"/>
          <w:color w:val="303030"/>
          <w:sz w:val="25"/>
          <w:szCs w:val="21"/>
        </w:rPr>
        <w:t>Aplikatory: 6, 15 i 25 mm</w:t>
      </w:r>
      <w:bookmarkStart w:id="0" w:name="_GoBack"/>
      <w:bookmarkEnd w:id="0"/>
    </w:p>
    <w:p w:rsidR="00527E6B" w:rsidRPr="00527E6B" w:rsidRDefault="00527E6B" w:rsidP="00527E6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neusa" w:hAnsi="neusa"/>
          <w:color w:val="303030"/>
          <w:sz w:val="25"/>
          <w:szCs w:val="21"/>
        </w:rPr>
      </w:pPr>
      <w:r w:rsidRPr="00527E6B">
        <w:rPr>
          <w:rFonts w:ascii="neusa" w:hAnsi="neusa"/>
          <w:color w:val="303030"/>
          <w:sz w:val="25"/>
          <w:szCs w:val="21"/>
        </w:rPr>
        <w:t>7” kolorowy krystaliczny ekran dotykowy</w:t>
      </w:r>
    </w:p>
    <w:p w:rsidR="00527E6B" w:rsidRPr="00527E6B" w:rsidRDefault="00527E6B" w:rsidP="00527E6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neusa" w:hAnsi="neusa"/>
          <w:color w:val="303030"/>
          <w:sz w:val="25"/>
          <w:szCs w:val="21"/>
        </w:rPr>
      </w:pPr>
      <w:r w:rsidRPr="00527E6B">
        <w:rPr>
          <w:rFonts w:ascii="neusa" w:hAnsi="neusa"/>
          <w:color w:val="303030"/>
          <w:sz w:val="25"/>
          <w:szCs w:val="21"/>
        </w:rPr>
        <w:t>Wymiary (dł. x szer. x wys.) [mm]: 290 x 240 x 130</w:t>
      </w:r>
    </w:p>
    <w:p w:rsidR="00527E6B" w:rsidRPr="00527E6B" w:rsidRDefault="00527E6B" w:rsidP="00527E6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neusa" w:hAnsi="neusa"/>
          <w:color w:val="303030"/>
          <w:sz w:val="25"/>
          <w:szCs w:val="21"/>
        </w:rPr>
      </w:pPr>
      <w:r w:rsidRPr="00527E6B">
        <w:rPr>
          <w:rFonts w:ascii="neusa" w:hAnsi="neusa"/>
          <w:color w:val="303030"/>
          <w:sz w:val="25"/>
          <w:szCs w:val="21"/>
        </w:rPr>
        <w:t>Waga [kg]: 2,07</w:t>
      </w:r>
    </w:p>
    <w:p w:rsidR="00527E6B" w:rsidRPr="00527E6B" w:rsidRDefault="00527E6B" w:rsidP="00527E6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neusa" w:hAnsi="neusa"/>
          <w:color w:val="303030"/>
          <w:sz w:val="25"/>
          <w:szCs w:val="21"/>
        </w:rPr>
      </w:pPr>
      <w:r w:rsidRPr="00527E6B">
        <w:rPr>
          <w:rFonts w:ascii="neusa" w:hAnsi="neusa"/>
          <w:color w:val="303030"/>
          <w:sz w:val="25"/>
          <w:szCs w:val="21"/>
        </w:rPr>
        <w:t xml:space="preserve">Pobór mocy: 100 / 240 V AC, 50 / 60 </w:t>
      </w:r>
      <w:proofErr w:type="spellStart"/>
      <w:r w:rsidRPr="00527E6B">
        <w:rPr>
          <w:rFonts w:ascii="neusa" w:hAnsi="neusa"/>
          <w:color w:val="303030"/>
          <w:sz w:val="25"/>
          <w:szCs w:val="21"/>
        </w:rPr>
        <w:t>Hz</w:t>
      </w:r>
      <w:proofErr w:type="spellEnd"/>
      <w:r w:rsidRPr="00527E6B">
        <w:rPr>
          <w:rFonts w:ascii="neusa" w:hAnsi="neusa"/>
          <w:color w:val="303030"/>
          <w:sz w:val="25"/>
          <w:szCs w:val="21"/>
        </w:rPr>
        <w:t>, 300 VA.</w:t>
      </w:r>
    </w:p>
    <w:p w:rsidR="00527E6B" w:rsidRPr="00527E6B" w:rsidRDefault="00527E6B" w:rsidP="00527E6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neusa" w:hAnsi="neusa"/>
          <w:color w:val="303030"/>
          <w:sz w:val="25"/>
          <w:szCs w:val="21"/>
        </w:rPr>
      </w:pPr>
      <w:r w:rsidRPr="00527E6B">
        <w:rPr>
          <w:rFonts w:ascii="neusa" w:hAnsi="neusa"/>
          <w:color w:val="303030"/>
          <w:sz w:val="25"/>
          <w:szCs w:val="21"/>
        </w:rPr>
        <w:t>Energia generowana poprzez wielkość impulsu.</w:t>
      </w:r>
    </w:p>
    <w:p w:rsidR="00527E6B" w:rsidRPr="00527E6B" w:rsidRDefault="00527E6B" w:rsidP="00527E6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neusa" w:hAnsi="neusa"/>
          <w:color w:val="303030"/>
          <w:sz w:val="25"/>
          <w:szCs w:val="21"/>
        </w:rPr>
      </w:pPr>
      <w:r w:rsidRPr="00527E6B">
        <w:rPr>
          <w:rFonts w:ascii="neusa" w:hAnsi="neusa"/>
          <w:color w:val="303030"/>
          <w:sz w:val="25"/>
          <w:szCs w:val="21"/>
        </w:rPr>
        <w:t>Płynna regulacja energii  i wybór częstotliwości zgodnie z zapotrzebowaniem zabiegu.</w:t>
      </w:r>
    </w:p>
    <w:p w:rsidR="00527E6B" w:rsidRPr="00527E6B" w:rsidRDefault="00527E6B" w:rsidP="00527E6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neusa" w:hAnsi="neusa"/>
          <w:color w:val="303030"/>
          <w:sz w:val="25"/>
          <w:szCs w:val="21"/>
        </w:rPr>
      </w:pPr>
      <w:r w:rsidRPr="00527E6B">
        <w:rPr>
          <w:rFonts w:ascii="neusa" w:hAnsi="neusa"/>
          <w:color w:val="303030"/>
          <w:sz w:val="25"/>
          <w:szCs w:val="21"/>
        </w:rPr>
        <w:t>Anatomiczny atlas zabiegowy</w:t>
      </w:r>
    </w:p>
    <w:p w:rsidR="00527E6B" w:rsidRPr="00527E6B" w:rsidRDefault="00527E6B" w:rsidP="00527E6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neusa" w:hAnsi="neusa"/>
          <w:color w:val="303030"/>
          <w:sz w:val="25"/>
          <w:szCs w:val="21"/>
        </w:rPr>
      </w:pPr>
      <w:r w:rsidRPr="00527E6B">
        <w:rPr>
          <w:rFonts w:ascii="neusa" w:hAnsi="neusa"/>
          <w:color w:val="303030"/>
          <w:sz w:val="25"/>
          <w:szCs w:val="21"/>
        </w:rPr>
        <w:t>Lista najbardziej powszechnych terapii</w:t>
      </w:r>
    </w:p>
    <w:p w:rsidR="00527E6B" w:rsidRPr="00527E6B" w:rsidRDefault="00527E6B" w:rsidP="00527E6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neusa" w:hAnsi="neusa"/>
          <w:color w:val="303030"/>
          <w:sz w:val="25"/>
          <w:szCs w:val="21"/>
        </w:rPr>
      </w:pPr>
      <w:r w:rsidRPr="00527E6B">
        <w:rPr>
          <w:rFonts w:ascii="neusa" w:hAnsi="neusa"/>
          <w:color w:val="303030"/>
          <w:sz w:val="25"/>
          <w:szCs w:val="21"/>
        </w:rPr>
        <w:t>Producent umożliwia aktualizację oprogramowania</w:t>
      </w:r>
    </w:p>
    <w:p w:rsidR="00527E6B" w:rsidRPr="00527E6B" w:rsidRDefault="00527E6B" w:rsidP="00527E6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neusa" w:hAnsi="neusa"/>
          <w:color w:val="303030"/>
          <w:sz w:val="25"/>
          <w:szCs w:val="21"/>
        </w:rPr>
      </w:pPr>
      <w:r w:rsidRPr="00527E6B">
        <w:rPr>
          <w:rFonts w:ascii="neusa" w:hAnsi="neusa"/>
          <w:color w:val="303030"/>
          <w:sz w:val="25"/>
          <w:szCs w:val="21"/>
        </w:rPr>
        <w:t>Przyłącze na drugą głowicę</w:t>
      </w:r>
    </w:p>
    <w:p w:rsidR="00527E6B" w:rsidRPr="00527E6B" w:rsidRDefault="00527E6B" w:rsidP="00527E6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neusa" w:hAnsi="neusa"/>
          <w:color w:val="303030"/>
          <w:sz w:val="25"/>
          <w:szCs w:val="21"/>
        </w:rPr>
      </w:pPr>
      <w:r w:rsidRPr="00527E6B">
        <w:rPr>
          <w:rFonts w:ascii="neusa" w:hAnsi="neusa"/>
          <w:color w:val="303030"/>
          <w:sz w:val="25"/>
          <w:szCs w:val="21"/>
        </w:rPr>
        <w:t>Naprzemienna praca głowic</w:t>
      </w:r>
    </w:p>
    <w:p w:rsidR="00527E6B" w:rsidRPr="00527E6B" w:rsidRDefault="00527E6B" w:rsidP="00527E6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neusa" w:hAnsi="neusa"/>
          <w:color w:val="303030"/>
          <w:sz w:val="25"/>
          <w:szCs w:val="21"/>
        </w:rPr>
      </w:pPr>
      <w:r w:rsidRPr="00527E6B">
        <w:rPr>
          <w:rFonts w:ascii="neusa" w:hAnsi="neusa"/>
          <w:color w:val="303030"/>
          <w:sz w:val="25"/>
          <w:szCs w:val="21"/>
        </w:rPr>
        <w:t>Możliwość zmiany parametrów za pomocą gałek lub ekranu dotykowego</w:t>
      </w:r>
    </w:p>
    <w:p w:rsidR="00527E6B" w:rsidRPr="00527E6B" w:rsidRDefault="00527E6B" w:rsidP="00527E6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neusa" w:hAnsi="neusa"/>
          <w:color w:val="303030"/>
          <w:sz w:val="25"/>
          <w:szCs w:val="21"/>
        </w:rPr>
      </w:pPr>
      <w:r w:rsidRPr="00527E6B">
        <w:rPr>
          <w:rFonts w:ascii="neusa" w:hAnsi="neusa"/>
          <w:color w:val="303030"/>
          <w:sz w:val="25"/>
          <w:szCs w:val="21"/>
        </w:rPr>
        <w:t>Program urologiczny do leczenia zaburzeń erekcji ED</w:t>
      </w:r>
    </w:p>
    <w:p w:rsidR="00527E6B" w:rsidRPr="00527E6B" w:rsidRDefault="00527E6B" w:rsidP="00527E6B">
      <w:pPr>
        <w:pBdr>
          <w:top w:val="nil"/>
          <w:left w:val="nil"/>
          <w:bottom w:val="nil"/>
          <w:right w:val="nil"/>
          <w:between w:val="nil"/>
        </w:pBdr>
        <w:ind w:right="147"/>
        <w:rPr>
          <w:color w:val="000000"/>
          <w:sz w:val="24"/>
          <w:szCs w:val="24"/>
        </w:rPr>
      </w:pPr>
    </w:p>
    <w:p w:rsidR="001D5BDC" w:rsidRDefault="00D212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p w:rsidR="001D5BDC" w:rsidRDefault="001D5B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1D5BD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us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4158B"/>
    <w:multiLevelType w:val="multilevel"/>
    <w:tmpl w:val="7312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0C4C4E"/>
    <w:multiLevelType w:val="multilevel"/>
    <w:tmpl w:val="1C92678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DC"/>
    <w:rsid w:val="001D5BDC"/>
    <w:rsid w:val="00527E6B"/>
    <w:rsid w:val="00D2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F0155-39E2-4EB2-AA49-910645DE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1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Chybowski</dc:creator>
  <cp:lastModifiedBy>Daniel Chybowski</cp:lastModifiedBy>
  <cp:revision>2</cp:revision>
  <dcterms:created xsi:type="dcterms:W3CDTF">2024-09-09T11:42:00Z</dcterms:created>
  <dcterms:modified xsi:type="dcterms:W3CDTF">2024-09-09T11:42:00Z</dcterms:modified>
</cp:coreProperties>
</file>