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0F" w:rsidRDefault="007F2084">
      <w:pPr>
        <w:pStyle w:val="Tytu"/>
        <w:rPr>
          <w:rFonts w:ascii="Arial" w:hAnsi="Arial" w:cs="Arial"/>
          <w:color w:val="000000"/>
          <w:sz w:val="36"/>
          <w:szCs w:val="36"/>
          <w:lang w:val="pl-PL"/>
        </w:rPr>
      </w:pPr>
      <w:r>
        <w:rPr>
          <w:rFonts w:ascii="Arial" w:hAnsi="Arial" w:cs="Arial"/>
          <w:color w:val="000000"/>
          <w:sz w:val="36"/>
          <w:szCs w:val="36"/>
          <w:lang w:val="pl-PL"/>
        </w:rPr>
        <w:t xml:space="preserve">           </w:t>
      </w:r>
    </w:p>
    <w:p w:rsidR="00F1470F" w:rsidRDefault="007F2084">
      <w:pPr>
        <w:pStyle w:val="Tytu"/>
        <w:rPr>
          <w:rFonts w:ascii="Arial" w:hAnsi="Arial" w:cs="Arial"/>
          <w:color w:val="000000"/>
          <w:sz w:val="36"/>
          <w:szCs w:val="36"/>
          <w:lang w:val="pl-PL"/>
        </w:rPr>
      </w:pPr>
      <w:r>
        <w:rPr>
          <w:rFonts w:ascii="Arial" w:hAnsi="Arial" w:cs="Arial"/>
          <w:color w:val="000000"/>
          <w:sz w:val="36"/>
          <w:szCs w:val="36"/>
          <w:lang w:val="pl-PL"/>
        </w:rPr>
        <w:t>ZAMAWIAJĄCY</w:t>
      </w:r>
    </w:p>
    <w:p w:rsidR="00F1470F" w:rsidRDefault="00F1470F">
      <w:pPr>
        <w:pStyle w:val="Tytu"/>
        <w:rPr>
          <w:rFonts w:ascii="Arial" w:hAnsi="Arial" w:cs="Arial"/>
          <w:color w:val="000000"/>
          <w:sz w:val="28"/>
          <w:szCs w:val="28"/>
          <w:lang w:val="pl-PL"/>
        </w:rPr>
      </w:pPr>
    </w:p>
    <w:p w:rsidR="00F1470F" w:rsidRDefault="007F2084">
      <w:pPr>
        <w:pStyle w:val="Tytu"/>
        <w:rPr>
          <w:rFonts w:ascii="Arial" w:hAnsi="Arial" w:cs="Arial"/>
          <w:b w:val="0"/>
          <w:bCs w:val="0"/>
          <w:color w:val="000000"/>
          <w:sz w:val="28"/>
          <w:szCs w:val="28"/>
          <w:lang w:val="pl-PL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  <w:lang w:val="pl-PL"/>
        </w:rPr>
        <w:t>KOMENDA  WOJEWÓDZKA  POLICJI</w:t>
      </w:r>
    </w:p>
    <w:p w:rsidR="00F1470F" w:rsidRDefault="007F2084">
      <w:pPr>
        <w:pStyle w:val="Podtytu"/>
        <w:rPr>
          <w:rFonts w:ascii="Arial" w:hAnsi="Arial" w:cs="Arial"/>
          <w:b w:val="0"/>
          <w:bCs w:val="0"/>
          <w:color w:val="000000"/>
          <w:lang w:val="pl-PL"/>
        </w:rPr>
      </w:pPr>
      <w:r>
        <w:rPr>
          <w:rFonts w:ascii="Arial" w:hAnsi="Arial" w:cs="Arial"/>
          <w:b w:val="0"/>
          <w:bCs w:val="0"/>
          <w:color w:val="000000"/>
          <w:lang w:val="pl-PL"/>
        </w:rPr>
        <w:t>W  ŁODZI</w:t>
      </w:r>
    </w:p>
    <w:p w:rsidR="00F1470F" w:rsidRDefault="00F1470F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F1470F" w:rsidRDefault="00F1470F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F1470F" w:rsidRDefault="007F2084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NIP  726-000-44-58               Regon  470754976</w:t>
      </w:r>
    </w:p>
    <w:p w:rsidR="00F1470F" w:rsidRDefault="00F1470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1470F" w:rsidRDefault="00F1470F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1470F" w:rsidRDefault="007F2084">
      <w:pPr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position w:val="2"/>
          <w:sz w:val="52"/>
          <w:szCs w:val="52"/>
        </w:rPr>
        <w:t xml:space="preserve">SPECYFIKACJA </w:t>
      </w:r>
    </w:p>
    <w:p w:rsidR="00F1470F" w:rsidRDefault="007F2084">
      <w:pPr>
        <w:pStyle w:val="Akapitzlist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WARUNKÓW ZAMÓWIENIA</w:t>
      </w:r>
    </w:p>
    <w:p w:rsidR="00F1470F" w:rsidRDefault="00F1470F">
      <w:pPr>
        <w:pStyle w:val="Nagwek7"/>
        <w:spacing w:line="240" w:lineRule="auto"/>
        <w:jc w:val="center"/>
        <w:rPr>
          <w:rFonts w:ascii="Arial" w:hAnsi="Arial" w:cs="Arial"/>
          <w:bCs w:val="0"/>
          <w:color w:val="000000"/>
          <w:spacing w:val="20"/>
          <w:sz w:val="52"/>
          <w:szCs w:val="52"/>
          <w:lang w:val="pl-PL"/>
        </w:rPr>
      </w:pPr>
    </w:p>
    <w:p w:rsidR="00F1470F" w:rsidRDefault="007F2084">
      <w:pPr>
        <w:pStyle w:val="Akapitzlist"/>
        <w:ind w:left="443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color w:val="000000"/>
        </w:rPr>
        <w:t xml:space="preserve">do postępowania o udzielenie zamówienia w trybie podstawowym bez negocjacji </w:t>
      </w:r>
      <w:r>
        <w:rPr>
          <w:rFonts w:ascii="Arial" w:hAnsi="Arial" w:cs="Arial"/>
          <w:b/>
          <w:bCs/>
          <w:color w:val="000000"/>
        </w:rPr>
        <w:br/>
      </w:r>
      <w:bookmarkStart w:id="0" w:name="_Hlk108441942"/>
      <w:r>
        <w:rPr>
          <w:rFonts w:ascii="Arial" w:hAnsi="Arial" w:cs="Arial"/>
          <w:b/>
          <w:lang w:eastAsia="ar-SA"/>
        </w:rPr>
        <w:t xml:space="preserve">na </w:t>
      </w:r>
      <w:bookmarkEnd w:id="0"/>
      <w:r>
        <w:rPr>
          <w:rFonts w:ascii="Arial" w:hAnsi="Arial" w:cs="Arial"/>
          <w:b/>
          <w:lang w:eastAsia="ar-SA"/>
        </w:rPr>
        <w:t>dostawę przenośnego spektrometru Ramana na potrzeby Policji garnizonu łódzkiego. Zakup współfinansowany ze środków Wojewódzkiego Funduszu Ochrony Środowiska i Gospodarki Wodnej w Łodzi.</w:t>
      </w:r>
    </w:p>
    <w:p w:rsidR="00F1470F" w:rsidRDefault="007F2084">
      <w:pPr>
        <w:pStyle w:val="Akapitzlist"/>
        <w:ind w:left="44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Nr postępowania: FZ-2380/47/23/RK</w:t>
      </w:r>
    </w:p>
    <w:p w:rsidR="00F1470F" w:rsidRDefault="00F1470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F1470F" w:rsidRDefault="007F20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Postępowanie prowadzone jest na zasadach i warunkach określonych w ustawie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dnia 11 września 2019 r. Prawo zamówień publicznych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(tekst jednolity </w:t>
      </w:r>
      <w:bookmarkStart w:id="1" w:name="_Hlk112747570"/>
      <w:r>
        <w:rPr>
          <w:rFonts w:ascii="Arial" w:hAnsi="Arial" w:cs="Arial"/>
          <w:sz w:val="22"/>
          <w:szCs w:val="22"/>
        </w:rPr>
        <w:t>Dz. U. 2023 poz. 1</w:t>
      </w:r>
      <w:bookmarkEnd w:id="1"/>
      <w:r>
        <w:rPr>
          <w:rFonts w:ascii="Arial" w:hAnsi="Arial" w:cs="Arial"/>
          <w:sz w:val="22"/>
          <w:szCs w:val="22"/>
        </w:rPr>
        <w:t>605)</w:t>
      </w:r>
    </w:p>
    <w:p w:rsidR="00F1470F" w:rsidRDefault="00F147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1470F" w:rsidRDefault="007F20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F3504">
        <w:rPr>
          <w:rFonts w:ascii="Arial" w:hAnsi="Arial" w:cs="Arial"/>
          <w:sz w:val="22"/>
          <w:szCs w:val="22"/>
        </w:rPr>
        <w:t>Specyfikacja zawiera 1</w:t>
      </w:r>
      <w:r w:rsidR="00BF3504" w:rsidRPr="00BF3504">
        <w:rPr>
          <w:rFonts w:ascii="Arial" w:hAnsi="Arial" w:cs="Arial"/>
          <w:sz w:val="22"/>
          <w:szCs w:val="22"/>
        </w:rPr>
        <w:t>5</w:t>
      </w:r>
      <w:r w:rsidRPr="00BF3504">
        <w:rPr>
          <w:rFonts w:ascii="Arial" w:hAnsi="Arial" w:cs="Arial"/>
          <w:sz w:val="22"/>
          <w:szCs w:val="22"/>
        </w:rPr>
        <w:t xml:space="preserve"> stron i 5 załączników</w:t>
      </w:r>
    </w:p>
    <w:p w:rsidR="00F1470F" w:rsidRDefault="00F1470F">
      <w:pPr>
        <w:pStyle w:val="Tekstpodstawowy"/>
        <w:ind w:left="284" w:hanging="284"/>
        <w:jc w:val="both"/>
        <w:rPr>
          <w:rFonts w:ascii="Arial" w:hAnsi="Arial" w:cs="Arial"/>
          <w:color w:val="FF0000"/>
          <w:lang w:val="pl-PL"/>
        </w:rPr>
      </w:pPr>
    </w:p>
    <w:p w:rsidR="00F1470F" w:rsidRDefault="00F1470F">
      <w:pPr>
        <w:pStyle w:val="Tekstpodstawowy"/>
        <w:ind w:left="284" w:hanging="284"/>
        <w:jc w:val="both"/>
        <w:rPr>
          <w:rFonts w:ascii="Arial" w:hAnsi="Arial" w:cs="Arial"/>
          <w:color w:val="000000"/>
          <w:lang w:val="pl-PL"/>
        </w:rPr>
      </w:pPr>
    </w:p>
    <w:p w:rsidR="00F1470F" w:rsidRDefault="00F1470F">
      <w:pPr>
        <w:pStyle w:val="Tekstpodstawowy"/>
        <w:ind w:left="284" w:hanging="284"/>
        <w:jc w:val="right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F1470F" w:rsidRDefault="00F1470F">
      <w:pPr>
        <w:pStyle w:val="Tekstpodstawowy"/>
        <w:ind w:left="284" w:hanging="284"/>
        <w:jc w:val="both"/>
        <w:rPr>
          <w:rFonts w:ascii="Arial" w:hAnsi="Arial" w:cs="Arial"/>
          <w:color w:val="000000"/>
          <w:lang w:val="pl-PL"/>
        </w:rPr>
      </w:pPr>
    </w:p>
    <w:p w:rsidR="00F1470F" w:rsidRDefault="00F1470F">
      <w:pPr>
        <w:pStyle w:val="Tekstpodstawowy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F1470F" w:rsidRDefault="007F2084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</w:rPr>
        <w:t>Specyfikację zatwierdził w dniu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6C0D50">
        <w:rPr>
          <w:rFonts w:ascii="Arial" w:hAnsi="Arial" w:cs="Arial"/>
          <w:color w:val="000000"/>
          <w:sz w:val="20"/>
          <w:szCs w:val="20"/>
          <w:lang w:val="pl-PL"/>
        </w:rPr>
        <w:t>16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.1</w:t>
      </w:r>
      <w:r w:rsidR="00BF3504">
        <w:rPr>
          <w:rFonts w:ascii="Arial" w:hAnsi="Arial" w:cs="Arial"/>
          <w:color w:val="000000"/>
          <w:sz w:val="20"/>
          <w:szCs w:val="20"/>
          <w:lang w:val="pl-PL"/>
        </w:rPr>
        <w:t>1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.2023 r </w:t>
      </w:r>
    </w:p>
    <w:p w:rsidR="00F1470F" w:rsidRDefault="007F2084">
      <w:pPr>
        <w:pStyle w:val="Tekstpodstawowy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Zastępca Komendanta Wojewódzkiego Policji w Łodzi</w:t>
      </w:r>
    </w:p>
    <w:p w:rsidR="00F1470F" w:rsidRDefault="00F1470F">
      <w:pPr>
        <w:pStyle w:val="Tekstpodstawowy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F1470F" w:rsidRDefault="00F1470F">
      <w:pPr>
        <w:pStyle w:val="Tekstpodstawowy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F1470F" w:rsidRDefault="007F208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/-/ insp. Tomasz Jędrzejowski</w:t>
      </w:r>
    </w:p>
    <w:p w:rsidR="00F1470F" w:rsidRDefault="007F2084">
      <w:pPr>
        <w:rPr>
          <w:rFonts w:ascii="Arial" w:hAnsi="Arial" w:cs="Arial"/>
          <w:color w:val="000000"/>
        </w:rPr>
      </w:pPr>
      <w:r>
        <w:br w:type="page"/>
      </w:r>
    </w:p>
    <w:p w:rsidR="00F1470F" w:rsidRDefault="00F1470F">
      <w:pPr>
        <w:rPr>
          <w:rFonts w:ascii="Arial" w:hAnsi="Arial" w:cs="Arial"/>
        </w:rPr>
      </w:pPr>
    </w:p>
    <w:p w:rsidR="00F1470F" w:rsidRDefault="00F1470F">
      <w:pPr>
        <w:rPr>
          <w:rFonts w:ascii="Arial" w:hAnsi="Arial" w:cs="Arial"/>
        </w:rPr>
      </w:pPr>
    </w:p>
    <w:p w:rsidR="006C0D50" w:rsidRPr="006C0D50" w:rsidRDefault="006C0D50" w:rsidP="006C0D50">
      <w:pPr>
        <w:rPr>
          <w:rFonts w:ascii="Arial" w:hAnsi="Arial" w:cs="Arial"/>
        </w:rPr>
      </w:pPr>
      <w:r w:rsidRPr="006C0D50">
        <w:rPr>
          <w:rFonts w:ascii="Arial" w:hAnsi="Arial" w:cs="Arial"/>
        </w:rPr>
        <w:t>Spis treści</w:t>
      </w:r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r w:rsidRPr="006C0D50">
        <w:rPr>
          <w:rFonts w:ascii="Arial" w:hAnsi="Arial" w:cs="Arial"/>
          <w:b/>
          <w:bCs/>
          <w:sz w:val="20"/>
          <w:szCs w:val="20"/>
        </w:rPr>
        <w:fldChar w:fldCharType="begin"/>
      </w:r>
      <w:r w:rsidRPr="006C0D50">
        <w:rPr>
          <w:rFonts w:ascii="Arial" w:hAnsi="Arial" w:cs="Arial"/>
          <w:b/>
          <w:bCs/>
          <w:sz w:val="20"/>
          <w:szCs w:val="20"/>
        </w:rPr>
        <w:instrText xml:space="preserve"> TOC \o "1-3" \h \z \u </w:instrText>
      </w:r>
      <w:r w:rsidRPr="006C0D50">
        <w:rPr>
          <w:rFonts w:ascii="Arial" w:hAnsi="Arial" w:cs="Arial"/>
          <w:b/>
          <w:bCs/>
          <w:sz w:val="20"/>
          <w:szCs w:val="20"/>
        </w:rPr>
        <w:fldChar w:fldCharType="separate"/>
      </w:r>
      <w:hyperlink w:anchor="_Toc151029821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1.1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Nazwa i adres Zamawiającego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_Toc151029821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22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2.1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Adres strony internetowej, na której udostępniane będą zmiany i wyjaśnienia  treści SWZ oraz inne dokumenty zamówienia bezpośrednio związane z  postępowaniem o udzielenie zamówienia.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_Toc151029822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23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3.1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Tryb udzielenia zamówienia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_Toc151029823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24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4.1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Informacja, czy Zamawiający przewiduje wybór najkorzystniejszej oferty                                    z możliwością prowadzenia negocjacji.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_Toc151029824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25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5.1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Opis przedmiotu  zamówienia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_Toc151029825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26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6.1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Opis części zamówienia, jeżeli Zamawiający dopuszcza składanie ofert  częściowych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_Toc151029826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27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7.1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Informacja o przewidywanych zamówieniach, o których mowa w art. 214 ust. 1 pkt. 7 ustawy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_Toc151029827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28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8.1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Opis sposobu przedstawiania ofert wariantowych oraz minimalne warunki, jakim muszą odpowiadać oferty wariantowe, jeżeli Zamawiający dopuszcza ich  składanie.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_Toc151029828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29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9.1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Termin wykonania zamówienia: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_Toc151029829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30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10.1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O udzielenie zamówienia mogą ubiegać się Wykonawcy, którzy: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_Toc151029830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31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11.1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Informacja o podmiotowych środkach dowodowych potwierdzających spełnienie warunków udziału w postępowaniu oraz brak podstaw wykluczenia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_Toc151029831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32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12.1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Na potwierdzenie, że oferowane dostawy spełniają określone przez Zamawiającego wymagania,     Zamawiający żąda złożenia wraz z ofertą przedmiotowych środków dowodowych: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_Toc151029832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33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13.1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Opis sposobu przygotowania oferty: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_Toc151029833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34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14.1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Informacja o środkach komunikacji elektronicznej, przy użyciu których  Zamawiający będzie komunikował się z Wykonawcami, oraz  i odbierania korespondencji elektronicznej.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_Toc151029834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35" w:history="1">
        <w:r w:rsidRPr="006C0D50">
          <w:rPr>
            <w:rStyle w:val="Hipercze"/>
            <w:rFonts w:ascii="Arial" w:eastAsia="Calibri" w:hAnsi="Arial" w:cs="Arial"/>
            <w:noProof/>
            <w:sz w:val="20"/>
            <w:szCs w:val="20"/>
            <w:lang w:eastAsia="en-US"/>
          </w:rPr>
          <w:t>15.1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eastAsia="Calibri" w:hAnsi="Arial" w:cs="Arial"/>
            <w:noProof/>
            <w:sz w:val="20"/>
            <w:szCs w:val="20"/>
            <w:lang w:eastAsia="en-US"/>
          </w:rPr>
          <w:t>Opis sposobu przygotowania ofert oraz dokumentów wymaganych przez  Zamawiającego w SWZ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_Toc151029835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36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16.1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Wymagania dotyczące wadium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_Toc151029836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37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17.1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Termin związania ofertą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_Toc151029837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38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18.1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Sposób oraz termin składania i otwarcia ofert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_Toc151029838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39" w:history="1"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19.1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Opis sposobu obliczenia ceny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_Toc151029839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40" w:history="1">
        <w:r w:rsidRPr="006C0D50">
          <w:rPr>
            <w:rStyle w:val="Hipercze"/>
            <w:rFonts w:ascii="Arial" w:eastAsia="Calibri" w:hAnsi="Arial" w:cs="Arial"/>
            <w:noProof/>
            <w:sz w:val="20"/>
            <w:szCs w:val="20"/>
          </w:rPr>
          <w:t>20.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Informacje dotyczące walut obcych, w jakich mogą być prowadzone rozliczenia między Zamawiającym a Wykonawcą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_Toc151029840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41" w:history="1">
        <w:r w:rsidRPr="006C0D50">
          <w:rPr>
            <w:rStyle w:val="Hipercze"/>
            <w:rFonts w:ascii="Arial" w:eastAsia="Calibri" w:hAnsi="Arial" w:cs="Arial"/>
            <w:noProof/>
            <w:sz w:val="20"/>
            <w:szCs w:val="20"/>
          </w:rPr>
          <w:t>21.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Opis kryteriów, którymi Zamawiający będzie się kierował przy wyborze oferty,  wraz z podaniem wag tych kryteriów i sposobu oceny ofert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_Toc151029841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42" w:history="1">
        <w:r w:rsidRPr="006C0D50">
          <w:rPr>
            <w:rStyle w:val="Hipercze"/>
            <w:rFonts w:ascii="Arial" w:eastAsia="Calibri" w:hAnsi="Arial" w:cs="Arial"/>
            <w:noProof/>
            <w:sz w:val="20"/>
            <w:szCs w:val="20"/>
          </w:rPr>
          <w:t>22.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Informacja o przewidywanym wyborze najkorzystniejszej oferty z zastosowaniem aukcji elektronicznej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_Toc151029842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43" w:history="1">
        <w:r w:rsidRPr="006C0D50">
          <w:rPr>
            <w:rStyle w:val="Hipercze"/>
            <w:rFonts w:ascii="Arial" w:eastAsia="Calibri" w:hAnsi="Arial" w:cs="Arial"/>
            <w:noProof/>
            <w:sz w:val="20"/>
            <w:szCs w:val="20"/>
          </w:rPr>
          <w:t>23.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Wymagania dotyczące zabezpieczenia należytego wykonania umowy.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_Toc151029843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44" w:history="1">
        <w:r w:rsidRPr="006C0D50">
          <w:rPr>
            <w:rStyle w:val="Hipercze"/>
            <w:rFonts w:ascii="Arial" w:eastAsia="Calibri" w:hAnsi="Arial" w:cs="Arial"/>
            <w:noProof/>
            <w:sz w:val="20"/>
            <w:szCs w:val="20"/>
          </w:rPr>
          <w:t>24.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Informacja o formalnościach, jakie powinny zostać dopełnione po wyborze oferty                     w celu   zawarcia umowy w sprawie zamówienia publicznego.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_Toc151029844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45" w:history="1">
        <w:r w:rsidRPr="006C0D50">
          <w:rPr>
            <w:rStyle w:val="Hipercze"/>
            <w:rFonts w:ascii="Arial" w:eastAsia="Calibri" w:hAnsi="Arial" w:cs="Arial"/>
            <w:noProof/>
            <w:sz w:val="20"/>
            <w:szCs w:val="20"/>
          </w:rPr>
          <w:t>25.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Projektowane postanowienia umowy w sprawie zamówienia publicznego, które zostaną wprowadzone do treści tej umowy.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_Toc151029845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46" w:history="1">
        <w:r w:rsidRPr="006C0D50">
          <w:rPr>
            <w:rStyle w:val="Hipercze"/>
            <w:rFonts w:ascii="Arial" w:eastAsia="Calibri" w:hAnsi="Arial" w:cs="Arial"/>
            <w:noProof/>
            <w:sz w:val="20"/>
            <w:szCs w:val="20"/>
          </w:rPr>
          <w:t>26.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Pouczenie o środkach ochrony prawnej przysługujących Wykonawcy.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_Toc151029846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47" w:history="1">
        <w:r w:rsidRPr="006C0D50">
          <w:rPr>
            <w:rStyle w:val="Hipercze"/>
            <w:rFonts w:ascii="Arial" w:eastAsia="Calibri" w:hAnsi="Arial" w:cs="Arial"/>
            <w:noProof/>
            <w:sz w:val="20"/>
            <w:szCs w:val="20"/>
          </w:rPr>
          <w:t>27.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Postanowienia końcowe.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_Toc151029847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2"/>
        <w:tabs>
          <w:tab w:val="right" w:leader="dot" w:pos="8919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1029848" w:history="1">
        <w:r w:rsidRPr="006C0D50">
          <w:rPr>
            <w:rStyle w:val="Hipercze"/>
            <w:rFonts w:ascii="Arial" w:eastAsia="Calibri" w:hAnsi="Arial" w:cs="Arial"/>
            <w:noProof/>
            <w:sz w:val="20"/>
            <w:szCs w:val="20"/>
          </w:rPr>
          <w:t>28.</w:t>
        </w:r>
        <w:r w:rsidRPr="006C0D50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Pr="006C0D50">
          <w:rPr>
            <w:rStyle w:val="Hipercze"/>
            <w:rFonts w:ascii="Arial" w:hAnsi="Arial" w:cs="Arial"/>
            <w:noProof/>
            <w:sz w:val="20"/>
            <w:szCs w:val="20"/>
          </w:rPr>
          <w:t>Klauzula informacyjna w związku z RODO.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_Toc151029848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6C0D50" w:rsidRPr="006C0D50" w:rsidRDefault="006C0D50">
      <w:pPr>
        <w:pStyle w:val="Spistreci3"/>
        <w:rPr>
          <w:rFonts w:ascii="Arial" w:eastAsiaTheme="minorEastAsia" w:hAnsi="Arial" w:cs="Arial"/>
          <w:noProof/>
          <w:sz w:val="20"/>
          <w:szCs w:val="20"/>
        </w:rPr>
      </w:pPr>
      <w:hyperlink w:anchor="_Toc151029863" w:history="1">
        <w:r w:rsidRPr="006C0D50">
          <w:rPr>
            <w:rStyle w:val="Hipercze"/>
            <w:rFonts w:ascii="Arial" w:hAnsi="Arial" w:cs="Arial"/>
            <w:b/>
            <w:noProof/>
            <w:sz w:val="20"/>
            <w:szCs w:val="20"/>
          </w:rPr>
          <w:t>ZAŁĄCZNIKI  DO  SWZ :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_Toc151029863 \h </w:instrTex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Pr="006C0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F1470F" w:rsidRPr="006C0D50" w:rsidRDefault="006C0D50" w:rsidP="006C0D50">
      <w:pPr>
        <w:pStyle w:val="Nagwekspisutreci"/>
      </w:pPr>
      <w:r w:rsidRPr="006C0D50">
        <w:rPr>
          <w:rFonts w:ascii="Arial" w:hAnsi="Arial" w:cs="Arial"/>
          <w:b/>
          <w:bCs/>
          <w:color w:val="auto"/>
          <w:sz w:val="20"/>
          <w:szCs w:val="20"/>
        </w:rPr>
        <w:fldChar w:fldCharType="end"/>
      </w:r>
      <w:r w:rsidR="007F2084">
        <w:br w:type="page"/>
      </w:r>
      <w:bookmarkStart w:id="2" w:name="_GoBack"/>
      <w:bookmarkEnd w:id="2"/>
    </w:p>
    <w:p w:rsidR="00F1470F" w:rsidRDefault="007F2084">
      <w:pPr>
        <w:spacing w:line="271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Wykonawca powinien zapoznać się z całością niniejszej Specyfikacji Warunków Zamówienia (SWZ) oraz ponieść wszelkie koszty związane z przygotowaniem i złożeniem oferty.</w:t>
      </w:r>
    </w:p>
    <w:p w:rsidR="00F1470F" w:rsidRDefault="00F1470F">
      <w:pPr>
        <w:spacing w:line="271" w:lineRule="auto"/>
        <w:ind w:left="360" w:firstLine="1341"/>
        <w:jc w:val="both"/>
        <w:rPr>
          <w:rFonts w:ascii="Arial" w:hAnsi="Arial" w:cs="Arial"/>
          <w:color w:val="000000"/>
        </w:rPr>
      </w:pPr>
    </w:p>
    <w:p w:rsidR="00F1470F" w:rsidRDefault="007F2084">
      <w:pPr>
        <w:pStyle w:val="Nagwek2"/>
        <w:spacing w:line="271" w:lineRule="auto"/>
        <w:ind w:left="284" w:hanging="284"/>
        <w:rPr>
          <w:rFonts w:cs="Arial"/>
          <w:sz w:val="22"/>
          <w:u w:val="none"/>
          <w:lang w:val="pl-PL"/>
        </w:rPr>
      </w:pPr>
      <w:bookmarkStart w:id="3" w:name="_Toc150855834"/>
      <w:bookmarkStart w:id="4" w:name="_Toc151029821"/>
      <w:r>
        <w:rPr>
          <w:rFonts w:cs="Arial"/>
          <w:sz w:val="22"/>
          <w:u w:val="none"/>
          <w:lang w:val="pl-PL"/>
        </w:rPr>
        <w:t>Nazwa i adres Zamawiającego</w:t>
      </w:r>
      <w:bookmarkEnd w:id="3"/>
      <w:bookmarkEnd w:id="4"/>
      <w:r>
        <w:rPr>
          <w:rFonts w:cs="Arial"/>
          <w:sz w:val="22"/>
          <w:u w:val="none"/>
          <w:lang w:val="pl-PL"/>
        </w:rPr>
        <w:t xml:space="preserve"> </w:t>
      </w:r>
    </w:p>
    <w:tbl>
      <w:tblPr>
        <w:tblW w:w="8920" w:type="dxa"/>
        <w:tblLayout w:type="fixed"/>
        <w:tblLook w:val="00A0" w:firstRow="1" w:lastRow="0" w:firstColumn="1" w:lastColumn="0" w:noHBand="0" w:noVBand="0"/>
      </w:tblPr>
      <w:tblGrid>
        <w:gridCol w:w="4446"/>
        <w:gridCol w:w="4474"/>
      </w:tblGrid>
      <w:tr w:rsidR="00F1470F">
        <w:trPr>
          <w:trHeight w:val="1316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0F" w:rsidRDefault="007F2084">
            <w:pPr>
              <w:spacing w:line="271" w:lineRule="auto"/>
              <w:ind w:left="357" w:hanging="35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Zamawiającym jest:</w:t>
            </w:r>
          </w:p>
          <w:p w:rsidR="00F1470F" w:rsidRDefault="007F2084">
            <w:pPr>
              <w:spacing w:line="271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Komenda Wojewódzka Policji w Łodzi</w:t>
            </w:r>
          </w:p>
          <w:p w:rsidR="00F1470F" w:rsidRDefault="007F2084">
            <w:pPr>
              <w:spacing w:line="271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Lutomierska 108/112, 91-048 Łódź</w:t>
            </w:r>
          </w:p>
          <w:p w:rsidR="00F1470F" w:rsidRDefault="007F2084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 726-000-44-58</w:t>
            </w:r>
          </w:p>
          <w:p w:rsidR="00F1470F" w:rsidRDefault="007F2084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 470754976</w:t>
            </w:r>
          </w:p>
          <w:p w:rsidR="00F1470F" w:rsidRDefault="00F1470F">
            <w:pPr>
              <w:spacing w:line="271" w:lineRule="auto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0F" w:rsidRDefault="007F2084">
            <w:pPr>
              <w:spacing w:line="271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Postępowanie prowadzi:</w:t>
            </w:r>
          </w:p>
          <w:p w:rsidR="00F1470F" w:rsidRDefault="007F2084">
            <w:pPr>
              <w:spacing w:line="271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Sekcja ds. Funduszy Pomocowych i Zamówień Publicznych KWP w Łodzi</w:t>
            </w:r>
          </w:p>
          <w:p w:rsidR="00F1470F" w:rsidRDefault="007F2084">
            <w:pPr>
              <w:spacing w:line="271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Lutomierska 108/112, 91-048 Łódź</w:t>
            </w:r>
          </w:p>
          <w:p w:rsidR="00F1470F" w:rsidRDefault="006C0D50">
            <w:pPr>
              <w:spacing w:line="271" w:lineRule="auto"/>
              <w:jc w:val="both"/>
              <w:rPr>
                <w:rFonts w:ascii="Arial" w:hAnsi="Arial" w:cs="Arial"/>
                <w:sz w:val="18"/>
              </w:rPr>
            </w:pPr>
            <w:hyperlink r:id="rId8">
              <w:r w:rsidR="007F2084">
                <w:rPr>
                  <w:rStyle w:val="Hipercze"/>
                  <w:rFonts w:ascii="Arial" w:hAnsi="Arial" w:cs="Arial"/>
                  <w:color w:val="auto"/>
                  <w:sz w:val="18"/>
                  <w:u w:val="none"/>
                </w:rPr>
                <w:t>http://przetargi.lodzka.policja.gov.pl/</w:t>
              </w:r>
            </w:hyperlink>
          </w:p>
          <w:p w:rsidR="00F1470F" w:rsidRDefault="007F2084">
            <w:pPr>
              <w:spacing w:line="271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https://platformazakupowa.pl/pn/kwp_lodz</w:t>
            </w:r>
          </w:p>
          <w:p w:rsidR="00F1470F" w:rsidRDefault="007F2084">
            <w:pPr>
              <w:spacing w:line="271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e-mail: zampub@ld.policja.gov.pl</w:t>
            </w:r>
          </w:p>
          <w:p w:rsidR="00F1470F" w:rsidRDefault="007F2084">
            <w:pPr>
              <w:spacing w:line="271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tel. 47 841 22 95, 47 841 20 78, </w:t>
            </w:r>
          </w:p>
          <w:p w:rsidR="00F1470F" w:rsidRDefault="007F2084">
            <w:pPr>
              <w:spacing w:line="271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godziny pracy:</w:t>
            </w:r>
          </w:p>
          <w:p w:rsidR="00F1470F" w:rsidRDefault="007F2084">
            <w:pPr>
              <w:spacing w:line="271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Poniedziałek – Piątek</w:t>
            </w:r>
          </w:p>
          <w:p w:rsidR="00F1470F" w:rsidRDefault="007F2084">
            <w:pPr>
              <w:spacing w:line="271" w:lineRule="auto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sz w:val="18"/>
              </w:rPr>
              <w:t>od 8:00 do 16:00</w:t>
            </w:r>
          </w:p>
        </w:tc>
      </w:tr>
    </w:tbl>
    <w:p w:rsidR="00F1470F" w:rsidRDefault="00F1470F">
      <w:pPr>
        <w:spacing w:line="271" w:lineRule="auto"/>
        <w:ind w:left="284"/>
        <w:jc w:val="both"/>
        <w:rPr>
          <w:rFonts w:ascii="Arial" w:hAnsi="Arial" w:cs="Arial"/>
          <w:b/>
          <w:bCs/>
          <w:color w:val="000000"/>
        </w:rPr>
      </w:pPr>
    </w:p>
    <w:p w:rsidR="00F1470F" w:rsidRDefault="007F2084">
      <w:pPr>
        <w:pStyle w:val="Nagwek2"/>
        <w:spacing w:line="271" w:lineRule="auto"/>
        <w:ind w:left="284" w:hanging="284"/>
        <w:rPr>
          <w:rFonts w:cs="Arial"/>
          <w:sz w:val="22"/>
          <w:u w:val="none"/>
          <w:lang w:val="pl-PL"/>
        </w:rPr>
      </w:pPr>
      <w:bookmarkStart w:id="5" w:name="_Toc150855835"/>
      <w:bookmarkStart w:id="6" w:name="_Toc151029822"/>
      <w:r>
        <w:rPr>
          <w:rFonts w:cs="Arial"/>
          <w:sz w:val="22"/>
          <w:u w:val="none"/>
          <w:lang w:val="pl-PL"/>
        </w:rPr>
        <w:t xml:space="preserve">Adres strony internetowej, na której udostępniane będą zmiany i wyjaśnienia </w:t>
      </w:r>
      <w:r w:rsidR="001E29C3">
        <w:rPr>
          <w:rFonts w:cs="Arial"/>
          <w:sz w:val="22"/>
          <w:u w:val="none"/>
          <w:lang w:val="pl-PL"/>
        </w:rPr>
        <w:br/>
      </w:r>
      <w:r>
        <w:rPr>
          <w:rFonts w:cs="Arial"/>
          <w:sz w:val="22"/>
          <w:u w:val="none"/>
          <w:lang w:val="pl-PL"/>
        </w:rPr>
        <w:t xml:space="preserve">treści SWZ oraz inne dokumenty zamówienia bezpośrednio związane z </w:t>
      </w:r>
      <w:r w:rsidR="001E29C3">
        <w:rPr>
          <w:rFonts w:cs="Arial"/>
          <w:sz w:val="22"/>
          <w:u w:val="none"/>
          <w:lang w:val="pl-PL"/>
        </w:rPr>
        <w:br/>
      </w:r>
      <w:r>
        <w:rPr>
          <w:rFonts w:cs="Arial"/>
          <w:sz w:val="22"/>
          <w:u w:val="none"/>
          <w:lang w:val="pl-PL"/>
        </w:rPr>
        <w:t>postępowaniem o udzielenie zamówienia.</w:t>
      </w:r>
      <w:bookmarkEnd w:id="5"/>
      <w:bookmarkEnd w:id="6"/>
    </w:p>
    <w:p w:rsidR="00F1470F" w:rsidRDefault="007F2084">
      <w:pPr>
        <w:numPr>
          <w:ilvl w:val="1"/>
          <w:numId w:val="18"/>
        </w:numPr>
        <w:spacing w:line="271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Zmiany i wyjaśnienia treści SWZ oraz inne dokumenty zamówienia bezpośrednio związane              z postępowaniem o udzielenie zamówienia będą udostępniane na stronie internetowej: </w:t>
      </w:r>
      <w:bookmarkStart w:id="7" w:name="_Hlk150856013"/>
      <w:r w:rsidR="0058139A" w:rsidRPr="0058139A">
        <w:rPr>
          <w:rFonts w:ascii="Arial" w:hAnsi="Arial" w:cs="Arial"/>
          <w:bCs/>
          <w:color w:val="0000FF"/>
        </w:rPr>
        <w:t>https://platformazakupowa.pl/transakcja/847124</w:t>
      </w:r>
      <w:bookmarkEnd w:id="7"/>
    </w:p>
    <w:p w:rsidR="00F1470F" w:rsidRDefault="00F1470F">
      <w:pPr>
        <w:spacing w:line="271" w:lineRule="auto"/>
        <w:ind w:left="284"/>
        <w:jc w:val="both"/>
        <w:rPr>
          <w:rFonts w:ascii="Arial" w:hAnsi="Arial" w:cs="Arial"/>
          <w:b/>
          <w:bCs/>
          <w:color w:val="000000"/>
        </w:rPr>
      </w:pPr>
    </w:p>
    <w:p w:rsidR="00F1470F" w:rsidRDefault="007F2084">
      <w:pPr>
        <w:pStyle w:val="Nagwek2"/>
        <w:spacing w:line="271" w:lineRule="auto"/>
        <w:ind w:left="284" w:hanging="284"/>
        <w:rPr>
          <w:rFonts w:cs="Arial"/>
          <w:sz w:val="22"/>
          <w:u w:val="none"/>
          <w:lang w:val="pl-PL"/>
        </w:rPr>
      </w:pPr>
      <w:bookmarkStart w:id="8" w:name="_Toc150855836"/>
      <w:bookmarkStart w:id="9" w:name="_Toc151029823"/>
      <w:r>
        <w:rPr>
          <w:rFonts w:cs="Arial"/>
          <w:sz w:val="22"/>
          <w:u w:val="none"/>
          <w:lang w:val="pl-PL"/>
        </w:rPr>
        <w:t>Tryb udzielenia zamówienia</w:t>
      </w:r>
      <w:bookmarkEnd w:id="8"/>
      <w:bookmarkEnd w:id="9"/>
    </w:p>
    <w:p w:rsidR="00F1470F" w:rsidRDefault="007F2084">
      <w:pPr>
        <w:numPr>
          <w:ilvl w:val="1"/>
          <w:numId w:val="19"/>
        </w:numPr>
        <w:spacing w:line="271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Postępowanie prowadzone jest w trybie podstawowym bez negocjacji, na podstawie art</w:t>
      </w:r>
      <w:r>
        <w:rPr>
          <w:rFonts w:ascii="Arial" w:hAnsi="Arial" w:cs="Arial"/>
        </w:rPr>
        <w:t>. 275 pkt 1 ustawy z dnia 11 września 2019 r. - Prawo zamówień publicznych (Dz. U. 2023 poz. 1605), zwanej dalej także uPzp.</w:t>
      </w:r>
    </w:p>
    <w:p w:rsidR="00F1470F" w:rsidRDefault="007F2084">
      <w:pPr>
        <w:numPr>
          <w:ilvl w:val="1"/>
          <w:numId w:val="19"/>
        </w:numPr>
        <w:spacing w:line="271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 podstawie art. 310 ustawy Prawo zamówień publicznych Zamawiający</w:t>
      </w:r>
      <w:r>
        <w:rPr>
          <w:rFonts w:ascii="Arial" w:hAnsi="Arial" w:cs="Arial"/>
          <w:color w:val="000000"/>
        </w:rPr>
        <w:t xml:space="preserve"> zastrzega </w:t>
      </w:r>
      <w:r w:rsidR="001E29C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możliwość unieważnienia postępowania o udzielenie zamówienia, jeżeli środki publiczne, </w:t>
      </w:r>
      <w:r w:rsidR="001E29C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które Zamawiający zamierzał przeznaczyć na sfinansowanie całości lub części zamówienia, nie zostaną mu przyznane.</w:t>
      </w:r>
    </w:p>
    <w:p w:rsidR="00F1470F" w:rsidRDefault="007F2084">
      <w:pPr>
        <w:numPr>
          <w:ilvl w:val="1"/>
          <w:numId w:val="19"/>
        </w:numPr>
        <w:spacing w:line="271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przewiduje zwrotu kosztów udziału w postępowaniu.</w:t>
      </w:r>
    </w:p>
    <w:p w:rsidR="00F1470F" w:rsidRDefault="00F1470F">
      <w:pPr>
        <w:spacing w:line="271" w:lineRule="auto"/>
        <w:ind w:left="709"/>
        <w:jc w:val="both"/>
        <w:rPr>
          <w:rFonts w:ascii="Arial" w:hAnsi="Arial" w:cs="Arial"/>
          <w:color w:val="000000"/>
        </w:rPr>
      </w:pPr>
    </w:p>
    <w:p w:rsidR="00F1470F" w:rsidRDefault="007F2084">
      <w:pPr>
        <w:pStyle w:val="Nagwek2"/>
        <w:spacing w:line="271" w:lineRule="auto"/>
        <w:ind w:left="284" w:hanging="284"/>
        <w:rPr>
          <w:rFonts w:cs="Arial"/>
          <w:sz w:val="22"/>
          <w:u w:val="none"/>
          <w:lang w:val="pl-PL"/>
        </w:rPr>
      </w:pPr>
      <w:bookmarkStart w:id="10" w:name="_Toc150855837"/>
      <w:bookmarkStart w:id="11" w:name="_Toc151029824"/>
      <w:r>
        <w:rPr>
          <w:rFonts w:cs="Arial"/>
          <w:sz w:val="22"/>
          <w:u w:val="none"/>
          <w:lang w:val="pl-PL"/>
        </w:rPr>
        <w:t>Informacja, czy Zamawiający przewiduje wybór najkorzystniejszej oferty                                    z możliwością prowadzenia negocjacji.</w:t>
      </w:r>
      <w:bookmarkEnd w:id="10"/>
      <w:bookmarkEnd w:id="11"/>
    </w:p>
    <w:p w:rsidR="00F1470F" w:rsidRDefault="007F2084">
      <w:pPr>
        <w:numPr>
          <w:ilvl w:val="1"/>
          <w:numId w:val="19"/>
        </w:numPr>
        <w:spacing w:line="271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nie przewiduje wyboru najkorzystniejszej oferty z możliwością prowadzenia </w:t>
      </w:r>
      <w:r w:rsidR="001E29C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negocjacji.</w:t>
      </w:r>
    </w:p>
    <w:p w:rsidR="00F1470F" w:rsidRDefault="00F1470F">
      <w:pPr>
        <w:spacing w:line="271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F1470F" w:rsidRDefault="007F2084">
      <w:pPr>
        <w:pStyle w:val="Nagwek2"/>
        <w:spacing w:line="271" w:lineRule="auto"/>
        <w:ind w:left="284" w:hanging="284"/>
        <w:rPr>
          <w:rFonts w:cs="Arial"/>
          <w:sz w:val="22"/>
          <w:u w:val="none"/>
          <w:lang w:val="pl-PL"/>
        </w:rPr>
      </w:pPr>
      <w:bookmarkStart w:id="12" w:name="_Toc150855838"/>
      <w:bookmarkStart w:id="13" w:name="_Toc151029825"/>
      <w:r>
        <w:rPr>
          <w:rFonts w:cs="Arial"/>
          <w:sz w:val="22"/>
          <w:u w:val="none"/>
          <w:lang w:val="pl-PL"/>
        </w:rPr>
        <w:t>Opis przedmiotu  zamówienia</w:t>
      </w:r>
      <w:bookmarkEnd w:id="12"/>
      <w:bookmarkEnd w:id="13"/>
      <w:r>
        <w:rPr>
          <w:rFonts w:cs="Arial"/>
          <w:sz w:val="22"/>
          <w:u w:val="none"/>
          <w:lang w:val="pl-PL"/>
        </w:rPr>
        <w:t xml:space="preserve"> </w:t>
      </w:r>
    </w:p>
    <w:p w:rsidR="00F1470F" w:rsidRPr="007F2084" w:rsidRDefault="007F2084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 w:rsidRPr="007F2084">
        <w:rPr>
          <w:rFonts w:ascii="Arial" w:hAnsi="Arial" w:cs="Arial"/>
          <w:sz w:val="20"/>
          <w:szCs w:val="20"/>
        </w:rPr>
        <w:t xml:space="preserve">Przedmiotem zamówienia jest zakup przenośnego urządzenia do szybkiej i automatycznej </w:t>
      </w:r>
      <w:r w:rsidRPr="007F2084">
        <w:rPr>
          <w:rFonts w:ascii="Arial" w:hAnsi="Arial" w:cs="Arial"/>
          <w:sz w:val="20"/>
          <w:szCs w:val="20"/>
        </w:rPr>
        <w:br/>
        <w:t>identyfikacji substancji jednorodnych oraz mieszanin związków, w tym:  prekursorów, substancji –</w:t>
      </w:r>
      <w:r w:rsidRPr="007F2084">
        <w:rPr>
          <w:rFonts w:ascii="Arial" w:hAnsi="Arial" w:cs="Arial"/>
          <w:bCs/>
          <w:sz w:val="20"/>
          <w:szCs w:val="20"/>
        </w:rPr>
        <w:t xml:space="preserve"> materiału chemicznego zagrażającego życiu i zdrowiu, </w:t>
      </w:r>
      <w:r w:rsidRPr="007F2084">
        <w:rPr>
          <w:rFonts w:ascii="Arial" w:hAnsi="Arial" w:cs="Arial"/>
          <w:sz w:val="20"/>
          <w:szCs w:val="20"/>
        </w:rPr>
        <w:t xml:space="preserve">środków odurzających, substancji </w:t>
      </w:r>
      <w:r w:rsidR="001E29C3">
        <w:rPr>
          <w:rFonts w:ascii="Arial" w:hAnsi="Arial" w:cs="Arial"/>
          <w:sz w:val="20"/>
          <w:szCs w:val="20"/>
        </w:rPr>
        <w:br/>
      </w:r>
      <w:r w:rsidRPr="007F2084">
        <w:rPr>
          <w:rFonts w:ascii="Arial" w:hAnsi="Arial" w:cs="Arial"/>
          <w:sz w:val="20"/>
          <w:szCs w:val="20"/>
        </w:rPr>
        <w:t>psychotropowych, nowych substancji psychoaktywnych</w:t>
      </w:r>
      <w:r w:rsidRPr="007F2084">
        <w:rPr>
          <w:rFonts w:ascii="Arial" w:hAnsi="Arial" w:cs="Arial"/>
          <w:bCs/>
          <w:sz w:val="20"/>
        </w:rPr>
        <w:t xml:space="preserve"> z wykorzystaniem zjawiska </w:t>
      </w:r>
      <w:r w:rsidR="001E29C3">
        <w:rPr>
          <w:rFonts w:ascii="Arial" w:hAnsi="Arial" w:cs="Arial"/>
          <w:bCs/>
          <w:sz w:val="20"/>
        </w:rPr>
        <w:br/>
      </w:r>
      <w:r w:rsidRPr="007F2084">
        <w:rPr>
          <w:rFonts w:ascii="Arial" w:hAnsi="Arial" w:cs="Arial"/>
          <w:bCs/>
          <w:sz w:val="20"/>
        </w:rPr>
        <w:t>spektroskopii Ramana</w:t>
      </w:r>
      <w:r w:rsidRPr="007F2084">
        <w:rPr>
          <w:rFonts w:ascii="Arial" w:hAnsi="Arial" w:cs="Arial"/>
          <w:sz w:val="20"/>
          <w:szCs w:val="20"/>
        </w:rPr>
        <w:t>.</w:t>
      </w:r>
    </w:p>
    <w:p w:rsidR="00F1470F" w:rsidRDefault="00F1470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F1470F" w:rsidRDefault="007F208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Kody CPV:  </w:t>
      </w:r>
      <w:r>
        <w:rPr>
          <w:rFonts w:ascii="Arial" w:hAnsi="Arial" w:cs="Arial"/>
          <w:bCs/>
          <w:sz w:val="20"/>
        </w:rPr>
        <w:t>38433000-9 – Spektrometry</w:t>
      </w:r>
    </w:p>
    <w:p w:rsidR="00F1470F" w:rsidRDefault="00F1470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F1470F" w:rsidRDefault="007F2084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przedmiotu zamówienia ujęto w Załączniku nr 2 do SWZ. Szczegółowe </w:t>
      </w:r>
      <w:r w:rsidR="001E29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warunki wykonywania zamówienia zawarte są we wzorze umowy, stanowiącym Załącznik nr 5                  do SWZ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F1470F" w:rsidRDefault="007F2084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zrealizuje zamówienie po cenie zawartej w Formularzu ofertowym stanowiącym </w:t>
      </w:r>
      <w:r>
        <w:rPr>
          <w:rFonts w:ascii="Arial" w:hAnsi="Arial" w:cs="Arial"/>
          <w:sz w:val="20"/>
          <w:szCs w:val="20"/>
        </w:rPr>
        <w:br/>
        <w:t>załącznik nr 1 do SWZ.</w:t>
      </w:r>
    </w:p>
    <w:p w:rsidR="00F1470F" w:rsidRDefault="007F2084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zaproponowanej cenie sprzętu uwzględnił wszelkie koszty związane z realizacją przedmiotu zamówienia, w tym: podatki, opłaty celne, koszty opakowania, ewentualne upusty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 i rabaty, a także koszty dostawy, przeszkolenia personelu upoważnionego do obsługi </w:t>
      </w:r>
      <w:r w:rsidR="001E29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urządzenia w siedzibie Zamawiającego oraz udzielenia licencji do oprogramowania, przeglądy techniczne i kalibracyjne przeprowadzone w okresie gwarancyjnym.</w:t>
      </w:r>
    </w:p>
    <w:p w:rsidR="00F1470F" w:rsidRDefault="007F2084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obejmuje również rozładunek oraz wniesienie dostarczonego sprzętu do wskazanych przez upoważnionych pracowników Zamawiającego pomieszczeń i uruchomienie oraz przeprowadzenie na własny koszt 8 godzinnego szkolenia produktowego w siedzibie </w:t>
      </w:r>
      <w:r w:rsidR="001E29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użytkowania sprzętu z zakresu obsługi urządzenia, programowania,  konserwacji oraz </w:t>
      </w:r>
      <w:r w:rsidR="001E29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bezpieczeństwa użytkowania, potwierdzonego certyfikatem dla użytkowników wskazanych przez Odbiorców przedmiotu umowy w języku polskim lub tłumaczonego na język polski. </w:t>
      </w:r>
    </w:p>
    <w:p w:rsidR="00F1470F" w:rsidRDefault="007F2084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4" w:name="_Hlk145928284"/>
      <w:r>
        <w:rPr>
          <w:rFonts w:ascii="Arial" w:hAnsi="Arial" w:cs="Arial"/>
          <w:sz w:val="20"/>
          <w:szCs w:val="20"/>
        </w:rPr>
        <w:t xml:space="preserve">Wykonawca oświadcza, że zaoferowany sprzęt posiada deklarację zgodności CE </w:t>
      </w:r>
      <w:r>
        <w:rPr>
          <w:rFonts w:ascii="Arial" w:hAnsi="Arial" w:cs="Arial"/>
          <w:sz w:val="20"/>
          <w:szCs w:val="20"/>
        </w:rPr>
        <w:br/>
        <w:t xml:space="preserve">potwierdzającą, że spełnia wymagania zasadnicze zawarte w Dyrektywach Rady Europy </w:t>
      </w:r>
      <w:r>
        <w:rPr>
          <w:rFonts w:ascii="Arial" w:hAnsi="Arial" w:cs="Arial"/>
          <w:sz w:val="20"/>
          <w:szCs w:val="20"/>
        </w:rPr>
        <w:br/>
        <w:t>i krajowych regulacjach prawnych</w:t>
      </w:r>
      <w:bookmarkEnd w:id="14"/>
      <w:r>
        <w:rPr>
          <w:rFonts w:ascii="Arial" w:hAnsi="Arial" w:cs="Arial"/>
          <w:sz w:val="20"/>
          <w:szCs w:val="20"/>
        </w:rPr>
        <w:t xml:space="preserve">. </w:t>
      </w:r>
    </w:p>
    <w:p w:rsidR="00F1470F" w:rsidRDefault="007F2084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Zaoferowany sprzęt nie może być przewidziany przez producenta do wycofania z produkcji lub sprzedaży, musi pochodzić z bieżącej produkcji tzn. data wyprodukowania nie może być </w:t>
      </w:r>
      <w:r>
        <w:rPr>
          <w:rFonts w:ascii="Arial" w:hAnsi="Arial" w:cs="Arial"/>
          <w:sz w:val="20"/>
          <w:szCs w:val="20"/>
        </w:rPr>
        <w:br/>
        <w:t>wcześniejsza niż 2023 rok.</w:t>
      </w:r>
    </w:p>
    <w:p w:rsidR="00F1470F" w:rsidRDefault="007F2084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Podane przez Zamawiającego w SWZ  nazwy mają charakter przykładowy, a ich wskazanie ma na celu określenie oczekiwanego standardu przy czym Zamawiający dopuszcza składanie ofert równoważnych na podstawie art. 99 ust. 5 ustawy. Nazwy własne lub symbolika podana została w celu prawidłowego określenia przedmiotu zamówienia. Przedstawiony opis stanowi minimum techniczne i jakościowe przedmiotu zamówienia oczekiwane  przez Zamawiającego i będzie </w:t>
      </w:r>
      <w:r>
        <w:rPr>
          <w:rFonts w:ascii="Arial" w:hAnsi="Arial" w:cs="Arial"/>
          <w:sz w:val="20"/>
          <w:szCs w:val="20"/>
        </w:rPr>
        <w:br/>
        <w:t>stanowił podstawę oceny ofert równoważnych.</w:t>
      </w:r>
    </w:p>
    <w:p w:rsidR="00F1470F" w:rsidRDefault="007F2084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składanie ofert równoważnych, wskazując w opisie przedmiotu </w:t>
      </w:r>
      <w:r>
        <w:rPr>
          <w:rFonts w:ascii="Arial" w:hAnsi="Arial" w:cs="Arial"/>
          <w:sz w:val="20"/>
          <w:szCs w:val="20"/>
        </w:rPr>
        <w:br/>
        <w:t xml:space="preserve">zamówienia kryteria stosowane w celu oceny równoważności. Zamawiający informuje, iż </w:t>
      </w:r>
      <w:r w:rsidR="001E29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poprzez określenie: „oferowany produkt równoważny” rozumie, iż oferowany przedmiot </w:t>
      </w:r>
      <w:r w:rsidR="001E29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zamówienia spełnia wymagania jakościowe, eksploatacyjne i techniczne równoważnie  do </w:t>
      </w:r>
      <w:r w:rsidR="001E29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wskazanych przez Zamawiającego w opisie przedmiotu zamówienia. Oznacza to, że produkt równoważny</w:t>
      </w:r>
      <w:r w:rsidR="001E29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musi spełniać parametry techniczne i funkcjonalne w stosunku do wymagań </w:t>
      </w:r>
      <w:r w:rsidR="001E29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minimalnych wskazanych przez Zamawiającego w Szczegółowym opisie przedmiotu </w:t>
      </w:r>
      <w:r w:rsidR="001E29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zamówienia  stanowiącym załącznik nr 2 do SWZ.</w:t>
      </w:r>
    </w:p>
    <w:p w:rsidR="00F1470F" w:rsidRDefault="007F2084">
      <w:pPr>
        <w:pStyle w:val="Nagwek2"/>
        <w:spacing w:line="271" w:lineRule="auto"/>
        <w:ind w:left="284" w:hanging="284"/>
        <w:rPr>
          <w:rFonts w:cs="Arial"/>
          <w:sz w:val="22"/>
          <w:u w:val="none"/>
          <w:lang w:val="pl-PL"/>
        </w:rPr>
      </w:pPr>
      <w:bookmarkStart w:id="15" w:name="_Toc150855839"/>
      <w:bookmarkStart w:id="16" w:name="_Toc151029826"/>
      <w:r>
        <w:rPr>
          <w:rFonts w:cs="Arial"/>
          <w:sz w:val="22"/>
          <w:u w:val="none"/>
          <w:lang w:val="pl-PL"/>
        </w:rPr>
        <w:t xml:space="preserve">Opis części zamówienia, jeżeli Zamawiający dopuszcza składanie ofert </w:t>
      </w:r>
      <w:r>
        <w:rPr>
          <w:rFonts w:cs="Arial"/>
          <w:sz w:val="22"/>
          <w:u w:val="none"/>
          <w:lang w:val="pl-PL"/>
        </w:rPr>
        <w:br/>
        <w:t>częściowych</w:t>
      </w:r>
      <w:bookmarkEnd w:id="15"/>
      <w:bookmarkEnd w:id="16"/>
    </w:p>
    <w:p w:rsidR="00F1470F" w:rsidRDefault="007F2084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dopuszcza składanie ofert częściowych. </w:t>
      </w:r>
    </w:p>
    <w:p w:rsidR="00F1470F" w:rsidRDefault="007F2084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Postępowanie nie zostało podzielone na części, ponieważ  kupowane jest jedno </w:t>
      </w:r>
      <w:r w:rsidR="001E29C3">
        <w:rPr>
          <w:rFonts w:ascii="Arial" w:hAnsi="Arial" w:cs="Arial"/>
          <w:bCs/>
          <w:color w:val="000000"/>
          <w:sz w:val="20"/>
          <w:szCs w:val="20"/>
        </w:rPr>
        <w:br/>
      </w:r>
      <w:r>
        <w:rPr>
          <w:rFonts w:ascii="Arial" w:hAnsi="Arial" w:cs="Arial"/>
          <w:bCs/>
          <w:color w:val="000000"/>
          <w:sz w:val="20"/>
          <w:szCs w:val="20"/>
        </w:rPr>
        <w:t>specjalistyczne urządzenie</w:t>
      </w:r>
    </w:p>
    <w:p w:rsidR="00F1470F" w:rsidRDefault="00F1470F">
      <w:pPr>
        <w:spacing w:line="271" w:lineRule="auto"/>
        <w:jc w:val="both"/>
        <w:rPr>
          <w:rFonts w:ascii="Arial" w:hAnsi="Arial" w:cs="Arial"/>
          <w:bCs/>
          <w:color w:val="000000"/>
        </w:rPr>
      </w:pPr>
    </w:p>
    <w:p w:rsidR="00F1470F" w:rsidRDefault="007F2084">
      <w:pPr>
        <w:pStyle w:val="Nagwek2"/>
        <w:spacing w:line="271" w:lineRule="auto"/>
        <w:ind w:left="284" w:hanging="284"/>
        <w:rPr>
          <w:rFonts w:cs="Arial"/>
          <w:sz w:val="22"/>
          <w:u w:val="none"/>
          <w:lang w:val="pl-PL"/>
        </w:rPr>
      </w:pPr>
      <w:bookmarkStart w:id="17" w:name="_Toc150855840"/>
      <w:bookmarkStart w:id="18" w:name="_Toc151029827"/>
      <w:r>
        <w:rPr>
          <w:rFonts w:cs="Arial"/>
          <w:sz w:val="22"/>
          <w:u w:val="none"/>
          <w:lang w:val="pl-PL"/>
        </w:rPr>
        <w:t>Informacja o przewidywanych zamówieniach, o których mowa w art. 214 ust. 1 pkt. 7 ustawy</w:t>
      </w:r>
      <w:bookmarkEnd w:id="17"/>
      <w:bookmarkEnd w:id="18"/>
      <w:r>
        <w:rPr>
          <w:rFonts w:cs="Arial"/>
          <w:sz w:val="22"/>
          <w:u w:val="none"/>
          <w:lang w:val="pl-PL"/>
        </w:rPr>
        <w:t xml:space="preserve"> </w:t>
      </w:r>
    </w:p>
    <w:p w:rsidR="00F1470F" w:rsidRDefault="007F2084">
      <w:pPr>
        <w:spacing w:after="240" w:line="271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przewiduje udzielenia dodatkowych zamówień.</w:t>
      </w:r>
    </w:p>
    <w:p w:rsidR="00F1470F" w:rsidRDefault="007F2084">
      <w:pPr>
        <w:pStyle w:val="Nagwek2"/>
        <w:spacing w:line="271" w:lineRule="auto"/>
        <w:ind w:left="284" w:hanging="284"/>
        <w:rPr>
          <w:rFonts w:cs="Arial"/>
          <w:sz w:val="22"/>
          <w:u w:val="none"/>
          <w:lang w:val="pl-PL"/>
        </w:rPr>
      </w:pPr>
      <w:bookmarkStart w:id="19" w:name="_Toc150855841"/>
      <w:bookmarkStart w:id="20" w:name="_Toc151029828"/>
      <w:r>
        <w:rPr>
          <w:rFonts w:cs="Arial"/>
          <w:sz w:val="22"/>
          <w:u w:val="none"/>
          <w:lang w:val="pl-PL"/>
        </w:rPr>
        <w:t xml:space="preserve">Opis sposobu przedstawiania ofert wariantowych oraz minimalne warunki, jakim muszą odpowiadać oferty wariantowe, jeżeli Zamawiający dopuszcza ich </w:t>
      </w:r>
      <w:r w:rsidR="001E29C3">
        <w:rPr>
          <w:rFonts w:cs="Arial"/>
          <w:sz w:val="22"/>
          <w:u w:val="none"/>
          <w:lang w:val="pl-PL"/>
        </w:rPr>
        <w:br/>
      </w:r>
      <w:r>
        <w:rPr>
          <w:rFonts w:cs="Arial"/>
          <w:sz w:val="22"/>
          <w:u w:val="none"/>
          <w:lang w:val="pl-PL"/>
        </w:rPr>
        <w:t>składanie.</w:t>
      </w:r>
      <w:bookmarkEnd w:id="19"/>
      <w:bookmarkEnd w:id="20"/>
    </w:p>
    <w:p w:rsidR="00F1470F" w:rsidRDefault="007F2084">
      <w:pPr>
        <w:spacing w:line="271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dopuszcza składania ofert wariantowych.</w:t>
      </w:r>
    </w:p>
    <w:p w:rsidR="00F1470F" w:rsidRDefault="00F1470F">
      <w:pPr>
        <w:spacing w:line="271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1470F" w:rsidRDefault="007F2084">
      <w:pPr>
        <w:pStyle w:val="Nagwek2"/>
        <w:spacing w:line="271" w:lineRule="auto"/>
        <w:ind w:left="284" w:hanging="284"/>
        <w:rPr>
          <w:rFonts w:cs="Arial"/>
          <w:sz w:val="22"/>
          <w:u w:val="none"/>
          <w:lang w:val="pl-PL"/>
        </w:rPr>
      </w:pPr>
      <w:bookmarkStart w:id="21" w:name="_Toc150855842"/>
      <w:bookmarkStart w:id="22" w:name="_Toc151029829"/>
      <w:r>
        <w:rPr>
          <w:rFonts w:cs="Arial"/>
          <w:sz w:val="22"/>
          <w:u w:val="none"/>
          <w:lang w:val="pl-PL"/>
        </w:rPr>
        <w:t>Termin wykonania zamówienia:</w:t>
      </w:r>
      <w:bookmarkEnd w:id="21"/>
      <w:bookmarkEnd w:id="22"/>
    </w:p>
    <w:p w:rsidR="00F1470F" w:rsidRDefault="007F2084" w:rsidP="00BF3504">
      <w:pPr>
        <w:pStyle w:val="Akapitzlist"/>
        <w:numPr>
          <w:ilvl w:val="0"/>
          <w:numId w:val="51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Termin realizacji zamówienia –</w:t>
      </w:r>
      <w:r w:rsidR="001E29C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dnia 15.12.2023 roku.</w:t>
      </w:r>
      <w:r>
        <w:rPr>
          <w:rFonts w:ascii="Arial" w:hAnsi="Arial" w:cs="Arial"/>
          <w:bCs/>
          <w:i/>
        </w:rPr>
        <w:t xml:space="preserve"> </w:t>
      </w:r>
    </w:p>
    <w:p w:rsidR="00F1470F" w:rsidRDefault="007F2084">
      <w:pPr>
        <w:pStyle w:val="Akapitzlist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Powyższy termin wynika z konieczności wydatkowania i rozliczenia środków finansowych </w:t>
      </w:r>
      <w:r>
        <w:rPr>
          <w:rFonts w:ascii="Arial" w:hAnsi="Arial" w:cs="Arial"/>
          <w:bCs/>
          <w:i/>
          <w:sz w:val="20"/>
          <w:szCs w:val="20"/>
        </w:rPr>
        <w:br/>
        <w:t>otrzymanych z dofinansowania z Wojewódzkiego Funduszu Ochrony Środowiska i Gospodarki Wodnej w Łodzi (WFOŚiGW)  do końca 2023 roku</w:t>
      </w:r>
    </w:p>
    <w:p w:rsidR="00F1470F" w:rsidRDefault="007F2084" w:rsidP="00BF3504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Skrócenie terminu realizacji zamówienia jest jednym z kryteriów oceny ofert.</w:t>
      </w:r>
    </w:p>
    <w:p w:rsidR="00F1470F" w:rsidRDefault="00F1470F">
      <w:pPr>
        <w:spacing w:line="271" w:lineRule="auto"/>
        <w:ind w:left="284" w:hanging="284"/>
        <w:jc w:val="both"/>
        <w:rPr>
          <w:rFonts w:ascii="Arial" w:hAnsi="Arial" w:cs="Arial"/>
          <w:bCs/>
          <w:color w:val="00B0F0"/>
        </w:rPr>
      </w:pPr>
    </w:p>
    <w:p w:rsidR="00F1470F" w:rsidRDefault="007F2084">
      <w:pPr>
        <w:pStyle w:val="Nagwek2"/>
        <w:spacing w:line="271" w:lineRule="auto"/>
        <w:ind w:left="426" w:hanging="426"/>
        <w:rPr>
          <w:rFonts w:cs="Arial"/>
          <w:u w:val="none"/>
          <w:lang w:val="pl-PL"/>
        </w:rPr>
      </w:pPr>
      <w:r>
        <w:rPr>
          <w:rFonts w:cs="Arial"/>
          <w:u w:val="none"/>
          <w:lang w:val="pl-PL"/>
        </w:rPr>
        <w:lastRenderedPageBreak/>
        <w:t xml:space="preserve"> </w:t>
      </w:r>
      <w:bookmarkStart w:id="23" w:name="_Toc150855843"/>
      <w:bookmarkStart w:id="24" w:name="_Toc151029830"/>
      <w:r>
        <w:rPr>
          <w:rFonts w:cs="Arial"/>
          <w:sz w:val="22"/>
          <w:u w:val="none"/>
          <w:lang w:val="pl-PL"/>
        </w:rPr>
        <w:t>O udzielenie zamówienia mogą ubiegać się Wykonawcy, którzy:</w:t>
      </w:r>
      <w:bookmarkEnd w:id="23"/>
      <w:bookmarkEnd w:id="24"/>
    </w:p>
    <w:p w:rsidR="00F1470F" w:rsidRDefault="007F2084">
      <w:pPr>
        <w:pStyle w:val="Akapitzlist"/>
        <w:numPr>
          <w:ilvl w:val="1"/>
          <w:numId w:val="19"/>
        </w:numPr>
        <w:spacing w:after="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 podlegają wykluczeniu z postępowania: na podstawie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art. 108 ust. 1 uPzp. </w:t>
      </w:r>
      <w:bookmarkStart w:id="25" w:name="_Hlk104209746"/>
      <w:r>
        <w:rPr>
          <w:rFonts w:ascii="Arial" w:hAnsi="Arial" w:cs="Arial"/>
          <w:bCs/>
          <w:sz w:val="20"/>
          <w:szCs w:val="20"/>
        </w:rPr>
        <w:t xml:space="preserve">oraz </w:t>
      </w:r>
      <w:bookmarkStart w:id="26" w:name="_Hlk109042620"/>
      <w:r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br/>
        <w:t xml:space="preserve">podstawie art. 7 ust. 1 ustawy z dnia 13 kwietnia 2022 r o szczególnych rozwiązaniach  </w:t>
      </w:r>
      <w:r>
        <w:rPr>
          <w:rFonts w:ascii="Arial" w:hAnsi="Arial" w:cs="Arial"/>
          <w:bCs/>
          <w:sz w:val="20"/>
          <w:szCs w:val="20"/>
        </w:rPr>
        <w:br/>
        <w:t xml:space="preserve">w zakresie przeciwdziałania wspieraniu agresji na Ukrainę oraz służących ochronie </w:t>
      </w:r>
      <w:r>
        <w:rPr>
          <w:rFonts w:ascii="Arial" w:hAnsi="Arial" w:cs="Arial"/>
          <w:bCs/>
          <w:sz w:val="20"/>
          <w:szCs w:val="20"/>
        </w:rPr>
        <w:br/>
        <w:t>bezpieczeństwa narodowego (Dz. U. z 2023r poz.</w:t>
      </w:r>
      <w:bookmarkEnd w:id="26"/>
      <w:r>
        <w:rPr>
          <w:rFonts w:ascii="Arial" w:hAnsi="Arial" w:cs="Arial"/>
          <w:bCs/>
          <w:sz w:val="20"/>
          <w:szCs w:val="20"/>
        </w:rPr>
        <w:t>129 ze zm.).</w:t>
      </w:r>
      <w:bookmarkEnd w:id="25"/>
    </w:p>
    <w:p w:rsidR="00F1470F" w:rsidRDefault="007F2084">
      <w:pPr>
        <w:pStyle w:val="Akapitzlist"/>
        <w:numPr>
          <w:ilvl w:val="2"/>
          <w:numId w:val="19"/>
        </w:numPr>
        <w:suppressAutoHyphens/>
        <w:spacing w:after="0" w:line="271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 nie  przewiduje  wykluczenia  Wykonawcy  na  podstawie  art.  109 ust. 1 ustawy Pzp. </w:t>
      </w:r>
    </w:p>
    <w:p w:rsidR="00F1470F" w:rsidRDefault="007F2084">
      <w:pPr>
        <w:pStyle w:val="Akapitzlist"/>
        <w:numPr>
          <w:ilvl w:val="2"/>
          <w:numId w:val="19"/>
        </w:numPr>
        <w:suppressAutoHyphens/>
        <w:spacing w:after="0" w:line="271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żąda wykazania braku podstaw do wykluczenia dla podwykonawców.</w:t>
      </w:r>
    </w:p>
    <w:p w:rsidR="00F1470F" w:rsidRDefault="007F2084">
      <w:pPr>
        <w:pStyle w:val="Akapitzlist"/>
        <w:numPr>
          <w:ilvl w:val="2"/>
          <w:numId w:val="19"/>
        </w:numPr>
        <w:suppressAutoHyphens/>
        <w:spacing w:after="0" w:line="271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wykluczyć Wykonawcę</w:t>
      </w:r>
      <w:r>
        <w:rPr>
          <w:rFonts w:ascii="Arial" w:hAnsi="Arial" w:cs="Arial"/>
          <w:color w:val="000000"/>
          <w:sz w:val="20"/>
          <w:szCs w:val="20"/>
        </w:rPr>
        <w:t xml:space="preserve"> na każdym etapie postępowania o udzielenie zamówienia.</w:t>
      </w:r>
    </w:p>
    <w:p w:rsidR="00F1470F" w:rsidRDefault="007F2084">
      <w:pPr>
        <w:pStyle w:val="Akapitzlist"/>
        <w:numPr>
          <w:ilvl w:val="2"/>
          <w:numId w:val="19"/>
        </w:numPr>
        <w:suppressAutoHyphens/>
        <w:spacing w:after="0" w:line="271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Wykluczenie Wykonawcy następuje zgodnie z art. 111 uPzp. </w:t>
      </w:r>
    </w:p>
    <w:p w:rsidR="00F1470F" w:rsidRDefault="007F2084">
      <w:pPr>
        <w:pStyle w:val="Akapitzlist"/>
        <w:numPr>
          <w:ilvl w:val="2"/>
          <w:numId w:val="19"/>
        </w:numPr>
        <w:suppressAutoHyphens/>
        <w:spacing w:after="0" w:line="271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podlega wykluczeniu w okolicznościach określonych w art. 108 ust. 1 pkt 1, 2 i 5, jeżeli udowodni Zamawiającemu, że spełnił łącznie  przesłanki, o których mowa w  art. 110 ust. 2 uPzp.</w:t>
      </w:r>
    </w:p>
    <w:p w:rsidR="00F1470F" w:rsidRDefault="007F2084">
      <w:pPr>
        <w:pStyle w:val="Akapitzlist"/>
        <w:numPr>
          <w:ilvl w:val="2"/>
          <w:numId w:val="19"/>
        </w:numPr>
        <w:suppressAutoHyphens/>
        <w:spacing w:after="0" w:line="271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ocenia, czy podjęte przez Wykonawcę czynności, o których mowa w art. 110 ust. 2 uPzp, są wystarczające do wykazania jego rzetelności, uwzględniając wagę                                    i szczególne okoliczności czynu Wykonawcy. Jeżeli podjęte przez Wykonawcę czynności, nie są wystarczające do wykazania jego rzetelności, Zamawiający wyklucza Wykonawcę.</w:t>
      </w:r>
    </w:p>
    <w:p w:rsidR="00F1470F" w:rsidRDefault="00F1470F">
      <w:pPr>
        <w:pStyle w:val="Akapitzlist"/>
        <w:spacing w:after="0" w:line="271" w:lineRule="auto"/>
        <w:ind w:left="851"/>
        <w:jc w:val="both"/>
        <w:rPr>
          <w:rFonts w:ascii="Arial" w:hAnsi="Arial" w:cs="Arial"/>
          <w:bCs/>
          <w:i/>
          <w:color w:val="00B050"/>
          <w:sz w:val="20"/>
          <w:szCs w:val="20"/>
        </w:rPr>
      </w:pPr>
    </w:p>
    <w:p w:rsidR="00F1470F" w:rsidRDefault="007F2084">
      <w:pPr>
        <w:numPr>
          <w:ilvl w:val="1"/>
          <w:numId w:val="19"/>
        </w:numPr>
        <w:spacing w:line="271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Spełniają warunki udziału w postępowaniu dotyczące </w:t>
      </w:r>
      <w:r>
        <w:rPr>
          <w:rFonts w:ascii="Arial" w:hAnsi="Arial" w:cs="Arial"/>
          <w:b/>
          <w:bCs/>
        </w:rPr>
        <w:t>/art. 112 ust. 2 uPzp/:</w:t>
      </w:r>
    </w:p>
    <w:p w:rsidR="00F1470F" w:rsidRDefault="007F2084">
      <w:pPr>
        <w:numPr>
          <w:ilvl w:val="2"/>
          <w:numId w:val="19"/>
        </w:numPr>
        <w:spacing w:line="271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zdolności do występowania w obrocie gospodarczym;</w:t>
      </w:r>
    </w:p>
    <w:p w:rsidR="00F1470F" w:rsidRDefault="007F2084">
      <w:pPr>
        <w:spacing w:line="271" w:lineRule="auto"/>
        <w:ind w:left="709"/>
        <w:jc w:val="both"/>
        <w:rPr>
          <w:rFonts w:ascii="Arial" w:hAnsi="Arial" w:cs="Arial"/>
          <w:bCs/>
          <w:color w:val="000000"/>
        </w:rPr>
      </w:pPr>
      <w:bookmarkStart w:id="27" w:name="_Hlk66716197"/>
      <w:r>
        <w:rPr>
          <w:rFonts w:ascii="Arial" w:hAnsi="Arial" w:cs="Arial"/>
          <w:color w:val="000000"/>
        </w:rPr>
        <w:t>Zamawiający odstępuje od określenia warunków udziału w postępowaniu</w:t>
      </w:r>
      <w:bookmarkEnd w:id="27"/>
    </w:p>
    <w:p w:rsidR="00F1470F" w:rsidRDefault="007F2084">
      <w:pPr>
        <w:numPr>
          <w:ilvl w:val="2"/>
          <w:numId w:val="19"/>
        </w:numPr>
        <w:spacing w:line="271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uprawnień do prowadzenia określonej działalności gospodarczej lub zawodowej, o ile wynika to z odrębnych przepisów;</w:t>
      </w:r>
    </w:p>
    <w:p w:rsidR="00F1470F" w:rsidRDefault="007F2084">
      <w:pPr>
        <w:spacing w:line="271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Zamawiający odstępuje od określenia warunków udziału w postępowaniu</w:t>
      </w:r>
    </w:p>
    <w:p w:rsidR="00F1470F" w:rsidRDefault="007F2084">
      <w:pPr>
        <w:numPr>
          <w:ilvl w:val="2"/>
          <w:numId w:val="19"/>
        </w:numPr>
        <w:spacing w:line="271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sytuacji ekonomicznej lub finansowej;</w:t>
      </w:r>
    </w:p>
    <w:p w:rsidR="00F1470F" w:rsidRDefault="007F2084">
      <w:pPr>
        <w:spacing w:line="271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odstępuje od określenia warunków udziału w postępowaniu</w:t>
      </w:r>
    </w:p>
    <w:p w:rsidR="00F1470F" w:rsidRDefault="007F2084">
      <w:pPr>
        <w:pStyle w:val="Akapitzlist"/>
        <w:numPr>
          <w:ilvl w:val="2"/>
          <w:numId w:val="19"/>
        </w:numPr>
        <w:spacing w:after="0" w:line="271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zdolności technicznej lub zawodowej.</w:t>
      </w:r>
    </w:p>
    <w:p w:rsidR="00F1470F" w:rsidRDefault="007F2084">
      <w:pPr>
        <w:spacing w:line="271" w:lineRule="auto"/>
        <w:ind w:left="68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Zamawiający odstępuje od określenia warunków udziału w postępowaniu</w:t>
      </w:r>
    </w:p>
    <w:p w:rsidR="00F1470F" w:rsidRDefault="00F1470F">
      <w:pPr>
        <w:spacing w:line="271" w:lineRule="auto"/>
        <w:ind w:left="709"/>
        <w:jc w:val="both"/>
        <w:rPr>
          <w:rFonts w:ascii="Arial" w:hAnsi="Arial" w:cs="Arial"/>
          <w:i/>
          <w:color w:val="000000"/>
        </w:rPr>
      </w:pPr>
    </w:p>
    <w:p w:rsidR="00F1470F" w:rsidRDefault="007F2084" w:rsidP="00BF3504">
      <w:pPr>
        <w:pStyle w:val="Akapitzlist"/>
        <w:numPr>
          <w:ilvl w:val="0"/>
          <w:numId w:val="42"/>
        </w:numPr>
        <w:spacing w:after="0" w:line="271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Wykonawcy wspólnie ubiegający się o udzielenie zamówienia</w:t>
      </w:r>
      <w:r>
        <w:rPr>
          <w:rFonts w:ascii="Arial" w:hAnsi="Arial" w:cs="Arial"/>
          <w:sz w:val="20"/>
          <w:szCs w:val="20"/>
          <w:lang w:eastAsia="ar-SA"/>
        </w:rPr>
        <w:t xml:space="preserve"> /konsorcjum, spółka </w:t>
      </w:r>
      <w:r w:rsidR="001E29C3">
        <w:rPr>
          <w:rFonts w:ascii="Arial" w:hAnsi="Arial" w:cs="Arial"/>
          <w:sz w:val="20"/>
          <w:szCs w:val="20"/>
          <w:lang w:eastAsia="ar-SA"/>
        </w:rPr>
        <w:br/>
      </w:r>
      <w:r>
        <w:rPr>
          <w:rFonts w:ascii="Arial" w:hAnsi="Arial" w:cs="Arial"/>
          <w:sz w:val="20"/>
          <w:szCs w:val="20"/>
          <w:lang w:eastAsia="ar-SA"/>
        </w:rPr>
        <w:t>cywilna, osoby fizyczne działające razem/.</w:t>
      </w:r>
    </w:p>
    <w:p w:rsidR="00F1470F" w:rsidRDefault="007F2084">
      <w:pPr>
        <w:pStyle w:val="Akapitzlist"/>
        <w:numPr>
          <w:ilvl w:val="0"/>
          <w:numId w:val="38"/>
        </w:numPr>
        <w:suppressAutoHyphens/>
        <w:spacing w:after="0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:rsidR="00F1470F" w:rsidRDefault="007F2084">
      <w:pPr>
        <w:pStyle w:val="Akapitzlist"/>
        <w:numPr>
          <w:ilvl w:val="0"/>
          <w:numId w:val="38"/>
        </w:numPr>
        <w:suppressAutoHyphens/>
        <w:spacing w:after="0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Żaden z wykonawców wspólnie ubiegających się o zamówienie nie może podlegać wykluczeniu z postępowania na podstawie art. 108 ust. 1 uPzp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oraz na podstawie art. 7 ust. 1 ustawy z dnia 13 kwietnia 2022 r o szczególnych rozwiązaniach w zakresie przeciwdziałania wspieraniu agresji na Ukrainę oraz służących ochronie bezpieczeństwa narodowego (Dz. U. z 2023r poz. 129 ze zm.).</w:t>
      </w:r>
    </w:p>
    <w:p w:rsidR="00F1470F" w:rsidRDefault="007F2084">
      <w:pPr>
        <w:pStyle w:val="Akapitzlist"/>
        <w:numPr>
          <w:ilvl w:val="0"/>
          <w:numId w:val="38"/>
        </w:numPr>
        <w:suppressAutoHyphens/>
        <w:spacing w:after="0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Każdy z wykonawców wspólnie ubiegających się o zamówienie składa:</w:t>
      </w:r>
    </w:p>
    <w:p w:rsidR="00F1470F" w:rsidRDefault="007F208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oświadczenie, na podstawie art. 125 ust. 1 uPzp. potwierdzające brak podstaw wykluczenia oraz spełnianie warunków udziału w postępowaniu w zakresie, w jakim każdy z wykonawców wykazuje spełnianie warunków udziału w postępowaniu.</w:t>
      </w:r>
    </w:p>
    <w:p w:rsidR="00F1470F" w:rsidRDefault="007F2084" w:rsidP="00BF3504">
      <w:pPr>
        <w:pStyle w:val="Akapitzlist"/>
        <w:numPr>
          <w:ilvl w:val="0"/>
          <w:numId w:val="42"/>
        </w:numPr>
        <w:spacing w:after="0" w:line="271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Podwykonawcy </w:t>
      </w:r>
    </w:p>
    <w:p w:rsidR="00F1470F" w:rsidRDefault="007F2084">
      <w:pPr>
        <w:pStyle w:val="Akapitzlist"/>
        <w:numPr>
          <w:ilvl w:val="0"/>
          <w:numId w:val="34"/>
        </w:numPr>
        <w:spacing w:after="0"/>
        <w:ind w:left="714" w:hanging="71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Zamawiający dopuszcza powierzenie części zamówienia podwykonawcom. </w:t>
      </w:r>
    </w:p>
    <w:p w:rsidR="00F1470F" w:rsidRDefault="007F2084">
      <w:pPr>
        <w:pStyle w:val="Akapitzlist"/>
        <w:numPr>
          <w:ilvl w:val="0"/>
          <w:numId w:val="34"/>
        </w:numPr>
        <w:spacing w:after="0"/>
        <w:ind w:left="714" w:hanging="71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Zamawiający żąda wskazania przez wykonawcę, w załączniku nr 1 do SWZ – Formularzu ofertowym, części zamówienia, których wykonanie zamierza powierzyć podwykonawcom, oraz podania nazw ewentualnych podwykonawców, jeżeli są już znani.</w:t>
      </w:r>
    </w:p>
    <w:p w:rsidR="00F1470F" w:rsidRDefault="007F2084">
      <w:pPr>
        <w:ind w:left="68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Uwaga</w:t>
      </w:r>
    </w:p>
    <w:p w:rsidR="00F1470F" w:rsidRDefault="007F2084">
      <w:pPr>
        <w:ind w:left="68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W realizacji zamówienia nie może brać udziału podwykonawca, który podlega wykluczeniu </w:t>
      </w:r>
    </w:p>
    <w:p w:rsidR="00F1470F" w:rsidRDefault="007F2084">
      <w:pPr>
        <w:ind w:left="68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lastRenderedPageBreak/>
        <w:t>z postępowania na podstawie art. 7 ust. 1 ustawy z dnia 13 kwietnia 2022 r. o szczególnych rozwiązaniach w zakresie przeciwdziałania wspieraniu agresji na Ukrainę oraz służących ochronie bezpieczeństwa narodowego (Dz. U. 2023 poz. 129 ze zm.).</w:t>
      </w:r>
    </w:p>
    <w:p w:rsidR="00F1470F" w:rsidRDefault="007F2084">
      <w:pPr>
        <w:pStyle w:val="Akapitzlist"/>
        <w:numPr>
          <w:ilvl w:val="0"/>
          <w:numId w:val="34"/>
        </w:numPr>
        <w:spacing w:after="0"/>
        <w:ind w:left="714" w:hanging="71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Powierzenie wykonania części zamówienia podwykonawcom nie zwalnia wykonawcy                        z odpowiedzialności za należyte wykonanie tego zamówienia.</w:t>
      </w:r>
    </w:p>
    <w:p w:rsidR="00F1470F" w:rsidRDefault="00F1470F">
      <w:pPr>
        <w:spacing w:line="271" w:lineRule="auto"/>
        <w:jc w:val="both"/>
        <w:rPr>
          <w:rFonts w:ascii="Arial" w:hAnsi="Arial" w:cs="Arial"/>
          <w:color w:val="FF0000"/>
          <w:lang w:eastAsia="ar-SA"/>
        </w:rPr>
      </w:pPr>
    </w:p>
    <w:p w:rsidR="00F1470F" w:rsidRDefault="007F2084">
      <w:pPr>
        <w:pStyle w:val="Nagwek2"/>
        <w:spacing w:line="271" w:lineRule="auto"/>
        <w:ind w:left="426" w:hanging="426"/>
        <w:rPr>
          <w:rFonts w:cs="Arial"/>
          <w:szCs w:val="20"/>
          <w:u w:val="none"/>
          <w:lang w:val="pl-PL"/>
        </w:rPr>
      </w:pPr>
      <w:bookmarkStart w:id="28" w:name="_Toc150855844"/>
      <w:bookmarkStart w:id="29" w:name="_Toc151029831"/>
      <w:r>
        <w:rPr>
          <w:rFonts w:cs="Arial"/>
          <w:szCs w:val="20"/>
          <w:u w:val="none"/>
          <w:lang w:val="pl-PL"/>
        </w:rPr>
        <w:t>Informacja o podmiotowych środkach dowodowych potwierdzających spełnienie warunków udziału w postępowaniu oraz brak podstaw wykluczenia</w:t>
      </w:r>
      <w:bookmarkEnd w:id="28"/>
      <w:bookmarkEnd w:id="29"/>
    </w:p>
    <w:p w:rsidR="00F1470F" w:rsidRDefault="00F1470F">
      <w:pPr>
        <w:spacing w:line="271" w:lineRule="auto"/>
        <w:rPr>
          <w:rFonts w:ascii="Arial" w:hAnsi="Arial" w:cs="Arial"/>
          <w:b/>
          <w:bCs/>
          <w:color w:val="000000"/>
        </w:rPr>
      </w:pPr>
    </w:p>
    <w:p w:rsidR="00F1470F" w:rsidRDefault="007F2084">
      <w:pPr>
        <w:spacing w:line="271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DOKUMENTY SKŁADANE Z OFERTĄ</w:t>
      </w:r>
    </w:p>
    <w:p w:rsidR="00F1470F" w:rsidRDefault="00F1470F">
      <w:pPr>
        <w:spacing w:line="271" w:lineRule="auto"/>
        <w:rPr>
          <w:rFonts w:ascii="Arial" w:hAnsi="Arial" w:cs="Arial"/>
          <w:b/>
          <w:bCs/>
          <w:color w:val="000000"/>
        </w:rPr>
      </w:pPr>
    </w:p>
    <w:p w:rsidR="00F1470F" w:rsidRDefault="007F2084">
      <w:pPr>
        <w:numPr>
          <w:ilvl w:val="1"/>
          <w:numId w:val="8"/>
        </w:numPr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 celu wstępnego potwierdzenia, że Wykonawca spełnia warunki udziału oraz, że nie podlega </w:t>
      </w:r>
      <w:r>
        <w:rPr>
          <w:rFonts w:ascii="Arial" w:hAnsi="Arial" w:cs="Arial"/>
          <w:b/>
          <w:bCs/>
        </w:rPr>
        <w:t>wykluczeniu należy złożyć:</w:t>
      </w:r>
    </w:p>
    <w:p w:rsidR="00F1470F" w:rsidRDefault="00F1470F">
      <w:pPr>
        <w:ind w:left="720"/>
        <w:jc w:val="both"/>
        <w:rPr>
          <w:rFonts w:ascii="Arial" w:hAnsi="Arial" w:cs="Arial"/>
          <w:b/>
          <w:bCs/>
          <w:color w:val="000000"/>
        </w:rPr>
      </w:pPr>
    </w:p>
    <w:p w:rsidR="00F1470F" w:rsidRDefault="007F2084">
      <w:pPr>
        <w:numPr>
          <w:ilvl w:val="2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oświadczenie Wykonawcy na </w:t>
      </w:r>
      <w:r>
        <w:rPr>
          <w:rFonts w:ascii="Arial" w:hAnsi="Arial" w:cs="Arial"/>
        </w:rPr>
        <w:t>podstawie art. 125 ust. 1</w:t>
      </w:r>
      <w:r>
        <w:rPr>
          <w:rFonts w:ascii="Arial" w:hAnsi="Arial" w:cs="Arial"/>
          <w:color w:val="000000"/>
        </w:rPr>
        <w:t xml:space="preserve"> uPzp – wg </w:t>
      </w:r>
      <w:r>
        <w:rPr>
          <w:rFonts w:ascii="Arial" w:hAnsi="Arial" w:cs="Arial"/>
          <w:b/>
          <w:bCs/>
        </w:rPr>
        <w:t>załącznika nr 3 do SWZ</w:t>
      </w:r>
      <w:r>
        <w:rPr>
          <w:rFonts w:ascii="Arial" w:hAnsi="Arial" w:cs="Arial"/>
        </w:rPr>
        <w:t>.</w:t>
      </w:r>
      <w:bookmarkStart w:id="30" w:name="_Hlk65578700"/>
    </w:p>
    <w:p w:rsidR="00F1470F" w:rsidRDefault="00F1470F">
      <w:pPr>
        <w:ind w:left="720"/>
        <w:jc w:val="both"/>
        <w:rPr>
          <w:rFonts w:ascii="Arial" w:hAnsi="Arial" w:cs="Arial"/>
          <w:b/>
          <w:bCs/>
        </w:rPr>
      </w:pPr>
    </w:p>
    <w:p w:rsidR="00F1470F" w:rsidRDefault="007F2084" w:rsidP="00BF3504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b/>
          <w:bCs/>
        </w:rPr>
      </w:pPr>
      <w:bookmarkStart w:id="31" w:name="_Hlk67553177"/>
      <w:r>
        <w:rPr>
          <w:rFonts w:ascii="Arial" w:hAnsi="Arial" w:cs="Arial"/>
          <w:b/>
          <w:bCs/>
        </w:rPr>
        <w:t>Informacja o przedmiotowych środkach dowodowych.</w:t>
      </w:r>
      <w:bookmarkEnd w:id="30"/>
      <w:bookmarkEnd w:id="31"/>
    </w:p>
    <w:p w:rsidR="00F1470F" w:rsidRDefault="007F2084">
      <w:pPr>
        <w:pStyle w:val="Nagwek2"/>
        <w:ind w:left="426" w:hanging="426"/>
        <w:rPr>
          <w:b w:val="0"/>
          <w:u w:val="none"/>
          <w:lang w:val="pl-PL"/>
        </w:rPr>
      </w:pPr>
      <w:r>
        <w:rPr>
          <w:b w:val="0"/>
          <w:u w:val="none"/>
          <w:lang w:val="pl-PL"/>
        </w:rPr>
        <w:t xml:space="preserve"> </w:t>
      </w:r>
      <w:bookmarkStart w:id="32" w:name="_Toc150855845"/>
      <w:bookmarkStart w:id="33" w:name="_Toc151029832"/>
      <w:r>
        <w:rPr>
          <w:b w:val="0"/>
          <w:u w:val="none"/>
          <w:lang w:val="pl-PL"/>
        </w:rPr>
        <w:t xml:space="preserve">Na potwierdzenie, że oferowane dostawy spełniają określone przez Zamawiającego wymagania,    </w:t>
      </w:r>
      <w:r>
        <w:rPr>
          <w:b w:val="0"/>
          <w:u w:val="none"/>
          <w:lang w:val="pl-PL"/>
        </w:rPr>
        <w:br/>
        <w:t xml:space="preserve">Zamawiający żąda </w:t>
      </w:r>
      <w:r>
        <w:rPr>
          <w:u w:val="none"/>
          <w:lang w:val="pl-PL"/>
        </w:rPr>
        <w:t>złożenia wraz z ofertą</w:t>
      </w:r>
      <w:r>
        <w:rPr>
          <w:b w:val="0"/>
          <w:u w:val="none"/>
          <w:lang w:val="pl-PL"/>
        </w:rPr>
        <w:t xml:space="preserve"> przedmiotowych środków dowodowych:</w:t>
      </w:r>
      <w:bookmarkEnd w:id="32"/>
      <w:bookmarkEnd w:id="33"/>
      <w:r>
        <w:rPr>
          <w:b w:val="0"/>
          <w:u w:val="none"/>
          <w:lang w:val="pl-PL"/>
        </w:rPr>
        <w:t xml:space="preserve"> </w:t>
      </w:r>
    </w:p>
    <w:p w:rsidR="00F1470F" w:rsidRDefault="007F2084" w:rsidP="00BF3504">
      <w:pPr>
        <w:pStyle w:val="Akapitzlist"/>
        <w:numPr>
          <w:ilvl w:val="0"/>
          <w:numId w:val="46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materiały firmowe – np. foldery, katalogi, materiały informacyjne, karty charakterystyki, ulotki, instrukcje lub wyciągi z instrukcji, dokumentacje techniczne, świadectwa rejestracji, certyfikaty, oświadczenia producenta – potwierdzające, </w:t>
      </w:r>
      <w:r w:rsidRPr="00013ADD">
        <w:rPr>
          <w:rFonts w:ascii="Arial" w:hAnsi="Arial" w:cs="Arial"/>
          <w:bCs/>
          <w:sz w:val="20"/>
          <w:szCs w:val="20"/>
        </w:rPr>
        <w:t>że oferowany sprzęt</w:t>
      </w:r>
      <w:r>
        <w:rPr>
          <w:rFonts w:ascii="Arial" w:hAnsi="Arial" w:cs="Arial"/>
          <w:bCs/>
          <w:sz w:val="20"/>
          <w:szCs w:val="20"/>
        </w:rPr>
        <w:t xml:space="preserve"> spełnia </w:t>
      </w:r>
      <w:r>
        <w:rPr>
          <w:rFonts w:ascii="Arial" w:hAnsi="Arial" w:cs="Arial"/>
          <w:bCs/>
          <w:sz w:val="20"/>
          <w:szCs w:val="20"/>
        </w:rPr>
        <w:br/>
        <w:t>wymagania określone przez Zamawiającego w załączniku nr 3 (OPZ) do SWZ.</w:t>
      </w:r>
    </w:p>
    <w:p w:rsidR="00F1470F" w:rsidRDefault="007F2084">
      <w:pPr>
        <w:ind w:left="426" w:hanging="568"/>
        <w:jc w:val="both"/>
      </w:pPr>
      <w:r>
        <w:rPr>
          <w:rFonts w:ascii="Arial" w:hAnsi="Arial" w:cs="Arial"/>
        </w:rPr>
        <w:t>12.2.</w:t>
      </w:r>
      <w:r>
        <w:t xml:space="preserve"> </w:t>
      </w:r>
      <w:r>
        <w:rPr>
          <w:rFonts w:ascii="Arial" w:hAnsi="Arial" w:cs="Arial"/>
          <w:b/>
        </w:rPr>
        <w:t>Zamawiający przewiduje możliwość uzupełnienia przedmiotowych środków dowodowych wymienionych w pkt. 12.1., zgodnie z art. 107 ust. 2 ustawy</w:t>
      </w:r>
      <w:r>
        <w:t xml:space="preserve">. </w:t>
      </w:r>
    </w:p>
    <w:p w:rsidR="00F1470F" w:rsidRDefault="007F208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Wykonawca nie złoży przedmiotowych środków dowodowych lub złożone przedmiotowe środki dowodowe będą niekompletne, Zamawiający wezwie do ich złożenia lub uzupełnienia </w:t>
      </w:r>
      <w:r>
        <w:rPr>
          <w:rFonts w:ascii="Arial" w:hAnsi="Arial" w:cs="Arial"/>
        </w:rPr>
        <w:br/>
        <w:t>w wyznaczonym terminie.</w:t>
      </w:r>
    </w:p>
    <w:p w:rsidR="00F1470F" w:rsidRDefault="007F2084" w:rsidP="00BF3504">
      <w:pPr>
        <w:pStyle w:val="Akapitzlist"/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żądać od Wykonawców wyjaśnień dotyczących treści przedmiotowych środków dowodowych</w:t>
      </w:r>
    </w:p>
    <w:p w:rsidR="00F1470F" w:rsidRDefault="007F2084">
      <w:pPr>
        <w:pStyle w:val="Nagwek2"/>
        <w:spacing w:line="271" w:lineRule="auto"/>
        <w:ind w:left="426" w:hanging="426"/>
        <w:rPr>
          <w:rFonts w:cs="Arial"/>
          <w:sz w:val="22"/>
          <w:u w:val="none"/>
          <w:lang w:val="pl-PL"/>
        </w:rPr>
      </w:pPr>
      <w:bookmarkStart w:id="34" w:name="_Toc150855846"/>
      <w:bookmarkStart w:id="35" w:name="_Toc151029833"/>
      <w:r>
        <w:rPr>
          <w:rFonts w:cs="Arial"/>
          <w:sz w:val="22"/>
          <w:u w:val="none"/>
          <w:lang w:val="pl-PL"/>
        </w:rPr>
        <w:t>Opis sposobu przygotowania oferty:</w:t>
      </w:r>
      <w:bookmarkEnd w:id="34"/>
      <w:bookmarkEnd w:id="35"/>
    </w:p>
    <w:p w:rsidR="00F1470F" w:rsidRDefault="007F2084">
      <w:pPr>
        <w:numPr>
          <w:ilvl w:val="1"/>
          <w:numId w:val="9"/>
        </w:numPr>
        <w:spacing w:line="271" w:lineRule="auto"/>
        <w:ind w:left="567" w:hanging="567"/>
        <w:jc w:val="both"/>
        <w:rPr>
          <w:rStyle w:val="Hipercze"/>
          <w:rFonts w:ascii="Arial" w:hAnsi="Arial" w:cs="Arial"/>
          <w:b/>
          <w:bCs/>
          <w:color w:val="auto"/>
          <w:u w:val="none"/>
        </w:rPr>
      </w:pPr>
      <w:r>
        <w:rPr>
          <w:rFonts w:ascii="Arial" w:hAnsi="Arial" w:cs="Arial"/>
          <w:bCs/>
          <w:color w:val="000000"/>
        </w:rPr>
        <w:t xml:space="preserve">Wykonawca składa ofertę poprzez platformę dedykowaną dla niniejszego postępowania                     na stronie Platformy zakupowej </w:t>
      </w:r>
      <w:r w:rsidR="0058139A" w:rsidRPr="0058139A">
        <w:rPr>
          <w:rFonts w:ascii="Arial" w:hAnsi="Arial" w:cs="Arial"/>
          <w:bCs/>
          <w:color w:val="0000FF"/>
        </w:rPr>
        <w:t>https://platformazakupowa.pl/transakcja/847124</w:t>
      </w:r>
    </w:p>
    <w:p w:rsidR="00F1470F" w:rsidRDefault="007F2084">
      <w:pPr>
        <w:numPr>
          <w:ilvl w:val="1"/>
          <w:numId w:val="9"/>
        </w:numPr>
        <w:spacing w:line="271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Zgodnie z art. 63 ust. 2 uPzp</w:t>
      </w:r>
      <w:r>
        <w:rPr>
          <w:rFonts w:ascii="Arial" w:hAnsi="Arial" w:cs="Arial"/>
          <w:b/>
          <w:bCs/>
          <w:color w:val="000000"/>
        </w:rPr>
        <w:t xml:space="preserve"> Wykonawca składa ofertę, pod rygorem nieważności,                    w formie elektronicznej lub w postaci elektronicznej opatrzonej podpisem zaufanym                lub podpisem osobistym,</w:t>
      </w:r>
      <w:r>
        <w:rPr>
          <w:rFonts w:ascii="Arial" w:hAnsi="Arial" w:cs="Arial"/>
          <w:b/>
          <w:bCs/>
        </w:rPr>
        <w:t xml:space="preserve"> na którą składają się:</w:t>
      </w:r>
    </w:p>
    <w:p w:rsidR="00F1470F" w:rsidRDefault="007F2084">
      <w:pPr>
        <w:numPr>
          <w:ilvl w:val="2"/>
          <w:numId w:val="9"/>
        </w:numPr>
        <w:spacing w:line="271" w:lineRule="auto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ofertowy</w:t>
      </w:r>
      <w:r>
        <w:rPr>
          <w:rFonts w:ascii="Arial" w:hAnsi="Arial" w:cs="Arial"/>
        </w:rPr>
        <w:t xml:space="preserve"> sporządzony wg </w:t>
      </w:r>
      <w:r>
        <w:rPr>
          <w:rFonts w:ascii="Arial" w:hAnsi="Arial" w:cs="Arial"/>
          <w:b/>
          <w:bCs/>
        </w:rPr>
        <w:t>załącznika nr 1 do SWZ</w:t>
      </w:r>
      <w:r>
        <w:rPr>
          <w:rFonts w:ascii="Arial" w:hAnsi="Arial" w:cs="Arial"/>
        </w:rPr>
        <w:t xml:space="preserve"> – nie podlega uzupełnieniu,</w:t>
      </w:r>
    </w:p>
    <w:p w:rsidR="00F1470F" w:rsidRDefault="007F2084">
      <w:pPr>
        <w:numPr>
          <w:ilvl w:val="2"/>
          <w:numId w:val="9"/>
        </w:numPr>
        <w:spacing w:line="271" w:lineRule="auto"/>
        <w:ind w:left="709" w:hanging="709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szczegółowy opis przedmiotu zamówienia </w:t>
      </w:r>
      <w:r>
        <w:rPr>
          <w:rFonts w:ascii="Arial" w:hAnsi="Arial" w:cs="Arial"/>
          <w:bCs/>
        </w:rPr>
        <w:t>wg</w:t>
      </w:r>
      <w:r>
        <w:rPr>
          <w:rFonts w:ascii="Arial" w:hAnsi="Arial" w:cs="Arial"/>
          <w:b/>
          <w:bCs/>
        </w:rPr>
        <w:t>. Załącznika nr 2 do SWZ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podlega </w:t>
      </w:r>
      <w:r w:rsidR="00013ADD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uzupełnieniu</w:t>
      </w:r>
    </w:p>
    <w:p w:rsidR="00F1470F" w:rsidRDefault="007F2084">
      <w:pPr>
        <w:pStyle w:val="Akapitzlist1"/>
        <w:numPr>
          <w:ilvl w:val="2"/>
          <w:numId w:val="9"/>
        </w:numPr>
        <w:spacing w:after="0" w:line="271" w:lineRule="auto"/>
        <w:ind w:left="709" w:hanging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na podstawie art. 125 ust. 1 ustawy, stanowiące wstępne </w:t>
      </w:r>
      <w:r>
        <w:rPr>
          <w:rFonts w:ascii="Arial" w:hAnsi="Arial" w:cs="Arial"/>
          <w:sz w:val="20"/>
          <w:szCs w:val="20"/>
        </w:rPr>
        <w:br/>
        <w:t xml:space="preserve">potwierdzenie spełnienia warunków udziału w postępowaniu oraz braku podstaw                        do wykluczenia – wg </w:t>
      </w:r>
      <w:r>
        <w:rPr>
          <w:rFonts w:ascii="Arial" w:hAnsi="Arial" w:cs="Arial"/>
          <w:b/>
          <w:sz w:val="20"/>
          <w:szCs w:val="20"/>
        </w:rPr>
        <w:t>załącznika nr 3 do SWZ</w:t>
      </w:r>
      <w:r>
        <w:rPr>
          <w:rFonts w:ascii="Arial" w:hAnsi="Arial" w:cs="Arial"/>
          <w:sz w:val="20"/>
          <w:szCs w:val="20"/>
        </w:rPr>
        <w:t>,</w:t>
      </w:r>
    </w:p>
    <w:p w:rsidR="00F1470F" w:rsidRDefault="007F2084">
      <w:pPr>
        <w:pStyle w:val="Akapitzlist1"/>
        <w:numPr>
          <w:ilvl w:val="2"/>
          <w:numId w:val="9"/>
        </w:numPr>
        <w:spacing w:after="0" w:line="240" w:lineRule="auto"/>
        <w:ind w:left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/jeżeli dotyczy/ pełnomocnictwo do reprezentowania Wykonawcy, jeżeli ofertę  i oświadczenia składa w imieniu Wykonawcy pełnomocnik. </w:t>
      </w:r>
    </w:p>
    <w:p w:rsidR="00F1470F" w:rsidRDefault="007F2084">
      <w:pPr>
        <w:pStyle w:val="Akapitzlist1"/>
        <w:numPr>
          <w:ilvl w:val="2"/>
          <w:numId w:val="9"/>
        </w:numPr>
        <w:spacing w:after="0" w:line="271" w:lineRule="auto"/>
        <w:ind w:left="714" w:hanging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jeżeli dotyczy/ Wykonawcy wspólnie ubiegający się o udzielenie zamówienia:</w:t>
      </w:r>
    </w:p>
    <w:p w:rsidR="00F1470F" w:rsidRDefault="007F2084">
      <w:pPr>
        <w:pStyle w:val="Akapitzlist1"/>
        <w:numPr>
          <w:ilvl w:val="0"/>
          <w:numId w:val="30"/>
        </w:numPr>
        <w:spacing w:after="0" w:line="271" w:lineRule="auto"/>
        <w:ind w:left="107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dokument, w którym Wykonawcy wspólnie ubiegający                            się o zamówienie ustanawiają pełnomocnika do reprezentowania wszystkich </w:t>
      </w:r>
      <w:r w:rsidR="00013AD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wykonawców w postępowaniu albo do reprezentowania w postępowaniu i zawarcia umowy  w sprawie zamówienia (art. 58 ust. 2 uPzp);</w:t>
      </w:r>
    </w:p>
    <w:p w:rsidR="00F1470F" w:rsidRDefault="007F2084">
      <w:pPr>
        <w:pStyle w:val="Akapitzlist1"/>
        <w:numPr>
          <w:ilvl w:val="0"/>
          <w:numId w:val="30"/>
        </w:numPr>
        <w:spacing w:after="0" w:line="271" w:lineRule="auto"/>
        <w:ind w:left="107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wykonawców wspólnie ubiegających się o zamówienie, z którego wynika, które usługi wykonają poszczególni wykonawcy (art. 117 ust. 4 uPzp) – wg załącznika </w:t>
      </w:r>
      <w:r>
        <w:rPr>
          <w:rFonts w:ascii="Arial" w:hAnsi="Arial" w:cs="Arial"/>
          <w:sz w:val="20"/>
          <w:szCs w:val="20"/>
        </w:rPr>
        <w:br/>
        <w:t>nr  4 do SWZ;</w:t>
      </w:r>
    </w:p>
    <w:p w:rsidR="00F1470F" w:rsidRDefault="007F2084">
      <w:pPr>
        <w:pStyle w:val="Akapitzlist1"/>
        <w:numPr>
          <w:ilvl w:val="0"/>
          <w:numId w:val="30"/>
        </w:numPr>
        <w:spacing w:after="0" w:line="271" w:lineRule="auto"/>
        <w:ind w:left="107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określone w pkt. 11.1.1 SWZ – złożone przez każdego z wykonawców </w:t>
      </w:r>
      <w:r>
        <w:rPr>
          <w:rFonts w:ascii="Arial" w:hAnsi="Arial" w:cs="Arial"/>
          <w:sz w:val="20"/>
          <w:szCs w:val="20"/>
        </w:rPr>
        <w:br/>
        <w:t xml:space="preserve">wspólnie ubiegających się o zamówienie; </w:t>
      </w:r>
    </w:p>
    <w:p w:rsidR="00F1470F" w:rsidRDefault="007F2084">
      <w:pPr>
        <w:pStyle w:val="Akapitzlist1"/>
        <w:spacing w:after="0" w:line="271" w:lineRule="auto"/>
        <w:rPr>
          <w:rFonts w:ascii="Arial" w:hAnsi="Arial" w:cs="Arial"/>
          <w:sz w:val="20"/>
          <w:szCs w:val="20"/>
        </w:rPr>
      </w:pPr>
      <w:bookmarkStart w:id="36" w:name="_Hlk65573474"/>
      <w:r>
        <w:rPr>
          <w:rFonts w:ascii="Arial" w:hAnsi="Arial" w:cs="Arial"/>
          <w:sz w:val="20"/>
          <w:szCs w:val="20"/>
        </w:rPr>
        <w:lastRenderedPageBreak/>
        <w:t xml:space="preserve">Wypełniając formularz ofertowy, jak również inne dokumenty powołujące się na </w:t>
      </w:r>
      <w:r w:rsidR="00013AD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„Wykonawcę”, w miejscu np. „nazwa i adres Wykonawcy” należy wpisać dane dotyczące </w:t>
      </w:r>
      <w:r w:rsidR="0058139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podmiotu wspólnego, a nie pełnomocnika (lidera). </w:t>
      </w:r>
      <w:bookmarkEnd w:id="36"/>
    </w:p>
    <w:p w:rsidR="00F1470F" w:rsidRDefault="007F2084">
      <w:pPr>
        <w:numPr>
          <w:ilvl w:val="1"/>
          <w:numId w:val="11"/>
        </w:numPr>
        <w:spacing w:line="271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Jeżeli ofertę i załączniki podpisuje osoba inna niż wynika to ze sposobu reprezentacji </w:t>
      </w:r>
      <w:r w:rsidR="00013AD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wówczas musi być wraz z ofertą złożone pełnomocnictwo. </w:t>
      </w:r>
      <w:r>
        <w:rPr>
          <w:rFonts w:ascii="Arial" w:hAnsi="Arial" w:cs="Arial"/>
        </w:rPr>
        <w:t xml:space="preserve">W treści pełnomocnictwo musi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zawierać określenie do jakich czynności w prowadzonym postępowaniu upoważniony jest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>pełnomocnik działający w imieniu Wykonawcy.</w:t>
      </w:r>
    </w:p>
    <w:p w:rsidR="00F1470F" w:rsidRDefault="007F2084">
      <w:pPr>
        <w:numPr>
          <w:ilvl w:val="1"/>
          <w:numId w:val="11"/>
        </w:numPr>
        <w:spacing w:line="271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musi  być  załączone  do  oferty w  oryginale w takiej samej formie jak składana oferta tj. w formie elektronicznej lub postaci elektronicznej  opatrzonej  podpisem  zaufanym    lub  osobistym.  Dopuszcza  się także  złożenie  elektronicznej  kopii  pełnomocnictwa  </w:t>
      </w:r>
      <w:r>
        <w:rPr>
          <w:rFonts w:ascii="Arial" w:hAnsi="Arial" w:cs="Arial"/>
        </w:rPr>
        <w:br/>
        <w:t xml:space="preserve">sporządzonego  uprzednio w formie  pisemnej  w  formie  elektronicznego  poświadczenia </w:t>
      </w:r>
      <w:r>
        <w:rPr>
          <w:rFonts w:ascii="Arial" w:hAnsi="Arial" w:cs="Arial"/>
        </w:rPr>
        <w:br/>
        <w:t xml:space="preserve"> sporządzonego stosownie do art. 97 § 2 ustawy z dnia 14 lutego 1991 r. prawo o notariacie, które to  poświadczenie notariusz  opatruje  kwalifikowanym  podpisem  elektronicznym bądź też opatrzenie skanu pełnomocnictwa sporządzonego uprzednio w formie pisemnej    </w:t>
      </w:r>
      <w:r>
        <w:rPr>
          <w:rFonts w:ascii="Arial" w:hAnsi="Arial" w:cs="Arial"/>
        </w:rPr>
        <w:br/>
        <w:t xml:space="preserve">kwalifikowanym    podpisem,    podpisem    zaufanym    lub    podpisem osobistym 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mocodawcy.  Elektroniczna  kopia  pełnomocnictwa  nie może  być uwierzytelniona przez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pełnomocnika. </w:t>
      </w:r>
    </w:p>
    <w:p w:rsidR="00F1470F" w:rsidRDefault="007F2084">
      <w:pPr>
        <w:numPr>
          <w:ilvl w:val="1"/>
          <w:numId w:val="11"/>
        </w:numPr>
        <w:spacing w:line="271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Dołączony do SWZ formularz ofertowy i druki załączników mogą stanowić wzór dla </w:t>
      </w:r>
      <w:r w:rsidR="00013AD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Wykonawcy przy opracowywaniu tych dokumentów. Dopuszcza się sporządzenie formularza ofertowego i załączników na drukach opracowanych przez Wykonawcę pod warunkiem </w:t>
      </w:r>
      <w:r w:rsidR="00013AD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zawarcia wszystkich informacji określonych we wzorze. </w:t>
      </w:r>
    </w:p>
    <w:p w:rsidR="00F1470F" w:rsidRDefault="00F1470F">
      <w:pPr>
        <w:spacing w:line="271" w:lineRule="auto"/>
        <w:jc w:val="both"/>
        <w:rPr>
          <w:rFonts w:ascii="Arial" w:hAnsi="Arial" w:cs="Arial"/>
          <w:color w:val="000000"/>
          <w:lang w:eastAsia="en-US"/>
        </w:rPr>
      </w:pPr>
    </w:p>
    <w:p w:rsidR="00F1470F" w:rsidRDefault="007F2084">
      <w:pPr>
        <w:pStyle w:val="Nagwek2"/>
        <w:spacing w:line="271" w:lineRule="auto"/>
        <w:ind w:left="426" w:hanging="426"/>
        <w:rPr>
          <w:rFonts w:cs="Arial"/>
          <w:sz w:val="22"/>
          <w:szCs w:val="22"/>
          <w:u w:val="none"/>
          <w:lang w:val="pl-PL"/>
        </w:rPr>
      </w:pPr>
      <w:bookmarkStart w:id="37" w:name="_Toc150855847"/>
      <w:bookmarkStart w:id="38" w:name="_Toc151029834"/>
      <w:r>
        <w:rPr>
          <w:rFonts w:cs="Arial"/>
          <w:sz w:val="22"/>
          <w:szCs w:val="22"/>
          <w:u w:val="none"/>
          <w:lang w:val="pl-PL"/>
        </w:rPr>
        <w:t xml:space="preserve">Informacja o środkach komunikacji elektronicznej, przy użyciu których </w:t>
      </w:r>
      <w:r>
        <w:rPr>
          <w:rFonts w:cs="Arial"/>
          <w:sz w:val="22"/>
          <w:szCs w:val="22"/>
          <w:u w:val="none"/>
          <w:lang w:val="pl-PL"/>
        </w:rPr>
        <w:br/>
        <w:t xml:space="preserve">Zamawiający będzie komunikował się z Wykonawcami, oraz informacje  </w:t>
      </w:r>
      <w:r>
        <w:rPr>
          <w:rFonts w:cs="Arial"/>
          <w:sz w:val="22"/>
          <w:szCs w:val="22"/>
          <w:u w:val="none"/>
          <w:lang w:val="pl-PL"/>
        </w:rPr>
        <w:br/>
        <w:t>o wymaganiach technicznych i organizacyjnych sporządzania, wysyłania                           i odbierania korespondencji elektronicznej.</w:t>
      </w:r>
      <w:bookmarkEnd w:id="37"/>
      <w:bookmarkEnd w:id="38"/>
    </w:p>
    <w:p w:rsidR="00F1470F" w:rsidRDefault="007F2084">
      <w:pPr>
        <w:pStyle w:val="Akapitzlist"/>
        <w:numPr>
          <w:ilvl w:val="0"/>
          <w:numId w:val="21"/>
        </w:numPr>
        <w:spacing w:after="0" w:line="271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postępowaniu cała komunikacja, między Zamawiającym a Wykonawcami odbywa                            się wyłącznie przy użyciu środków komunikacji elektronicznej poprzez p</w:t>
      </w:r>
      <w:r>
        <w:rPr>
          <w:rFonts w:ascii="Arial" w:hAnsi="Arial" w:cs="Arial"/>
          <w:sz w:val="20"/>
          <w:szCs w:val="20"/>
        </w:rPr>
        <w:t xml:space="preserve">latformę </w:t>
      </w:r>
      <w:r>
        <w:rPr>
          <w:rFonts w:ascii="Arial" w:hAnsi="Arial" w:cs="Arial"/>
          <w:sz w:val="20"/>
          <w:szCs w:val="20"/>
        </w:rPr>
        <w:br/>
        <w:t>zakupową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58139A" w:rsidRPr="0058139A">
        <w:rPr>
          <w:rFonts w:ascii="Arial" w:hAnsi="Arial" w:cs="Arial"/>
          <w:bCs/>
          <w:color w:val="0000FF"/>
          <w:sz w:val="20"/>
          <w:szCs w:val="20"/>
        </w:rPr>
        <w:t>https://platformazakupowa.pl/transakcja/847124</w:t>
      </w:r>
      <w:r w:rsidRPr="0058139A">
        <w:rPr>
          <w:rFonts w:ascii="Arial" w:hAnsi="Arial" w:cs="Arial"/>
          <w:sz w:val="20"/>
          <w:szCs w:val="20"/>
        </w:rPr>
        <w:t xml:space="preserve"> dedykowaną</w:t>
      </w:r>
      <w:r>
        <w:rPr>
          <w:rFonts w:ascii="Arial" w:hAnsi="Arial" w:cs="Arial"/>
          <w:sz w:val="20"/>
          <w:szCs w:val="20"/>
        </w:rPr>
        <w:t xml:space="preserve"> dla niniejszego </w:t>
      </w:r>
      <w:r>
        <w:rPr>
          <w:rFonts w:ascii="Arial" w:hAnsi="Arial" w:cs="Arial"/>
          <w:sz w:val="20"/>
          <w:szCs w:val="20"/>
        </w:rPr>
        <w:br/>
        <w:t xml:space="preserve">postępowania poprzez wykorzystanie przycisku: „wyślij wiadomość do Zamawiającego” na </w:t>
      </w:r>
      <w:r>
        <w:rPr>
          <w:rFonts w:ascii="Arial" w:hAnsi="Arial" w:cs="Arial"/>
          <w:sz w:val="20"/>
          <w:szCs w:val="20"/>
        </w:rPr>
        <w:br/>
        <w:t>stronie Platformy zakupowej.</w:t>
      </w:r>
    </w:p>
    <w:p w:rsidR="00F1470F" w:rsidRDefault="007F2084">
      <w:pPr>
        <w:pStyle w:val="Akapitzlist"/>
        <w:numPr>
          <w:ilvl w:val="0"/>
          <w:numId w:val="21"/>
        </w:numPr>
        <w:spacing w:after="0" w:line="271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platformazakupowa.pl poprzez kliknięcie przycisku  „Wyślij wiadomość do zamawiającego” po których pojawi się komunikat, że wiadomość </w:t>
      </w:r>
      <w:r w:rsidR="00013AD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została wysłana do Zamawiającego. Zamawiający dopuszcza, opcjonalnie, komunikację                                     za pośrednictwem poczty elektronicznej.</w:t>
      </w:r>
    </w:p>
    <w:p w:rsidR="00F1470F" w:rsidRDefault="007F2084">
      <w:pPr>
        <w:pStyle w:val="Akapitzlist"/>
        <w:numPr>
          <w:ilvl w:val="0"/>
          <w:numId w:val="21"/>
        </w:numPr>
        <w:spacing w:after="0" w:line="271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będzie przekazywał Wykonawcom informacje za pośrednictwem </w:t>
      </w:r>
      <w:r>
        <w:rPr>
          <w:rFonts w:ascii="Arial" w:hAnsi="Arial" w:cs="Arial"/>
          <w:sz w:val="20"/>
          <w:szCs w:val="20"/>
        </w:rPr>
        <w:br/>
        <w:t xml:space="preserve">platformazakupowa.pl. Informacje dotyczące odpowiedzi na pytania, zmiany specyfikacji, zmiany terminu składania i otwarcia ofert Zamawiający będzie zamieszczał na platformie               w sekcji “Komunikaty”. Korespondencja, której zgodnie z obowiązującymi przepisami </w:t>
      </w:r>
      <w:r>
        <w:rPr>
          <w:rFonts w:ascii="Arial" w:hAnsi="Arial" w:cs="Arial"/>
          <w:sz w:val="20"/>
          <w:szCs w:val="20"/>
        </w:rPr>
        <w:br/>
        <w:t xml:space="preserve">adresatem jest konkretny Wykonawca, będzie przekazywana za pośrednictwem </w:t>
      </w:r>
      <w:r>
        <w:rPr>
          <w:rFonts w:ascii="Arial" w:hAnsi="Arial" w:cs="Arial"/>
          <w:sz w:val="20"/>
          <w:szCs w:val="20"/>
        </w:rPr>
        <w:br/>
        <w:t>platformazakupowa.pl do konkretnego Wykonawcy.</w:t>
      </w:r>
    </w:p>
    <w:p w:rsidR="00F1470F" w:rsidRDefault="007F2084">
      <w:pPr>
        <w:pStyle w:val="Akapitzlist"/>
        <w:numPr>
          <w:ilvl w:val="0"/>
          <w:numId w:val="21"/>
        </w:numPr>
        <w:spacing w:after="0" w:line="271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jako podmiot profesjonalny ma obowiązek sprawdzania komunikatów                                    i wiadomości bezpośrednio na platformazakupowa.pl przesłanych przez Zamawiającego, gdyż system powiadomień może ulec awarii lub powiadomienie może trafić do folderu SPAM.</w:t>
      </w:r>
    </w:p>
    <w:p w:rsidR="00F1470F" w:rsidRDefault="007F2084">
      <w:pPr>
        <w:pStyle w:val="Akapitzlist"/>
        <w:numPr>
          <w:ilvl w:val="0"/>
          <w:numId w:val="21"/>
        </w:numPr>
        <w:spacing w:after="0" w:line="271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Wymagania techniczne i organizacyjne wysyłania i odbierania dokumentów, elektronicznych kopii dokumentów i oświadczeń oraz informacji przy użyciu środków komunikacji </w:t>
      </w:r>
      <w:r w:rsidR="00013AD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elektronicznej określają: </w:t>
      </w:r>
      <w:r>
        <w:rPr>
          <w:rFonts w:ascii="Arial" w:hAnsi="Arial" w:cs="Arial"/>
          <w:i/>
          <w:sz w:val="20"/>
          <w:szCs w:val="20"/>
        </w:rPr>
        <w:t>Regulamin Internetowej Platformy Zakupowej</w:t>
      </w:r>
      <w:r>
        <w:rPr>
          <w:rFonts w:ascii="Arial" w:hAnsi="Arial" w:cs="Arial"/>
          <w:sz w:val="20"/>
          <w:szCs w:val="20"/>
        </w:rPr>
        <w:t xml:space="preserve"> ( dostępny pod </w:t>
      </w:r>
      <w:r w:rsidR="00013AD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adresem https://platformazakupowa.pl/strona/1-regulamin) oraz </w:t>
      </w:r>
      <w:r>
        <w:rPr>
          <w:rFonts w:ascii="Arial" w:hAnsi="Arial" w:cs="Arial"/>
          <w:i/>
          <w:sz w:val="20"/>
          <w:szCs w:val="20"/>
        </w:rPr>
        <w:t>Instrukcja składania oferty dla Wykonawcy</w:t>
      </w:r>
      <w:r>
        <w:rPr>
          <w:rFonts w:ascii="Arial" w:hAnsi="Arial" w:cs="Arial"/>
          <w:sz w:val="20"/>
          <w:szCs w:val="20"/>
        </w:rPr>
        <w:t xml:space="preserve"> (dostępna pod adresem https://platformazakupowa.pl/strona/45-instrukcje).     </w:t>
      </w:r>
    </w:p>
    <w:p w:rsidR="00F1470F" w:rsidRDefault="007F2084">
      <w:pPr>
        <w:pStyle w:val="Akapitzlist"/>
        <w:numPr>
          <w:ilvl w:val="0"/>
          <w:numId w:val="21"/>
        </w:numPr>
        <w:spacing w:after="0" w:line="271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zgodnie z § 11 ust. 2 Rozporządzenia Prezesa Rady Ministrów z dnia 30</w:t>
      </w:r>
      <w:r w:rsidR="00013AD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grudnia 2020 r. w sprawie sposobu sporządzania i przekazywania informacji oraz wymagań </w:t>
      </w:r>
      <w:r>
        <w:rPr>
          <w:rFonts w:ascii="Arial" w:hAnsi="Arial" w:cs="Arial"/>
          <w:sz w:val="20"/>
          <w:szCs w:val="20"/>
        </w:rPr>
        <w:br/>
        <w:t xml:space="preserve">technicznych dla dokumentów elektronicznych oraz środków komunikacji elektronicznej                      w postępowaniu o udzielenie zamówienia publicznego lub konkursie zamieszcza wymagania </w:t>
      </w:r>
      <w:r>
        <w:rPr>
          <w:rFonts w:ascii="Arial" w:hAnsi="Arial" w:cs="Arial"/>
          <w:sz w:val="20"/>
          <w:szCs w:val="20"/>
        </w:rPr>
        <w:lastRenderedPageBreak/>
        <w:t>dotyczące specyfikacji połączenia, formatu przesyłanych danych oraz szyfrowania                              i oznaczania czasu przekazania i odbioru danych za pośrednictwem platformazakupowa.pl, tj.:</w:t>
      </w:r>
    </w:p>
    <w:p w:rsidR="00F1470F" w:rsidRDefault="007F2084">
      <w:pPr>
        <w:numPr>
          <w:ilvl w:val="0"/>
          <w:numId w:val="13"/>
        </w:numPr>
        <w:spacing w:after="120" w:line="271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stały dostęp do sieci Internet o gwarantowanej przepustowości nie mniejszej niż 512 </w:t>
      </w:r>
      <w:proofErr w:type="spellStart"/>
      <w:r>
        <w:rPr>
          <w:rFonts w:ascii="Arial" w:hAnsi="Arial" w:cs="Arial"/>
        </w:rPr>
        <w:t>kb</w:t>
      </w:r>
      <w:proofErr w:type="spellEnd"/>
      <w:r>
        <w:rPr>
          <w:rFonts w:ascii="Arial" w:hAnsi="Arial" w:cs="Arial"/>
        </w:rPr>
        <w:t>/s,</w:t>
      </w:r>
    </w:p>
    <w:p w:rsidR="00F1470F" w:rsidRDefault="007F2084">
      <w:pPr>
        <w:numPr>
          <w:ilvl w:val="0"/>
          <w:numId w:val="13"/>
        </w:numPr>
        <w:spacing w:before="120" w:after="120" w:line="271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komputer klasy PC lub MAC o następującej konfiguracji: pamięć min. 2 GB Ram,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>procesor Intel IV 2 GHZ lub jego nowsza wersja, jeden z systemów operacyjnych - MS Windows 7, Mac Os x 10 4, Linux, lub ich nowsze wersje,</w:t>
      </w:r>
    </w:p>
    <w:p w:rsidR="00F1470F" w:rsidRDefault="007F2084">
      <w:pPr>
        <w:numPr>
          <w:ilvl w:val="0"/>
          <w:numId w:val="13"/>
        </w:numPr>
        <w:spacing w:before="120" w:after="120" w:line="271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zainstalowana dowolna przeglądarka internetowa, w przypadku Internet Explorer </w:t>
      </w:r>
      <w:r>
        <w:rPr>
          <w:rFonts w:ascii="Arial" w:hAnsi="Arial" w:cs="Arial"/>
        </w:rPr>
        <w:br/>
        <w:t>minimalnie wersja 10 0.,</w:t>
      </w:r>
    </w:p>
    <w:p w:rsidR="00F1470F" w:rsidRDefault="007F2084">
      <w:pPr>
        <w:numPr>
          <w:ilvl w:val="0"/>
          <w:numId w:val="13"/>
        </w:numPr>
        <w:spacing w:before="120" w:after="120" w:line="271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włączona obsługa JavaScript,</w:t>
      </w:r>
    </w:p>
    <w:p w:rsidR="00F1470F" w:rsidRDefault="007F2084">
      <w:pPr>
        <w:numPr>
          <w:ilvl w:val="0"/>
          <w:numId w:val="13"/>
        </w:numPr>
        <w:spacing w:before="120" w:after="120" w:line="271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zainstalowany program Adobe </w:t>
      </w:r>
      <w:proofErr w:type="spellStart"/>
      <w:r>
        <w:rPr>
          <w:rFonts w:ascii="Arial" w:hAnsi="Arial" w:cs="Arial"/>
        </w:rPr>
        <w:t>Acrobat</w:t>
      </w:r>
      <w:proofErr w:type="spellEnd"/>
      <w:r>
        <w:rPr>
          <w:rFonts w:ascii="Arial" w:hAnsi="Arial" w:cs="Arial"/>
        </w:rPr>
        <w:t xml:space="preserve"> Reader lub inny obsługujący format plików .pdf,</w:t>
      </w:r>
    </w:p>
    <w:p w:rsidR="00F1470F" w:rsidRDefault="007F2084">
      <w:pPr>
        <w:numPr>
          <w:ilvl w:val="0"/>
          <w:numId w:val="13"/>
        </w:numPr>
        <w:spacing w:before="120" w:after="120" w:line="271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Platformazakupowa.pl działa według standardu przyjętego w komunikacji sieciowej - </w:t>
      </w:r>
      <w:r>
        <w:rPr>
          <w:rFonts w:ascii="Arial" w:hAnsi="Arial" w:cs="Arial"/>
        </w:rPr>
        <w:br/>
        <w:t>kodowanie UTF8,</w:t>
      </w:r>
    </w:p>
    <w:p w:rsidR="00F1470F" w:rsidRDefault="007F2084">
      <w:pPr>
        <w:numPr>
          <w:ilvl w:val="0"/>
          <w:numId w:val="13"/>
        </w:numPr>
        <w:spacing w:before="120" w:line="271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czasu odbioru danych przez platformę zakupową stanowi datę oraz dokładny czas (</w:t>
      </w:r>
      <w:proofErr w:type="spellStart"/>
      <w:r>
        <w:rPr>
          <w:rFonts w:ascii="Arial" w:hAnsi="Arial" w:cs="Arial"/>
        </w:rPr>
        <w:t>hh:mm:ss</w:t>
      </w:r>
      <w:proofErr w:type="spellEnd"/>
      <w:r>
        <w:rPr>
          <w:rFonts w:ascii="Arial" w:hAnsi="Arial" w:cs="Arial"/>
        </w:rPr>
        <w:t xml:space="preserve">) generowany wg. czasu lokalnego serwera synchronizowanego </w:t>
      </w:r>
      <w:r>
        <w:rPr>
          <w:rFonts w:ascii="Arial" w:hAnsi="Arial" w:cs="Arial"/>
        </w:rPr>
        <w:br/>
        <w:t>z zegarem Głównego Urzędu Miar.</w:t>
      </w:r>
    </w:p>
    <w:p w:rsidR="00F1470F" w:rsidRDefault="007F2084">
      <w:pPr>
        <w:pStyle w:val="Akapitzlist"/>
        <w:numPr>
          <w:ilvl w:val="0"/>
          <w:numId w:val="22"/>
        </w:numPr>
        <w:spacing w:after="120" w:line="271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Występuje limit objętości plików lub spakowanych folderów do ilości 10 plików lub </w:t>
      </w:r>
      <w:r w:rsidR="00013AD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spakowanych folderów przy maksymalnej sumarycznej wielkości 500 MB. </w:t>
      </w:r>
    </w:p>
    <w:p w:rsidR="00F1470F" w:rsidRDefault="007F2084">
      <w:pPr>
        <w:pStyle w:val="Akapitzlist"/>
        <w:numPr>
          <w:ilvl w:val="0"/>
          <w:numId w:val="22"/>
        </w:numPr>
        <w:spacing w:before="120" w:after="120" w:line="271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wszelkiej korespondencji związanej z niniejszym postępowaniem Zamawiający                            i Wykonawcy posługują się numerem ogłoszenia (BZP, TED lub ID postępowania). </w:t>
      </w:r>
    </w:p>
    <w:p w:rsidR="00F1470F" w:rsidRDefault="007F2084">
      <w:pPr>
        <w:pStyle w:val="Akapitzlist"/>
        <w:numPr>
          <w:ilvl w:val="0"/>
          <w:numId w:val="22"/>
        </w:numPr>
        <w:spacing w:before="120" w:after="120" w:line="271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20 ust. 1 ustawy Pzp postępowanie o udzielenie zamówienia, z zastrzeżeniem wyjątków przewidzianych w ustawie Pzp, prowadzi się pisemnie.</w:t>
      </w:r>
    </w:p>
    <w:p w:rsidR="00F1470F" w:rsidRDefault="007F2084">
      <w:pPr>
        <w:pStyle w:val="Akapitzlist"/>
        <w:numPr>
          <w:ilvl w:val="0"/>
          <w:numId w:val="22"/>
        </w:numPr>
        <w:spacing w:before="120" w:after="120" w:line="271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postępowaniu komunikacja i wymiana informacji oraz oferty, dokumenty, oświadczenia, </w:t>
      </w:r>
      <w:r>
        <w:rPr>
          <w:rFonts w:ascii="Arial" w:hAnsi="Arial" w:cs="Arial"/>
          <w:sz w:val="20"/>
          <w:szCs w:val="20"/>
        </w:rPr>
        <w:br/>
        <w:t xml:space="preserve">zapytania do treści SWZ, wyjaśnienia i inne informacje dotyczące postępowania składane są przez Wykonawcę wyłącznie za pośrednictwem platformy, na której prowadzone jest </w:t>
      </w:r>
      <w:r>
        <w:rPr>
          <w:rFonts w:ascii="Arial" w:hAnsi="Arial" w:cs="Arial"/>
          <w:sz w:val="20"/>
          <w:szCs w:val="20"/>
        </w:rPr>
        <w:br/>
        <w:t xml:space="preserve">postępowanie. Złożenie oferty, dokumentów i oświadczeń, zapytań do treści SWZ, wyjaśnień </w:t>
      </w:r>
      <w:r>
        <w:rPr>
          <w:rFonts w:ascii="Arial" w:hAnsi="Arial" w:cs="Arial"/>
          <w:sz w:val="20"/>
          <w:szCs w:val="20"/>
        </w:rPr>
        <w:br/>
        <w:t>i innych informacji w inny sposób, z pominięciem przekazania ich za pośrednictwem platformy zakupowej uważa się za nieskuteczne.</w:t>
      </w:r>
    </w:p>
    <w:p w:rsidR="00F1470F" w:rsidRDefault="007F2084">
      <w:pPr>
        <w:pStyle w:val="Akapitzlist"/>
        <w:numPr>
          <w:ilvl w:val="0"/>
          <w:numId w:val="22"/>
        </w:numPr>
        <w:spacing w:before="120" w:after="120" w:line="271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udziela ustnych informacji dotyczących postępowania, w szczególności </w:t>
      </w:r>
      <w:r>
        <w:rPr>
          <w:rFonts w:ascii="Arial" w:hAnsi="Arial" w:cs="Arial"/>
          <w:sz w:val="20"/>
          <w:szCs w:val="20"/>
        </w:rPr>
        <w:br/>
        <w:t>dotyczących ogłoszenia, treści SWZ i ofert.</w:t>
      </w:r>
    </w:p>
    <w:p w:rsidR="00F1470F" w:rsidRDefault="007F2084">
      <w:pPr>
        <w:pStyle w:val="Akapitzlist"/>
        <w:numPr>
          <w:ilvl w:val="0"/>
          <w:numId w:val="22"/>
        </w:numPr>
        <w:spacing w:before="120" w:after="120" w:line="271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</w:t>
      </w:r>
    </w:p>
    <w:p w:rsidR="00F1470F" w:rsidRDefault="007F2084">
      <w:pPr>
        <w:spacing w:line="271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Taka oferta zostanie uznana przez Zamawiającego za ofertę handlową i nie będzie brana pod uwagę w przedmiotowym postępowaniu ponieważ nie został spełniony obowiązek narzucony </w:t>
      </w:r>
      <w:r>
        <w:rPr>
          <w:rFonts w:ascii="Arial" w:hAnsi="Arial" w:cs="Arial"/>
        </w:rPr>
        <w:br/>
        <w:t>w art. 221 uPzp.</w:t>
      </w:r>
    </w:p>
    <w:p w:rsidR="00F1470F" w:rsidRDefault="007F2084">
      <w:pPr>
        <w:pStyle w:val="Akapitzlist"/>
        <w:numPr>
          <w:ilvl w:val="0"/>
          <w:numId w:val="22"/>
        </w:numPr>
        <w:spacing w:line="271" w:lineRule="auto"/>
        <w:ind w:left="567" w:hanging="567"/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Postępowanie, w tym korespondencja w postępowaniu prowadzona jest w języku polskim. Oznacza to, że wszelka korespondencja oferta, oświadczenia oraz każdy dokument złożony wraz z ofertą sporządzony w języku obcym winien być złożony wraz z tłumaczeniem na język polski.</w:t>
      </w:r>
    </w:p>
    <w:p w:rsidR="00F1470F" w:rsidRDefault="007F2084">
      <w:pPr>
        <w:pStyle w:val="Akapitzlist"/>
        <w:numPr>
          <w:ilvl w:val="0"/>
          <w:numId w:val="22"/>
        </w:numPr>
        <w:spacing w:line="271" w:lineRule="auto"/>
        <w:ind w:left="567" w:hanging="567"/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podmiotów wspólnych wszelka korespondencja prowadzona będzie wyłącznie                   z pełnomocnikiem (liderem).</w:t>
      </w:r>
    </w:p>
    <w:p w:rsidR="00F1470F" w:rsidRDefault="007F2084">
      <w:pPr>
        <w:pStyle w:val="Akapitzlist"/>
        <w:numPr>
          <w:ilvl w:val="0"/>
          <w:numId w:val="22"/>
        </w:numPr>
        <w:spacing w:line="271" w:lineRule="auto"/>
        <w:ind w:left="567" w:hanging="567"/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formularzu ofertowym Wykonawca poda adres poczty elektronicznej, na który będzie </w:t>
      </w:r>
      <w:r>
        <w:rPr>
          <w:rFonts w:ascii="Arial" w:hAnsi="Arial" w:cs="Arial"/>
          <w:sz w:val="20"/>
          <w:szCs w:val="20"/>
        </w:rPr>
        <w:br/>
        <w:t xml:space="preserve">wysyłana korespondencja. </w:t>
      </w:r>
    </w:p>
    <w:p w:rsidR="00F1470F" w:rsidRDefault="007F2084">
      <w:pPr>
        <w:pStyle w:val="Akapitzlist"/>
        <w:numPr>
          <w:ilvl w:val="0"/>
          <w:numId w:val="22"/>
        </w:numPr>
        <w:spacing w:line="271" w:lineRule="auto"/>
        <w:ind w:left="567" w:hanging="567"/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 sprawach technicznych związanych z obsługą platformy należy korzystać z pomocy </w:t>
      </w:r>
      <w:r w:rsidR="00013ADD">
        <w:rPr>
          <w:rFonts w:ascii="Arial" w:eastAsia="Calibri" w:hAnsi="Arial" w:cs="Arial"/>
          <w:sz w:val="20"/>
          <w:szCs w:val="20"/>
          <w:lang w:eastAsia="en-US"/>
        </w:rPr>
        <w:br/>
      </w:r>
      <w:r>
        <w:rPr>
          <w:rFonts w:ascii="Arial" w:eastAsia="Calibri" w:hAnsi="Arial" w:cs="Arial"/>
          <w:b/>
          <w:sz w:val="20"/>
          <w:szCs w:val="20"/>
          <w:lang w:eastAsia="en-US"/>
        </w:rPr>
        <w:t>Centrum Wsparcia Klienta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które udzieli wszelkich informacji związanych z procesem </w:t>
      </w:r>
      <w:r w:rsidR="00013ADD">
        <w:rPr>
          <w:rFonts w:ascii="Arial" w:eastAsia="Calibri" w:hAnsi="Arial" w:cs="Arial"/>
          <w:sz w:val="20"/>
          <w:szCs w:val="20"/>
          <w:lang w:eastAsia="en-US"/>
        </w:rPr>
        <w:br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składania ofert, rejestracji czy innych aspektów technicznych platformy.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Centrum Wsparcia Klienta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dostępne codziennie od poniedziałku do piątku w godz. od 7.00 do 17.00 pod </w:t>
      </w:r>
      <w:r w:rsidR="00013ADD">
        <w:rPr>
          <w:rFonts w:ascii="Arial" w:eastAsia="Calibri" w:hAnsi="Arial" w:cs="Arial"/>
          <w:sz w:val="20"/>
          <w:szCs w:val="20"/>
          <w:lang w:eastAsia="en-US"/>
        </w:rPr>
        <w:br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nr tel.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22 101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02 02.</w:t>
      </w:r>
    </w:p>
    <w:p w:rsidR="00F1470F" w:rsidRDefault="007F2084">
      <w:pPr>
        <w:pStyle w:val="Akapitzlist"/>
        <w:numPr>
          <w:ilvl w:val="0"/>
          <w:numId w:val="22"/>
        </w:numPr>
        <w:spacing w:line="271" w:lineRule="auto"/>
        <w:ind w:left="567" w:hanging="567"/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Osobami upoważnionymi do komunikowania się z wykonawcami są: p. Małgorzata Bozińska, p. Renata Krakiewicz – 47 </w:t>
      </w:r>
      <w:r w:rsidRPr="00B57F76">
        <w:rPr>
          <w:rFonts w:ascii="Arial" w:eastAsia="Calibri" w:hAnsi="Arial" w:cs="Arial"/>
          <w:sz w:val="20"/>
          <w:szCs w:val="20"/>
          <w:lang w:eastAsia="en-US"/>
        </w:rPr>
        <w:t xml:space="preserve">841 20 78, </w:t>
      </w:r>
      <w:r w:rsidR="00B57F76" w:rsidRPr="00B57F76">
        <w:rPr>
          <w:rFonts w:ascii="Arial" w:hAnsi="Arial" w:cs="Arial"/>
          <w:bCs/>
          <w:color w:val="0000FF"/>
          <w:sz w:val="20"/>
          <w:szCs w:val="20"/>
        </w:rPr>
        <w:t>https://platformazakupowa.pl/transakcja/847124</w:t>
      </w:r>
    </w:p>
    <w:p w:rsidR="00F1470F" w:rsidRDefault="007F2084">
      <w:pPr>
        <w:pStyle w:val="Akapitzlist"/>
        <w:numPr>
          <w:ilvl w:val="0"/>
          <w:numId w:val="22"/>
        </w:numPr>
        <w:spacing w:line="271" w:lineRule="auto"/>
        <w:ind w:left="567" w:hanging="567"/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o sposobie komunikowania się Zamawiającego z Wykonawcami w inny sposób niż przy użyciu środków komunikacji elektronicznej w przypadku zaistnienia jednej z sytuacji </w:t>
      </w:r>
      <w:r>
        <w:rPr>
          <w:rFonts w:ascii="Arial" w:hAnsi="Arial" w:cs="Arial"/>
          <w:sz w:val="20"/>
          <w:szCs w:val="20"/>
        </w:rPr>
        <w:br/>
        <w:t>określonych w art. 65 ust. 1, art. 66 i art. 69 – nie dotyczy.</w:t>
      </w:r>
    </w:p>
    <w:p w:rsidR="00F1470F" w:rsidRDefault="007F2084">
      <w:pPr>
        <w:pStyle w:val="Akapitzlist"/>
        <w:numPr>
          <w:ilvl w:val="0"/>
          <w:numId w:val="22"/>
        </w:numPr>
        <w:spacing w:line="271" w:lineRule="auto"/>
        <w:ind w:left="567" w:hanging="567"/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 sytuacji awarii platformy zakupowej</w:t>
      </w:r>
      <w:r>
        <w:rPr>
          <w:rFonts w:ascii="Arial" w:hAnsi="Arial" w:cs="Arial"/>
          <w:sz w:val="20"/>
          <w:szCs w:val="20"/>
        </w:rPr>
        <w:t xml:space="preserve"> Zamawiający dopuszcza, opcjonalnie, komunikację  za pośrednictwem poczty elektronicznej. Adres poczty elektronicznej osoby uprawnionej do kontaktu z Wykonawcami: </w:t>
      </w:r>
      <w:hyperlink r:id="rId9">
        <w:r>
          <w:rPr>
            <w:rStyle w:val="Hipercze"/>
            <w:rFonts w:ascii="Arial" w:hAnsi="Arial" w:cs="Arial"/>
            <w:sz w:val="20"/>
            <w:szCs w:val="20"/>
          </w:rPr>
          <w:t>zampub@ld.policja.gov.pl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:rsidR="00F1470F" w:rsidRDefault="007F2084">
      <w:pPr>
        <w:pStyle w:val="Nagwek2"/>
        <w:spacing w:line="271" w:lineRule="auto"/>
        <w:ind w:left="426" w:hanging="426"/>
        <w:rPr>
          <w:rFonts w:eastAsia="Calibri" w:cs="Arial"/>
          <w:sz w:val="22"/>
          <w:u w:val="none"/>
          <w:lang w:val="pl-PL" w:eastAsia="en-US"/>
        </w:rPr>
      </w:pPr>
      <w:bookmarkStart w:id="39" w:name="_Toc150855848"/>
      <w:bookmarkStart w:id="40" w:name="_Toc151029835"/>
      <w:r>
        <w:rPr>
          <w:rFonts w:eastAsia="Calibri" w:cs="Arial"/>
          <w:sz w:val="22"/>
          <w:u w:val="none"/>
          <w:lang w:val="pl-PL" w:eastAsia="en-US"/>
        </w:rPr>
        <w:t xml:space="preserve">Opis sposobu przygotowania ofert oraz dokumentów wymaganych przez </w:t>
      </w:r>
      <w:r>
        <w:rPr>
          <w:rFonts w:eastAsia="Calibri" w:cs="Arial"/>
          <w:sz w:val="22"/>
          <w:u w:val="none"/>
          <w:lang w:val="pl-PL" w:eastAsia="en-US"/>
        </w:rPr>
        <w:br/>
        <w:t>Zamawiającego w SWZ</w:t>
      </w:r>
      <w:bookmarkEnd w:id="39"/>
      <w:bookmarkEnd w:id="40"/>
    </w:p>
    <w:p w:rsidR="00F1470F" w:rsidRDefault="007F2084">
      <w:pPr>
        <w:pStyle w:val="Akapitzlist"/>
        <w:numPr>
          <w:ilvl w:val="0"/>
          <w:numId w:val="23"/>
        </w:numPr>
        <w:spacing w:after="0" w:line="271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Do oświadczeń i dokumentów składanych przez Wykonawcę w postępowaniu zastosowanie mają w szczególności przepisy rozporządzenia Ministra Rozwoju Pracy i Technologii z dnia                23 grudnia 2020 r. w sprawie podmiotowych środków dowodowych oraz innych dokumentów lub oświadczeń, jakich może żądać Zamawiający od Wykonawcy (DZ. U. 2415)                                      oraz rozporządzenia Prezesa Rady Ministrów z dnia 30 grudnia 2020 r. w sprawie sposobu sporządzania i przekazywania informacji oraz wymagań technicznych dla dokumentów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 xml:space="preserve">elektronicznych oraz środków komunikacji elektronicznej w postępowaniu o udzielenie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zamówienia publicznego lub konkursie (Dz. U. 2452).</w:t>
      </w:r>
    </w:p>
    <w:p w:rsidR="00F1470F" w:rsidRDefault="007F2084">
      <w:pPr>
        <w:pStyle w:val="Akapitzlist"/>
        <w:numPr>
          <w:ilvl w:val="0"/>
          <w:numId w:val="23"/>
        </w:numPr>
        <w:spacing w:after="0" w:line="271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Oferta, wniosek oraz przedmiotowe środki dowodowe (jeżeli były wymagane) składane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 xml:space="preserve">elektronicznie muszą zostać podpisane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elektronicznym kwalifikowanym podpisem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lub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podpisem zaufanym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lub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podpisem osobistym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. W procesie składania oferty, wniosku                    w tym przedmiotowych środków dowodowych na platformie,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kwalifikowany podpis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>elektroniczny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lub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podpis zaufany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lub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podpis osobist</w:t>
      </w:r>
      <w:r>
        <w:rPr>
          <w:rFonts w:ascii="Arial" w:eastAsia="Calibri" w:hAnsi="Arial" w:cs="Arial"/>
          <w:sz w:val="20"/>
          <w:szCs w:val="20"/>
          <w:lang w:eastAsia="en-US"/>
        </w:rPr>
        <w:t>y Wykonawca składa bezpośrednio                 na dokumencie, który następnie przesyła do systemu.</w:t>
      </w:r>
    </w:p>
    <w:p w:rsidR="00F1470F" w:rsidRDefault="007F2084">
      <w:pPr>
        <w:pStyle w:val="Akapitzlist"/>
        <w:numPr>
          <w:ilvl w:val="0"/>
          <w:numId w:val="23"/>
        </w:numPr>
        <w:spacing w:after="0" w:line="271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Poświadczenia za zgodność z oryginałem dokonuje odpowiednio Wykonawca, podmiot,                       na którego zdolnościach lub sytuacji polega Wykonawca, Wykonawcy wspólnie ubiegający                się o udzielenie zamówienia publicznego albo podwykonawca, w zakresie dokumentów, które każdego z nich dotyczą. Poprzez oryginał należy rozumieć dokument podpisany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kwalifikowanym podpisem elektronicznym</w:t>
      </w:r>
      <w:r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b/>
          <w:bCs/>
          <w:sz w:val="20"/>
          <w:szCs w:val="20"/>
        </w:rPr>
        <w:t>podpisem zaufanym</w:t>
      </w:r>
      <w:r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b/>
          <w:bCs/>
          <w:sz w:val="20"/>
          <w:szCs w:val="20"/>
        </w:rPr>
        <w:t xml:space="preserve">podpisem </w:t>
      </w:r>
      <w:r>
        <w:rPr>
          <w:rFonts w:ascii="Arial" w:hAnsi="Arial" w:cs="Arial"/>
          <w:b/>
          <w:bCs/>
          <w:sz w:val="20"/>
          <w:szCs w:val="20"/>
        </w:rPr>
        <w:br/>
        <w:t>osobistym</w:t>
      </w:r>
      <w:r>
        <w:rPr>
          <w:rFonts w:ascii="Arial" w:hAnsi="Arial" w:cs="Arial"/>
          <w:sz w:val="20"/>
          <w:szCs w:val="20"/>
        </w:rPr>
        <w:t xml:space="preserve"> przez osobę/osoby upoważnioną/upoważnione. Poświadczenie za zgodność                     z oryginałem następuje w formie elektronicznej podpisane kwalifikowanym podpisem </w:t>
      </w:r>
      <w:r>
        <w:rPr>
          <w:rFonts w:ascii="Arial" w:hAnsi="Arial" w:cs="Arial"/>
          <w:sz w:val="20"/>
          <w:szCs w:val="20"/>
        </w:rPr>
        <w:br/>
        <w:t xml:space="preserve">elektronicznym lub podpisem zaufanym lub podpisem osobistym przez osobę/osoby </w:t>
      </w:r>
      <w:r>
        <w:rPr>
          <w:rFonts w:ascii="Arial" w:hAnsi="Arial" w:cs="Arial"/>
          <w:sz w:val="20"/>
          <w:szCs w:val="20"/>
        </w:rPr>
        <w:br/>
        <w:t xml:space="preserve">upoważnioną/upoważnione. </w:t>
      </w:r>
    </w:p>
    <w:p w:rsidR="00F1470F" w:rsidRDefault="007F2084">
      <w:pPr>
        <w:pStyle w:val="Akapitzlist"/>
        <w:numPr>
          <w:ilvl w:val="0"/>
          <w:numId w:val="23"/>
        </w:numPr>
        <w:spacing w:after="0" w:line="271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Oferta powinna być:</w:t>
      </w:r>
    </w:p>
    <w:p w:rsidR="00F1470F" w:rsidRDefault="007F2084">
      <w:pPr>
        <w:numPr>
          <w:ilvl w:val="0"/>
          <w:numId w:val="14"/>
        </w:numPr>
        <w:spacing w:line="271" w:lineRule="auto"/>
        <w:ind w:left="851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sporządzona na podstawie załączników niniejszej SWZ w języku polskim,</w:t>
      </w:r>
    </w:p>
    <w:p w:rsidR="00F1470F" w:rsidRDefault="007F2084">
      <w:pPr>
        <w:numPr>
          <w:ilvl w:val="0"/>
          <w:numId w:val="14"/>
        </w:numPr>
        <w:spacing w:line="271" w:lineRule="auto"/>
        <w:ind w:left="851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złożona przy użyciu środków komunikacji elektronicznej tzn. za pośrednictwem </w:t>
      </w:r>
      <w:r w:rsidR="00013ADD">
        <w:rPr>
          <w:rFonts w:ascii="Arial" w:hAnsi="Arial" w:cs="Arial"/>
        </w:rPr>
        <w:br/>
      </w:r>
      <w:hyperlink r:id="rId10">
        <w:bookmarkStart w:id="41" w:name="_Hlk98153966"/>
        <w:r>
          <w:rPr>
            <w:rStyle w:val="Hipercze"/>
            <w:rFonts w:ascii="Arial" w:hAnsi="Arial" w:cs="Arial"/>
          </w:rPr>
          <w:t>platformazakupowa.pl</w:t>
        </w:r>
      </w:hyperlink>
      <w:bookmarkEnd w:id="41"/>
    </w:p>
    <w:p w:rsidR="00F1470F" w:rsidRDefault="007F2084">
      <w:pPr>
        <w:numPr>
          <w:ilvl w:val="0"/>
          <w:numId w:val="14"/>
        </w:numPr>
        <w:spacing w:line="271" w:lineRule="auto"/>
        <w:ind w:left="851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podpisana </w:t>
      </w:r>
      <w:hyperlink r:id="rId11">
        <w:r>
          <w:rPr>
            <w:rFonts w:ascii="Arial" w:hAnsi="Arial" w:cs="Arial"/>
            <w:b/>
            <w:bCs/>
          </w:rPr>
          <w:t>kwalifikowanym podpisem elektronicznym</w:t>
        </w:r>
      </w:hyperlink>
      <w:r>
        <w:rPr>
          <w:rFonts w:ascii="Arial" w:hAnsi="Arial" w:cs="Arial"/>
        </w:rPr>
        <w:t xml:space="preserve"> lub </w:t>
      </w:r>
      <w:hyperlink r:id="rId12">
        <w:r>
          <w:rPr>
            <w:rFonts w:ascii="Arial" w:hAnsi="Arial" w:cs="Arial"/>
            <w:b/>
            <w:bCs/>
          </w:rPr>
          <w:t>podpisem zaufanym</w:t>
        </w:r>
      </w:hyperlink>
      <w:r>
        <w:rPr>
          <w:rFonts w:ascii="Arial" w:hAnsi="Arial" w:cs="Arial"/>
        </w:rPr>
        <w:t xml:space="preserve">                     lub </w:t>
      </w:r>
      <w:hyperlink r:id="rId13">
        <w:r>
          <w:rPr>
            <w:rFonts w:ascii="Arial" w:hAnsi="Arial" w:cs="Arial"/>
            <w:b/>
            <w:bCs/>
          </w:rPr>
          <w:t>podpisem osobistym</w:t>
        </w:r>
      </w:hyperlink>
      <w:r>
        <w:rPr>
          <w:rFonts w:ascii="Arial" w:hAnsi="Arial" w:cs="Arial"/>
        </w:rPr>
        <w:t xml:space="preserve"> przez osobę/osoby upoważnioną/upoważnione.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Podpisy kwalifikowane wykorzystywane przez Wykonawców do podpisywania wszelkich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plików muszą spełniać “Rozporządzenie Parlamentu Europejskiego i Rady w sprawie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identyfikacji elektronicznej i usług zaufania w odniesieniu do transakcji elektronicznych na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>rynku wewnętrznym (</w:t>
      </w:r>
      <w:proofErr w:type="spellStart"/>
      <w:r>
        <w:rPr>
          <w:rFonts w:ascii="Arial" w:hAnsi="Arial" w:cs="Arial"/>
        </w:rPr>
        <w:t>eIDAS</w:t>
      </w:r>
      <w:proofErr w:type="spellEnd"/>
      <w:r>
        <w:rPr>
          <w:rFonts w:ascii="Arial" w:hAnsi="Arial" w:cs="Arial"/>
        </w:rPr>
        <w:t>) (UE) nr 910/2014 - od 1 lipca 2016 roku”.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wykorzystania formatu podpisu </w:t>
      </w:r>
      <w:proofErr w:type="spellStart"/>
      <w:r>
        <w:rPr>
          <w:rFonts w:ascii="Arial" w:hAnsi="Arial" w:cs="Arial"/>
        </w:rPr>
        <w:t>XAdES</w:t>
      </w:r>
      <w:proofErr w:type="spellEnd"/>
      <w:r>
        <w:rPr>
          <w:rFonts w:ascii="Arial" w:hAnsi="Arial" w:cs="Arial"/>
        </w:rPr>
        <w:t xml:space="preserve"> zewnętrzny. Zamawiający wymaga </w:t>
      </w:r>
      <w:r>
        <w:rPr>
          <w:rFonts w:ascii="Arial" w:hAnsi="Arial" w:cs="Arial"/>
        </w:rPr>
        <w:br/>
        <w:t xml:space="preserve">dołączenia odpowiedniej ilości plików tj. podpisywanych plików z danymi oraz plików </w:t>
      </w:r>
      <w:proofErr w:type="spellStart"/>
      <w:r>
        <w:rPr>
          <w:rFonts w:ascii="Arial" w:hAnsi="Arial" w:cs="Arial"/>
        </w:rPr>
        <w:t>XAdES</w:t>
      </w:r>
      <w:proofErr w:type="spellEnd"/>
      <w:r>
        <w:rPr>
          <w:rFonts w:ascii="Arial" w:hAnsi="Arial" w:cs="Arial"/>
        </w:rPr>
        <w:t>.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Fonts w:ascii="Arial" w:eastAsia="SimSun" w:hAnsi="Arial" w:cs="Arial"/>
        </w:rPr>
        <w:t xml:space="preserve">Zgodnie z art. 18 ust. 3 ustawy Pzp, nie ujawnia się informacji stanowiących tajemnicę </w:t>
      </w:r>
      <w:r>
        <w:rPr>
          <w:rFonts w:ascii="Arial" w:eastAsia="SimSun" w:hAnsi="Arial" w:cs="Arial"/>
        </w:rPr>
        <w:br/>
        <w:t xml:space="preserve">przedsiębiorstwa, w rozumieniu przepisów o zwalczaniu nieuczciwej konkurencji. Jeżeli </w:t>
      </w:r>
      <w:r>
        <w:rPr>
          <w:rFonts w:ascii="Arial" w:eastAsia="SimSun" w:hAnsi="Arial" w:cs="Arial"/>
        </w:rPr>
        <w:br/>
        <w:t xml:space="preserve">Wykonawca, nie później niż w terminie składania ofert, w sposób niebudzący wątpliwości </w:t>
      </w:r>
      <w:r>
        <w:rPr>
          <w:rFonts w:ascii="Arial" w:eastAsia="SimSun" w:hAnsi="Arial" w:cs="Arial"/>
        </w:rPr>
        <w:br/>
        <w:t xml:space="preserve">zastrzegł, że nie mogą być one udostępniane oraz wykazał, załączając stosowne wyjaśnienia, iż zastrzeżone informacje stanowią tajemnicę przedsiębiorstwa. Zgodnie z § 4. 1. </w:t>
      </w:r>
      <w:r>
        <w:rPr>
          <w:rFonts w:ascii="Arial" w:eastAsia="SimSun" w:hAnsi="Arial" w:cs="Arial"/>
        </w:rPr>
        <w:br/>
        <w:t xml:space="preserve">Rozporządzenia Prezesa Rady Ministrów z dnia 30 grudnia 2020 r. w sprawie sposobu </w:t>
      </w:r>
      <w:r>
        <w:rPr>
          <w:rFonts w:ascii="Arial" w:eastAsia="SimSun" w:hAnsi="Arial" w:cs="Arial"/>
        </w:rPr>
        <w:br/>
        <w:t xml:space="preserve">sporządzania i przekazywania informacji oraz wymagań technicznych dla dokumentów </w:t>
      </w:r>
      <w:r>
        <w:rPr>
          <w:rFonts w:ascii="Arial" w:eastAsia="SimSun" w:hAnsi="Arial" w:cs="Arial"/>
        </w:rPr>
        <w:br/>
        <w:t xml:space="preserve">elektronicznych oraz środków komunikacji elektronicznej w postępowaniu o udzielenie </w:t>
      </w:r>
      <w:r>
        <w:rPr>
          <w:rFonts w:ascii="Arial" w:eastAsia="SimSun" w:hAnsi="Arial" w:cs="Arial"/>
        </w:rPr>
        <w:br/>
        <w:t xml:space="preserve">zamówienia publicznego lub konkursie, w przypadku gdy dokumenty elektroniczne </w:t>
      </w:r>
      <w:r>
        <w:rPr>
          <w:rFonts w:ascii="Arial" w:eastAsia="SimSun" w:hAnsi="Arial" w:cs="Arial"/>
        </w:rPr>
        <w:br/>
        <w:t xml:space="preserve">w postępowaniu, przekazywane przy użyciu środków komunikacji elektronicznej, zawierają </w:t>
      </w:r>
      <w:r w:rsidR="00013ADD">
        <w:rPr>
          <w:rFonts w:ascii="Arial" w:eastAsia="SimSun" w:hAnsi="Arial" w:cs="Arial"/>
        </w:rPr>
        <w:br/>
      </w:r>
      <w:r>
        <w:rPr>
          <w:rFonts w:ascii="Arial" w:eastAsia="SimSun" w:hAnsi="Arial" w:cs="Arial"/>
        </w:rPr>
        <w:t xml:space="preserve">informacje stanowiące tajemnicę przedsiębiorstwa w rozumieniu przepisów ustawy z dnia 16 kwietnia 1993 r. o zwalczaniu nieuczciwej konkurencji (Dz. U.  2022 poz. 1233), </w:t>
      </w:r>
      <w:r>
        <w:rPr>
          <w:rFonts w:ascii="Arial" w:eastAsia="SimSun" w:hAnsi="Arial" w:cs="Arial"/>
          <w:b/>
        </w:rPr>
        <w:t xml:space="preserve">wykonawca, w celu utrzymania w poufności tych informacji, przekazuje je w wydzielonym </w:t>
      </w:r>
      <w:r>
        <w:rPr>
          <w:rFonts w:ascii="Arial" w:eastAsia="SimSun" w:hAnsi="Arial" w:cs="Arial"/>
          <w:b/>
        </w:rPr>
        <w:br/>
        <w:t>i odpowiednio oznaczonym pliku.</w:t>
      </w:r>
      <w:r>
        <w:rPr>
          <w:rFonts w:ascii="Arial" w:eastAsia="SimSun" w:hAnsi="Arial" w:cs="Arial"/>
        </w:rPr>
        <w:t xml:space="preserve"> Na platformie w formularzu składania oferty znajduje się </w:t>
      </w:r>
      <w:r>
        <w:rPr>
          <w:rFonts w:ascii="Arial" w:eastAsia="SimSun" w:hAnsi="Arial" w:cs="Arial"/>
        </w:rPr>
        <w:lastRenderedPageBreak/>
        <w:t xml:space="preserve">miejsce wyznaczone do dołączenia części oferty stanowiącej tajemnicę przedsiębiorstwa. </w:t>
      </w:r>
      <w:r>
        <w:rPr>
          <w:rFonts w:ascii="Arial" w:eastAsia="SimSun" w:hAnsi="Arial" w:cs="Arial"/>
        </w:rPr>
        <w:br/>
        <w:t xml:space="preserve">Wykonawca ma obowiązek oznakowania i oddzielenia części zawierającej tajemnicę </w:t>
      </w:r>
      <w:r>
        <w:rPr>
          <w:rFonts w:ascii="Arial" w:eastAsia="SimSun" w:hAnsi="Arial" w:cs="Arial"/>
        </w:rPr>
        <w:br/>
        <w:t>przedsiębiorstwa od części jawnej składanej oferty. Wykonawca nie może zastrzec informacji, o których mowa w art. 222 ust. 5.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Wykonawca, za pośrednictwem </w:t>
      </w:r>
      <w:hyperlink r:id="rId14">
        <w:r>
          <w:rPr>
            <w:rStyle w:val="Hipercze"/>
            <w:rFonts w:ascii="Arial" w:hAnsi="Arial" w:cs="Arial"/>
          </w:rPr>
          <w:t>platformazakupowa.pl</w:t>
        </w:r>
      </w:hyperlink>
      <w:r>
        <w:rPr>
          <w:rFonts w:ascii="Arial" w:hAnsi="Arial" w:cs="Arial"/>
        </w:rPr>
        <w:t xml:space="preserve"> może przed upływem terminu                          do składania ofert zmienić lub wycofać ofertę. Sposób dokonywania zmiany lub wycofania oferty zamieszczono w instrukcji zamieszczonej na stronie internetowej pod adresem:</w:t>
      </w:r>
    </w:p>
    <w:p w:rsidR="00F1470F" w:rsidRDefault="006C0D50">
      <w:pPr>
        <w:spacing w:line="271" w:lineRule="auto"/>
        <w:ind w:left="577" w:hanging="10"/>
        <w:jc w:val="both"/>
        <w:rPr>
          <w:rFonts w:ascii="Arial" w:hAnsi="Arial" w:cs="Arial"/>
        </w:rPr>
      </w:pPr>
      <w:hyperlink r:id="rId15">
        <w:bookmarkStart w:id="42" w:name="_Hlk98154004"/>
        <w:r w:rsidR="007F2084">
          <w:rPr>
            <w:rStyle w:val="Hipercze"/>
            <w:rFonts w:ascii="Arial" w:hAnsi="Arial" w:cs="Arial"/>
          </w:rPr>
          <w:t>https://platformazakupowa.pl/strona/45-instrukcje</w:t>
        </w:r>
      </w:hyperlink>
      <w:bookmarkEnd w:id="42"/>
      <w:r w:rsidR="007F2084">
        <w:rPr>
          <w:rStyle w:val="Hipercze"/>
          <w:rFonts w:ascii="Arial" w:hAnsi="Arial" w:cs="Arial"/>
        </w:rPr>
        <w:t xml:space="preserve"> 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85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 Wykonawców może złożyć tylko jedną ofertę. Złożenie większej liczby ofert lub oferty zawierającej propozycje wariantowe spowoduje odrzucenie ofert.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i oświadczenia składane przez Wykonawcę powinny być w języku polskim, chyba że w SWZ dopuszczono inaczej. W przypadku  załączenia dokumentów sporządzonych </w:t>
      </w:r>
      <w:r>
        <w:rPr>
          <w:rFonts w:ascii="Arial" w:hAnsi="Arial" w:cs="Arial"/>
        </w:rPr>
        <w:br/>
        <w:t xml:space="preserve">w innym języku niż dopuszczony, Wykonawca zobowiązany jest załączyć </w:t>
      </w:r>
      <w:r>
        <w:rPr>
          <w:rFonts w:ascii="Arial" w:hAnsi="Arial" w:cs="Arial"/>
          <w:b/>
        </w:rPr>
        <w:t xml:space="preserve">tłumaczenie na </w:t>
      </w:r>
      <w:r>
        <w:rPr>
          <w:rFonts w:ascii="Arial" w:hAnsi="Arial" w:cs="Arial"/>
          <w:b/>
        </w:rPr>
        <w:br/>
        <w:t>język polski</w:t>
      </w:r>
      <w:r>
        <w:rPr>
          <w:rFonts w:ascii="Arial" w:hAnsi="Arial" w:cs="Arial"/>
        </w:rPr>
        <w:t>.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definicją dokumentu elektronicznego z art. 3 ustęp 2 Ustawy o informatyzacji </w:t>
      </w:r>
      <w:r>
        <w:rPr>
          <w:rFonts w:ascii="Arial" w:hAnsi="Arial" w:cs="Arial"/>
        </w:rPr>
        <w:br/>
        <w:t xml:space="preserve">działalności podmiotów realizujących zadania publiczne, opatrzenie pliku kwalifikowanym </w:t>
      </w:r>
      <w:r>
        <w:rPr>
          <w:rFonts w:ascii="Arial" w:hAnsi="Arial" w:cs="Arial"/>
        </w:rPr>
        <w:br/>
        <w:t xml:space="preserve">podpisem elektronicznym, zaufanym lub osobistym jest jednoznaczne z podpisaniem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oryginału dokumentu, z wyjątkiem kopii poświadczonych odpowiednio przez innego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Wykonawcę </w:t>
      </w:r>
      <w:r>
        <w:rPr>
          <w:rFonts w:ascii="Arial" w:hAnsi="Arial" w:cs="Arial"/>
        </w:rPr>
        <w:br/>
        <w:t xml:space="preserve">ubiegającego się wspólnie z nim o udzielenie zamówienia, przez podmiot, na którego </w:t>
      </w:r>
      <w:r>
        <w:rPr>
          <w:rFonts w:ascii="Arial" w:hAnsi="Arial" w:cs="Arial"/>
        </w:rPr>
        <w:br/>
        <w:t>zdolnościach lub sytuacji polega Wykonawca, albo przez podwykonawcę.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85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Rozszerzenia plików wykorzystywanych przez Wykonawców powinny być zgodne                      </w:t>
      </w:r>
      <w:r>
        <w:rPr>
          <w:rFonts w:ascii="Arial" w:hAnsi="Arial" w:cs="Arial"/>
          <w:bCs/>
        </w:rPr>
        <w:t>z</w:t>
      </w:r>
      <w:r>
        <w:rPr>
          <w:rFonts w:ascii="Arial" w:hAnsi="Arial" w:cs="Arial"/>
        </w:rPr>
        <w:t xml:space="preserve"> Załącznikiem nr 2 do “Rozporządzenia Rady Ministrów w sprawie Krajowych Ram </w:t>
      </w:r>
      <w:r>
        <w:rPr>
          <w:rFonts w:ascii="Arial" w:hAnsi="Arial" w:cs="Arial"/>
        </w:rPr>
        <w:br/>
        <w:t xml:space="preserve">Interoperacyjności (KRI), minimalnych wymagań dla rejestrów publicznych i wymiany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informacji w postaci elektronicznej oraz minimalnych wymagań dla systemów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>teleinformatycznych”, zwanego dalej Rozporządzeniem KRI.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8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rekomenduje wykorzystanie formatów: .pdf .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.</w:t>
      </w:r>
      <w:proofErr w:type="spellStart"/>
      <w:r>
        <w:rPr>
          <w:rFonts w:ascii="Arial" w:hAnsi="Arial" w:cs="Arial"/>
        </w:rPr>
        <w:t>docx</w:t>
      </w:r>
      <w:proofErr w:type="spellEnd"/>
      <w:r>
        <w:rPr>
          <w:rFonts w:ascii="Arial" w:hAnsi="Arial" w:cs="Arial"/>
        </w:rPr>
        <w:t xml:space="preserve"> .xls .</w:t>
      </w:r>
      <w:proofErr w:type="spellStart"/>
      <w:r>
        <w:rPr>
          <w:rFonts w:ascii="Arial" w:hAnsi="Arial" w:cs="Arial"/>
        </w:rPr>
        <w:t>xlsx</w:t>
      </w:r>
      <w:proofErr w:type="spellEnd"/>
      <w:r>
        <w:rPr>
          <w:rFonts w:ascii="Arial" w:hAnsi="Arial" w:cs="Arial"/>
        </w:rPr>
        <w:t xml:space="preserve"> .jpg (.</w:t>
      </w:r>
      <w:proofErr w:type="spellStart"/>
      <w:r>
        <w:rPr>
          <w:rFonts w:ascii="Arial" w:hAnsi="Arial" w:cs="Arial"/>
        </w:rPr>
        <w:t>jpeg</w:t>
      </w:r>
      <w:proofErr w:type="spellEnd"/>
      <w:r>
        <w:rPr>
          <w:rFonts w:ascii="Arial" w:hAnsi="Arial" w:cs="Arial"/>
        </w:rPr>
        <w:t xml:space="preserve">)                        </w:t>
      </w:r>
      <w:r>
        <w:rPr>
          <w:rFonts w:ascii="Arial" w:hAnsi="Arial" w:cs="Arial"/>
          <w:b/>
          <w:bCs/>
        </w:rPr>
        <w:t>ze szczególnym wskazaniem na .pdf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85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ewentualnej kompresji danych Zamawiający rekomenduje wykorzystanie jednego                           z rozszerzeń:</w:t>
      </w:r>
    </w:p>
    <w:p w:rsidR="00F1470F" w:rsidRDefault="007F2084">
      <w:pPr>
        <w:numPr>
          <w:ilvl w:val="0"/>
          <w:numId w:val="15"/>
        </w:numPr>
        <w:spacing w:line="271" w:lineRule="auto"/>
        <w:ind w:left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.zip </w:t>
      </w:r>
    </w:p>
    <w:p w:rsidR="00F1470F" w:rsidRDefault="007F2084">
      <w:pPr>
        <w:numPr>
          <w:ilvl w:val="0"/>
          <w:numId w:val="15"/>
        </w:numPr>
        <w:spacing w:line="271" w:lineRule="auto"/>
        <w:ind w:left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.7Z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uwagę na ograniczenia wielkości plików podpisywanych profilem </w:t>
      </w:r>
      <w:r>
        <w:rPr>
          <w:rFonts w:ascii="Arial" w:hAnsi="Arial" w:cs="Arial"/>
        </w:rPr>
        <w:br/>
        <w:t xml:space="preserve">zaufanym, który wynosi </w:t>
      </w:r>
      <w:r>
        <w:rPr>
          <w:rFonts w:ascii="Arial" w:hAnsi="Arial" w:cs="Arial"/>
          <w:b/>
          <w:bCs/>
        </w:rPr>
        <w:t>maksymalnie 10MB</w:t>
      </w:r>
      <w:r>
        <w:rPr>
          <w:rFonts w:ascii="Arial" w:hAnsi="Arial" w:cs="Arial"/>
        </w:rPr>
        <w:t xml:space="preserve">, oraz na ograniczenie wielkości plików </w:t>
      </w:r>
      <w:r>
        <w:rPr>
          <w:rFonts w:ascii="Arial" w:hAnsi="Arial" w:cs="Arial"/>
        </w:rPr>
        <w:br/>
        <w:t xml:space="preserve">podpisywanych w aplikacji </w:t>
      </w:r>
      <w:proofErr w:type="spellStart"/>
      <w:r>
        <w:rPr>
          <w:rFonts w:ascii="Arial" w:hAnsi="Arial" w:cs="Arial"/>
        </w:rPr>
        <w:t>eDoApp</w:t>
      </w:r>
      <w:proofErr w:type="spellEnd"/>
      <w:r>
        <w:rPr>
          <w:rFonts w:ascii="Arial" w:hAnsi="Arial" w:cs="Arial"/>
        </w:rPr>
        <w:t xml:space="preserve"> służącej do składania podpisu osobistego, który wynosi </w:t>
      </w:r>
      <w:r>
        <w:rPr>
          <w:rFonts w:ascii="Arial" w:hAnsi="Arial" w:cs="Arial"/>
          <w:b/>
          <w:bCs/>
        </w:rPr>
        <w:t>maksymalnie 5MB</w:t>
      </w:r>
      <w:r>
        <w:rPr>
          <w:rFonts w:ascii="Arial" w:hAnsi="Arial" w:cs="Arial"/>
        </w:rPr>
        <w:t>.</w:t>
      </w:r>
    </w:p>
    <w:p w:rsidR="00F1470F" w:rsidRDefault="007F2084">
      <w:pPr>
        <w:numPr>
          <w:ilvl w:val="1"/>
          <w:numId w:val="17"/>
        </w:numPr>
        <w:spacing w:line="271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stosowania przez Wykonawcę kwalifikowanego podpisu elektronicznego:</w:t>
      </w:r>
    </w:p>
    <w:p w:rsidR="00F1470F" w:rsidRDefault="007F2084">
      <w:pPr>
        <w:numPr>
          <w:ilvl w:val="0"/>
          <w:numId w:val="16"/>
        </w:numPr>
        <w:spacing w:line="271" w:lineRule="auto"/>
        <w:ind w:left="992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Ze względu na niskie ryzyko naruszenia integralności pliku oraz łatwiejszą weryfikację </w:t>
      </w:r>
      <w:r>
        <w:rPr>
          <w:rFonts w:ascii="Arial" w:hAnsi="Arial" w:cs="Arial"/>
        </w:rPr>
        <w:br/>
        <w:t xml:space="preserve">podpisu Zamawiający zaleca, w miarę możliwości, </w:t>
      </w:r>
      <w:r>
        <w:rPr>
          <w:rFonts w:ascii="Arial" w:hAnsi="Arial" w:cs="Arial"/>
          <w:b/>
          <w:bCs/>
        </w:rPr>
        <w:t xml:space="preserve">przekonwertowanie plików </w:t>
      </w:r>
      <w:r>
        <w:rPr>
          <w:rFonts w:ascii="Arial" w:hAnsi="Arial" w:cs="Arial"/>
          <w:b/>
          <w:bCs/>
        </w:rPr>
        <w:br/>
        <w:t xml:space="preserve">składających się na ofertę na rozszerzenie .pdf  i opatrzenie ich podpisem </w:t>
      </w:r>
      <w:r>
        <w:rPr>
          <w:rFonts w:ascii="Arial" w:hAnsi="Arial" w:cs="Arial"/>
          <w:b/>
          <w:bCs/>
        </w:rPr>
        <w:br/>
        <w:t xml:space="preserve">kwalifikowanym w formacie </w:t>
      </w:r>
      <w:proofErr w:type="spellStart"/>
      <w:r>
        <w:rPr>
          <w:rFonts w:ascii="Arial" w:hAnsi="Arial" w:cs="Arial"/>
          <w:b/>
          <w:bCs/>
        </w:rPr>
        <w:t>PAdES</w:t>
      </w:r>
      <w:proofErr w:type="spellEnd"/>
      <w:r>
        <w:rPr>
          <w:rFonts w:ascii="Arial" w:hAnsi="Arial" w:cs="Arial"/>
          <w:b/>
          <w:bCs/>
        </w:rPr>
        <w:t>. </w:t>
      </w:r>
    </w:p>
    <w:p w:rsidR="00F1470F" w:rsidRDefault="007F2084">
      <w:pPr>
        <w:numPr>
          <w:ilvl w:val="0"/>
          <w:numId w:val="16"/>
        </w:numPr>
        <w:spacing w:line="271" w:lineRule="auto"/>
        <w:ind w:left="99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Pliki w innych formatach niż PDF </w:t>
      </w:r>
      <w:r>
        <w:rPr>
          <w:rFonts w:ascii="Arial" w:hAnsi="Arial" w:cs="Arial"/>
          <w:b/>
          <w:bCs/>
        </w:rPr>
        <w:t xml:space="preserve">zaleca się opatrzyć podpisem w formacie </w:t>
      </w:r>
      <w:proofErr w:type="spellStart"/>
      <w:r>
        <w:rPr>
          <w:rFonts w:ascii="Arial" w:hAnsi="Arial" w:cs="Arial"/>
          <w:b/>
          <w:bCs/>
        </w:rPr>
        <w:t>XAdES</w:t>
      </w:r>
      <w:proofErr w:type="spellEnd"/>
      <w:r>
        <w:rPr>
          <w:rFonts w:ascii="Arial" w:hAnsi="Arial" w:cs="Arial"/>
          <w:b/>
          <w:bCs/>
        </w:rPr>
        <w:t xml:space="preserve">                    o typie zewnętrznym</w:t>
      </w:r>
      <w:r>
        <w:rPr>
          <w:rFonts w:ascii="Arial" w:hAnsi="Arial" w:cs="Arial"/>
        </w:rPr>
        <w:t xml:space="preserve">. Wykonawca powinien pamiętać, aby plik z podpisem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>przekazywać łącznie z dokumentem podpisywanym.</w:t>
      </w:r>
    </w:p>
    <w:p w:rsidR="00F1470F" w:rsidRDefault="007F2084">
      <w:pPr>
        <w:numPr>
          <w:ilvl w:val="0"/>
          <w:numId w:val="16"/>
        </w:numPr>
        <w:spacing w:line="271" w:lineRule="auto"/>
        <w:ind w:left="99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rekomenduje wykorzystanie podpisu z kwalifikowanym znacznikiem czasu.</w:t>
      </w:r>
    </w:p>
    <w:p w:rsidR="00F1470F" w:rsidRDefault="007F2084">
      <w:pPr>
        <w:numPr>
          <w:ilvl w:val="1"/>
          <w:numId w:val="17"/>
        </w:numPr>
        <w:spacing w:line="271" w:lineRule="auto"/>
        <w:ind w:left="709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zaleca aby</w:t>
      </w:r>
      <w:r>
        <w:rPr>
          <w:rFonts w:ascii="Arial" w:hAnsi="Arial" w:cs="Arial"/>
          <w:b/>
          <w:bCs/>
        </w:rPr>
        <w:t xml:space="preserve"> w przypadku podpisywania pliku przez kilka osób, stosować podpisy tego samego rodzaju.</w:t>
      </w:r>
      <w:r>
        <w:rPr>
          <w:rFonts w:ascii="Arial" w:hAnsi="Arial" w:cs="Arial"/>
        </w:rPr>
        <w:t xml:space="preserve"> Podpisywanie różnymi rodzajami podpisów np. osobistym                   i kwalifikowanym może doprowadzić do problemów w weryfikacji plików. </w:t>
      </w:r>
    </w:p>
    <w:p w:rsidR="00F1470F" w:rsidRDefault="007F2084">
      <w:pPr>
        <w:numPr>
          <w:ilvl w:val="1"/>
          <w:numId w:val="17"/>
        </w:numPr>
        <w:spacing w:line="271" w:lineRule="auto"/>
        <w:ind w:left="709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zaleca, aby Wykonawca z odpowiednim wyprzedzeniem przetestował </w:t>
      </w:r>
      <w:r>
        <w:rPr>
          <w:rFonts w:ascii="Arial" w:hAnsi="Arial" w:cs="Arial"/>
        </w:rPr>
        <w:br/>
        <w:t>możliwość prawidłowego wykorzystania wybranej metody podpisania plików oferty.</w:t>
      </w:r>
    </w:p>
    <w:p w:rsidR="00F1470F" w:rsidRDefault="007F2084">
      <w:pPr>
        <w:numPr>
          <w:ilvl w:val="1"/>
          <w:numId w:val="17"/>
        </w:numPr>
        <w:spacing w:line="271" w:lineRule="auto"/>
        <w:ind w:left="709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Osobą składającą ofertę powinna być osoba kontaktowa podawana w dokumentacji.</w:t>
      </w:r>
    </w:p>
    <w:p w:rsidR="00F1470F" w:rsidRDefault="007F2084">
      <w:pPr>
        <w:numPr>
          <w:ilvl w:val="1"/>
          <w:numId w:val="17"/>
        </w:numPr>
        <w:spacing w:line="271" w:lineRule="auto"/>
        <w:ind w:left="709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Jeśli Wykonawca pakuje dokumenty np. w plik o rozszerzeniu .zip, zaleca się wcześniejsze podpisanie każdego ze skompresowanych plików. </w:t>
      </w:r>
    </w:p>
    <w:p w:rsidR="00F1470F" w:rsidRDefault="007F2084">
      <w:pPr>
        <w:numPr>
          <w:ilvl w:val="1"/>
          <w:numId w:val="17"/>
        </w:numPr>
        <w:spacing w:line="271" w:lineRule="auto"/>
        <w:ind w:left="709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zaleca aby </w:t>
      </w:r>
      <w:r>
        <w:rPr>
          <w:rFonts w:ascii="Arial" w:hAnsi="Arial" w:cs="Arial"/>
          <w:b/>
          <w:bCs/>
          <w:u w:val="single"/>
        </w:rPr>
        <w:t>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wprowadzać jakichkolwiek zmian w plikach po podpisaniu                        ich podpisem kwalifikowanym. Może to skutkować naruszeniem integralności plików                                    co równoważne będzie z koniecznością odrzucenia oferty.</w:t>
      </w:r>
    </w:p>
    <w:p w:rsidR="00F1470F" w:rsidRDefault="00F1470F">
      <w:pPr>
        <w:spacing w:line="271" w:lineRule="auto"/>
        <w:ind w:left="709"/>
        <w:jc w:val="both"/>
        <w:textAlignment w:val="baseline"/>
        <w:rPr>
          <w:rFonts w:ascii="Arial" w:hAnsi="Arial" w:cs="Arial"/>
          <w:color w:val="70AD47"/>
        </w:rPr>
      </w:pPr>
    </w:p>
    <w:p w:rsidR="00F1470F" w:rsidRDefault="007F2084">
      <w:pPr>
        <w:pStyle w:val="Nagwek2"/>
        <w:spacing w:line="271" w:lineRule="auto"/>
        <w:ind w:left="426" w:hanging="426"/>
        <w:rPr>
          <w:rFonts w:cs="Arial"/>
          <w:sz w:val="22"/>
          <w:u w:val="none"/>
          <w:lang w:val="pl-PL"/>
        </w:rPr>
      </w:pPr>
      <w:bookmarkStart w:id="43" w:name="_Toc150855849"/>
      <w:bookmarkStart w:id="44" w:name="_Toc151029836"/>
      <w:r>
        <w:rPr>
          <w:rFonts w:cs="Arial"/>
          <w:sz w:val="22"/>
          <w:u w:val="none"/>
          <w:lang w:val="pl-PL"/>
        </w:rPr>
        <w:t>Wymagania dotyczące wadium</w:t>
      </w:r>
      <w:bookmarkEnd w:id="43"/>
      <w:bookmarkEnd w:id="44"/>
      <w:r>
        <w:rPr>
          <w:rFonts w:cs="Arial"/>
          <w:sz w:val="22"/>
          <w:u w:val="none"/>
          <w:lang w:val="pl-PL"/>
        </w:rPr>
        <w:t xml:space="preserve"> </w:t>
      </w:r>
    </w:p>
    <w:p w:rsidR="00F1470F" w:rsidRDefault="007F2084">
      <w:pPr>
        <w:spacing w:line="271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żąda wadium.</w:t>
      </w:r>
    </w:p>
    <w:p w:rsidR="00F1470F" w:rsidRDefault="00F1470F">
      <w:pPr>
        <w:spacing w:line="271" w:lineRule="auto"/>
        <w:ind w:left="426"/>
        <w:jc w:val="both"/>
        <w:rPr>
          <w:rFonts w:ascii="Arial" w:hAnsi="Arial" w:cs="Arial"/>
        </w:rPr>
      </w:pPr>
    </w:p>
    <w:p w:rsidR="00F1470F" w:rsidRDefault="007F2084">
      <w:pPr>
        <w:pStyle w:val="Nagwek2"/>
        <w:spacing w:line="271" w:lineRule="auto"/>
        <w:ind w:left="426" w:hanging="426"/>
        <w:rPr>
          <w:rFonts w:cs="Arial"/>
          <w:sz w:val="22"/>
          <w:u w:val="none"/>
          <w:lang w:val="pl-PL"/>
        </w:rPr>
      </w:pPr>
      <w:bookmarkStart w:id="45" w:name="_Toc150855850"/>
      <w:bookmarkStart w:id="46" w:name="_Toc151029837"/>
      <w:r>
        <w:rPr>
          <w:rFonts w:cs="Arial"/>
          <w:sz w:val="22"/>
          <w:u w:val="none"/>
          <w:lang w:val="pl-PL"/>
        </w:rPr>
        <w:t>Termin związania ofertą</w:t>
      </w:r>
      <w:bookmarkEnd w:id="45"/>
      <w:bookmarkEnd w:id="46"/>
      <w:r>
        <w:rPr>
          <w:rFonts w:cs="Arial"/>
          <w:sz w:val="22"/>
          <w:u w:val="none"/>
          <w:lang w:val="pl-PL"/>
        </w:rPr>
        <w:t xml:space="preserve">   </w:t>
      </w:r>
    </w:p>
    <w:p w:rsidR="00F1470F" w:rsidRDefault="007F2084">
      <w:pPr>
        <w:pStyle w:val="Akapitzlist"/>
        <w:numPr>
          <w:ilvl w:val="0"/>
          <w:numId w:val="24"/>
        </w:numPr>
        <w:spacing w:after="0" w:line="271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pozostaje związany </w:t>
      </w:r>
      <w:r w:rsidRPr="00D132A8">
        <w:rPr>
          <w:rFonts w:ascii="Arial" w:hAnsi="Arial" w:cs="Arial"/>
          <w:sz w:val="20"/>
          <w:szCs w:val="20"/>
        </w:rPr>
        <w:t xml:space="preserve">ofertą do </w:t>
      </w:r>
      <w:r w:rsidRPr="00D132A8">
        <w:rPr>
          <w:rFonts w:ascii="Arial" w:hAnsi="Arial" w:cs="Arial"/>
          <w:sz w:val="20"/>
          <w:szCs w:val="20"/>
          <w:highlight w:val="lightGray"/>
        </w:rPr>
        <w:t>dnia 23.12.2023 r.</w:t>
      </w:r>
      <w:r w:rsidRPr="00D132A8">
        <w:rPr>
          <w:rFonts w:ascii="Arial" w:hAnsi="Arial" w:cs="Arial"/>
          <w:sz w:val="20"/>
          <w:szCs w:val="20"/>
        </w:rPr>
        <w:t xml:space="preserve"> </w:t>
      </w:r>
    </w:p>
    <w:p w:rsidR="00F1470F" w:rsidRDefault="007F2084">
      <w:pPr>
        <w:pStyle w:val="Akapitzlist"/>
        <w:numPr>
          <w:ilvl w:val="0"/>
          <w:numId w:val="24"/>
        </w:numPr>
        <w:spacing w:after="0" w:line="271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Bieg terminu rozpoczyna się wraz z upływem terminu składania ofert.</w:t>
      </w:r>
    </w:p>
    <w:p w:rsidR="00F1470F" w:rsidRDefault="00F1470F">
      <w:pPr>
        <w:spacing w:line="271" w:lineRule="auto"/>
        <w:jc w:val="both"/>
        <w:rPr>
          <w:rFonts w:ascii="Arial" w:hAnsi="Arial" w:cs="Arial"/>
          <w:color w:val="000000"/>
        </w:rPr>
      </w:pPr>
    </w:p>
    <w:p w:rsidR="00F1470F" w:rsidRDefault="007F2084">
      <w:pPr>
        <w:pStyle w:val="Nagwek2"/>
        <w:spacing w:line="271" w:lineRule="auto"/>
        <w:ind w:left="426" w:hanging="426"/>
        <w:rPr>
          <w:rFonts w:cs="Arial"/>
          <w:sz w:val="22"/>
          <w:u w:val="none"/>
          <w:lang w:val="pl-PL"/>
        </w:rPr>
      </w:pPr>
      <w:bookmarkStart w:id="47" w:name="_Toc150855851"/>
      <w:bookmarkStart w:id="48" w:name="_Toc151029838"/>
      <w:r>
        <w:rPr>
          <w:rFonts w:cs="Arial"/>
          <w:sz w:val="22"/>
          <w:u w:val="none"/>
          <w:lang w:val="pl-PL"/>
        </w:rPr>
        <w:t>Sposób oraz termin składania i otwarcia ofert</w:t>
      </w:r>
      <w:bookmarkEnd w:id="47"/>
      <w:bookmarkEnd w:id="48"/>
    </w:p>
    <w:p w:rsidR="00F1470F" w:rsidRDefault="007F2084">
      <w:pPr>
        <w:numPr>
          <w:ilvl w:val="1"/>
          <w:numId w:val="10"/>
        </w:numPr>
        <w:spacing w:line="271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Ofertę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należy złożyć</w:t>
      </w:r>
      <w:r>
        <w:rPr>
          <w:rFonts w:ascii="Arial" w:eastAsia="Calibri" w:hAnsi="Arial" w:cs="Arial"/>
          <w:b/>
          <w:lang w:eastAsia="en-US"/>
        </w:rPr>
        <w:t xml:space="preserve"> za pośrednictwem Formularza drogą elektroniczną</w:t>
      </w:r>
      <w:r>
        <w:rPr>
          <w:rFonts w:ascii="Arial" w:eastAsia="Calibri" w:hAnsi="Arial" w:cs="Arial"/>
          <w:lang w:eastAsia="en-US"/>
        </w:rPr>
        <w:t xml:space="preserve">, poprzez </w:t>
      </w:r>
      <w:r w:rsidR="00013ADD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 xml:space="preserve">odpowiednią stronę, dedykowaną dla niniejszego postępowania na </w:t>
      </w:r>
      <w:r>
        <w:rPr>
          <w:rFonts w:ascii="Arial" w:eastAsia="Calibri" w:hAnsi="Arial" w:cs="Arial"/>
          <w:b/>
          <w:lang w:eastAsia="en-US"/>
        </w:rPr>
        <w:t xml:space="preserve">platformazakupowa.pl </w:t>
      </w:r>
      <w:r>
        <w:rPr>
          <w:rFonts w:ascii="Arial" w:eastAsia="Calibri" w:hAnsi="Arial" w:cs="Arial"/>
          <w:lang w:eastAsia="en-US"/>
        </w:rPr>
        <w:t xml:space="preserve">lub profilu nabywcy - </w:t>
      </w:r>
      <w:r w:rsidR="00B57F76" w:rsidRPr="0058139A">
        <w:rPr>
          <w:rFonts w:ascii="Arial" w:hAnsi="Arial" w:cs="Arial"/>
          <w:bCs/>
          <w:color w:val="0000FF"/>
        </w:rPr>
        <w:t>https://platformazakupowa.pl/transakcja/847124</w:t>
      </w:r>
      <w:r>
        <w:rPr>
          <w:rFonts w:ascii="Arial" w:hAnsi="Arial" w:cs="Arial"/>
          <w:b/>
          <w:bCs/>
        </w:rPr>
        <w:t xml:space="preserve"> </w:t>
      </w:r>
    </w:p>
    <w:p w:rsidR="00F1470F" w:rsidRDefault="007F2084">
      <w:pPr>
        <w:numPr>
          <w:ilvl w:val="1"/>
          <w:numId w:val="10"/>
        </w:numPr>
        <w:spacing w:line="271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Termin składania ofert </w:t>
      </w:r>
      <w:r w:rsidRPr="00D132A8">
        <w:rPr>
          <w:rFonts w:ascii="Arial" w:eastAsia="Calibri" w:hAnsi="Arial" w:cs="Arial"/>
          <w:highlight w:val="lightGray"/>
          <w:lang w:eastAsia="en-US"/>
        </w:rPr>
        <w:t xml:space="preserve">upływa </w:t>
      </w:r>
      <w:r w:rsidRPr="00D132A8">
        <w:rPr>
          <w:rFonts w:ascii="Arial" w:eastAsia="Calibri" w:hAnsi="Arial" w:cs="Arial"/>
          <w:b/>
          <w:highlight w:val="lightGray"/>
          <w:lang w:eastAsia="en-US"/>
        </w:rPr>
        <w:t>dnia 24.11.2023 r. o godz. 10:00.</w:t>
      </w:r>
    </w:p>
    <w:p w:rsidR="00F1470F" w:rsidRDefault="007F2084">
      <w:pPr>
        <w:numPr>
          <w:ilvl w:val="1"/>
          <w:numId w:val="10"/>
        </w:numPr>
        <w:spacing w:line="271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Wykonawca, do upływu terminu składania ofert Wykonawca może wycofać, zmienić ofertę. </w:t>
      </w:r>
      <w:r>
        <w:rPr>
          <w:rFonts w:ascii="Arial" w:eastAsia="Calibri" w:hAnsi="Arial" w:cs="Arial"/>
          <w:lang w:eastAsia="en-US"/>
        </w:rPr>
        <w:br/>
        <w:t xml:space="preserve">Przez zmianę oferty rozumie się złożenie nowej oferty i wycofanie poprzedniej. Powyższe </w:t>
      </w:r>
      <w:r>
        <w:rPr>
          <w:rFonts w:ascii="Arial" w:eastAsia="Calibri" w:hAnsi="Arial" w:cs="Arial"/>
          <w:lang w:eastAsia="en-US"/>
        </w:rPr>
        <w:br/>
        <w:t>należy wykonać zgodnie z postanowieniami pkt. 18.1 SWZ oraz instrukcją składania ofert dla Wykonawcy dostępną na stronie Platformy.</w:t>
      </w:r>
    </w:p>
    <w:p w:rsidR="00F1470F" w:rsidRDefault="007F2084">
      <w:pPr>
        <w:numPr>
          <w:ilvl w:val="1"/>
          <w:numId w:val="10"/>
        </w:numPr>
        <w:spacing w:line="271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Oferta złożona po terminie</w:t>
      </w:r>
      <w:r>
        <w:rPr>
          <w:rFonts w:ascii="Arial" w:eastAsia="Calibri" w:hAnsi="Arial" w:cs="Arial"/>
          <w:b/>
          <w:lang w:eastAsia="en-US"/>
        </w:rPr>
        <w:t xml:space="preserve"> nie podlega otwarciu</w:t>
      </w:r>
      <w:r>
        <w:rPr>
          <w:rFonts w:ascii="Arial" w:eastAsia="Calibri" w:hAnsi="Arial" w:cs="Arial"/>
          <w:lang w:eastAsia="en-US"/>
        </w:rPr>
        <w:t>.</w:t>
      </w:r>
    </w:p>
    <w:p w:rsidR="00F1470F" w:rsidRDefault="007F2084">
      <w:pPr>
        <w:numPr>
          <w:ilvl w:val="1"/>
          <w:numId w:val="10"/>
        </w:numPr>
        <w:spacing w:line="271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Otwarcie ofert nastąpi </w:t>
      </w:r>
      <w:r w:rsidRPr="00D132A8">
        <w:rPr>
          <w:rFonts w:ascii="Arial" w:hAnsi="Arial" w:cs="Arial"/>
          <w:b/>
          <w:bCs/>
          <w:highlight w:val="lightGray"/>
        </w:rPr>
        <w:t xml:space="preserve">w dniu </w:t>
      </w:r>
      <w:r w:rsidRPr="00D132A8">
        <w:rPr>
          <w:rFonts w:ascii="Arial" w:eastAsia="Calibri" w:hAnsi="Arial" w:cs="Arial"/>
          <w:b/>
          <w:highlight w:val="lightGray"/>
          <w:lang w:eastAsia="en-US"/>
        </w:rPr>
        <w:t>24.11.2023</w:t>
      </w:r>
      <w:r w:rsidRPr="00D132A8">
        <w:rPr>
          <w:rFonts w:ascii="Arial" w:hAnsi="Arial" w:cs="Arial"/>
          <w:b/>
          <w:bCs/>
          <w:highlight w:val="lightGray"/>
        </w:rPr>
        <w:t xml:space="preserve"> r. o godz. 10:30 </w:t>
      </w:r>
      <w:r w:rsidRPr="00D132A8">
        <w:rPr>
          <w:rFonts w:ascii="Arial" w:hAnsi="Arial" w:cs="Arial"/>
          <w:highlight w:val="lightGray"/>
        </w:rPr>
        <w:t>-</w:t>
      </w:r>
      <w:r w:rsidRPr="00D13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Sekcji ds. Funduszy </w:t>
      </w:r>
      <w:r>
        <w:rPr>
          <w:rFonts w:ascii="Arial" w:hAnsi="Arial" w:cs="Arial"/>
        </w:rPr>
        <w:br/>
        <w:t>Pomocowych i Zamówień Publicznych,  ul. Lutomierska 108/112, 91-048 Łódź, poprzez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br/>
        <w:t xml:space="preserve">wykorzystanie odpowiedniej, dedykowanej strony dla niniejszego postępowania  na </w:t>
      </w:r>
      <w:hyperlink r:id="rId16">
        <w:r>
          <w:rPr>
            <w:rStyle w:val="Hipercze"/>
            <w:rFonts w:ascii="Arial" w:eastAsia="Calibri" w:hAnsi="Arial" w:cs="Arial"/>
            <w:b/>
            <w:lang w:eastAsia="en-US"/>
          </w:rPr>
          <w:t>https://platformazakupowa.pl/pn//kwp_lodz</w:t>
        </w:r>
      </w:hyperlink>
      <w:r>
        <w:rPr>
          <w:rFonts w:ascii="Arial" w:eastAsia="Calibri" w:hAnsi="Arial" w:cs="Arial"/>
          <w:lang w:eastAsia="en-US"/>
        </w:rPr>
        <w:t xml:space="preserve">. </w:t>
      </w:r>
    </w:p>
    <w:p w:rsidR="00F1470F" w:rsidRDefault="007F2084">
      <w:pPr>
        <w:numPr>
          <w:ilvl w:val="1"/>
          <w:numId w:val="10"/>
        </w:numPr>
        <w:spacing w:line="271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przypadku awarii systemu teleinformatycznego przy użyciu którego następuje otwarcie, która powoduje brak możliwości otwarcia ofert w terminie określonym w pkt 18.5.SWZ, </w:t>
      </w:r>
      <w:r w:rsidR="00013ADD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otwarcie ofert nastąpi niezwłocznie po usunięciu awarii.</w:t>
      </w:r>
    </w:p>
    <w:p w:rsidR="00F1470F" w:rsidRDefault="007F2084">
      <w:pPr>
        <w:numPr>
          <w:ilvl w:val="1"/>
          <w:numId w:val="10"/>
        </w:numPr>
        <w:spacing w:line="271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Zamawiający, najpóźniej przed otwarciem ofert, udostępnia na stronie internetowej </w:t>
      </w:r>
      <w:r>
        <w:rPr>
          <w:rFonts w:ascii="Arial" w:eastAsia="Calibri" w:hAnsi="Arial" w:cs="Arial"/>
          <w:lang w:eastAsia="en-US"/>
        </w:rPr>
        <w:br/>
        <w:t>prowadzonego postępowania informację o kwocie, jaką zamierza przeznaczyć                                          na sfinansowanie zamówienia</w:t>
      </w:r>
    </w:p>
    <w:p w:rsidR="00F1470F" w:rsidRDefault="007F2084">
      <w:pPr>
        <w:numPr>
          <w:ilvl w:val="1"/>
          <w:numId w:val="10"/>
        </w:numPr>
        <w:spacing w:line="271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Zamawiający, niezwłocznie po otwarciu ofert, udostępnia na stronie internetowej prowadzonego postępowania informacje, o których mowa w art. 222 ust. 5 uPzp.</w:t>
      </w:r>
    </w:p>
    <w:p w:rsidR="00F1470F" w:rsidRDefault="00F1470F">
      <w:pPr>
        <w:spacing w:line="271" w:lineRule="auto"/>
        <w:ind w:left="567"/>
        <w:jc w:val="both"/>
        <w:rPr>
          <w:rFonts w:ascii="Arial" w:eastAsia="Calibri" w:hAnsi="Arial" w:cs="Arial"/>
          <w:lang w:eastAsia="en-US"/>
        </w:rPr>
      </w:pPr>
    </w:p>
    <w:p w:rsidR="00F1470F" w:rsidRDefault="007F2084">
      <w:pPr>
        <w:pStyle w:val="Nagwek2"/>
        <w:spacing w:line="271" w:lineRule="auto"/>
        <w:ind w:left="426" w:hanging="426"/>
        <w:rPr>
          <w:rFonts w:cs="Arial"/>
          <w:sz w:val="22"/>
          <w:u w:val="none"/>
          <w:lang w:val="pl-PL"/>
        </w:rPr>
      </w:pPr>
      <w:bookmarkStart w:id="49" w:name="_Toc150855852"/>
      <w:bookmarkStart w:id="50" w:name="_Toc151029839"/>
      <w:r>
        <w:rPr>
          <w:rFonts w:cs="Arial"/>
          <w:sz w:val="22"/>
          <w:u w:val="none"/>
          <w:lang w:val="pl-PL"/>
        </w:rPr>
        <w:t>Opis sposobu obliczenia ceny</w:t>
      </w:r>
      <w:bookmarkEnd w:id="49"/>
      <w:bookmarkEnd w:id="50"/>
    </w:p>
    <w:p w:rsidR="00F1470F" w:rsidRDefault="007F2084">
      <w:pPr>
        <w:numPr>
          <w:ilvl w:val="1"/>
          <w:numId w:val="19"/>
        </w:numPr>
        <w:spacing w:line="271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oferty jest ceną brutto i należy przez nią rozumieć cenę w rozumieniu art. 3 ust. 1 pkt. 1 </w:t>
      </w:r>
      <w:r>
        <w:rPr>
          <w:rFonts w:ascii="Arial" w:hAnsi="Arial" w:cs="Arial"/>
        </w:rPr>
        <w:br/>
        <w:t xml:space="preserve">i ust. 2 ustawy z dnia 9 maja 2014 r. o informowaniu o cenach towarów i usług (Dz. U. 2023 r. poz. 168), tj. wartość wyrażoną w jednostkach pieniężnych, którą kupujący jest obowiązany zapłacić przedsiębiorcy za towar. </w:t>
      </w:r>
    </w:p>
    <w:p w:rsidR="00F1470F" w:rsidRDefault="007F2084">
      <w:pPr>
        <w:numPr>
          <w:ilvl w:val="1"/>
          <w:numId w:val="19"/>
        </w:numPr>
        <w:spacing w:line="271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cenie uwzględnia się podatek od towarów i usług oraz podatek akcyzowy, jeżeli na </w:t>
      </w:r>
      <w:r w:rsidR="00013AD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podstawie odrębnych przepisów sprzedaż towaru (usługi) podlega obciążeniu podatkiem od towarów</w:t>
      </w:r>
      <w:r w:rsidR="00013AD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usług lub podatkiem akcyzowym. Przez cenę rozumie się również stawkę taryfową.</w:t>
      </w:r>
    </w:p>
    <w:p w:rsidR="00F1470F" w:rsidRDefault="007F2084">
      <w:pPr>
        <w:numPr>
          <w:ilvl w:val="1"/>
          <w:numId w:val="19"/>
        </w:numPr>
        <w:spacing w:line="271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Wszelkie koszty związane z wykonywaniem przedmiotu zamówienia, w tym koszty </w:t>
      </w:r>
      <w:r>
        <w:rPr>
          <w:rFonts w:ascii="Arial" w:hAnsi="Arial" w:cs="Arial"/>
          <w:b/>
        </w:rPr>
        <w:br/>
        <w:t xml:space="preserve">transportu, dostawy, wniesienia i inne muszą być wkalkulowane w cenę oferty. </w:t>
      </w:r>
    </w:p>
    <w:p w:rsidR="00F1470F" w:rsidRDefault="007F2084">
      <w:pPr>
        <w:numPr>
          <w:ilvl w:val="1"/>
          <w:numId w:val="19"/>
        </w:numPr>
        <w:spacing w:line="271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oferty należy obliczyć zgodnie z formularzem ofertowy podać z dokładnością do dwóch miejsc po przecinku oraz wpisać w formularz ofertowy.  </w:t>
      </w:r>
    </w:p>
    <w:p w:rsidR="00F1470F" w:rsidRDefault="007F2084">
      <w:pPr>
        <w:numPr>
          <w:ilvl w:val="1"/>
          <w:numId w:val="19"/>
        </w:numPr>
        <w:spacing w:line="271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Zamawiający nie będzie udzielał zaliczek na wykonanie przedmiotu zamówienia.</w:t>
      </w:r>
    </w:p>
    <w:p w:rsidR="00F1470F" w:rsidRDefault="007F2084">
      <w:pPr>
        <w:numPr>
          <w:ilvl w:val="1"/>
          <w:numId w:val="19"/>
        </w:numPr>
        <w:spacing w:line="271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Zgodnie z art. 225. 1 uPzp jeżeli Wykonawca złożył ofertę, której wybór prowadzi do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powstania u Zamawiającego obowiązku podatkowego zgodnie z ustawą z dnia 11 marca 2004 r. o podatku od towarów i usług (Dz. U. z 2018 r. poz. 2174, ze zm.), dla celów zastosowania kryterium ceny Zamawiający dolicza do przedstawionej w tej ofercie ceny kwotę podatku od </w:t>
      </w:r>
      <w:r>
        <w:rPr>
          <w:rFonts w:ascii="Arial" w:hAnsi="Arial" w:cs="Arial"/>
        </w:rPr>
        <w:lastRenderedPageBreak/>
        <w:t xml:space="preserve">towarów i usług, którą miałby obowiązek rozliczyć. W tym przypadku Wykonawca ma </w:t>
      </w:r>
      <w:r w:rsidR="00013ADD">
        <w:rPr>
          <w:rFonts w:ascii="Arial" w:hAnsi="Arial" w:cs="Arial"/>
        </w:rPr>
        <w:br/>
      </w:r>
      <w:r>
        <w:rPr>
          <w:rFonts w:ascii="Arial" w:hAnsi="Arial" w:cs="Arial"/>
        </w:rPr>
        <w:t>obowiązek:</w:t>
      </w:r>
    </w:p>
    <w:p w:rsidR="00F1470F" w:rsidRDefault="007F2084">
      <w:pPr>
        <w:pStyle w:val="Akapitzlist"/>
        <w:numPr>
          <w:ilvl w:val="0"/>
          <w:numId w:val="33"/>
        </w:numPr>
        <w:suppressAutoHyphens/>
        <w:spacing w:after="0" w:line="271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poinformowania Zamawiającego, że wybór jego oferty będzie prowadził do powstania </w:t>
      </w:r>
      <w:r>
        <w:rPr>
          <w:rFonts w:ascii="Arial" w:hAnsi="Arial" w:cs="Arial"/>
          <w:sz w:val="20"/>
          <w:szCs w:val="20"/>
        </w:rPr>
        <w:br/>
        <w:t>u Zamawiającego obowiązku podatkowego;</w:t>
      </w:r>
    </w:p>
    <w:p w:rsidR="00F1470F" w:rsidRDefault="007F2084">
      <w:pPr>
        <w:pStyle w:val="Akapitzlist"/>
        <w:numPr>
          <w:ilvl w:val="0"/>
          <w:numId w:val="33"/>
        </w:numPr>
        <w:suppressAutoHyphens/>
        <w:spacing w:after="0" w:line="271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F1470F" w:rsidRDefault="007F2084">
      <w:pPr>
        <w:pStyle w:val="Akapitzlist"/>
        <w:numPr>
          <w:ilvl w:val="0"/>
          <w:numId w:val="33"/>
        </w:numPr>
        <w:suppressAutoHyphens/>
        <w:spacing w:after="0" w:line="271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wskazania wartości towaru lub usługi objętego obowiązkiem podatkowym Zamawiającego, bez kwoty podatku;</w:t>
      </w:r>
    </w:p>
    <w:p w:rsidR="00F1470F" w:rsidRDefault="007F2084">
      <w:pPr>
        <w:pStyle w:val="Akapitzlist"/>
        <w:numPr>
          <w:ilvl w:val="0"/>
          <w:numId w:val="33"/>
        </w:numPr>
        <w:suppressAutoHyphens/>
        <w:spacing w:after="0" w:line="271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wskazania stawki podatku od towarów i usług, która zgodnie z wiedzą Wykonawcy, będzie miała zastosowanie.</w:t>
      </w:r>
    </w:p>
    <w:p w:rsidR="00F1470F" w:rsidRDefault="007F2084">
      <w:pPr>
        <w:pStyle w:val="Akapitzlist"/>
        <w:numPr>
          <w:ilvl w:val="0"/>
          <w:numId w:val="25"/>
        </w:numPr>
        <w:suppressAutoHyphens/>
        <w:spacing w:after="0" w:line="271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Informację w powyższym zakresie Wykonawca podaje w Formularzu ofertowym. Brak złożenia ww. informacji będzie postrzegany jako brak powstania obowiązku podatkowego                                        u Zamawiającego.</w:t>
      </w:r>
    </w:p>
    <w:p w:rsidR="00F1470F" w:rsidRDefault="00F1470F">
      <w:pPr>
        <w:suppressAutoHyphens/>
        <w:spacing w:line="271" w:lineRule="auto"/>
        <w:ind w:left="709" w:hanging="709"/>
        <w:jc w:val="both"/>
        <w:rPr>
          <w:rFonts w:ascii="Arial" w:hAnsi="Arial" w:cs="Arial"/>
          <w:b/>
          <w:bCs/>
          <w:color w:val="000000"/>
          <w:spacing w:val="-2"/>
        </w:rPr>
      </w:pPr>
    </w:p>
    <w:p w:rsidR="00F1470F" w:rsidRDefault="007F2084">
      <w:pPr>
        <w:pStyle w:val="Nagwek2"/>
        <w:numPr>
          <w:ilvl w:val="0"/>
          <w:numId w:val="32"/>
        </w:numPr>
        <w:spacing w:line="271" w:lineRule="auto"/>
        <w:ind w:left="425" w:hanging="425"/>
        <w:rPr>
          <w:rFonts w:cs="Arial"/>
          <w:sz w:val="22"/>
          <w:u w:val="none"/>
          <w:lang w:val="pl-PL"/>
        </w:rPr>
      </w:pPr>
      <w:bookmarkStart w:id="51" w:name="_Toc150855853"/>
      <w:bookmarkStart w:id="52" w:name="_Toc151029840"/>
      <w:r>
        <w:rPr>
          <w:rFonts w:cs="Arial"/>
          <w:sz w:val="22"/>
          <w:u w:val="none"/>
          <w:lang w:val="pl-PL"/>
        </w:rPr>
        <w:t>Informacje dotyczące walut obcych, w jakich mogą być prowadzone rozliczenia między Zamawiającym a Wykonawcą</w:t>
      </w:r>
      <w:bookmarkEnd w:id="51"/>
      <w:bookmarkEnd w:id="52"/>
      <w:r>
        <w:rPr>
          <w:rFonts w:cs="Arial"/>
          <w:sz w:val="22"/>
          <w:u w:val="none"/>
          <w:lang w:val="pl-PL"/>
        </w:rPr>
        <w:t xml:space="preserve"> </w:t>
      </w:r>
    </w:p>
    <w:p w:rsidR="00F1470F" w:rsidRDefault="007F2084">
      <w:pPr>
        <w:spacing w:line="271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Zamawiający nie dopuszcza rozliczeń w walutach innych niż PLN.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Sposób zapłaty i rozliczenia za realizację niniejszego zamówienia zostały określone we wzorze umowy stanowiącej </w:t>
      </w:r>
      <w:r w:rsidR="00013ADD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 xml:space="preserve">załącznik </w:t>
      </w:r>
      <w:r>
        <w:rPr>
          <w:rFonts w:ascii="Arial" w:hAnsi="Arial" w:cs="Arial"/>
          <w:b/>
        </w:rPr>
        <w:t>nr 5 do SWZ</w:t>
      </w:r>
      <w:r>
        <w:rPr>
          <w:rFonts w:ascii="Arial" w:hAnsi="Arial" w:cs="Arial"/>
        </w:rPr>
        <w:t>.</w:t>
      </w:r>
    </w:p>
    <w:p w:rsidR="00F1470F" w:rsidRDefault="00F1470F">
      <w:pPr>
        <w:spacing w:line="271" w:lineRule="auto"/>
        <w:jc w:val="both"/>
        <w:rPr>
          <w:rFonts w:ascii="Arial" w:hAnsi="Arial" w:cs="Arial"/>
          <w:color w:val="000000"/>
        </w:rPr>
      </w:pPr>
    </w:p>
    <w:p w:rsidR="00F1470F" w:rsidRDefault="007F2084">
      <w:pPr>
        <w:pStyle w:val="Nagwek2"/>
        <w:numPr>
          <w:ilvl w:val="0"/>
          <w:numId w:val="32"/>
        </w:numPr>
        <w:spacing w:line="271" w:lineRule="auto"/>
        <w:ind w:left="425" w:hanging="425"/>
        <w:rPr>
          <w:rFonts w:cs="Arial"/>
          <w:u w:val="none"/>
          <w:lang w:val="pl-PL"/>
        </w:rPr>
      </w:pPr>
      <w:bookmarkStart w:id="53" w:name="_Toc150855854"/>
      <w:bookmarkStart w:id="54" w:name="_Toc151029841"/>
      <w:r>
        <w:rPr>
          <w:rFonts w:cs="Arial"/>
          <w:sz w:val="22"/>
          <w:u w:val="none"/>
          <w:lang w:val="pl-PL"/>
        </w:rPr>
        <w:t xml:space="preserve">Opis kryteriów, którymi Zamawiający będzie się kierował przy wyborze oferty, </w:t>
      </w:r>
      <w:r>
        <w:rPr>
          <w:rFonts w:cs="Arial"/>
          <w:sz w:val="22"/>
          <w:u w:val="none"/>
          <w:lang w:val="pl-PL"/>
        </w:rPr>
        <w:br/>
        <w:t>wraz z podaniem wag tych kryteriów i sposobu oceny ofert</w:t>
      </w:r>
      <w:bookmarkEnd w:id="53"/>
      <w:bookmarkEnd w:id="54"/>
      <w:r>
        <w:rPr>
          <w:rFonts w:cs="Arial"/>
          <w:sz w:val="22"/>
          <w:u w:val="none"/>
          <w:lang w:val="pl-PL"/>
        </w:rPr>
        <w:t xml:space="preserve"> </w:t>
      </w:r>
    </w:p>
    <w:p w:rsidR="00F1470F" w:rsidRDefault="007F2084">
      <w:pPr>
        <w:pStyle w:val="Tekstpodstawowywcity2"/>
        <w:numPr>
          <w:ilvl w:val="0"/>
          <w:numId w:val="26"/>
        </w:numPr>
        <w:spacing w:line="271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Oferty  niepodlegające odrzuceniu będą oceniane na podstawie kryterium:</w:t>
      </w:r>
    </w:p>
    <w:p w:rsidR="00F1470F" w:rsidRDefault="00F1470F">
      <w:pPr>
        <w:pStyle w:val="Tekstpodstawowywcity2"/>
        <w:spacing w:line="271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F1470F" w:rsidRDefault="007F2084">
      <w:pPr>
        <w:numPr>
          <w:ilvl w:val="1"/>
          <w:numId w:val="2"/>
        </w:numPr>
        <w:spacing w:line="271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 brutto (C) – 60 %,</w:t>
      </w:r>
    </w:p>
    <w:p w:rsidR="00F1470F" w:rsidRDefault="007F2084">
      <w:pPr>
        <w:numPr>
          <w:ilvl w:val="1"/>
          <w:numId w:val="2"/>
        </w:numPr>
        <w:spacing w:line="271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okres gwarancji / G / - </w:t>
      </w:r>
      <w:r w:rsidRPr="00013ADD">
        <w:rPr>
          <w:rFonts w:ascii="Arial" w:hAnsi="Arial" w:cs="Arial"/>
          <w:b/>
        </w:rPr>
        <w:t>40 %</w:t>
      </w:r>
      <w:r>
        <w:rPr>
          <w:rFonts w:ascii="Arial" w:hAnsi="Arial" w:cs="Arial"/>
          <w:b/>
          <w:color w:val="C9211E"/>
        </w:rPr>
        <w:t xml:space="preserve"> </w:t>
      </w:r>
    </w:p>
    <w:p w:rsidR="00F1470F" w:rsidRDefault="00F1470F">
      <w:pPr>
        <w:spacing w:line="271" w:lineRule="auto"/>
        <w:ind w:left="1440"/>
        <w:jc w:val="both"/>
        <w:rPr>
          <w:rFonts w:ascii="Arial" w:hAnsi="Arial" w:cs="Arial"/>
          <w:b/>
          <w:color w:val="C9211E"/>
        </w:rPr>
      </w:pPr>
    </w:p>
    <w:p w:rsidR="00F1470F" w:rsidRDefault="007F2084">
      <w:pPr>
        <w:pStyle w:val="Akapitzlist"/>
        <w:numPr>
          <w:ilvl w:val="0"/>
          <w:numId w:val="26"/>
        </w:numPr>
        <w:spacing w:line="271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kryterium:</w:t>
      </w:r>
    </w:p>
    <w:p w:rsidR="00F1470F" w:rsidRDefault="007F2084">
      <w:pPr>
        <w:numPr>
          <w:ilvl w:val="0"/>
          <w:numId w:val="1"/>
        </w:numPr>
        <w:spacing w:line="271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 oferty - (C) – </w:t>
      </w:r>
      <w:r>
        <w:rPr>
          <w:rFonts w:ascii="Arial" w:hAnsi="Arial" w:cs="Arial"/>
        </w:rPr>
        <w:t>punkty   za  kryterium będą  przyznawane  na   podstawie   ceny  podanej</w:t>
      </w:r>
      <w:r>
        <w:rPr>
          <w:rFonts w:ascii="Arial" w:hAnsi="Arial" w:cs="Arial"/>
          <w:b/>
        </w:rPr>
        <w:t xml:space="preserve"> w  pkt. 10 formularza  ofertowego</w:t>
      </w:r>
      <w:bookmarkStart w:id="55" w:name="_Hlk145922965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(odpowiednio do numeru zadania)</w:t>
      </w:r>
      <w:bookmarkEnd w:id="55"/>
      <w:r>
        <w:rPr>
          <w:rFonts w:ascii="Arial" w:hAnsi="Arial" w:cs="Arial"/>
        </w:rPr>
        <w:t>, stanowiącego załącznik nr 1 do SWZ.</w:t>
      </w:r>
    </w:p>
    <w:p w:rsidR="00F1470F" w:rsidRDefault="00F1470F">
      <w:pPr>
        <w:spacing w:line="271" w:lineRule="auto"/>
        <w:ind w:left="720"/>
        <w:jc w:val="both"/>
        <w:rPr>
          <w:rFonts w:ascii="Arial" w:hAnsi="Arial" w:cs="Arial"/>
        </w:rPr>
      </w:pPr>
    </w:p>
    <w:p w:rsidR="00F1470F" w:rsidRDefault="007F2084">
      <w:pPr>
        <w:spacing w:line="271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który zaproponuje najniższą cenę za wykonanie przedmiotu zamówienia otrzyma 60 pkt., pozostali Wykonawcy odpowiednio mniej  wg wzoru:</w:t>
      </w:r>
    </w:p>
    <w:p w:rsidR="00F1470F" w:rsidRDefault="00F1470F">
      <w:pPr>
        <w:spacing w:line="271" w:lineRule="auto"/>
        <w:ind w:left="567" w:hanging="141"/>
        <w:rPr>
          <w:rFonts w:ascii="Arial" w:hAnsi="Arial" w:cs="Arial"/>
        </w:rPr>
      </w:pPr>
    </w:p>
    <w:tbl>
      <w:tblPr>
        <w:tblW w:w="7230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5601"/>
        <w:gridCol w:w="993"/>
      </w:tblGrid>
      <w:tr w:rsidR="00F1470F">
        <w:trPr>
          <w:trHeight w:val="330"/>
          <w:jc w:val="center"/>
        </w:trPr>
        <w:tc>
          <w:tcPr>
            <w:tcW w:w="636" w:type="dxa"/>
            <w:vMerge w:val="restart"/>
            <w:vAlign w:val="center"/>
          </w:tcPr>
          <w:p w:rsidR="00F1470F" w:rsidRDefault="007F2084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5601" w:type="dxa"/>
            <w:tcBorders>
              <w:bottom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najniższa cena wśród złożonych ofert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(wartość brutto)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[PLN]</w:t>
            </w:r>
          </w:p>
        </w:tc>
        <w:tc>
          <w:tcPr>
            <w:tcW w:w="993" w:type="dxa"/>
            <w:vMerge w:val="restart"/>
            <w:vAlign w:val="center"/>
          </w:tcPr>
          <w:p w:rsidR="00F1470F" w:rsidRDefault="007F2084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 60</w:t>
            </w:r>
          </w:p>
        </w:tc>
      </w:tr>
      <w:tr w:rsidR="00F1470F">
        <w:trPr>
          <w:trHeight w:val="330"/>
          <w:jc w:val="center"/>
        </w:trPr>
        <w:tc>
          <w:tcPr>
            <w:tcW w:w="636" w:type="dxa"/>
            <w:vMerge/>
            <w:vAlign w:val="center"/>
          </w:tcPr>
          <w:p w:rsidR="00F1470F" w:rsidRDefault="00F1470F">
            <w:pPr>
              <w:spacing w:line="271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cena oferty badanej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(wartość brutto)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[PLN]</w:t>
            </w:r>
          </w:p>
        </w:tc>
        <w:tc>
          <w:tcPr>
            <w:tcW w:w="993" w:type="dxa"/>
            <w:vMerge/>
            <w:vAlign w:val="center"/>
          </w:tcPr>
          <w:p w:rsidR="00F1470F" w:rsidRDefault="00F1470F">
            <w:pPr>
              <w:spacing w:line="271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1470F" w:rsidRDefault="00F1470F">
      <w:pPr>
        <w:spacing w:line="271" w:lineRule="auto"/>
        <w:rPr>
          <w:rFonts w:ascii="Arial" w:hAnsi="Arial" w:cs="Arial"/>
        </w:rPr>
      </w:pPr>
    </w:p>
    <w:p w:rsidR="00F1470F" w:rsidRDefault="007F2084">
      <w:pPr>
        <w:numPr>
          <w:ilvl w:val="0"/>
          <w:numId w:val="1"/>
        </w:numPr>
        <w:suppressAutoHyphens/>
        <w:spacing w:line="271" w:lineRule="auto"/>
        <w:ind w:left="567" w:hanging="283"/>
        <w:jc w:val="both"/>
        <w:rPr>
          <w:rFonts w:ascii="Arial" w:hAnsi="Arial" w:cs="Arial"/>
          <w:b/>
          <w:i/>
          <w:lang w:eastAsia="ar-SA"/>
        </w:rPr>
      </w:pPr>
      <w:r>
        <w:rPr>
          <w:rFonts w:ascii="Arial" w:hAnsi="Arial" w:cs="Arial"/>
          <w:b/>
          <w:i/>
          <w:lang w:eastAsia="ar-SA"/>
        </w:rPr>
        <w:t xml:space="preserve">okres gwarancji - (G) – </w:t>
      </w:r>
      <w:r>
        <w:rPr>
          <w:rFonts w:ascii="Arial" w:hAnsi="Arial" w:cs="Arial"/>
        </w:rPr>
        <w:t>punkty   za  kryterium będą  przyznawane  na   podstawie   informacji podanej</w:t>
      </w:r>
      <w:r>
        <w:rPr>
          <w:rFonts w:ascii="Arial" w:hAnsi="Arial" w:cs="Arial"/>
          <w:b/>
        </w:rPr>
        <w:t xml:space="preserve"> w  pkt. 10 formularza  ofertowego </w:t>
      </w:r>
      <w:r>
        <w:rPr>
          <w:rFonts w:ascii="Arial" w:hAnsi="Arial" w:cs="Arial"/>
        </w:rPr>
        <w:t>(odpowiednio do numeru zadania), stanowiącego załącznik nr 1 do SWZ.</w:t>
      </w:r>
    </w:p>
    <w:p w:rsidR="00F1470F" w:rsidRDefault="00F1470F">
      <w:pPr>
        <w:suppressAutoHyphens/>
        <w:spacing w:line="271" w:lineRule="auto"/>
        <w:ind w:left="567" w:firstLine="113"/>
        <w:jc w:val="both"/>
        <w:rPr>
          <w:rFonts w:ascii="Arial" w:hAnsi="Arial" w:cs="Arial"/>
          <w:b/>
          <w:i/>
          <w:lang w:eastAsia="ar-SA"/>
        </w:rPr>
      </w:pPr>
    </w:p>
    <w:p w:rsidR="00F1470F" w:rsidRDefault="007F2084">
      <w:pPr>
        <w:suppressAutoHyphens/>
        <w:spacing w:line="271" w:lineRule="auto"/>
        <w:ind w:left="567" w:firstLine="11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Punkty będą przyznawane zgodnie z opisem:</w:t>
      </w:r>
    </w:p>
    <w:p w:rsidR="00F1470F" w:rsidRPr="00013ADD" w:rsidRDefault="007F2084">
      <w:pPr>
        <w:numPr>
          <w:ilvl w:val="0"/>
          <w:numId w:val="35"/>
        </w:numPr>
        <w:suppressAutoHyphens/>
        <w:spacing w:line="271" w:lineRule="auto"/>
        <w:ind w:left="1071" w:hanging="357"/>
        <w:jc w:val="both"/>
      </w:pPr>
      <w:r w:rsidRPr="00013ADD">
        <w:rPr>
          <w:rFonts w:ascii="Arial" w:eastAsia="Calibri" w:hAnsi="Arial" w:cs="Arial"/>
          <w:lang w:eastAsia="en-US"/>
        </w:rPr>
        <w:t>okres gwarancji 48 miesięcy  -  40 pkt.</w:t>
      </w:r>
    </w:p>
    <w:p w:rsidR="00F1470F" w:rsidRPr="00013ADD" w:rsidRDefault="007F2084">
      <w:pPr>
        <w:numPr>
          <w:ilvl w:val="0"/>
          <w:numId w:val="35"/>
        </w:numPr>
        <w:suppressAutoHyphens/>
        <w:spacing w:line="271" w:lineRule="auto"/>
        <w:ind w:left="1071" w:hanging="357"/>
        <w:jc w:val="both"/>
      </w:pPr>
      <w:r w:rsidRPr="00013ADD">
        <w:rPr>
          <w:rFonts w:ascii="Arial" w:eastAsia="Calibri" w:hAnsi="Arial" w:cs="Arial"/>
          <w:lang w:eastAsia="en-US"/>
        </w:rPr>
        <w:t>okres gwarancji 36 miesięcy  – 20 pkt.</w:t>
      </w:r>
    </w:p>
    <w:p w:rsidR="00F1470F" w:rsidRPr="00013ADD" w:rsidRDefault="007F2084">
      <w:pPr>
        <w:numPr>
          <w:ilvl w:val="0"/>
          <w:numId w:val="35"/>
        </w:numPr>
        <w:suppressAutoHyphens/>
        <w:spacing w:line="271" w:lineRule="auto"/>
        <w:ind w:left="1071" w:hanging="357"/>
        <w:jc w:val="both"/>
      </w:pPr>
      <w:r w:rsidRPr="00013ADD">
        <w:rPr>
          <w:rFonts w:ascii="Arial" w:eastAsia="Calibri" w:hAnsi="Arial" w:cs="Arial"/>
          <w:lang w:eastAsia="en-US"/>
        </w:rPr>
        <w:t>okres gwarancji 24 miesiące  –   0 pkt.</w:t>
      </w:r>
    </w:p>
    <w:p w:rsidR="00F1470F" w:rsidRDefault="00F1470F">
      <w:pPr>
        <w:suppressAutoHyphens/>
        <w:spacing w:line="271" w:lineRule="auto"/>
        <w:ind w:left="1071"/>
        <w:jc w:val="both"/>
        <w:rPr>
          <w:rFonts w:ascii="Arial" w:eastAsia="Calibri" w:hAnsi="Arial" w:cs="Arial"/>
          <w:color w:val="C9211E"/>
          <w:lang w:eastAsia="en-US"/>
        </w:rPr>
      </w:pPr>
    </w:p>
    <w:p w:rsidR="00F1470F" w:rsidRDefault="007F2084">
      <w:pPr>
        <w:suppressAutoHyphens/>
        <w:spacing w:line="271" w:lineRule="auto"/>
        <w:ind w:left="426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Uwagi:</w:t>
      </w:r>
    </w:p>
    <w:p w:rsidR="00F1470F" w:rsidRDefault="007F2084" w:rsidP="00BF3504">
      <w:pPr>
        <w:pStyle w:val="Akapitzlist"/>
        <w:numPr>
          <w:ilvl w:val="0"/>
          <w:numId w:val="44"/>
        </w:numPr>
        <w:suppressAutoHyphens/>
        <w:spacing w:after="0"/>
        <w:ind w:left="993" w:hanging="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Zamawiający wymaga minimalnej gwarancji 24 miesięcy od daty dostarczenia </w:t>
      </w:r>
      <w:r>
        <w:rPr>
          <w:rFonts w:ascii="Arial" w:hAnsi="Arial" w:cs="Arial"/>
          <w:bCs/>
          <w:i/>
          <w:sz w:val="20"/>
          <w:szCs w:val="20"/>
        </w:rPr>
        <w:br/>
        <w:t xml:space="preserve">i uruchomienia sprzętu. </w:t>
      </w:r>
    </w:p>
    <w:p w:rsidR="00F1470F" w:rsidRDefault="007F2084" w:rsidP="00BF3504">
      <w:pPr>
        <w:pStyle w:val="Akapitzlist"/>
        <w:numPr>
          <w:ilvl w:val="0"/>
          <w:numId w:val="44"/>
        </w:numPr>
        <w:suppressAutoHyphens/>
        <w:spacing w:after="0"/>
        <w:ind w:left="993" w:hanging="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>W przypadku gdy wykonawca w formularzu ofertowym nie poda okresu gwarancji Zamawiający przyjmie minimalny okres gwarancji 24 miesięcy i wykonawca otrzyma za to kryterium 0 pkt</w:t>
      </w:r>
      <w:r>
        <w:rPr>
          <w:rFonts w:ascii="Arial" w:hAnsi="Arial" w:cs="Arial"/>
          <w:bCs/>
          <w:sz w:val="20"/>
          <w:szCs w:val="20"/>
        </w:rPr>
        <w:t>.</w:t>
      </w:r>
    </w:p>
    <w:p w:rsidR="00F1470F" w:rsidRDefault="007F2084" w:rsidP="00BF3504">
      <w:pPr>
        <w:pStyle w:val="Akapitzlist"/>
        <w:numPr>
          <w:ilvl w:val="0"/>
          <w:numId w:val="44"/>
        </w:numPr>
        <w:suppressAutoHyphens/>
        <w:spacing w:after="0"/>
        <w:ind w:left="993" w:hanging="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gdy Wykonawca wskaże okres na jaki udzieli gwarancji dłuższy niż 48 miesięcy  - Zamawiający przyjmie, do obliczeń maksymalny oceniany {punktowany} okres gwarancji wynoszący 48 miesięcy.</w:t>
      </w:r>
    </w:p>
    <w:p w:rsidR="00F1470F" w:rsidRDefault="007F2084" w:rsidP="00BF3504">
      <w:pPr>
        <w:pStyle w:val="Akapitzlist"/>
        <w:numPr>
          <w:ilvl w:val="0"/>
          <w:numId w:val="44"/>
        </w:numPr>
        <w:suppressAutoHyphens/>
        <w:spacing w:after="0"/>
        <w:ind w:left="993" w:hanging="284"/>
        <w:jc w:val="both"/>
        <w:rPr>
          <w:rFonts w:ascii="Arial" w:hAnsi="Arial" w:cs="Arial"/>
          <w:bCs/>
          <w:i/>
          <w:sz w:val="18"/>
          <w:szCs w:val="20"/>
        </w:rPr>
      </w:pPr>
      <w:bookmarkStart w:id="56" w:name="_Hlk98149314"/>
      <w:r>
        <w:rPr>
          <w:rFonts w:ascii="Arial" w:hAnsi="Arial" w:cs="Arial"/>
          <w:i/>
          <w:sz w:val="20"/>
        </w:rPr>
        <w:t>Termin należy podać w pełnych miesiącach. Podanie terminu w inny sposób będzie skutkowało odrzuceniem oferty</w:t>
      </w:r>
      <w:bookmarkEnd w:id="56"/>
    </w:p>
    <w:p w:rsidR="00F1470F" w:rsidRDefault="00F1470F">
      <w:pPr>
        <w:suppressAutoHyphens/>
        <w:spacing w:line="271" w:lineRule="auto"/>
        <w:jc w:val="both"/>
        <w:rPr>
          <w:rFonts w:ascii="Arial" w:hAnsi="Arial" w:cs="Arial"/>
        </w:rPr>
      </w:pPr>
    </w:p>
    <w:p w:rsidR="00F1470F" w:rsidRDefault="007F2084">
      <w:pPr>
        <w:suppressAutoHyphens/>
        <w:spacing w:line="271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Suma uzyskanych przez Wykonawcę punktów zostanie wyliczona wg wzoru:</w:t>
      </w:r>
    </w:p>
    <w:p w:rsidR="00F1470F" w:rsidRDefault="007F2084">
      <w:pPr>
        <w:spacing w:line="264" w:lineRule="auto"/>
        <w:ind w:left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 = (Cx60%) </w:t>
      </w:r>
      <w:r w:rsidRPr="00013ADD">
        <w:rPr>
          <w:rFonts w:ascii="Arial" w:hAnsi="Arial" w:cs="Arial"/>
          <w:b/>
          <w:sz w:val="24"/>
          <w:szCs w:val="24"/>
        </w:rPr>
        <w:t>+ (Gx40%)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1470F" w:rsidRDefault="00F1470F">
      <w:pPr>
        <w:spacing w:line="271" w:lineRule="auto"/>
        <w:ind w:left="180"/>
        <w:jc w:val="center"/>
        <w:rPr>
          <w:rFonts w:ascii="Arial" w:hAnsi="Arial" w:cs="Arial"/>
          <w:sz w:val="24"/>
          <w:szCs w:val="24"/>
        </w:rPr>
      </w:pPr>
    </w:p>
    <w:p w:rsidR="00F1470F" w:rsidRDefault="007F2084">
      <w:pPr>
        <w:spacing w:line="271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Ofertą najkorzystniejszą będzie oferta, która przedstawi najkorzystniejszy bilans ceny, gwarancji o terminu dostawy wyliczony wg powyższego wzoru (uzyska największą ilość punktów).</w:t>
      </w:r>
    </w:p>
    <w:p w:rsidR="00F1470F" w:rsidRDefault="00F1470F">
      <w:pPr>
        <w:spacing w:line="271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:rsidR="00F1470F" w:rsidRDefault="007F2084">
      <w:pPr>
        <w:pStyle w:val="Nagwek2"/>
        <w:numPr>
          <w:ilvl w:val="0"/>
          <w:numId w:val="32"/>
        </w:numPr>
        <w:spacing w:line="271" w:lineRule="auto"/>
        <w:ind w:left="425" w:hanging="425"/>
        <w:rPr>
          <w:rFonts w:cs="Arial"/>
          <w:sz w:val="22"/>
          <w:u w:val="none"/>
          <w:lang w:val="pl-PL"/>
        </w:rPr>
      </w:pPr>
      <w:bookmarkStart w:id="57" w:name="_Toc150855855"/>
      <w:bookmarkStart w:id="58" w:name="_Toc151029842"/>
      <w:r>
        <w:rPr>
          <w:rFonts w:cs="Arial"/>
          <w:sz w:val="22"/>
          <w:u w:val="none"/>
          <w:lang w:val="pl-PL"/>
        </w:rPr>
        <w:t>Informacja o przewidywanym wyborze najkorzystniejszej oferty z zastosowaniem aukcji elektronicznej</w:t>
      </w:r>
      <w:bookmarkEnd w:id="57"/>
      <w:bookmarkEnd w:id="58"/>
    </w:p>
    <w:p w:rsidR="00F1470F" w:rsidRDefault="007F2084">
      <w:pPr>
        <w:spacing w:line="271" w:lineRule="auto"/>
        <w:ind w:firstLine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nie przewiduje wyboru oferty za pomocą aukcji elektronicznej.</w:t>
      </w:r>
    </w:p>
    <w:p w:rsidR="00F1470F" w:rsidRDefault="00F1470F">
      <w:pPr>
        <w:spacing w:line="271" w:lineRule="auto"/>
        <w:jc w:val="both"/>
        <w:rPr>
          <w:rFonts w:ascii="Arial" w:hAnsi="Arial" w:cs="Arial"/>
        </w:rPr>
      </w:pPr>
    </w:p>
    <w:p w:rsidR="00F1470F" w:rsidRDefault="007F2084">
      <w:pPr>
        <w:pStyle w:val="Nagwek2"/>
        <w:numPr>
          <w:ilvl w:val="0"/>
          <w:numId w:val="32"/>
        </w:numPr>
        <w:spacing w:line="271" w:lineRule="auto"/>
        <w:ind w:left="425" w:hanging="425"/>
        <w:rPr>
          <w:rFonts w:cs="Arial"/>
          <w:u w:val="none"/>
          <w:lang w:val="pl-PL"/>
        </w:rPr>
      </w:pPr>
      <w:bookmarkStart w:id="59" w:name="_Toc150855856"/>
      <w:bookmarkStart w:id="60" w:name="_Toc151029843"/>
      <w:r>
        <w:rPr>
          <w:rFonts w:cs="Arial"/>
          <w:sz w:val="22"/>
          <w:u w:val="none"/>
          <w:lang w:val="pl-PL"/>
        </w:rPr>
        <w:t>Wymagania dotyczące zabezpieczenia należytego wykonania umowy</w:t>
      </w:r>
      <w:r>
        <w:rPr>
          <w:rFonts w:cs="Arial"/>
          <w:u w:val="none"/>
          <w:lang w:val="pl-PL"/>
        </w:rPr>
        <w:t>.</w:t>
      </w:r>
      <w:bookmarkEnd w:id="59"/>
      <w:bookmarkEnd w:id="60"/>
    </w:p>
    <w:p w:rsidR="00F1470F" w:rsidRDefault="007F2084">
      <w:pPr>
        <w:spacing w:line="271" w:lineRule="auto"/>
        <w:ind w:left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Nie dotyczy.</w:t>
      </w:r>
    </w:p>
    <w:p w:rsidR="00F1470F" w:rsidRDefault="00F1470F">
      <w:pPr>
        <w:spacing w:line="271" w:lineRule="auto"/>
        <w:ind w:left="425"/>
        <w:jc w:val="both"/>
        <w:rPr>
          <w:rFonts w:ascii="Arial" w:hAnsi="Arial" w:cs="Arial"/>
          <w:b/>
          <w:bCs/>
          <w:lang w:eastAsia="ar-SA"/>
        </w:rPr>
      </w:pPr>
    </w:p>
    <w:p w:rsidR="00F1470F" w:rsidRDefault="007F2084">
      <w:pPr>
        <w:pStyle w:val="Nagwek2"/>
        <w:numPr>
          <w:ilvl w:val="0"/>
          <w:numId w:val="32"/>
        </w:numPr>
        <w:spacing w:line="271" w:lineRule="auto"/>
        <w:ind w:left="425" w:hanging="425"/>
        <w:rPr>
          <w:rFonts w:cs="Arial"/>
          <w:u w:val="none"/>
          <w:lang w:val="pl-PL"/>
        </w:rPr>
      </w:pPr>
      <w:bookmarkStart w:id="61" w:name="_Toc150855857"/>
      <w:bookmarkStart w:id="62" w:name="_Toc151029844"/>
      <w:r>
        <w:rPr>
          <w:rFonts w:cs="Arial"/>
          <w:sz w:val="22"/>
          <w:u w:val="none"/>
          <w:lang w:val="pl-PL"/>
        </w:rPr>
        <w:t>Informacja o formalnościach, jakie powinny zostać dopełnione po wyborze oferty                     w celu   zawarcia umowy w sprawie zamówienia publicznego.</w:t>
      </w:r>
      <w:bookmarkEnd w:id="61"/>
      <w:bookmarkEnd w:id="62"/>
    </w:p>
    <w:p w:rsidR="00F1470F" w:rsidRDefault="007F2084">
      <w:pPr>
        <w:pStyle w:val="Tekstkomentarza"/>
        <w:numPr>
          <w:ilvl w:val="1"/>
          <w:numId w:val="12"/>
        </w:numPr>
        <w:spacing w:line="271" w:lineRule="auto"/>
        <w:ind w:left="567" w:hanging="56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Zamawiający zawiera umowę w sprawie zamówienia publicznego, z uwzględnieniem art. 577, w terminie nie krótszym niż 5 dni od dnia przesłania zawiadomienia o wyborze </w:t>
      </w:r>
      <w:r w:rsidR="00013ADD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 xml:space="preserve">najkorzystniejszej oferty, jeżeli zawiadomienie to zostało przesłane przy użyciu środków </w:t>
      </w:r>
      <w:r w:rsidR="00B57F76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komunikacji elektronicznej.</w:t>
      </w:r>
    </w:p>
    <w:p w:rsidR="00F1470F" w:rsidRDefault="007F2084">
      <w:pPr>
        <w:pStyle w:val="Tekstkomentarza"/>
        <w:numPr>
          <w:ilvl w:val="1"/>
          <w:numId w:val="12"/>
        </w:numPr>
        <w:spacing w:line="271" w:lineRule="auto"/>
        <w:ind w:left="567" w:hanging="56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Zamawiający może zawrzeć umowę w sprawie zamówienia publicznego przed upływem </w:t>
      </w:r>
      <w:r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lang w:val="pl-PL"/>
        </w:rPr>
        <w:t xml:space="preserve">terminu, o którym mowa w pkt. 24.1 jeżeli </w:t>
      </w:r>
      <w:r>
        <w:rPr>
          <w:rFonts w:ascii="Arial" w:hAnsi="Arial" w:cs="Arial"/>
          <w:color w:val="000000"/>
          <w:lang w:val="pl-PL"/>
        </w:rPr>
        <w:t xml:space="preserve">w postępowaniu o udzielenie zamówienia </w:t>
      </w:r>
      <w:r w:rsidR="00013ADD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publicznego złożono tylko jedną ofertę.</w:t>
      </w:r>
    </w:p>
    <w:p w:rsidR="00F1470F" w:rsidRDefault="007F2084">
      <w:pPr>
        <w:pStyle w:val="Tekstkomentarza"/>
        <w:numPr>
          <w:ilvl w:val="1"/>
          <w:numId w:val="12"/>
        </w:numPr>
        <w:spacing w:line="271" w:lineRule="auto"/>
        <w:ind w:left="567" w:hanging="56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Wykonawca, którego oferta została wybrana jako najkorzystniejsza zostanie poinformowany przez Zamawiającego o miejscu i terminie podpisania umowy.</w:t>
      </w:r>
    </w:p>
    <w:p w:rsidR="00F1470F" w:rsidRDefault="007F2084">
      <w:pPr>
        <w:pStyle w:val="Tekstkomentarza"/>
        <w:numPr>
          <w:ilvl w:val="1"/>
          <w:numId w:val="12"/>
        </w:numPr>
        <w:spacing w:line="271" w:lineRule="auto"/>
        <w:ind w:left="567" w:hanging="56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</w:rPr>
        <w:t xml:space="preserve">Do dnia podpisania umowy z Zamawiającym podmioty występujące wspólnie, których oferta została wybrana jako najkorzystniejsza, muszą podpisać umowę o współdziałaniu podmiotu wspólnego (dla spółek cywilnych utworzonych przez osoby fizyczne może to być umowa spółki). Nie może ona być zawarta na czas krótszy niż okres realizacji umowy </w:t>
      </w:r>
      <w:r w:rsidR="00013AD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z Zamawiającym. Zamiast powyższego dokumentu Zamawiający dopuszcza złożenie wraz </w:t>
      </w:r>
      <w:r w:rsidR="00013AD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 ofertą umowy o wspólnej działalności.</w:t>
      </w:r>
    </w:p>
    <w:p w:rsidR="00F1470F" w:rsidRDefault="007F2084">
      <w:pPr>
        <w:pStyle w:val="Tekstkomentarza"/>
        <w:numPr>
          <w:ilvl w:val="1"/>
          <w:numId w:val="12"/>
        </w:numPr>
        <w:spacing w:line="271" w:lineRule="auto"/>
        <w:ind w:left="567" w:hanging="56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lang w:val="pl-PL"/>
        </w:rPr>
        <w:t>W przypadku wyboru Wykonawcy będącego spółką z ograniczoną odpowiedzialnością,</w:t>
      </w:r>
      <w:r w:rsidR="00013ADD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 xml:space="preserve"> którego wartość oferty przewyższa dwukrotnie wysokość kapitału zakładowego Wykonawca </w:t>
      </w:r>
      <w:r>
        <w:rPr>
          <w:rFonts w:ascii="Arial" w:hAnsi="Arial" w:cs="Arial"/>
          <w:lang w:val="pl-PL"/>
        </w:rPr>
        <w:br/>
        <w:t xml:space="preserve">zobowiązany jest najpóźniej w dniu zawarcia umowy do przedłożenia odpisu umowy spółki lub uchwały wspólników wyrażającej zgodę na zaciągnięcie zobowiązania (art. 230 Kodeksu </w:t>
      </w:r>
      <w:r>
        <w:rPr>
          <w:rFonts w:ascii="Arial" w:hAnsi="Arial" w:cs="Arial"/>
          <w:lang w:val="pl-PL"/>
        </w:rPr>
        <w:br/>
        <w:t xml:space="preserve">Spółek Handlowych). Powyższe dotyczy również Wykonawców ubiegających się wspólnie </w:t>
      </w:r>
      <w:r>
        <w:rPr>
          <w:rFonts w:ascii="Arial" w:hAnsi="Arial" w:cs="Arial"/>
          <w:lang w:val="pl-PL"/>
        </w:rPr>
        <w:br/>
        <w:t>o udzielenie zamówienia publicznego.</w:t>
      </w:r>
    </w:p>
    <w:p w:rsidR="00F1470F" w:rsidRDefault="00F1470F">
      <w:pPr>
        <w:spacing w:line="271" w:lineRule="auto"/>
        <w:jc w:val="both"/>
        <w:rPr>
          <w:rFonts w:ascii="Arial" w:hAnsi="Arial" w:cs="Arial"/>
          <w:strike/>
          <w:color w:val="000000"/>
        </w:rPr>
      </w:pPr>
    </w:p>
    <w:p w:rsidR="00F1470F" w:rsidRDefault="007F2084">
      <w:pPr>
        <w:pStyle w:val="Nagwek2"/>
        <w:numPr>
          <w:ilvl w:val="0"/>
          <w:numId w:val="32"/>
        </w:numPr>
        <w:spacing w:line="271" w:lineRule="auto"/>
        <w:ind w:left="425" w:hanging="425"/>
        <w:rPr>
          <w:rFonts w:cs="Arial"/>
          <w:u w:val="none"/>
          <w:lang w:val="pl-PL"/>
        </w:rPr>
      </w:pPr>
      <w:bookmarkStart w:id="63" w:name="_Toc150855858"/>
      <w:bookmarkStart w:id="64" w:name="_Toc151029845"/>
      <w:r>
        <w:rPr>
          <w:rFonts w:cs="Arial"/>
          <w:sz w:val="22"/>
          <w:u w:val="none"/>
          <w:lang w:val="pl-PL"/>
        </w:rPr>
        <w:t>Projektowane postanowienia umowy w sprawie zamówienia publicznego, które zostaną wprowadzone do treści tej umowy</w:t>
      </w:r>
      <w:r>
        <w:rPr>
          <w:rFonts w:cs="Arial"/>
          <w:u w:val="none"/>
          <w:lang w:val="pl-PL"/>
        </w:rPr>
        <w:t>.</w:t>
      </w:r>
      <w:bookmarkEnd w:id="63"/>
      <w:bookmarkEnd w:id="64"/>
    </w:p>
    <w:p w:rsidR="00F1470F" w:rsidRDefault="007F2084">
      <w:pPr>
        <w:spacing w:line="271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Wzór umowy został przedstawiony w </w:t>
      </w:r>
      <w:r>
        <w:rPr>
          <w:rFonts w:ascii="Arial" w:hAnsi="Arial" w:cs="Arial"/>
          <w:b/>
          <w:bCs/>
        </w:rPr>
        <w:t>załączniku nr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  <w:color w:val="000000"/>
        </w:rPr>
        <w:t xml:space="preserve"> SWZ</w:t>
      </w:r>
      <w:r>
        <w:rPr>
          <w:rFonts w:ascii="Arial" w:hAnsi="Arial" w:cs="Arial"/>
          <w:color w:val="000000"/>
        </w:rPr>
        <w:t>.</w:t>
      </w:r>
    </w:p>
    <w:p w:rsidR="00F1470F" w:rsidRDefault="00F1470F">
      <w:pPr>
        <w:spacing w:line="271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1470F" w:rsidRDefault="007F2084">
      <w:pPr>
        <w:pStyle w:val="Nagwek2"/>
        <w:numPr>
          <w:ilvl w:val="0"/>
          <w:numId w:val="32"/>
        </w:numPr>
        <w:spacing w:line="271" w:lineRule="auto"/>
        <w:ind w:left="425" w:hanging="425"/>
        <w:rPr>
          <w:rFonts w:cs="Arial"/>
          <w:color w:val="000000"/>
          <w:sz w:val="22"/>
          <w:u w:val="none"/>
          <w:lang w:val="pl-PL"/>
        </w:rPr>
      </w:pPr>
      <w:bookmarkStart w:id="65" w:name="_Toc150855859"/>
      <w:bookmarkStart w:id="66" w:name="_Toc151029846"/>
      <w:r>
        <w:rPr>
          <w:rFonts w:cs="Arial"/>
          <w:sz w:val="22"/>
          <w:u w:val="none"/>
          <w:lang w:val="pl-PL"/>
        </w:rPr>
        <w:t>Pouczenie o środkach ochrony prawnej przysługujących</w:t>
      </w:r>
      <w:r>
        <w:rPr>
          <w:rFonts w:cs="Arial"/>
          <w:color w:val="000000"/>
          <w:sz w:val="22"/>
          <w:u w:val="none"/>
          <w:lang w:val="pl-PL"/>
        </w:rPr>
        <w:t xml:space="preserve"> Wykonawcy.</w:t>
      </w:r>
      <w:bookmarkEnd w:id="65"/>
      <w:bookmarkEnd w:id="66"/>
    </w:p>
    <w:p w:rsidR="00F1470F" w:rsidRDefault="007F2084">
      <w:pPr>
        <w:pStyle w:val="Tekstpodstawowywcity3"/>
        <w:numPr>
          <w:ilvl w:val="0"/>
          <w:numId w:val="29"/>
        </w:numPr>
        <w:spacing w:line="271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bookmarkStart w:id="67" w:name="_Hlk145581407"/>
      <w:r>
        <w:rPr>
          <w:rFonts w:ascii="Arial" w:hAnsi="Arial" w:cs="Arial"/>
          <w:sz w:val="20"/>
          <w:szCs w:val="20"/>
          <w:lang w:val="pl-PL"/>
        </w:rPr>
        <w:t>Środki ochrony prawnej określono w Dziale IX uPzp – środki ochrony prawnej.</w:t>
      </w:r>
      <w:bookmarkEnd w:id="67"/>
    </w:p>
    <w:p w:rsidR="00F1470F" w:rsidRDefault="007F2084">
      <w:pPr>
        <w:pStyle w:val="Tekstpodstawowywcity3"/>
        <w:numPr>
          <w:ilvl w:val="0"/>
          <w:numId w:val="29"/>
        </w:numPr>
        <w:spacing w:line="271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Środki ochrony prawnej przysługują Wykonawcy, uczestnikowi konkursu oraz innemu </w:t>
      </w:r>
      <w:r>
        <w:rPr>
          <w:rFonts w:ascii="Arial" w:hAnsi="Arial" w:cs="Arial"/>
          <w:sz w:val="20"/>
          <w:szCs w:val="20"/>
          <w:lang w:val="pl-PL"/>
        </w:rPr>
        <w:br/>
        <w:t>podmiotowi, jeżeli ma lub miał interes w uzyskaniu zamówienia lub nagrody w konkursie oraz poniósł lub może ponieść szkodę w wyniku naruszenia przez Zamawiającego przepisów ustawy.</w:t>
      </w:r>
    </w:p>
    <w:p w:rsidR="00F1470F" w:rsidRDefault="007F2084">
      <w:pPr>
        <w:pStyle w:val="Tekstpodstawowywcity3"/>
        <w:numPr>
          <w:ilvl w:val="0"/>
          <w:numId w:val="29"/>
        </w:numPr>
        <w:spacing w:line="271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Środki ochrony prawnej wobec ogłoszenia wszczynającego postępowanie o udzielenie </w:t>
      </w:r>
      <w:r>
        <w:rPr>
          <w:rFonts w:ascii="Arial" w:hAnsi="Arial" w:cs="Arial"/>
          <w:sz w:val="20"/>
          <w:szCs w:val="20"/>
          <w:lang w:val="pl-PL"/>
        </w:rPr>
        <w:br/>
        <w:t xml:space="preserve">zamówienia oraz dokumentów zamówienia przysługują również organizacjom wpisanym                   na listę, o której mowa w art. 469 pkt 15, oraz Rzecznikowi Małych i Średnich </w:t>
      </w:r>
      <w:r w:rsidR="00013ADD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Przedsiębiorców.</w:t>
      </w:r>
    </w:p>
    <w:p w:rsidR="00F1470F" w:rsidRDefault="007F2084">
      <w:pPr>
        <w:pStyle w:val="Tekstpodstawowywcity3"/>
        <w:numPr>
          <w:ilvl w:val="0"/>
          <w:numId w:val="29"/>
        </w:numPr>
        <w:spacing w:line="271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Zgodnie z a</w:t>
      </w:r>
      <w:r>
        <w:rPr>
          <w:rFonts w:ascii="Arial" w:hAnsi="Arial" w:cs="Arial"/>
          <w:bCs/>
          <w:sz w:val="20"/>
          <w:szCs w:val="20"/>
        </w:rPr>
        <w:t>rt. 513 o</w:t>
      </w:r>
      <w:r>
        <w:rPr>
          <w:rFonts w:ascii="Arial" w:hAnsi="Arial" w:cs="Arial"/>
          <w:sz w:val="20"/>
          <w:szCs w:val="20"/>
        </w:rPr>
        <w:t xml:space="preserve">dwołanie przysługuje na: </w:t>
      </w:r>
    </w:p>
    <w:p w:rsidR="00F1470F" w:rsidRDefault="007F2084">
      <w:pPr>
        <w:pStyle w:val="Akapitzlist"/>
        <w:numPr>
          <w:ilvl w:val="0"/>
          <w:numId w:val="28"/>
        </w:numPr>
        <w:spacing w:after="0" w:line="271" w:lineRule="auto"/>
        <w:ind w:left="92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niezgodną z przepisami ustawy czynność Zamawiającego, podjętą w postępowaniu                                    o udzielenie zamówienia, w tym na projektowane postanowienie umowy; </w:t>
      </w:r>
    </w:p>
    <w:p w:rsidR="00F1470F" w:rsidRDefault="007F2084">
      <w:pPr>
        <w:pStyle w:val="Akapitzlist"/>
        <w:numPr>
          <w:ilvl w:val="0"/>
          <w:numId w:val="28"/>
        </w:numPr>
        <w:spacing w:after="0" w:line="271" w:lineRule="auto"/>
        <w:ind w:left="92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zaniechanie czynności w postępowaniu o udzielenie zamówienia, do której Zamawiający był obowiązany na podstawie ustawy. </w:t>
      </w:r>
    </w:p>
    <w:p w:rsidR="00F1470F" w:rsidRDefault="007F2084">
      <w:pPr>
        <w:pStyle w:val="Tekstpodstawowywcity3"/>
        <w:numPr>
          <w:ilvl w:val="0"/>
          <w:numId w:val="29"/>
        </w:numPr>
        <w:spacing w:line="271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Odwołanie wnosi się do Prezesa Izby.</w:t>
      </w:r>
    </w:p>
    <w:p w:rsidR="00F1470F" w:rsidRDefault="007F2084">
      <w:pPr>
        <w:pStyle w:val="Tekstpodstawowywcity3"/>
        <w:numPr>
          <w:ilvl w:val="0"/>
          <w:numId w:val="29"/>
        </w:numPr>
        <w:spacing w:line="271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Odwołujący przekazuje Zamawiającemu odwołanie wniesione w formie elektronicznej albo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  <w:t xml:space="preserve">postaci elektronicznej albo kopię tego odwołania, jeżeli zostało ono wniesione w formie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  <w:t xml:space="preserve">pisemnej, przed upływem terminu do wniesienia odwołania w taki sposób, aby mógł on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  <w:t>zapoznać się z jego treścią przed upływem tego terminu.</w:t>
      </w:r>
    </w:p>
    <w:p w:rsidR="00F1470F" w:rsidRDefault="007F2084">
      <w:pPr>
        <w:pStyle w:val="Tekstpodstawowywcity3"/>
        <w:numPr>
          <w:ilvl w:val="0"/>
          <w:numId w:val="29"/>
        </w:numPr>
        <w:spacing w:line="271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Odwołanie wnosi się w terminach określonych w art. 515 uPzp. i musi ono zawierać </w:t>
      </w:r>
      <w:r w:rsidR="00013ADD">
        <w:rPr>
          <w:rFonts w:ascii="Arial" w:hAnsi="Arial" w:cs="Arial"/>
          <w:color w:val="000000"/>
          <w:sz w:val="20"/>
          <w:szCs w:val="20"/>
          <w:lang w:val="pl-PL"/>
        </w:rPr>
        <w:br/>
      </w:r>
      <w:r>
        <w:rPr>
          <w:rFonts w:ascii="Arial" w:hAnsi="Arial" w:cs="Arial"/>
          <w:color w:val="000000"/>
          <w:sz w:val="20"/>
          <w:szCs w:val="20"/>
          <w:lang w:val="pl-PL"/>
        </w:rPr>
        <w:t>informacje określone w art. 516 uPzp.</w:t>
      </w:r>
    </w:p>
    <w:p w:rsidR="00F1470F" w:rsidRDefault="00F1470F">
      <w:pPr>
        <w:pStyle w:val="Tekstpodstawowywcity3"/>
        <w:spacing w:line="271" w:lineRule="auto"/>
        <w:ind w:left="709" w:hanging="709"/>
        <w:jc w:val="both"/>
        <w:rPr>
          <w:rFonts w:ascii="Arial" w:hAnsi="Arial" w:cs="Arial"/>
          <w:sz w:val="20"/>
          <w:szCs w:val="20"/>
          <w:lang w:val="pl-PL"/>
        </w:rPr>
      </w:pPr>
    </w:p>
    <w:p w:rsidR="00F1470F" w:rsidRDefault="007F2084">
      <w:pPr>
        <w:pStyle w:val="Nagwek2"/>
        <w:numPr>
          <w:ilvl w:val="0"/>
          <w:numId w:val="32"/>
        </w:numPr>
        <w:spacing w:line="271" w:lineRule="auto"/>
        <w:ind w:left="425" w:hanging="425"/>
        <w:rPr>
          <w:rFonts w:cs="Arial"/>
          <w:u w:val="none"/>
          <w:lang w:val="pl-PL"/>
        </w:rPr>
      </w:pPr>
      <w:bookmarkStart w:id="68" w:name="_Toc150855860"/>
      <w:bookmarkStart w:id="69" w:name="_Toc151029847"/>
      <w:r>
        <w:rPr>
          <w:rFonts w:cs="Arial"/>
          <w:sz w:val="22"/>
          <w:u w:val="none"/>
          <w:lang w:val="pl-PL"/>
        </w:rPr>
        <w:t>Postanowienia końcowe</w:t>
      </w:r>
      <w:r>
        <w:rPr>
          <w:rFonts w:cs="Arial"/>
          <w:u w:val="none"/>
          <w:lang w:val="pl-PL"/>
        </w:rPr>
        <w:t>.</w:t>
      </w:r>
      <w:bookmarkEnd w:id="68"/>
      <w:bookmarkEnd w:id="69"/>
    </w:p>
    <w:p w:rsidR="00F1470F" w:rsidRDefault="007F2084">
      <w:pPr>
        <w:spacing w:line="271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sprawach nieuregulowanych niniejszą SWZ mają zastosowanie pozostałe postanowienia ustawy Prawo zamówień publicznych z dnia 11 września 2019 r</w:t>
      </w:r>
      <w:r>
        <w:rPr>
          <w:rFonts w:ascii="Arial" w:hAnsi="Arial" w:cs="Arial"/>
        </w:rPr>
        <w:t>. (tj. U. 2023 poz. 1605).</w:t>
      </w:r>
    </w:p>
    <w:p w:rsidR="00F1470F" w:rsidRDefault="00F1470F">
      <w:pPr>
        <w:pStyle w:val="Tekstpodstawowywcity3"/>
        <w:spacing w:line="271" w:lineRule="auto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</w:p>
    <w:p w:rsidR="00F1470F" w:rsidRDefault="007F2084">
      <w:pPr>
        <w:pStyle w:val="Nagwek2"/>
        <w:numPr>
          <w:ilvl w:val="0"/>
          <w:numId w:val="32"/>
        </w:numPr>
        <w:spacing w:line="271" w:lineRule="auto"/>
        <w:ind w:left="425" w:hanging="425"/>
        <w:rPr>
          <w:rFonts w:cs="Arial"/>
          <w:u w:val="none"/>
          <w:lang w:val="pl-PL"/>
        </w:rPr>
      </w:pPr>
      <w:bookmarkStart w:id="70" w:name="_Toc150855861"/>
      <w:bookmarkStart w:id="71" w:name="_Toc151029848"/>
      <w:r>
        <w:rPr>
          <w:rFonts w:cs="Arial"/>
          <w:sz w:val="22"/>
          <w:u w:val="none"/>
          <w:lang w:val="pl-PL"/>
        </w:rPr>
        <w:t>Klauzula informacyjna w związku z RODO</w:t>
      </w:r>
      <w:r>
        <w:rPr>
          <w:rFonts w:cs="Arial"/>
          <w:u w:val="none"/>
          <w:lang w:val="pl-PL"/>
        </w:rPr>
        <w:t>.</w:t>
      </w:r>
      <w:bookmarkEnd w:id="70"/>
      <w:bookmarkEnd w:id="71"/>
    </w:p>
    <w:p w:rsidR="00F1470F" w:rsidRDefault="007F2084">
      <w:pPr>
        <w:jc w:val="both"/>
        <w:rPr>
          <w:rStyle w:val="Pogrubienie"/>
          <w:rFonts w:ascii="Arial" w:hAnsi="Arial" w:cs="Arial"/>
          <w:color w:val="00000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hd w:val="clear" w:color="auto" w:fill="FFFFFF"/>
        </w:rPr>
        <w:t>Zgodnie z art. 13 Rozporządzenia Parlamentu Europejskiego i Rady (UE) 2016/679 z dnia</w:t>
      </w:r>
      <w:r>
        <w:rPr>
          <w:rStyle w:val="Pogrubienie"/>
          <w:rFonts w:ascii="Arial" w:hAnsi="Arial" w:cs="Arial"/>
          <w:color w:val="000000"/>
          <w:shd w:val="clear" w:color="auto" w:fill="FFFFFF"/>
        </w:rPr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  <w:r>
        <w:rPr>
          <w:rStyle w:val="Pogrubienie"/>
          <w:rFonts w:ascii="Arial" w:hAnsi="Arial" w:cs="Arial"/>
          <w:color w:val="000000"/>
          <w:shd w:val="clear" w:color="auto" w:fill="FFFFFF"/>
        </w:rPr>
        <w:br/>
        <w:t>w jaki sposób Komendant Wojewódzki Policji w Łodzi przetwarza Pana/Pani dane osobowe:</w:t>
      </w:r>
    </w:p>
    <w:p w:rsidR="00F1470F" w:rsidRDefault="007F2084">
      <w:pPr>
        <w:numPr>
          <w:ilvl w:val="0"/>
          <w:numId w:val="40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bookmarkStart w:id="72" w:name="_Toc150855862"/>
      <w:bookmarkStart w:id="73" w:name="_Toc151029849"/>
      <w:r>
        <w:rPr>
          <w:rFonts w:ascii="Arial" w:hAnsi="Arial" w:cs="Arial"/>
          <w:color w:val="000000"/>
        </w:rPr>
        <w:t xml:space="preserve">Administratorem Danych Osobowych (ADO) jest Komendant Wojewódzki Policji w Łodzi </w:t>
      </w:r>
      <w:r>
        <w:rPr>
          <w:rFonts w:ascii="Arial" w:hAnsi="Arial" w:cs="Arial"/>
          <w:color w:val="000000"/>
        </w:rPr>
        <w:br/>
        <w:t>z siedzibą przy ul. Lutomierskiej 108/112 w Łodzi, kod 91-048.</w:t>
      </w:r>
      <w:bookmarkEnd w:id="72"/>
      <w:bookmarkEnd w:id="73"/>
      <w:r>
        <w:rPr>
          <w:rFonts w:ascii="Arial" w:hAnsi="Arial" w:cs="Arial"/>
          <w:color w:val="000000"/>
        </w:rPr>
        <w:t xml:space="preserve"> </w:t>
      </w:r>
    </w:p>
    <w:p w:rsidR="00F1470F" w:rsidRDefault="007F2084">
      <w:pPr>
        <w:numPr>
          <w:ilvl w:val="0"/>
          <w:numId w:val="40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bookmarkStart w:id="74" w:name="_Toc150855863"/>
      <w:bookmarkStart w:id="75" w:name="_Toc151029850"/>
      <w:r>
        <w:rPr>
          <w:rFonts w:ascii="Arial" w:hAnsi="Arial" w:cs="Arial"/>
          <w:color w:val="000000"/>
        </w:rPr>
        <w:t xml:space="preserve">Dane kontaktowe Inspektora Ochrony Danych (IOD) – e-mail: </w:t>
      </w:r>
      <w:hyperlink r:id="rId17">
        <w:r>
          <w:rPr>
            <w:rStyle w:val="Hipercze"/>
            <w:rFonts w:ascii="Arial" w:hAnsi="Arial" w:cs="Arial"/>
          </w:rPr>
          <w:t>iod@ld.policja.gov.pl</w:t>
        </w:r>
        <w:bookmarkEnd w:id="74"/>
        <w:bookmarkEnd w:id="75"/>
      </w:hyperlink>
    </w:p>
    <w:p w:rsidR="00F1470F" w:rsidRDefault="007F2084">
      <w:pPr>
        <w:numPr>
          <w:ilvl w:val="0"/>
          <w:numId w:val="40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bookmarkStart w:id="76" w:name="_Toc150855864"/>
      <w:bookmarkStart w:id="77" w:name="_Toc151029851"/>
      <w:r>
        <w:rPr>
          <w:rFonts w:ascii="Arial" w:hAnsi="Arial" w:cs="Arial"/>
          <w:color w:val="000000"/>
        </w:rPr>
        <w:t>Dane osobowe, zwane dalej „danymi”, przetwarzane są:</w:t>
      </w:r>
      <w:bookmarkEnd w:id="76"/>
      <w:bookmarkEnd w:id="77"/>
    </w:p>
    <w:p w:rsidR="00F1470F" w:rsidRDefault="007F2084">
      <w:pPr>
        <w:numPr>
          <w:ilvl w:val="1"/>
          <w:numId w:val="40"/>
        </w:numPr>
        <w:suppressAutoHyphens/>
        <w:spacing w:line="276" w:lineRule="auto"/>
        <w:ind w:left="714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bookmarkStart w:id="78" w:name="_Toc150855865"/>
      <w:bookmarkStart w:id="79" w:name="_Toc151029852"/>
      <w:r>
        <w:rPr>
          <w:rFonts w:ascii="Arial" w:hAnsi="Arial" w:cs="Arial"/>
          <w:color w:val="000000"/>
        </w:rPr>
        <w:t xml:space="preserve">na podstawie  art. 6 ust. 1 lit. c RODO, w celu wykonania obowiązku prawnego ciążącego na Administratorze, tj. realizacji postępowania o udzielenie zamówienia publicznego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  <w:lang w:eastAsia="ar-SA"/>
        </w:rPr>
        <w:t xml:space="preserve">dostawę przenośnego spektrometru RAMANA na potrzeby Policji garnizonu łódzkiego zakup współfinansowany ze środków Wojewódzkiego Funduszu Ochrony Środowiska </w:t>
      </w:r>
      <w:r>
        <w:rPr>
          <w:rFonts w:ascii="Arial" w:hAnsi="Arial" w:cs="Arial"/>
          <w:b/>
          <w:lang w:eastAsia="ar-SA"/>
        </w:rPr>
        <w:br/>
        <w:t>i Gospodarki Wodnej w Łodzi</w:t>
      </w:r>
      <w:r>
        <w:rPr>
          <w:rFonts w:ascii="Arial" w:hAnsi="Arial" w:cs="Arial"/>
        </w:rPr>
        <w:t>– FZ-2380/47/23/RK</w:t>
      </w:r>
      <w:r>
        <w:rPr>
          <w:rFonts w:ascii="Arial" w:hAnsi="Arial" w:cs="Arial"/>
          <w:color w:val="000000"/>
        </w:rPr>
        <w:t xml:space="preserve"> prowadzonego w oparciu o ustawę </w:t>
      </w:r>
      <w:r w:rsidR="00013AD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z dnia 11 września 2019 roku Prawo zamówień publicznych (dalej ustawa PZP), w trybie </w:t>
      </w:r>
      <w:r>
        <w:rPr>
          <w:rFonts w:ascii="Arial" w:hAnsi="Arial" w:cs="Arial"/>
          <w:b/>
        </w:rPr>
        <w:t>podstawowym bez negocjacji art. 275 pkt. 1</w:t>
      </w:r>
      <w:r>
        <w:rPr>
          <w:rFonts w:ascii="Arial" w:hAnsi="Arial" w:cs="Arial"/>
          <w:color w:val="000000"/>
        </w:rPr>
        <w:t>.</w:t>
      </w:r>
      <w:bookmarkEnd w:id="78"/>
      <w:bookmarkEnd w:id="79"/>
    </w:p>
    <w:p w:rsidR="00F1470F" w:rsidRDefault="007F2084">
      <w:pPr>
        <w:numPr>
          <w:ilvl w:val="1"/>
          <w:numId w:val="40"/>
        </w:numPr>
        <w:suppressAutoHyphens/>
        <w:spacing w:line="276" w:lineRule="auto"/>
        <w:ind w:left="714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bookmarkStart w:id="80" w:name="_Toc150855866"/>
      <w:bookmarkStart w:id="81" w:name="_Toc151029853"/>
      <w:r>
        <w:rPr>
          <w:rFonts w:ascii="Arial" w:hAnsi="Arial" w:cs="Arial"/>
          <w:color w:val="000000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  <w:bookmarkEnd w:id="80"/>
      <w:bookmarkEnd w:id="81"/>
    </w:p>
    <w:p w:rsidR="00F1470F" w:rsidRDefault="007F2084">
      <w:pPr>
        <w:pStyle w:val="Akapitzlist"/>
        <w:numPr>
          <w:ilvl w:val="0"/>
          <w:numId w:val="40"/>
        </w:numPr>
        <w:suppressAutoHyphens/>
        <w:spacing w:after="0"/>
        <w:ind w:left="357" w:hanging="357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bookmarkStart w:id="82" w:name="_Toc150855867"/>
      <w:bookmarkStart w:id="83" w:name="_Toc151029854"/>
      <w:r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określonym w przepisach ustawy PZP, związanym z udziałem w postępowaniu</w:t>
      </w:r>
      <w:r>
        <w:rPr>
          <w:rFonts w:ascii="Arial" w:hAnsi="Arial" w:cs="Arial"/>
          <w:sz w:val="20"/>
          <w:szCs w:val="20"/>
        </w:rPr>
        <w:br/>
        <w:t>o udzielenie zamówienia publicznego; konsekwencje niepodania określonych danych wynikają</w:t>
      </w:r>
      <w:r>
        <w:rPr>
          <w:rFonts w:ascii="Arial" w:hAnsi="Arial" w:cs="Arial"/>
          <w:sz w:val="20"/>
          <w:szCs w:val="20"/>
        </w:rPr>
        <w:br/>
        <w:t>z ustawy PZP.</w:t>
      </w:r>
      <w:bookmarkEnd w:id="82"/>
      <w:bookmarkEnd w:id="83"/>
    </w:p>
    <w:p w:rsidR="00F1470F" w:rsidRDefault="007F2084">
      <w:pPr>
        <w:numPr>
          <w:ilvl w:val="0"/>
          <w:numId w:val="40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bookmarkStart w:id="84" w:name="_Toc150855868"/>
      <w:bookmarkStart w:id="85" w:name="_Toc151029855"/>
      <w:r>
        <w:rPr>
          <w:rFonts w:ascii="Arial" w:hAnsi="Arial" w:cs="Arial"/>
          <w:color w:val="000000"/>
        </w:rPr>
        <w:t>Odbiorcami Pani/Pana danych osobowych będą osoby lub podmioty, którym udostępniona zostanie dokumentacja postępowania zgodnie z art. 18 oraz art. 74 ustawy PZP, oraz inne jednostki Policji w celu i zakresie koniecznym do realizacji umowy.</w:t>
      </w:r>
      <w:bookmarkEnd w:id="84"/>
      <w:bookmarkEnd w:id="85"/>
    </w:p>
    <w:p w:rsidR="00F1470F" w:rsidRDefault="007F2084">
      <w:pPr>
        <w:numPr>
          <w:ilvl w:val="0"/>
          <w:numId w:val="40"/>
        </w:numPr>
        <w:suppressAutoHyphens/>
        <w:spacing w:line="276" w:lineRule="auto"/>
        <w:ind w:left="357" w:hanging="357"/>
        <w:jc w:val="both"/>
        <w:textAlignment w:val="top"/>
        <w:outlineLvl w:val="0"/>
        <w:rPr>
          <w:rFonts w:ascii="Arial" w:hAnsi="Arial" w:cs="Arial"/>
        </w:rPr>
      </w:pPr>
      <w:bookmarkStart w:id="86" w:name="_Toc150855869"/>
      <w:bookmarkStart w:id="87" w:name="_Toc151029856"/>
      <w:r>
        <w:rPr>
          <w:rFonts w:ascii="Arial" w:hAnsi="Arial" w:cs="Arial"/>
        </w:rPr>
        <w:t>W związku z przetwarzaniem Pana/Pani danych osobowych, przysługuje Panu/Pani prawo do:</w:t>
      </w:r>
      <w:bookmarkEnd w:id="86"/>
      <w:bookmarkEnd w:id="87"/>
      <w:r>
        <w:rPr>
          <w:rFonts w:ascii="Arial" w:hAnsi="Arial" w:cs="Arial"/>
        </w:rPr>
        <w:t xml:space="preserve"> </w:t>
      </w:r>
    </w:p>
    <w:p w:rsidR="00F1470F" w:rsidRDefault="007F2084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textAlignment w:val="top"/>
        <w:outlineLvl w:val="0"/>
        <w:rPr>
          <w:rFonts w:ascii="Arial" w:hAnsi="Arial" w:cs="Arial"/>
        </w:rPr>
      </w:pPr>
      <w:bookmarkStart w:id="88" w:name="_Toc150855870"/>
      <w:bookmarkStart w:id="89" w:name="_Toc151029857"/>
      <w:r>
        <w:rPr>
          <w:rFonts w:ascii="Arial" w:hAnsi="Arial" w:cs="Arial"/>
        </w:rPr>
        <w:t xml:space="preserve">dostępu do treści danych, na podstawie art. 15 RODO z zastrzeżeniem, że udostępniane dane osobowe nie mogą ujawniać informacji niejawnych, ani naruszać tajemnic prawnie </w:t>
      </w:r>
      <w:r>
        <w:rPr>
          <w:rFonts w:ascii="Arial" w:hAnsi="Arial" w:cs="Arial"/>
        </w:rPr>
        <w:lastRenderedPageBreak/>
        <w:t>chronionych, do których zachowania zobowiązany jest  Komendant Wojewódzki Policji</w:t>
      </w:r>
      <w:r>
        <w:rPr>
          <w:rFonts w:ascii="Arial" w:hAnsi="Arial" w:cs="Arial"/>
        </w:rPr>
        <w:br/>
        <w:t>w Łodzi;</w:t>
      </w:r>
      <w:bookmarkEnd w:id="88"/>
      <w:bookmarkEnd w:id="89"/>
    </w:p>
    <w:p w:rsidR="00F1470F" w:rsidRDefault="007F2084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textAlignment w:val="top"/>
        <w:outlineLvl w:val="0"/>
        <w:rPr>
          <w:rFonts w:ascii="Arial" w:hAnsi="Arial" w:cs="Arial"/>
        </w:rPr>
      </w:pPr>
      <w:bookmarkStart w:id="90" w:name="_Toc150855871"/>
      <w:bookmarkStart w:id="91" w:name="_Toc151029858"/>
      <w:r>
        <w:rPr>
          <w:rFonts w:ascii="Arial" w:hAnsi="Arial" w:cs="Arial"/>
        </w:rPr>
        <w:t>sprostowania danych, na podstawie art. 16 RODO;</w:t>
      </w:r>
      <w:bookmarkEnd w:id="90"/>
      <w:bookmarkEnd w:id="91"/>
    </w:p>
    <w:p w:rsidR="00F1470F" w:rsidRDefault="007F2084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textAlignment w:val="top"/>
        <w:outlineLvl w:val="0"/>
        <w:rPr>
          <w:rFonts w:ascii="Arial" w:hAnsi="Arial" w:cs="Arial"/>
        </w:rPr>
      </w:pPr>
      <w:bookmarkStart w:id="92" w:name="_Toc150855872"/>
      <w:bookmarkStart w:id="93" w:name="_Toc151029859"/>
      <w:r>
        <w:rPr>
          <w:rFonts w:ascii="Arial" w:hAnsi="Arial" w:cs="Arial"/>
        </w:rPr>
        <w:t>ograniczenia przetwarzania danych, na podstawie art. 18 RODO - j</w:t>
      </w:r>
      <w:r>
        <w:rPr>
          <w:rFonts w:ascii="Arial" w:hAnsi="Arial" w:cs="Arial"/>
          <w:color w:val="000000"/>
        </w:rPr>
        <w:t xml:space="preserve">eżeli  kwestionuje Pan/Pani prawidłowość przetwarzanych danych, uważa, że są przetwarzane niezgodnie </w:t>
      </w:r>
      <w:r w:rsidR="00013AD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 prawem, bądź sprzeciwia się ich przetwarzaniu.</w:t>
      </w:r>
      <w:bookmarkEnd w:id="92"/>
      <w:bookmarkEnd w:id="93"/>
    </w:p>
    <w:p w:rsidR="00F1470F" w:rsidRDefault="007F2084">
      <w:pPr>
        <w:numPr>
          <w:ilvl w:val="0"/>
          <w:numId w:val="40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bookmarkStart w:id="94" w:name="_Toc150855873"/>
      <w:bookmarkStart w:id="95" w:name="_Toc151029860"/>
      <w:r>
        <w:rPr>
          <w:rFonts w:ascii="Arial" w:hAnsi="Arial" w:cs="Arial"/>
          <w:color w:val="000000"/>
        </w:rPr>
        <w:t xml:space="preserve">W przypadku uznania, że przetwarzanie przez Komendanta Wojewódzkiego Policji w Łodzi Pana/Pani danych osobowych narusza przepisy </w:t>
      </w:r>
      <w:r>
        <w:rPr>
          <w:rFonts w:ascii="Arial" w:hAnsi="Arial" w:cs="Arial"/>
        </w:rPr>
        <w:t xml:space="preserve">RODO, przysługuje </w:t>
      </w:r>
      <w:r>
        <w:rPr>
          <w:rFonts w:ascii="Arial" w:hAnsi="Arial" w:cs="Arial"/>
          <w:color w:val="000000"/>
        </w:rPr>
        <w:t xml:space="preserve">Panu/Pani prawo </w:t>
      </w:r>
      <w:r>
        <w:rPr>
          <w:rFonts w:ascii="Arial" w:hAnsi="Arial" w:cs="Arial"/>
          <w:color w:val="000000"/>
        </w:rPr>
        <w:br/>
        <w:t>do wniesienia skargi do Prezesa Urzędu Ochrony Danych Osobowych.</w:t>
      </w:r>
      <w:bookmarkEnd w:id="94"/>
      <w:bookmarkEnd w:id="95"/>
      <w:r>
        <w:rPr>
          <w:rFonts w:ascii="Arial" w:hAnsi="Arial" w:cs="Arial"/>
          <w:color w:val="000000"/>
        </w:rPr>
        <w:tab/>
      </w:r>
    </w:p>
    <w:p w:rsidR="00F1470F" w:rsidRDefault="007F2084">
      <w:pPr>
        <w:numPr>
          <w:ilvl w:val="0"/>
          <w:numId w:val="40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bookmarkStart w:id="96" w:name="_Toc150855874"/>
      <w:bookmarkStart w:id="97" w:name="_Toc151029861"/>
      <w:r>
        <w:rPr>
          <w:rFonts w:ascii="Arial" w:hAnsi="Arial" w:cs="Arial"/>
          <w:color w:val="000000"/>
        </w:rPr>
        <w:t xml:space="preserve"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 a po tym czasie przez okres wynikający z przepisów ustawy </w:t>
      </w:r>
      <w:r>
        <w:rPr>
          <w:rFonts w:ascii="Arial" w:hAnsi="Arial" w:cs="Arial"/>
          <w:color w:val="000000"/>
        </w:rPr>
        <w:br/>
        <w:t xml:space="preserve">o narodowym zasobie archiwalnym i archiwach. Sposób kwalifikowania spraw oraz czas </w:t>
      </w:r>
      <w:r>
        <w:rPr>
          <w:rFonts w:ascii="Arial" w:hAnsi="Arial" w:cs="Arial"/>
          <w:color w:val="000000"/>
        </w:rPr>
        <w:br/>
        <w:t xml:space="preserve">ich przechowywania określa Jednolity Rzeczowy Wykaz Akt Policji stanowiący załącznik </w:t>
      </w:r>
      <w:r>
        <w:rPr>
          <w:rFonts w:ascii="Arial" w:hAnsi="Arial" w:cs="Arial"/>
          <w:color w:val="000000"/>
        </w:rPr>
        <w:br/>
        <w:t>do Zarządzenia nr 10 Komendanta Głównego Policji z dnia 15 maja 2020 roku.</w:t>
      </w:r>
      <w:bookmarkEnd w:id="96"/>
      <w:bookmarkEnd w:id="97"/>
    </w:p>
    <w:p w:rsidR="00F1470F" w:rsidRDefault="007F2084">
      <w:pPr>
        <w:numPr>
          <w:ilvl w:val="0"/>
          <w:numId w:val="40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bookmarkStart w:id="98" w:name="_Toc150855875"/>
      <w:bookmarkStart w:id="99" w:name="_Toc151029862"/>
      <w:r>
        <w:rPr>
          <w:rFonts w:ascii="Arial" w:hAnsi="Arial" w:cs="Arial"/>
          <w:color w:val="000000"/>
        </w:rPr>
        <w:t>Dane nie podlegają  zautomatyzowanemu podejmowaniu decyzji, w tym profilowaniu.</w:t>
      </w:r>
      <w:bookmarkEnd w:id="98"/>
      <w:bookmarkEnd w:id="99"/>
    </w:p>
    <w:p w:rsidR="00F1470F" w:rsidRDefault="00F1470F">
      <w:pPr>
        <w:pStyle w:val="Nagwek3"/>
        <w:spacing w:line="271" w:lineRule="auto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F1470F" w:rsidRDefault="00F1470F">
      <w:pPr>
        <w:pStyle w:val="Nagwek3"/>
        <w:spacing w:line="271" w:lineRule="auto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F1470F" w:rsidRDefault="00F1470F">
      <w:pPr>
        <w:pStyle w:val="Nagwek3"/>
        <w:spacing w:line="271" w:lineRule="auto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F1470F" w:rsidRDefault="00F1470F">
      <w:pPr>
        <w:pStyle w:val="Nagwek3"/>
        <w:spacing w:line="271" w:lineRule="auto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F1470F" w:rsidRDefault="007F2084">
      <w:pPr>
        <w:pStyle w:val="Nagwek3"/>
        <w:spacing w:line="271" w:lineRule="auto"/>
        <w:rPr>
          <w:rFonts w:ascii="Arial" w:hAnsi="Arial" w:cs="Arial"/>
          <w:b/>
          <w:sz w:val="18"/>
          <w:szCs w:val="18"/>
          <w:u w:val="single"/>
          <w:lang w:val="pl-PL"/>
        </w:rPr>
      </w:pPr>
      <w:bookmarkStart w:id="100" w:name="_Toc150855876"/>
      <w:bookmarkStart w:id="101" w:name="_Toc151029863"/>
      <w:r>
        <w:rPr>
          <w:rFonts w:ascii="Arial" w:hAnsi="Arial" w:cs="Arial"/>
          <w:b/>
          <w:sz w:val="18"/>
          <w:szCs w:val="18"/>
          <w:u w:val="single"/>
          <w:lang w:val="pl-PL"/>
        </w:rPr>
        <w:t>ZAŁĄCZNIKI  DO  SWZ :</w:t>
      </w:r>
      <w:bookmarkEnd w:id="100"/>
      <w:bookmarkEnd w:id="101"/>
      <w:r>
        <w:rPr>
          <w:rFonts w:ascii="Arial" w:hAnsi="Arial" w:cs="Arial"/>
          <w:b/>
          <w:sz w:val="18"/>
          <w:szCs w:val="18"/>
          <w:lang w:val="pl-PL"/>
        </w:rPr>
        <w:tab/>
      </w:r>
    </w:p>
    <w:p w:rsidR="00F1470F" w:rsidRDefault="007F2084">
      <w:pPr>
        <w:spacing w:line="271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bookmarkStart w:id="102" w:name="_Hlk102026778"/>
      <w:bookmarkStart w:id="103" w:name="_Hlk101250307"/>
      <w:bookmarkEnd w:id="102"/>
      <w:r>
        <w:rPr>
          <w:rFonts w:ascii="Arial" w:hAnsi="Arial" w:cs="Arial"/>
          <w:color w:val="000000"/>
          <w:sz w:val="16"/>
          <w:szCs w:val="16"/>
        </w:rPr>
        <w:t>Załącznik nr 1 - Formularz ofertowy</w:t>
      </w:r>
    </w:p>
    <w:p w:rsidR="00F1470F" w:rsidRDefault="007F2084">
      <w:pPr>
        <w:spacing w:line="271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2 - Opis przedmiotu zamówienia</w:t>
      </w:r>
    </w:p>
    <w:p w:rsidR="00F1470F" w:rsidRDefault="007F2084">
      <w:pPr>
        <w:spacing w:line="271" w:lineRule="auto"/>
        <w:ind w:left="1134" w:hanging="113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3 - </w:t>
      </w:r>
      <w:r>
        <w:rPr>
          <w:rFonts w:ascii="Arial" w:hAnsi="Arial" w:cs="Arial"/>
          <w:bCs/>
          <w:sz w:val="16"/>
          <w:szCs w:val="16"/>
        </w:rPr>
        <w:t xml:space="preserve">Oświadczenie o spełnianiu warunków udziału w postępowaniu i braków podstaw do wykluczenia – </w:t>
      </w:r>
    </w:p>
    <w:p w:rsidR="00F1470F" w:rsidRDefault="007F2084">
      <w:pPr>
        <w:spacing w:line="271" w:lineRule="auto"/>
        <w:ind w:left="113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Wykonawca</w:t>
      </w:r>
    </w:p>
    <w:p w:rsidR="00F1470F" w:rsidRDefault="007F2084">
      <w:pPr>
        <w:ind w:left="284" w:hanging="284"/>
        <w:rPr>
          <w:rFonts w:ascii="Arial" w:hAnsi="Arial" w:cs="Arial"/>
          <w:color w:val="000000"/>
          <w:sz w:val="16"/>
          <w:szCs w:val="16"/>
          <w:lang w:val="x-none"/>
        </w:rPr>
      </w:pPr>
      <w:r>
        <w:rPr>
          <w:rFonts w:ascii="Arial" w:hAnsi="Arial" w:cs="Arial"/>
          <w:sz w:val="16"/>
          <w:szCs w:val="16"/>
          <w:lang w:val="x-none"/>
        </w:rPr>
        <w:t xml:space="preserve">Załącznik nr </w:t>
      </w:r>
      <w:r>
        <w:rPr>
          <w:rFonts w:ascii="Arial" w:hAnsi="Arial" w:cs="Arial"/>
          <w:sz w:val="16"/>
          <w:szCs w:val="16"/>
        </w:rPr>
        <w:t xml:space="preserve">4  - </w:t>
      </w:r>
      <w:bookmarkEnd w:id="103"/>
      <w:r>
        <w:rPr>
          <w:rFonts w:ascii="Arial" w:hAnsi="Arial" w:cs="Arial"/>
          <w:sz w:val="16"/>
          <w:szCs w:val="16"/>
          <w:lang w:val="x-none"/>
        </w:rPr>
        <w:t>Oświadczenie wykonawców wspólnie ubiegających się o udzielenie zamówienia – art. 117 ust. 4 uPzp</w:t>
      </w:r>
    </w:p>
    <w:p w:rsidR="00F1470F" w:rsidRDefault="007F2084">
      <w:pPr>
        <w:ind w:left="284" w:hanging="284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Załącznik nr 5 - </w:t>
      </w:r>
      <w:r>
        <w:rPr>
          <w:rFonts w:ascii="Arial" w:hAnsi="Arial" w:cs="Arial"/>
          <w:color w:val="000000"/>
          <w:sz w:val="16"/>
          <w:szCs w:val="16"/>
          <w:lang w:val="x-none"/>
        </w:rPr>
        <w:t>Wzór umowy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</w:p>
    <w:p w:rsidR="00F1470F" w:rsidRDefault="00F1470F">
      <w:pPr>
        <w:ind w:left="284" w:hanging="284"/>
        <w:jc w:val="right"/>
        <w:rPr>
          <w:rFonts w:ascii="Arial" w:hAnsi="Arial" w:cs="Arial"/>
          <w:bCs/>
          <w:color w:val="000000"/>
          <w:sz w:val="18"/>
          <w:szCs w:val="18"/>
        </w:rPr>
      </w:pPr>
      <w:bookmarkStart w:id="104" w:name="_Hlk38873417"/>
      <w:bookmarkStart w:id="105" w:name="_Hlk53482415"/>
      <w:bookmarkStart w:id="106" w:name="_Hlk58571159"/>
      <w:bookmarkStart w:id="107" w:name="_Hlk102026778_kopia_1"/>
      <w:bookmarkStart w:id="108" w:name="_Hlk68088549"/>
      <w:bookmarkEnd w:id="104"/>
      <w:bookmarkEnd w:id="105"/>
      <w:bookmarkEnd w:id="106"/>
      <w:bookmarkEnd w:id="107"/>
    </w:p>
    <w:p w:rsidR="00F1470F" w:rsidRDefault="00F1470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7F2084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SWZ</w:t>
      </w:r>
    </w:p>
    <w:p w:rsidR="00F1470F" w:rsidRDefault="007F2084">
      <w:pPr>
        <w:spacing w:line="276" w:lineRule="auto"/>
        <w:ind w:left="284" w:hanging="28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FZ- 2380/47/23/RK</w:t>
      </w:r>
      <w:r>
        <w:rPr>
          <w:rFonts w:ascii="Arial" w:hAnsi="Arial" w:cs="Arial"/>
          <w:color w:val="000000"/>
        </w:rPr>
        <w:t xml:space="preserve">       </w:t>
      </w:r>
      <w:bookmarkStart w:id="109" w:name="_Hlk68088478"/>
      <w:bookmarkEnd w:id="108"/>
    </w:p>
    <w:p w:rsidR="00F1470F" w:rsidRDefault="00F1470F">
      <w:pPr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7F208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:rsidR="00F1470F" w:rsidRDefault="007F2084">
      <w:pPr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do postępowania o udzielenie zamówienia publicznego w trybie podstawowym bez </w:t>
      </w:r>
      <w:r>
        <w:rPr>
          <w:rFonts w:ascii="Arial" w:hAnsi="Arial" w:cs="Arial"/>
          <w:b/>
        </w:rPr>
        <w:br/>
        <w:t xml:space="preserve">negocjacji  </w:t>
      </w:r>
      <w:bookmarkStart w:id="110" w:name="_Hlk148707244"/>
      <w:r>
        <w:rPr>
          <w:rFonts w:ascii="Arial" w:hAnsi="Arial" w:cs="Arial"/>
          <w:b/>
          <w:lang w:eastAsia="ar-SA"/>
        </w:rPr>
        <w:t xml:space="preserve">na dostawę </w:t>
      </w:r>
      <w:r>
        <w:rPr>
          <w:rFonts w:ascii="Arial" w:hAnsi="Arial" w:cs="Arial"/>
          <w:b/>
          <w:bCs/>
        </w:rPr>
        <w:t xml:space="preserve">przenośnego spektrometru RAMANA na potrzeby Policji </w:t>
      </w:r>
      <w:r>
        <w:rPr>
          <w:rFonts w:ascii="Arial" w:hAnsi="Arial" w:cs="Arial"/>
          <w:b/>
          <w:bCs/>
        </w:rPr>
        <w:br/>
        <w:t>garnizonu łódzkiego  zakup współfinansowany ze środków</w:t>
      </w:r>
    </w:p>
    <w:p w:rsidR="00F1470F" w:rsidRDefault="007F2084">
      <w:pPr>
        <w:ind w:left="284"/>
        <w:jc w:val="center"/>
        <w:rPr>
          <w:rFonts w:ascii="Arial" w:hAnsi="Arial" w:cs="Arial"/>
          <w:b/>
          <w:strike/>
          <w:color w:val="FF0000"/>
        </w:rPr>
      </w:pPr>
      <w:r>
        <w:rPr>
          <w:rFonts w:ascii="Arial" w:hAnsi="Arial" w:cs="Arial"/>
          <w:b/>
          <w:bCs/>
        </w:rPr>
        <w:t>Wojewódzkiego Funduszu Ochrony Środowiska i Gospodarki Wodnej w Łodz</w:t>
      </w:r>
      <w:bookmarkEnd w:id="110"/>
      <w:r>
        <w:rPr>
          <w:rFonts w:ascii="Arial" w:hAnsi="Arial" w:cs="Arial"/>
          <w:b/>
          <w:bCs/>
        </w:rPr>
        <w:t>i</w:t>
      </w:r>
    </w:p>
    <w:p w:rsidR="00F1470F" w:rsidRDefault="00F1470F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F1470F" w:rsidRDefault="007F2084">
      <w:pPr>
        <w:pStyle w:val="Akapitzlist"/>
        <w:numPr>
          <w:ilvl w:val="0"/>
          <w:numId w:val="3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Pełna nazwa i siedziba Wykonawcy </w:t>
      </w:r>
    </w:p>
    <w:p w:rsidR="00F1470F" w:rsidRDefault="007F20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F1470F" w:rsidRDefault="00F1470F">
      <w:pPr>
        <w:jc w:val="both"/>
        <w:rPr>
          <w:rFonts w:ascii="Arial" w:hAnsi="Arial" w:cs="Arial"/>
        </w:rPr>
      </w:pPr>
    </w:p>
    <w:p w:rsidR="00F1470F" w:rsidRDefault="007F2084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F1470F" w:rsidRDefault="007F2084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:rsidR="00F1470F" w:rsidRDefault="007F2084">
      <w:pPr>
        <w:pStyle w:val="Akapitzlist"/>
        <w:numPr>
          <w:ilvl w:val="0"/>
          <w:numId w:val="31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Dane do korespondencji i kontaktu:</w:t>
      </w:r>
    </w:p>
    <w:p w:rsidR="00F1470F" w:rsidRDefault="007F2084">
      <w:pPr>
        <w:spacing w:line="480" w:lineRule="auto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:rsidR="00F1470F" w:rsidRDefault="007F2084">
      <w:pPr>
        <w:spacing w:line="10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F1470F" w:rsidRDefault="00F1470F">
      <w:pPr>
        <w:spacing w:line="100" w:lineRule="atLeast"/>
        <w:jc w:val="both"/>
        <w:rPr>
          <w:rFonts w:ascii="Arial" w:hAnsi="Arial" w:cs="Arial"/>
          <w:bCs/>
          <w:color w:val="000000"/>
        </w:rPr>
      </w:pPr>
    </w:p>
    <w:p w:rsidR="00F1470F" w:rsidRDefault="007F2084">
      <w:pPr>
        <w:pStyle w:val="Akapitzlist"/>
        <w:numPr>
          <w:ilvl w:val="0"/>
          <w:numId w:val="31"/>
        </w:numPr>
        <w:spacing w:after="0" w:line="100" w:lineRule="atLeast"/>
        <w:ind w:left="357" w:hanging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Oświadczam, że zgodnie z </w:t>
      </w:r>
      <w:r>
        <w:rPr>
          <w:rFonts w:ascii="Arial" w:hAnsi="Arial" w:cs="Arial"/>
          <w:bCs/>
          <w:color w:val="000000"/>
        </w:rPr>
        <w:t>…………………………………………………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F1470F" w:rsidRDefault="007F2084">
      <w:pPr>
        <w:spacing w:line="100" w:lineRule="atLeast"/>
        <w:ind w:left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F1470F" w:rsidRDefault="00F1470F">
      <w:pPr>
        <w:spacing w:line="100" w:lineRule="atLeast"/>
        <w:ind w:left="284" w:hanging="284"/>
        <w:jc w:val="both"/>
        <w:rPr>
          <w:rFonts w:ascii="Arial" w:hAnsi="Arial" w:cs="Arial"/>
          <w:color w:val="000000"/>
        </w:rPr>
      </w:pPr>
    </w:p>
    <w:p w:rsidR="00F1470F" w:rsidRDefault="007F2084">
      <w:pPr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F1470F" w:rsidRDefault="007F2084">
      <w:pPr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F1470F" w:rsidRDefault="00F1470F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F1470F" w:rsidRDefault="007F2084">
      <w:pPr>
        <w:pStyle w:val="Akapitzlist"/>
        <w:numPr>
          <w:ilvl w:val="0"/>
          <w:numId w:val="31"/>
        </w:numPr>
        <w:suppressAutoHyphens/>
        <w:spacing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Mając</w:t>
      </w:r>
      <w:r>
        <w:rPr>
          <w:rFonts w:ascii="Arial" w:hAnsi="Arial" w:cs="Arial"/>
          <w:color w:val="000000"/>
          <w:sz w:val="20"/>
          <w:szCs w:val="20"/>
        </w:rPr>
        <w:t xml:space="preserve"> na uwadze definicję MŚP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określoną w zaleceniu nr 2003/361/WE Komisji Europejskiej oświadczamy, iż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„x” </w:t>
      </w:r>
      <w:r>
        <w:rPr>
          <w:rFonts w:ascii="Arial" w:hAnsi="Arial" w:cs="Arial"/>
          <w:i/>
          <w:iCs/>
          <w:color w:val="000000"/>
          <w:sz w:val="20"/>
          <w:szCs w:val="20"/>
        </w:rPr>
        <w:t>w polu kwadratu)</w:t>
      </w:r>
      <w:r>
        <w:rPr>
          <w:rFonts w:ascii="Arial" w:hAnsi="Arial" w:cs="Arial"/>
          <w:color w:val="000000"/>
          <w:sz w:val="20"/>
          <w:szCs w:val="20"/>
        </w:rPr>
        <w:t xml:space="preserve">:   </w:t>
      </w:r>
    </w:p>
    <w:tbl>
      <w:tblPr>
        <w:tblStyle w:val="Tabela-Siatka"/>
        <w:tblW w:w="8920" w:type="dxa"/>
        <w:tblLayout w:type="fixed"/>
        <w:tblLook w:val="04A0" w:firstRow="1" w:lastRow="0" w:firstColumn="1" w:lastColumn="0" w:noHBand="0" w:noVBand="1"/>
      </w:tblPr>
      <w:tblGrid>
        <w:gridCol w:w="3113"/>
        <w:gridCol w:w="3261"/>
        <w:gridCol w:w="2546"/>
      </w:tblGrid>
      <w:tr w:rsidR="00F1470F">
        <w:trPr>
          <w:trHeight w:val="46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bookmarkStart w:id="111" w:name="_Hlk145490216"/>
          <w:p w:rsidR="00F1470F" w:rsidRDefault="006C0D50">
            <w:pPr>
              <w:suppressAutoHyphens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id w:val="-196457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8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bookmarkEnd w:id="111"/>
            <w:r w:rsidR="007F2084">
              <w:rPr>
                <w:rFonts w:ascii="Arial" w:hAnsi="Arial" w:cs="Arial"/>
                <w:bCs/>
                <w:color w:val="000000"/>
              </w:rPr>
              <w:t xml:space="preserve"> mikroprzedsiębiorstwo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1470F" w:rsidRDefault="006C0D50">
            <w:pPr>
              <w:suppressAutoHyphens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id w:val="-7822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84">
                  <w:rPr>
                    <w:rFonts w:ascii="MS Gothic" w:eastAsia="MS Gothic" w:hAnsi="MS Gothic" w:cs="Arial"/>
                    <w:bCs/>
                    <w:color w:val="000000"/>
                  </w:rPr>
                  <w:t>☐</w:t>
                </w:r>
              </w:sdtContent>
            </w:sdt>
            <w:r w:rsidR="007F2084">
              <w:rPr>
                <w:rFonts w:ascii="Arial" w:hAnsi="Arial" w:cs="Arial"/>
                <w:bCs/>
                <w:color w:val="000000"/>
              </w:rPr>
              <w:t xml:space="preserve"> mały przedsiębiorca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F1470F" w:rsidRDefault="006C0D5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sdt>
              <w:sdtPr>
                <w:id w:val="-11028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8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F2084">
              <w:rPr>
                <w:rFonts w:ascii="Arial" w:hAnsi="Arial" w:cs="Arial"/>
                <w:bCs/>
                <w:color w:val="000000"/>
              </w:rPr>
              <w:t xml:space="preserve"> średni przedsiębiorca</w:t>
            </w:r>
          </w:p>
        </w:tc>
      </w:tr>
      <w:tr w:rsidR="00F1470F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1470F" w:rsidRDefault="006C0D50">
            <w:pPr>
              <w:suppressAutoHyphens/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sdt>
              <w:sdtPr>
                <w:id w:val="7884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8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F2084">
              <w:rPr>
                <w:rFonts w:ascii="Arial" w:hAnsi="Arial" w:cs="Arial"/>
                <w:bCs/>
                <w:color w:val="000000"/>
              </w:rPr>
              <w:t xml:space="preserve"> jednoosobowa działalność</w:t>
            </w:r>
          </w:p>
          <w:p w:rsidR="00F1470F" w:rsidRDefault="007F2084">
            <w:pPr>
              <w:suppressAutoHyphens/>
              <w:spacing w:line="288" w:lineRule="auto"/>
              <w:ind w:left="1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gospodarcza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1470F" w:rsidRDefault="006C0D50">
            <w:pPr>
              <w:suppressAutoHyphens/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sdt>
              <w:sdtPr>
                <w:id w:val="-96951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8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F2084">
              <w:rPr>
                <w:rFonts w:ascii="Arial" w:hAnsi="Arial" w:cs="Arial"/>
                <w:bCs/>
                <w:color w:val="000000"/>
              </w:rPr>
              <w:t xml:space="preserve"> osoba fizyczna nieprowadząca</w:t>
            </w:r>
          </w:p>
          <w:p w:rsidR="00F1470F" w:rsidRDefault="007F2084">
            <w:pPr>
              <w:suppressAutoHyphens/>
              <w:spacing w:line="288" w:lineRule="auto"/>
              <w:ind w:left="17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działalności gospodarczej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F1470F" w:rsidRDefault="006C0D50">
            <w:pPr>
              <w:suppressAutoHyphens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id w:val="-122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8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F2084">
              <w:rPr>
                <w:rFonts w:ascii="Arial" w:hAnsi="Arial" w:cs="Arial"/>
                <w:bCs/>
                <w:color w:val="000000"/>
              </w:rPr>
              <w:t xml:space="preserve"> inny rodzaj</w:t>
            </w:r>
          </w:p>
        </w:tc>
      </w:tr>
    </w:tbl>
    <w:p w:rsidR="00F1470F" w:rsidRDefault="007F2084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F1470F" w:rsidRDefault="007F2084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 / oświadczamy, że</w:t>
      </w:r>
      <w:r>
        <w:rPr>
          <w:rFonts w:ascii="Arial" w:hAnsi="Arial" w:cs="Arial"/>
          <w:sz w:val="20"/>
          <w:szCs w:val="20"/>
        </w:rPr>
        <w:t>:</w:t>
      </w:r>
    </w:p>
    <w:p w:rsidR="00F1470F" w:rsidRDefault="007F2084">
      <w:pPr>
        <w:numPr>
          <w:ilvl w:val="2"/>
          <w:numId w:val="16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ze specyfikacją warunków zamówienia wraz z załącznikami, nie wnosimy do niej zastrzeżeń oraz zdobyliśmy konieczne informacje do przygotowania oferty;</w:t>
      </w:r>
    </w:p>
    <w:p w:rsidR="00F1470F" w:rsidRDefault="007F2084">
      <w:pPr>
        <w:numPr>
          <w:ilvl w:val="2"/>
          <w:numId w:val="16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asortyment zgodny z zapisami SWZ, w szczególności z opisem przedmiotu </w:t>
      </w:r>
      <w:r>
        <w:rPr>
          <w:rFonts w:ascii="Arial" w:hAnsi="Arial" w:cs="Arial"/>
        </w:rPr>
        <w:br/>
        <w:t>zamówienia – załącznik nr 2 do SWZ;</w:t>
      </w:r>
    </w:p>
    <w:p w:rsidR="00F1470F" w:rsidRDefault="007F2084">
      <w:pPr>
        <w:numPr>
          <w:ilvl w:val="2"/>
          <w:numId w:val="16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ze wzorem umowy (załącznik nr 5 do SWZ), zobowiązujemy                                  się w przypadku wyboru naszej Oferty do zawarcia umowy na określonych w tej umowie warunkach, w miejscu i terminie wyznaczonym przez Zamawiającego;</w:t>
      </w:r>
    </w:p>
    <w:p w:rsidR="00F1470F" w:rsidRDefault="007F2084">
      <w:pPr>
        <w:numPr>
          <w:ilvl w:val="2"/>
          <w:numId w:val="16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zaoferowany sprzęt posiada deklarację zgodności CE </w:t>
      </w:r>
      <w:r>
        <w:rPr>
          <w:rFonts w:ascii="Arial" w:hAnsi="Arial" w:cs="Arial"/>
        </w:rPr>
        <w:br/>
        <w:t xml:space="preserve">potwierdzającą, że spełnia wymagania zasadnicze zawarte w Dyrektywach Rady Europy </w:t>
      </w:r>
      <w:r>
        <w:rPr>
          <w:rFonts w:ascii="Arial" w:hAnsi="Arial" w:cs="Arial"/>
        </w:rPr>
        <w:br/>
        <w:t>i krajowych regulacjach prawnych</w:t>
      </w:r>
    </w:p>
    <w:p w:rsidR="00F1470F" w:rsidRDefault="007F2084">
      <w:pPr>
        <w:numPr>
          <w:ilvl w:val="2"/>
          <w:numId w:val="16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uzyskałem wszelkie niezbędne informacje co do ryzyka, </w:t>
      </w:r>
      <w:r>
        <w:rPr>
          <w:rFonts w:ascii="Arial" w:hAnsi="Arial" w:cs="Arial"/>
        </w:rPr>
        <w:br/>
        <w:t xml:space="preserve">trudności i wszelkich innych okoliczności jakie mogą mieć wpływ na ofertę i biorę pełną </w:t>
      </w:r>
      <w:r>
        <w:rPr>
          <w:rFonts w:ascii="Arial" w:hAnsi="Arial" w:cs="Arial"/>
        </w:rPr>
        <w:br/>
        <w:t>odpowiedzialność za terminowe wykonanie przedmiotu umowy.</w:t>
      </w:r>
    </w:p>
    <w:p w:rsidR="00F1470F" w:rsidRDefault="00F1470F">
      <w:pPr>
        <w:ind w:left="851"/>
        <w:jc w:val="both"/>
        <w:rPr>
          <w:rFonts w:ascii="Arial" w:hAnsi="Arial" w:cs="Arial"/>
        </w:rPr>
      </w:pPr>
    </w:p>
    <w:p w:rsidR="00F1470F" w:rsidRDefault="007F2084">
      <w:pPr>
        <w:pStyle w:val="Akapitzlist"/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Oświadczam / oświadczamy, że:</w:t>
      </w:r>
    </w:p>
    <w:p w:rsidR="00F1470F" w:rsidRDefault="007F2084">
      <w:pPr>
        <w:numPr>
          <w:ilvl w:val="0"/>
          <w:numId w:val="16"/>
        </w:numPr>
        <w:suppressAutoHyphens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:rsidR="00F1470F" w:rsidRDefault="007F2084">
      <w:pPr>
        <w:numPr>
          <w:ilvl w:val="0"/>
          <w:numId w:val="16"/>
        </w:numPr>
        <w:suppressAutoHyphens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F1470F" w:rsidRDefault="00F1470F">
      <w:pPr>
        <w:suppressAutoHyphens/>
        <w:ind w:left="851" w:hanging="142"/>
        <w:jc w:val="both"/>
        <w:rPr>
          <w:rFonts w:ascii="Arial" w:hAnsi="Arial" w:cs="Arial"/>
          <w:sz w:val="8"/>
          <w:szCs w:val="8"/>
        </w:rPr>
      </w:pPr>
    </w:p>
    <w:p w:rsidR="00F1470F" w:rsidRDefault="007F2084">
      <w:pPr>
        <w:suppressAutoHyphens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/usunięcie treści oświadczenia np. przez jego wykreślenie/</w:t>
      </w:r>
    </w:p>
    <w:p w:rsidR="00F1470F" w:rsidRDefault="007F2084">
      <w:pPr>
        <w:pStyle w:val="Akapitzlist"/>
        <w:numPr>
          <w:ilvl w:val="0"/>
          <w:numId w:val="27"/>
        </w:numPr>
        <w:suppressAutoHyphens/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przyjmuje do wiadomości i akceptuje zapisy klauzuli informacyjnej zawartej w pkt. 28 SWZ</w:t>
      </w:r>
    </w:p>
    <w:p w:rsidR="00F1470F" w:rsidRDefault="007F2084">
      <w:pPr>
        <w:pStyle w:val="Akapitzlist"/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Osoba odpowiedzialna za realizację zamówienia: 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………………………………………………….</w:t>
      </w:r>
      <w:r>
        <w:rPr>
          <w:rFonts w:ascii="Arial" w:eastAsia="Calibri" w:hAnsi="Arial" w:cs="Arial"/>
          <w:sz w:val="20"/>
          <w:szCs w:val="20"/>
          <w:lang w:eastAsia="ar-SA"/>
        </w:rPr>
        <w:t>/</w:t>
      </w:r>
      <w:r>
        <w:rPr>
          <w:rFonts w:ascii="Arial" w:eastAsia="Calibri" w:hAnsi="Arial" w:cs="Arial"/>
          <w:sz w:val="16"/>
          <w:szCs w:val="16"/>
          <w:lang w:eastAsia="ar-SA"/>
        </w:rPr>
        <w:t>imię, nazwisko, nr telefonu</w:t>
      </w:r>
      <w:r>
        <w:rPr>
          <w:rFonts w:ascii="Arial" w:eastAsia="Calibri" w:hAnsi="Arial" w:cs="Arial"/>
          <w:sz w:val="20"/>
          <w:szCs w:val="20"/>
          <w:lang w:eastAsia="ar-SA"/>
        </w:rPr>
        <w:t>,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adres mail/</w:t>
      </w:r>
    </w:p>
    <w:p w:rsidR="00F1470F" w:rsidRDefault="007F2084">
      <w:pPr>
        <w:pStyle w:val="Akapitzlist"/>
        <w:numPr>
          <w:ilvl w:val="0"/>
          <w:numId w:val="31"/>
        </w:numPr>
        <w:suppressAutoHyphens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Oświadczam / oświadczamy, że zamówienie zamierzamy wykonać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/właściwe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>
        <w:rPr>
          <w:rFonts w:ascii="Arial" w:hAnsi="Arial" w:cs="Arial"/>
          <w:sz w:val="16"/>
          <w:szCs w:val="16"/>
          <w:lang w:eastAsia="ar-SA"/>
        </w:rPr>
        <w:t>:</w:t>
      </w:r>
    </w:p>
    <w:p w:rsidR="00F1470F" w:rsidRDefault="006C0D50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sdt>
        <w:sdtPr>
          <w:id w:val="-187970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7F2084">
        <w:rPr>
          <w:rFonts w:ascii="Arial" w:eastAsia="Calibri" w:hAnsi="Arial" w:cs="Arial"/>
          <w:lang w:eastAsia="ar-SA"/>
        </w:rPr>
        <w:tab/>
        <w:t>samodzielnie,</w:t>
      </w:r>
    </w:p>
    <w:p w:rsidR="00F1470F" w:rsidRDefault="006C0D50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sdt>
        <w:sdtPr>
          <w:id w:val="147903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7F2084">
        <w:rPr>
          <w:rFonts w:ascii="Arial" w:eastAsia="Calibri" w:hAnsi="Arial" w:cs="Arial"/>
          <w:lang w:eastAsia="ar-SA"/>
        </w:rPr>
        <w:tab/>
        <w:t>przy udziale podwykonawców, w zakresie niżej opisanych części zamówienia:</w:t>
      </w:r>
    </w:p>
    <w:p w:rsidR="00F1470F" w:rsidRDefault="00F1470F">
      <w:pPr>
        <w:suppressAutoHyphens/>
        <w:jc w:val="both"/>
        <w:rPr>
          <w:rFonts w:ascii="Arial" w:eastAsia="Calibri" w:hAnsi="Arial" w:cs="Arial"/>
          <w:b/>
          <w:lang w:eastAsia="ar-SA"/>
        </w:rPr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4516"/>
        <w:gridCol w:w="3844"/>
      </w:tblGrid>
      <w:tr w:rsidR="00F1470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7F2084">
            <w:pPr>
              <w:suppressAutoHyphens/>
              <w:jc w:val="center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7F2084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7F2084">
            <w:pPr>
              <w:suppressAutoHyphens/>
              <w:ind w:left="-227"/>
              <w:jc w:val="center"/>
              <w:rPr>
                <w:rFonts w:ascii="Arial" w:hAnsi="Arial" w:cs="Arial"/>
                <w:sz w:val="18"/>
                <w:lang w:eastAsia="ar-SA"/>
              </w:rPr>
            </w:pPr>
            <w:bookmarkStart w:id="112" w:name="_Hlk104894515"/>
            <w:r>
              <w:rPr>
                <w:rFonts w:ascii="Arial" w:hAnsi="Arial" w:cs="Arial"/>
                <w:sz w:val="18"/>
                <w:lang w:eastAsia="ar-SA"/>
              </w:rPr>
              <w:t>Opis części zamówienia powierzonej podwykonawcy</w:t>
            </w:r>
            <w:bookmarkEnd w:id="112"/>
          </w:p>
        </w:tc>
      </w:tr>
      <w:tr w:rsidR="00F1470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7F208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F1470F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F1470F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F1470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7F208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F1470F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F1470F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F1470F" w:rsidRDefault="007F2084">
      <w:pPr>
        <w:spacing w:before="240"/>
        <w:ind w:firstLine="357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UWAGA</w:t>
      </w:r>
    </w:p>
    <w:p w:rsidR="00F1470F" w:rsidRDefault="007F2084">
      <w:pPr>
        <w:ind w:left="357" w:right="23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>
        <w:rPr>
          <w:rFonts w:ascii="Arial" w:hAnsi="Arial" w:cs="Arial"/>
          <w:bCs/>
          <w:i/>
          <w:color w:val="FF0000"/>
          <w:sz w:val="16"/>
          <w:szCs w:val="16"/>
        </w:rPr>
        <w:t>Jeżeli Wykonawca pozostawi powyższą tabelę niewypełnioną to Zamawiający przyjmie, iż Wykonawca samodzielnie zrealizuje całe niniejsze zamówienie.</w:t>
      </w:r>
    </w:p>
    <w:p w:rsidR="00F1470F" w:rsidRDefault="007F2084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Oświadczamy, że wybór naszej oferty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>
        <w:rPr>
          <w:rFonts w:ascii="Arial" w:hAnsi="Arial" w:cs="Arial"/>
          <w:b/>
          <w:color w:val="000000"/>
        </w:rPr>
        <w:t>:</w:t>
      </w:r>
    </w:p>
    <w:p w:rsidR="00F1470F" w:rsidRDefault="006C0D50">
      <w:pPr>
        <w:spacing w:line="276" w:lineRule="auto"/>
        <w:ind w:left="675" w:right="23" w:hanging="315"/>
        <w:jc w:val="both"/>
        <w:rPr>
          <w:rFonts w:ascii="Arial" w:hAnsi="Arial" w:cs="Arial"/>
          <w:color w:val="000000"/>
        </w:rPr>
      </w:pPr>
      <w:sdt>
        <w:sdtPr>
          <w:id w:val="-39173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F2084">
        <w:rPr>
          <w:rFonts w:ascii="Arial" w:hAnsi="Arial" w:cs="Arial"/>
          <w:color w:val="000000"/>
        </w:rPr>
        <w:tab/>
        <w:t xml:space="preserve">nie będzie prowadzić u Zamawiającego do powstania obowiązku podatkowego zgodnie </w:t>
      </w:r>
      <w:r w:rsidR="001E29C3">
        <w:rPr>
          <w:rFonts w:ascii="Arial" w:hAnsi="Arial" w:cs="Arial"/>
          <w:color w:val="000000"/>
        </w:rPr>
        <w:br/>
      </w:r>
      <w:r w:rsidR="007F2084">
        <w:rPr>
          <w:rFonts w:ascii="Arial" w:hAnsi="Arial" w:cs="Arial"/>
          <w:color w:val="000000"/>
        </w:rPr>
        <w:t>z ustawą z dnia 11 marca 2014 r. o podatku od towarów i usług (Dz.U. 2020 poz. 106 ze zm.),</w:t>
      </w:r>
    </w:p>
    <w:p w:rsidR="00F1470F" w:rsidRDefault="006C0D50">
      <w:pPr>
        <w:ind w:left="675" w:right="23" w:hanging="315"/>
        <w:jc w:val="both"/>
        <w:rPr>
          <w:rFonts w:ascii="Arial" w:hAnsi="Arial" w:cs="Arial"/>
          <w:color w:val="000000"/>
        </w:rPr>
      </w:pPr>
      <w:sdt>
        <w:sdtPr>
          <w:id w:val="190810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F2084">
        <w:rPr>
          <w:rFonts w:ascii="Arial" w:hAnsi="Arial" w:cs="Arial"/>
          <w:color w:val="000000"/>
        </w:rPr>
        <w:tab/>
        <w:t xml:space="preserve">będzie prowadzić u Zamawiającego do powstania obowiązku podatkowego zgodnie z </w:t>
      </w:r>
      <w:r w:rsidR="001E29C3">
        <w:rPr>
          <w:rFonts w:ascii="Arial" w:hAnsi="Arial" w:cs="Arial"/>
          <w:color w:val="000000"/>
        </w:rPr>
        <w:br/>
      </w:r>
      <w:r w:rsidR="007F2084">
        <w:rPr>
          <w:rFonts w:ascii="Arial" w:hAnsi="Arial" w:cs="Arial"/>
          <w:color w:val="000000"/>
        </w:rPr>
        <w:t xml:space="preserve">ustawą z dnia 11 marca 2014 r. o podatku od towarów i usług (Dz.U. 2020 poz. 106 ze zm.). </w:t>
      </w:r>
    </w:p>
    <w:p w:rsidR="00F1470F" w:rsidRDefault="007F2084">
      <w:pPr>
        <w:ind w:left="675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związku z tym wskazujemy rodzaj towaru lub usługi, których dostawa lub świadczenie </w:t>
      </w:r>
      <w:r w:rsidR="001E29C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będzie prowadzić do obowiązku jego powstania oraz ich wartość bez kwoty podatku:</w:t>
      </w:r>
    </w:p>
    <w:p w:rsidR="00F1470F" w:rsidRDefault="00F1470F">
      <w:pPr>
        <w:ind w:right="23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3"/>
        <w:gridCol w:w="2977"/>
        <w:gridCol w:w="2405"/>
        <w:gridCol w:w="2981"/>
      </w:tblGrid>
      <w:tr w:rsidR="00F1470F">
        <w:tc>
          <w:tcPr>
            <w:tcW w:w="562" w:type="dxa"/>
            <w:vAlign w:val="center"/>
          </w:tcPr>
          <w:p w:rsidR="00F1470F" w:rsidRDefault="007F2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977" w:type="dxa"/>
            <w:vAlign w:val="center"/>
          </w:tcPr>
          <w:p w:rsidR="00F1470F" w:rsidRDefault="007F2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405" w:type="dxa"/>
            <w:vAlign w:val="center"/>
          </w:tcPr>
          <w:p w:rsidR="00F1470F" w:rsidRDefault="007F2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81" w:type="dxa"/>
            <w:vAlign w:val="center"/>
          </w:tcPr>
          <w:p w:rsidR="00F1470F" w:rsidRDefault="007F2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</w:tr>
      <w:tr w:rsidR="00F1470F">
        <w:tc>
          <w:tcPr>
            <w:tcW w:w="562" w:type="dxa"/>
            <w:vAlign w:val="center"/>
          </w:tcPr>
          <w:p w:rsidR="00F1470F" w:rsidRDefault="007F2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F1470F" w:rsidRDefault="00F14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F1470F" w:rsidRDefault="00F14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F1470F" w:rsidRDefault="00F14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0F">
        <w:tc>
          <w:tcPr>
            <w:tcW w:w="562" w:type="dxa"/>
            <w:vAlign w:val="center"/>
          </w:tcPr>
          <w:p w:rsidR="00F1470F" w:rsidRDefault="007F2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F1470F" w:rsidRDefault="00F14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F1470F" w:rsidRDefault="00F14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F1470F" w:rsidRDefault="00F14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470F" w:rsidRDefault="00F1470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7F2084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Kryteria oceny ofert</w:t>
      </w:r>
    </w:p>
    <w:p w:rsidR="00F1470F" w:rsidRDefault="00F1470F">
      <w:pPr>
        <w:jc w:val="both"/>
        <w:rPr>
          <w:rFonts w:ascii="Arial" w:hAnsi="Arial" w:cs="Arial"/>
          <w:b/>
          <w:u w:val="single"/>
        </w:rPr>
      </w:pPr>
    </w:p>
    <w:p w:rsidR="00F1470F" w:rsidRDefault="007F2084" w:rsidP="00BF3504">
      <w:pPr>
        <w:pStyle w:val="Akapitzlist"/>
        <w:numPr>
          <w:ilvl w:val="0"/>
          <w:numId w:val="43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brutto za dwa zestawy </w:t>
      </w:r>
    </w:p>
    <w:p w:rsidR="00F1470F" w:rsidRDefault="007F20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Wartość oferty brutto za dwa zestawy ………………………………………………………………. zł</w:t>
      </w:r>
    </w:p>
    <w:p w:rsidR="00F1470F" w:rsidRDefault="007F2084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 wartość oferty brutto</w:t>
      </w:r>
      <w:r>
        <w:rPr>
          <w:rFonts w:ascii="Arial" w:hAnsi="Arial" w:cs="Arial"/>
          <w:b/>
        </w:rPr>
        <w:t>:</w:t>
      </w:r>
    </w:p>
    <w:p w:rsidR="00F1470F" w:rsidRDefault="00F1470F">
      <w:pPr>
        <w:rPr>
          <w:rFonts w:ascii="Arial" w:hAnsi="Arial" w:cs="Arial"/>
          <w:b/>
        </w:rPr>
      </w:pPr>
    </w:p>
    <w:p w:rsidR="00F1470F" w:rsidRDefault="007F2084">
      <w:pPr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</w:t>
      </w:r>
    </w:p>
    <w:p w:rsidR="00F1470F" w:rsidRDefault="007F2084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1470F" w:rsidRDefault="007F2084" w:rsidP="00BF3504">
      <w:pPr>
        <w:pStyle w:val="Akapitzlist"/>
        <w:numPr>
          <w:ilvl w:val="0"/>
          <w:numId w:val="43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</w:t>
      </w:r>
      <w:r>
        <w:rPr>
          <w:rFonts w:ascii="Arial" w:hAnsi="Arial" w:cs="Arial"/>
          <w:sz w:val="20"/>
          <w:szCs w:val="20"/>
        </w:rPr>
        <w:t xml:space="preserve"> – minimum 24 miesiące (należy oznaczyć znakiem „x” w polu kwadratu).</w:t>
      </w:r>
    </w:p>
    <w:p w:rsidR="00F1470F" w:rsidRDefault="006C0D50">
      <w:pPr>
        <w:ind w:left="720"/>
        <w:jc w:val="center"/>
        <w:rPr>
          <w:rFonts w:ascii="Arial" w:hAnsi="Arial" w:cs="Arial"/>
        </w:rPr>
      </w:pPr>
      <w:sdt>
        <w:sdtPr>
          <w:id w:val="50046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F2084">
        <w:rPr>
          <w:rFonts w:ascii="Arial" w:hAnsi="Arial" w:cs="Arial"/>
        </w:rPr>
        <w:t xml:space="preserve"> 24 miesiące </w:t>
      </w:r>
      <w:r w:rsidR="007F2084">
        <w:rPr>
          <w:rFonts w:ascii="Arial" w:hAnsi="Arial" w:cs="Arial"/>
        </w:rPr>
        <w:tab/>
        <w:t xml:space="preserve">   </w:t>
      </w:r>
      <w:sdt>
        <w:sdtPr>
          <w:id w:val="73829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F2084">
        <w:rPr>
          <w:rFonts w:ascii="Arial" w:hAnsi="Arial" w:cs="Arial"/>
        </w:rPr>
        <w:t xml:space="preserve"> 36 miesięcy         </w:t>
      </w:r>
      <w:sdt>
        <w:sdtPr>
          <w:id w:val="62828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F2084">
        <w:rPr>
          <w:rFonts w:ascii="Arial" w:hAnsi="Arial" w:cs="Arial"/>
        </w:rPr>
        <w:t xml:space="preserve">  48 miesięcy</w:t>
      </w:r>
    </w:p>
    <w:p w:rsidR="00F1470F" w:rsidRDefault="00F1470F">
      <w:pPr>
        <w:ind w:left="720"/>
        <w:jc w:val="center"/>
        <w:rPr>
          <w:rFonts w:ascii="Arial" w:hAnsi="Arial" w:cs="Arial"/>
        </w:rPr>
      </w:pPr>
    </w:p>
    <w:p w:rsidR="00F1470F" w:rsidRPr="001E29C3" w:rsidRDefault="007F2084" w:rsidP="00BF3504">
      <w:pPr>
        <w:pStyle w:val="Akapitzlist"/>
        <w:numPr>
          <w:ilvl w:val="0"/>
          <w:numId w:val="43"/>
        </w:numPr>
        <w:jc w:val="both"/>
      </w:pPr>
      <w:bookmarkStart w:id="113" w:name="_Hlk57477749"/>
      <w:r w:rsidRPr="001E29C3">
        <w:rPr>
          <w:rFonts w:ascii="Arial" w:hAnsi="Arial" w:cs="Arial"/>
          <w:sz w:val="20"/>
        </w:rPr>
        <w:t xml:space="preserve">Termin dostawy do </w:t>
      </w:r>
      <w:r w:rsidR="001E29C3" w:rsidRPr="001E29C3">
        <w:rPr>
          <w:rFonts w:ascii="Arial" w:hAnsi="Arial" w:cs="Arial"/>
          <w:sz w:val="20"/>
        </w:rPr>
        <w:t xml:space="preserve">dnia </w:t>
      </w:r>
      <w:r w:rsidRPr="001E29C3">
        <w:rPr>
          <w:rFonts w:ascii="Arial" w:hAnsi="Arial" w:cs="Arial"/>
          <w:sz w:val="20"/>
        </w:rPr>
        <w:t xml:space="preserve">15.12.2023 r. </w:t>
      </w:r>
      <w:bookmarkEnd w:id="113"/>
    </w:p>
    <w:p w:rsidR="00F1470F" w:rsidRDefault="00F1470F">
      <w:pPr>
        <w:sectPr w:rsidR="00F1470F">
          <w:footerReference w:type="first" r:id="rId18"/>
          <w:pgSz w:w="11906" w:h="16838"/>
          <w:pgMar w:top="568" w:right="1417" w:bottom="1985" w:left="1560" w:header="0" w:footer="870" w:gutter="0"/>
          <w:cols w:space="708"/>
          <w:formProt w:val="0"/>
          <w:titlePg/>
          <w:docGrid w:linePitch="272" w:charSpace="8192"/>
        </w:sectPr>
      </w:pPr>
    </w:p>
    <w:p w:rsidR="00F1470F" w:rsidRDefault="007F2084">
      <w:pPr>
        <w:suppressAutoHyphens/>
        <w:jc w:val="right"/>
        <w:rPr>
          <w:rFonts w:ascii="Arial" w:eastAsia="Calibri" w:hAnsi="Arial" w:cs="Calibri"/>
          <w:lang w:eastAsia="en-US"/>
        </w:rPr>
      </w:pPr>
      <w:r>
        <w:rPr>
          <w:rFonts w:ascii="Arial" w:eastAsia="Calibri" w:hAnsi="Arial"/>
          <w:lang w:eastAsia="en-US"/>
        </w:rPr>
        <w:lastRenderedPageBreak/>
        <w:t>FZ-2380/47/23/RK</w:t>
      </w:r>
    </w:p>
    <w:p w:rsidR="00F1470F" w:rsidRDefault="007F2084">
      <w:pPr>
        <w:suppressAutoHyphens/>
        <w:jc w:val="right"/>
        <w:rPr>
          <w:rFonts w:ascii="Arial" w:eastAsia="Calibri" w:hAnsi="Arial" w:cs="Calibri"/>
          <w:lang w:eastAsia="en-US"/>
        </w:rPr>
      </w:pPr>
      <w:r>
        <w:rPr>
          <w:rFonts w:ascii="Arial" w:eastAsia="Calibri" w:hAnsi="Arial"/>
          <w:lang w:eastAsia="en-US"/>
        </w:rPr>
        <w:t>Załącznik nr 2 do SWZ</w:t>
      </w:r>
    </w:p>
    <w:p w:rsidR="00F1470F" w:rsidRDefault="00F1470F">
      <w:pPr>
        <w:suppressAutoHyphens/>
        <w:jc w:val="center"/>
        <w:rPr>
          <w:rFonts w:ascii="Arial" w:eastAsia="Calibri" w:hAnsi="Arial"/>
          <w:b/>
          <w:bCs/>
          <w:lang w:eastAsia="en-US"/>
        </w:rPr>
      </w:pPr>
    </w:p>
    <w:p w:rsidR="00F1470F" w:rsidRDefault="007F2084">
      <w:pPr>
        <w:suppressAutoHyphens/>
        <w:jc w:val="center"/>
        <w:rPr>
          <w:rFonts w:ascii="Arial" w:eastAsia="Calibri" w:hAnsi="Arial" w:cs="Calibri"/>
          <w:lang w:eastAsia="en-US"/>
        </w:rPr>
      </w:pPr>
      <w:r>
        <w:rPr>
          <w:rFonts w:ascii="Arial" w:eastAsia="Calibri" w:hAnsi="Arial"/>
          <w:b/>
          <w:bCs/>
          <w:lang w:eastAsia="en-US"/>
        </w:rPr>
        <w:t>SZCZEGÓŁOWY OPIS PRZEDMIOTU ZAMÓWIENIA</w:t>
      </w:r>
    </w:p>
    <w:p w:rsidR="00F1470F" w:rsidRDefault="00F1470F">
      <w:pPr>
        <w:suppressAutoHyphens/>
        <w:jc w:val="center"/>
        <w:rPr>
          <w:rFonts w:ascii="Arial" w:eastAsia="Calibri" w:hAnsi="Arial"/>
          <w:b/>
          <w:bCs/>
          <w:lang w:eastAsia="en-US"/>
        </w:rPr>
      </w:pPr>
    </w:p>
    <w:p w:rsidR="00F1470F" w:rsidRDefault="007F2084">
      <w:pPr>
        <w:suppressAutoHyphens/>
        <w:spacing w:line="276" w:lineRule="auto"/>
        <w:ind w:left="227" w:hanging="227"/>
        <w:jc w:val="both"/>
        <w:rPr>
          <w:rFonts w:ascii="Arial" w:eastAsia="Calibri" w:hAnsi="Arial" w:cs="Calibri"/>
          <w:lang w:val="x-none" w:eastAsia="en-US"/>
        </w:rPr>
      </w:pPr>
      <w:r>
        <w:rPr>
          <w:rFonts w:ascii="Arial" w:eastAsia="Calibri" w:hAnsi="Arial" w:cs="Arial"/>
          <w:lang w:eastAsia="en-US"/>
        </w:rPr>
        <w:t>-  Urządzenie musi zostać dostarczone z certyfikatami, atestami obowiązującymi na terenie Polski oraz krajów UE – jeżeli takie są wymagane.</w:t>
      </w:r>
    </w:p>
    <w:p w:rsidR="00F1470F" w:rsidRDefault="007F2084">
      <w:pPr>
        <w:suppressAutoHyphens/>
        <w:spacing w:line="276" w:lineRule="auto"/>
        <w:ind w:left="227" w:hanging="227"/>
        <w:jc w:val="both"/>
        <w:rPr>
          <w:rFonts w:ascii="Arial" w:eastAsia="Calibri" w:hAnsi="Arial" w:cs="Calibri"/>
          <w:lang w:val="x-none" w:eastAsia="en-US"/>
        </w:rPr>
      </w:pPr>
      <w:r>
        <w:rPr>
          <w:rFonts w:ascii="Arial" w:eastAsia="Calibri" w:hAnsi="Arial" w:cs="Arial"/>
          <w:lang w:eastAsia="en-US"/>
        </w:rPr>
        <w:t xml:space="preserve">- Wykonawca oświadcza, że zaoferowane urządzenia posiadają deklarację zgodności CE potwierdzającą, że wyrób spełnia wymagania zasadnicze zawarte w Dyrektywach Rady Europy </w:t>
      </w:r>
      <w:r w:rsidR="001E29C3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i krajowych regulacjach prawnych.</w:t>
      </w:r>
    </w:p>
    <w:p w:rsidR="00F1470F" w:rsidRDefault="007F2084">
      <w:pPr>
        <w:suppressAutoHyphens/>
        <w:spacing w:line="276" w:lineRule="auto"/>
        <w:ind w:left="227" w:hanging="227"/>
        <w:jc w:val="both"/>
        <w:rPr>
          <w:rFonts w:ascii="Arial" w:eastAsia="Calibri" w:hAnsi="Arial" w:cs="Calibri"/>
          <w:lang w:val="x-none" w:eastAsia="en-US"/>
        </w:rPr>
      </w:pPr>
      <w:r>
        <w:rPr>
          <w:rFonts w:ascii="Arial" w:eastAsia="Calibri" w:hAnsi="Arial" w:cs="Arial"/>
          <w:lang w:val="x-none" w:eastAsia="en-US"/>
        </w:rPr>
        <w:t xml:space="preserve">- Wykonawca zobowiązuje się do przeprowadzenia na własny koszt 8 godzinnego szkolenia produktowego w siedzibie użytkowania sprzętu z zakresu obsługi urządzenia, programowania,  konserwacji oraz bezpieczeństwa użytkowania, potwierdzonego certyfikatem dla użytkowników wskazanych przez Odbiorców przedmiotu umowy w języku polskim lub tłumaczonego na język polski. Szkolenie zostanie przeprowadzone </w:t>
      </w:r>
      <w:r>
        <w:rPr>
          <w:rFonts w:ascii="Arial" w:eastAsia="Calibri" w:hAnsi="Arial" w:cs="Arial"/>
          <w:lang w:eastAsia="en-US"/>
        </w:rPr>
        <w:t xml:space="preserve">w miejscu i terminie uzgodnionym w trybie roboczym. Wszelkie koszty związane z realizacją szkolenia ponosi Wykonawca w ramach realizowanej umowy. </w:t>
      </w:r>
      <w:r>
        <w:rPr>
          <w:rFonts w:ascii="Arial" w:eastAsia="Calibri" w:hAnsi="Arial" w:cs="Arial"/>
          <w:b/>
          <w:bCs/>
          <w:lang w:eastAsia="en-US"/>
        </w:rPr>
        <w:t>Realizacja szkolenia jest wymogiem koniecznym do podpisania protokołu odbioru.</w:t>
      </w:r>
    </w:p>
    <w:tbl>
      <w:tblPr>
        <w:tblStyle w:val="Tabela-Siatka4"/>
        <w:tblW w:w="9075" w:type="dxa"/>
        <w:tblLayout w:type="fixed"/>
        <w:tblLook w:val="04A0" w:firstRow="1" w:lastRow="0" w:firstColumn="1" w:lastColumn="0" w:noHBand="0" w:noVBand="1"/>
      </w:tblPr>
      <w:tblGrid>
        <w:gridCol w:w="764"/>
        <w:gridCol w:w="4829"/>
        <w:gridCol w:w="3482"/>
      </w:tblGrid>
      <w:tr w:rsidR="00F1470F"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  <w:b/>
              </w:rPr>
              <w:t>L. p.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spacing w:after="160" w:line="276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 w:cs="Arial"/>
                <w:b/>
                <w:bCs/>
              </w:rPr>
              <w:t>Minimalne parametry wymagane przez Zamawiającego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76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 w:cs="Arial"/>
                <w:b/>
                <w:bCs/>
              </w:rPr>
              <w:t>Parametry oferowanego sprzętu /wypełnia Wykonawca/</w:t>
            </w:r>
          </w:p>
        </w:tc>
      </w:tr>
      <w:tr w:rsidR="00F1470F">
        <w:trPr>
          <w:trHeight w:val="1937"/>
        </w:trPr>
        <w:tc>
          <w:tcPr>
            <w:tcW w:w="7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 w:cs="Calibri"/>
              </w:rPr>
              <w:t>1.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jc w:val="center"/>
              <w:rPr>
                <w:rFonts w:ascii="Arial" w:hAnsi="Arial" w:cs="Calibri"/>
              </w:rPr>
            </w:pPr>
            <w:proofErr w:type="spellStart"/>
            <w:r>
              <w:rPr>
                <w:rFonts w:ascii="Arial" w:eastAsia="Calibri" w:hAnsi="Arial" w:cs="Calibri"/>
              </w:rPr>
              <w:t>xxxxxxxxxxxxxxxxxxxxxx</w:t>
            </w:r>
            <w:proofErr w:type="spellEnd"/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spacing w:line="276" w:lineRule="auto"/>
              <w:rPr>
                <w:rFonts w:ascii="Calibri" w:hAnsi="Calibri" w:cs="Calibri"/>
              </w:rPr>
            </w:pPr>
          </w:p>
          <w:p w:rsidR="00F1470F" w:rsidRDefault="007F2084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eastAsia="Calibri" w:hAnsi="Arial" w:cs="Arial"/>
              </w:rPr>
              <w:t>PRODUCENT……………………..</w:t>
            </w:r>
          </w:p>
          <w:p w:rsidR="00F1470F" w:rsidRDefault="00F1470F">
            <w:pPr>
              <w:suppressAutoHyphens/>
              <w:spacing w:line="276" w:lineRule="auto"/>
              <w:rPr>
                <w:rFonts w:ascii="Calibri" w:hAnsi="Calibri" w:cs="Calibri"/>
              </w:rPr>
            </w:pPr>
          </w:p>
          <w:p w:rsidR="00F1470F" w:rsidRDefault="007F2084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eastAsia="Calibri" w:hAnsi="Arial" w:cs="Arial"/>
              </w:rPr>
              <w:t>MODEL / TYP ……………………..</w:t>
            </w:r>
          </w:p>
          <w:p w:rsidR="00F1470F" w:rsidRDefault="00F1470F">
            <w:pPr>
              <w:suppressAutoHyphens/>
              <w:spacing w:line="276" w:lineRule="auto"/>
              <w:rPr>
                <w:rFonts w:ascii="Calibri" w:hAnsi="Calibri" w:cs="Calibri"/>
              </w:rPr>
            </w:pPr>
          </w:p>
          <w:p w:rsidR="00F1470F" w:rsidRDefault="007F2084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eastAsia="Calibri" w:hAnsi="Arial" w:cs="Arial"/>
              </w:rPr>
              <w:t>ROK PRODUKCJI ………………..</w:t>
            </w:r>
          </w:p>
        </w:tc>
      </w:tr>
      <w:tr w:rsidR="00F1470F">
        <w:tc>
          <w:tcPr>
            <w:tcW w:w="764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 w:cs="Calibri"/>
              </w:rPr>
              <w:t>2.</w:t>
            </w:r>
          </w:p>
        </w:tc>
        <w:tc>
          <w:tcPr>
            <w:tcW w:w="4829" w:type="dxa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Urządzenie przenośne do szybkiej i automatycznej analizy oraz identyfikacji nieznanych substancji chemicznych jednorodnych oraz mieszanin związków, które między innymi mogły zostać uwolnione do środowiska naturalnego powodując jego zanieczyszczenie chemiczne</w:t>
            </w:r>
            <w:r>
              <w:rPr>
                <w:rFonts w:ascii="Arial" w:eastAsia="Calibri" w:hAnsi="Arial"/>
              </w:rPr>
              <w:br/>
              <w:t>w tym: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przemysłowych toksycznych środków chemicznych (TIC),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komponentów mieszanin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bojowych środków chemicznych (CWA),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narkotyków (substancji odurzających i środków psychotropowych),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prekursorów narkotyków,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nowych substancji psychoaktywnych,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materiałów wybuchowych,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prekursorów materiałów wybuchowych,</w:t>
            </w:r>
          </w:p>
          <w:p w:rsidR="00F1470F" w:rsidRDefault="00F1470F">
            <w:pPr>
              <w:suppressAutoHyphens/>
              <w:ind w:left="391"/>
              <w:contextualSpacing/>
              <w:rPr>
                <w:rFonts w:ascii="Arial" w:hAnsi="Arial" w:cs="Calibri"/>
              </w:rPr>
            </w:pPr>
          </w:p>
          <w:p w:rsidR="00F1470F" w:rsidRDefault="00F1470F">
            <w:pPr>
              <w:suppressAutoHyphens/>
              <w:ind w:left="391"/>
              <w:contextualSpacing/>
              <w:rPr>
                <w:rFonts w:ascii="Arial" w:hAnsi="Arial" w:cs="Calibri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fabrycznie nowe – wyprodukowane nie wcześniej niż w 2023 roku.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 w:cs="Calibri"/>
              </w:rPr>
              <w:t>4.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Praca urządzenia z wykorzystaniem spektroskopii Ramana.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lastRenderedPageBreak/>
              <w:t>5.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 xml:space="preserve">Urządzenie przenośne, umożliwiające przeniesienie przez jedną osobę, prace </w:t>
            </w:r>
            <w:r>
              <w:rPr>
                <w:rFonts w:ascii="Arial" w:eastAsia="Calibri" w:hAnsi="Arial"/>
              </w:rPr>
              <w:br/>
              <w:t>w dowolnym miejscu i obsługiwane przez jednego operatora. Waga urządzenia musi umożliwiać utrzymanie go w jednej ręce podczas wykonywania analizy.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 w:cs="Calibri"/>
              </w:rPr>
              <w:t>6.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działające samodzielnie bez konieczności podłączenia do komputera.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7.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dokonuje pomiaru próbek stałych,                        w tym w postaci proszków oraz próbek ciekłych.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8.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analizuje zarówno substancje bezbarwne jak i barwne.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9.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Pomiar substancji ma odbywać się w sposób nieniszczący próbki oraz w sposób bezpośredni, bez komiczności przygotowania próbki.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10.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 xml:space="preserve">Urządzenie dokonuje identyfikacji substancji znajdujących się w przezroczystych (zarówno bezbarwnych jak i barwnych) opakowaniach (wykonanych z tworzywa sztucznego lub szkła), np. w formie butelek lub woreczków, bez konieczności </w:t>
            </w:r>
            <w:r>
              <w:rPr>
                <w:rFonts w:ascii="Arial" w:eastAsia="Calibri" w:hAnsi="Arial"/>
              </w:rPr>
              <w:br/>
              <w:t>ich otwierania.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11.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automatycznie analizuje mieszaniny wieloskładnikowe (minimum 5 składników) na podstawie wbudowanego/wgranego do urządzenia oprogramowania (bazy danych) umożliwiającego identyfikację komponentów mieszanin przy pierwszym pomiarze badanej próbki bez konieczności ingerencji operatora.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12.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Badanie próbek w metodzie Ramana musi odbywać się bez konieczności wymiany soczewek niezależnie do rodzaju badanej substancji oraz rodzaju i grubości opakowania, w którym się ta substancja znajduje.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13.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musi posiadać możliwość identyfikacji śladowych (niewidocznych) ilość narkotyków i materiałów wybuchowych w oparciu o metodę kolorymetrii.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 w:cs="Calibri"/>
              </w:rPr>
              <w:t>14.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posiada wbudowaną kamerę umożliwiającą wykonanie zdjęć badanych próbek (również w pomieszczeniach o słabych warunkach oświetleniowych – wbudowana funkcja podświetlenia badanej próbki lub lampy błyskowej) oraz zapisywanie ich wraz z otrzymanym wynikiem.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15.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musi posiadać możliwość pracy w trybie ręcznym oraz automatycznym.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W trybie ręcznym operator urządzenia musi posiadać możliwość indywidualnych ustawień mocy lasera, czasu ekspozycji, ilości powtórzeń oraz tworzenia własnych metod badania próbki.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lastRenderedPageBreak/>
              <w:t>W trybie automatycznym urządzenie musi samoistnie (bez ingerencji operatora) kontrolować i dopasować moc wyjściową lasera, czas ekspozycji oraz ilość powtórzeń w zależności od rodzaju badanej próbki.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16.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musi być wyposażone w źródło promieniowania bazującego na laserze z zakresu podczerwieni o długości fali nie mniejszej niż 1000 nm.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17.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 xml:space="preserve">Urządzenie musi posiadać możliwość ustawienia mocy lasera w minimalnym zakresie od 20 </w:t>
            </w:r>
            <w:proofErr w:type="spellStart"/>
            <w:r>
              <w:rPr>
                <w:rFonts w:ascii="Arial" w:eastAsia="Calibri" w:hAnsi="Arial"/>
              </w:rPr>
              <w:t>mW</w:t>
            </w:r>
            <w:proofErr w:type="spellEnd"/>
            <w:r>
              <w:rPr>
                <w:rFonts w:ascii="Arial" w:eastAsia="Calibri" w:hAnsi="Arial"/>
              </w:rPr>
              <w:t xml:space="preserve"> do 490 </w:t>
            </w:r>
            <w:proofErr w:type="spellStart"/>
            <w:r>
              <w:rPr>
                <w:rFonts w:ascii="Arial" w:eastAsia="Calibri" w:hAnsi="Arial"/>
              </w:rPr>
              <w:t>mW</w:t>
            </w:r>
            <w:proofErr w:type="spellEnd"/>
            <w:r>
              <w:rPr>
                <w:rFonts w:ascii="Arial" w:eastAsia="Calibri" w:hAnsi="Arial"/>
              </w:rPr>
              <w:t xml:space="preserve"> oraz zmiany mocy lasera w krokach nie większych niż 10 </w:t>
            </w:r>
            <w:proofErr w:type="spellStart"/>
            <w:r>
              <w:rPr>
                <w:rFonts w:ascii="Arial" w:eastAsia="Calibri" w:hAnsi="Arial"/>
              </w:rPr>
              <w:t>mW</w:t>
            </w:r>
            <w:proofErr w:type="spellEnd"/>
            <w:r>
              <w:rPr>
                <w:rFonts w:ascii="Arial" w:eastAsia="Calibri" w:hAnsi="Arial"/>
              </w:rPr>
              <w:t>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18.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 xml:space="preserve">Zakres spektralny urządzenia minimum od 200 cm </w:t>
            </w:r>
            <w:r>
              <w:rPr>
                <w:rFonts w:ascii="Arial" w:eastAsia="Calibri" w:hAnsi="Arial"/>
                <w:vertAlign w:val="superscript"/>
              </w:rPr>
              <w:t>-1</w:t>
            </w:r>
            <w:r>
              <w:rPr>
                <w:rFonts w:ascii="Arial" w:eastAsia="Calibri" w:hAnsi="Arial"/>
              </w:rPr>
              <w:t xml:space="preserve"> do 2400 cm </w:t>
            </w:r>
            <w:r>
              <w:rPr>
                <w:rFonts w:ascii="Arial" w:eastAsia="Calibri" w:hAnsi="Arial"/>
                <w:vertAlign w:val="superscript"/>
              </w:rPr>
              <w:t>-1</w:t>
            </w:r>
            <w:r>
              <w:rPr>
                <w:rFonts w:ascii="Arial" w:eastAsia="Calibri" w:hAnsi="Arial"/>
              </w:rPr>
              <w:t xml:space="preserve"> </w:t>
            </w:r>
            <w:r>
              <w:rPr>
                <w:rFonts w:ascii="Arial" w:eastAsia="Calibri" w:hAnsi="Arial"/>
              </w:rPr>
              <w:br/>
              <w:t>z rozdzielczością spektralną na poziomie 6 – 13 cm</w:t>
            </w:r>
            <w:r>
              <w:rPr>
                <w:rFonts w:ascii="Arial" w:eastAsia="Calibri" w:hAnsi="Arial"/>
                <w:vertAlign w:val="superscript"/>
              </w:rPr>
              <w:t>-1</w:t>
            </w:r>
            <w:r>
              <w:rPr>
                <w:rFonts w:ascii="Arial" w:eastAsia="Calibri" w:hAnsi="Arial"/>
              </w:rPr>
              <w:t xml:space="preserve"> w całym zakresie widmowym.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19.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 xml:space="preserve">Urządzenie posiada oprogramowanie, które automatycznie identyfikuje i ostrzega </w:t>
            </w:r>
            <w:r>
              <w:rPr>
                <w:rFonts w:ascii="Arial" w:eastAsia="Calibri" w:hAnsi="Arial"/>
              </w:rPr>
              <w:br/>
              <w:t>o potencjalnych zagrożeniach (bez ingerencji operatora) poprzez wyświetlenie na wyświetlaczu odpowiedniego komunikatu (w postaci ikony, koloru tła ekranu, itp.). Urządzenie powinno przedstawiać minimum cztery komunikaty informujące o:</w:t>
            </w:r>
          </w:p>
          <w:p w:rsidR="00F1470F" w:rsidRDefault="007F2084" w:rsidP="00BF3504">
            <w:pPr>
              <w:numPr>
                <w:ilvl w:val="0"/>
                <w:numId w:val="50"/>
              </w:numPr>
              <w:suppressAutoHyphens/>
              <w:spacing w:after="160" w:line="259" w:lineRule="auto"/>
              <w:contextualSpacing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brak zagrożenia</w:t>
            </w:r>
          </w:p>
          <w:p w:rsidR="00F1470F" w:rsidRDefault="007F2084" w:rsidP="00BF3504">
            <w:pPr>
              <w:numPr>
                <w:ilvl w:val="0"/>
                <w:numId w:val="50"/>
              </w:numPr>
              <w:suppressAutoHyphens/>
              <w:spacing w:after="160" w:line="259" w:lineRule="auto"/>
              <w:contextualSpacing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możliwość wystąpienia zagrożenia</w:t>
            </w:r>
          </w:p>
          <w:p w:rsidR="00F1470F" w:rsidRDefault="007F2084" w:rsidP="00BF3504">
            <w:pPr>
              <w:numPr>
                <w:ilvl w:val="0"/>
                <w:numId w:val="50"/>
              </w:numPr>
              <w:suppressAutoHyphens/>
              <w:spacing w:after="160" w:line="259" w:lineRule="auto"/>
              <w:contextualSpacing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przemysłowych toksycznych środków chemicznych (TIC),</w:t>
            </w:r>
          </w:p>
          <w:p w:rsidR="00F1470F" w:rsidRDefault="007F2084" w:rsidP="00BF3504">
            <w:pPr>
              <w:numPr>
                <w:ilvl w:val="0"/>
                <w:numId w:val="50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bojowych środków chemicznych (CWA),</w:t>
            </w:r>
          </w:p>
          <w:p w:rsidR="00F1470F" w:rsidRDefault="007F2084" w:rsidP="00BF3504">
            <w:pPr>
              <w:numPr>
                <w:ilvl w:val="0"/>
                <w:numId w:val="50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narkotyki i ich prekursory,</w:t>
            </w:r>
          </w:p>
          <w:p w:rsidR="00F1470F" w:rsidRDefault="007F2084" w:rsidP="00BF3504">
            <w:pPr>
              <w:numPr>
                <w:ilvl w:val="0"/>
                <w:numId w:val="50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materiały wybuchowe i ich prekursory,.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20.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Aparat musi posiadać oprogramowanie, które automatycznie i samoistnie generuje na podstawie analizy wyników serii ostatnio wykonanych pomiarów dla różnych pojedynczych substancji w oddzielnych opakowaniach/dostawach (osobno nie stanowiących zagrożenia) ostrzeżenia o możliwości wystąpienia potencjalnych zagrożeń, w przypadku ich przereagowania bądź wspólnego połączenia i utworzenia nowej substancji/mieszaniny, np. materiału wybuchowego lub narkotyku lub CWA.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Oprogramowanie powinno posiadać min. 120 gotowych kombinacji.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21.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jc w:val="both"/>
              <w:rPr>
                <w:rFonts w:ascii="Arial" w:hAnsi="Arial" w:cs="Calibri"/>
                <w:b/>
                <w:bCs/>
              </w:rPr>
            </w:pPr>
            <w:r>
              <w:rPr>
                <w:rFonts w:ascii="Arial" w:eastAsia="Calibri" w:hAnsi="Arial"/>
                <w:b/>
                <w:bCs/>
              </w:rPr>
              <w:t>W zestawie z aparatem musi być dostarczony:</w:t>
            </w:r>
          </w:p>
          <w:p w:rsidR="00F1470F" w:rsidRDefault="007F2084">
            <w:pPr>
              <w:suppressAutoHyphens/>
              <w:jc w:val="both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- komputer przenośny typu laptop z zainstalowanym oprogramowaniem umożliwiający analizę wyników, wraz z torbą transportową</w:t>
            </w:r>
          </w:p>
          <w:p w:rsidR="00F1470F" w:rsidRDefault="007F2084">
            <w:pPr>
              <w:suppressAutoHyphens/>
              <w:jc w:val="both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lastRenderedPageBreak/>
              <w:t>-  drukarka umożliwiająca wydruk raportów (preferowana technologia druku laserowego kolorowego),</w:t>
            </w:r>
          </w:p>
          <w:p w:rsidR="00F1470F" w:rsidRDefault="007F2084">
            <w:pPr>
              <w:suppressAutoHyphens/>
              <w:jc w:val="both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- zapas materiałów eksploatacyjnych do drukarki (toner) – min. 1 zestaw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jc w:val="both"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22.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Aparat musi posiadać możliwość utworzenia i zdefiniowania przez użytkownika alertów o zagrożeniu.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Użytkownik może sklasyfikować jako zagrożenie min. 2000 substancji z biblioteki aparatu.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23.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Możliwość nakładania na ekran urządzenia minimum 5 widm mierzonych substancji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lub/i widm związków zapisanych w bazie danych urządzenia, celem ich porównania.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24.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posiada możliwość ustawienia opóźnienia wykonania pomiaru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- min. do 2 minut (ma to na celu umożliwić użytkownikowi oddalenie się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na bezpieczną odległość od badanej próbki).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25.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posiada funkcję kalibracji przy pomocy substancji wzorcowej, co ma potwierdzać prawidłowe działanie.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26.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Obsługa urządzenia poprzez ekran dotykowy i przyciski (urządzenie musi reagować na obsługę w rękawicach).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27.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Biblioteka urządzenia zawiera minimum 12 500 związków (wymagana jest darmowa dożywotnia aktualizacja) oraz posiada możliwość rozbudowy poprzez dodawanie widm substancji przez użytkownika (bez konieczności podłączenia do zewnętrznego komputera).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28.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Darmowa, dożywotnia aktualizacja oprogramowania i biblioteki substancji.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29.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W wyniku analizy próbki otrzymujemy:</w:t>
            </w:r>
          </w:p>
          <w:p w:rsidR="00F1470F" w:rsidRDefault="007F2084" w:rsidP="00BF3504">
            <w:pPr>
              <w:numPr>
                <w:ilvl w:val="0"/>
                <w:numId w:val="48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widmo badanej substancji,</w:t>
            </w:r>
          </w:p>
          <w:p w:rsidR="00F1470F" w:rsidRDefault="007F2084" w:rsidP="00BF3504">
            <w:pPr>
              <w:numPr>
                <w:ilvl w:val="0"/>
                <w:numId w:val="48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nazwę systematyczną wraz z synonimami i opisem,</w:t>
            </w:r>
          </w:p>
          <w:p w:rsidR="00F1470F" w:rsidRDefault="007F2084" w:rsidP="00BF3504">
            <w:pPr>
              <w:numPr>
                <w:ilvl w:val="0"/>
                <w:numId w:val="48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symbol zagrożenia,</w:t>
            </w:r>
          </w:p>
          <w:p w:rsidR="00F1470F" w:rsidRDefault="007F2084" w:rsidP="00BF3504">
            <w:pPr>
              <w:numPr>
                <w:ilvl w:val="0"/>
                <w:numId w:val="48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numer CAS.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30.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posiada możliwość wysyłania wyników pomiarów przez USB i Wi-Fi do komputera zewnętrznego pracującego w oparciu o system operacyjny Windows (w zestawie kabel USB).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31.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  <w:b/>
                <w:bCs/>
              </w:rPr>
            </w:pPr>
            <w:r>
              <w:rPr>
                <w:rFonts w:ascii="Arial" w:eastAsia="Calibri" w:hAnsi="Arial"/>
                <w:b/>
                <w:bCs/>
              </w:rPr>
              <w:t>Sposób zasilania: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 xml:space="preserve"> Aparat ma być zasilany wymiennymi akumulatorami, min. 2 w zestawie. Praca ciągła na zasilaniu baterią – min. 5 godz. W zestawie niezależna ładowarka.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32.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 xml:space="preserve">Aparat ma mieć możliwość wymiany baterii, bez konieczności wyłączania urządzenia oraz bez konieczności podłączania zewnętrznych akcesoriów podtrzymujących zasilanie, np. </w:t>
            </w:r>
            <w:proofErr w:type="spellStart"/>
            <w:r>
              <w:rPr>
                <w:rFonts w:ascii="Arial" w:eastAsia="Calibri" w:hAnsi="Arial"/>
              </w:rPr>
              <w:lastRenderedPageBreak/>
              <w:t>power</w:t>
            </w:r>
            <w:proofErr w:type="spellEnd"/>
            <w:r>
              <w:rPr>
                <w:rFonts w:ascii="Arial" w:eastAsia="Calibri" w:hAnsi="Arial"/>
              </w:rPr>
              <w:t xml:space="preserve"> bank. Aparat ma samodzielnie podtrzymywać zasilanie na czas wymiany baterii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33.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Stopień ochrony obudowy – IP 68.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34.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Temperatura pracy urządzenia w zakresie od -20°C do + 40°C.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35.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Zgodność urządzenia z MIL-STD-810G w pełnym zakresie.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36.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Menu urządzenia w języku polskim lub/i języku angielskim.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37.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Fiolki do próbek ciekłych – 500 szt.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38.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Pipety do pobierania próbek ciekłych – 500 szt.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39.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Paski do testów w oparciu o metodę kolorymetrii: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- ogólny test substancji narkotycznych – 50 szt.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- test na obecność THC – 50 szt.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40.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Okulary chroniące przed działaniem promienia lasera emitowanego przez dostarczone urządzenie – 1 szt.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41.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Przystawka do badania próbek znajdujących się we fiolkach.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42.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Wzorzec do kalibracji w celu weryfikacji ustawienia prawidłowości pomiarów.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43.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Pokrowiec na urządzenie.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44.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Walizka transportowa na urządzenie.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45.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Oprogramowanie na zewnętrzny komputer PC celem współpracy z urządzeniem.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46.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SZKOLENIE: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Na dostarczonym sprzęcie będzie przeprowadzone szkolenie dla 20 funkcjonariuszy z zakresu obsługi urządzenia wraz z wydaniem imiennych certyfikatów/zaświadczeń z odbycia szkolenia. Termin szkolenia zostanie ustalony w trybie roboczym w okresie obowiązywania umowy.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47.</w:t>
            </w:r>
          </w:p>
        </w:tc>
        <w:tc>
          <w:tcPr>
            <w:tcW w:w="4829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Aparat musi być objęty okresem gwarancyjnym min. 24 miesiące.</w:t>
            </w:r>
          </w:p>
        </w:tc>
        <w:tc>
          <w:tcPr>
            <w:tcW w:w="34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</w:tbl>
    <w:p w:rsidR="00F1470F" w:rsidRDefault="00F1470F">
      <w:pPr>
        <w:suppressAutoHyphens/>
        <w:jc w:val="both"/>
        <w:rPr>
          <w:rFonts w:ascii="Arial" w:eastAsia="Calibri" w:hAnsi="Arial"/>
          <w:lang w:eastAsia="en-US"/>
        </w:rPr>
      </w:pPr>
    </w:p>
    <w:p w:rsidR="00F1470F" w:rsidRDefault="00F1470F">
      <w:pPr>
        <w:tabs>
          <w:tab w:val="left" w:pos="1455"/>
        </w:tabs>
        <w:rPr>
          <w:rFonts w:ascii="Arial" w:hAnsi="Arial" w:cs="Arial"/>
          <w:sz w:val="18"/>
          <w:szCs w:val="18"/>
        </w:rPr>
      </w:pPr>
    </w:p>
    <w:p w:rsidR="00F1470F" w:rsidRDefault="007F2084">
      <w:pPr>
        <w:tabs>
          <w:tab w:val="left" w:pos="14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1470F" w:rsidRDefault="007F2084">
      <w:pPr>
        <w:tabs>
          <w:tab w:val="left" w:pos="26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1470F" w:rsidRDefault="00F1470F">
      <w:pPr>
        <w:sectPr w:rsidR="00F1470F">
          <w:type w:val="continuous"/>
          <w:pgSz w:w="11906" w:h="16838"/>
          <w:pgMar w:top="568" w:right="1417" w:bottom="1985" w:left="1560" w:header="0" w:footer="0" w:gutter="0"/>
          <w:cols w:space="708"/>
          <w:formProt w:val="0"/>
          <w:docGrid w:linePitch="272" w:charSpace="8192"/>
        </w:sectPr>
      </w:pPr>
    </w:p>
    <w:p w:rsidR="00F1470F" w:rsidRDefault="007F2084">
      <w:pPr>
        <w:ind w:right="-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</w:t>
      </w:r>
      <w:r>
        <w:rPr>
          <w:rFonts w:ascii="Arial" w:hAnsi="Arial" w:cs="Arial"/>
          <w:b/>
          <w:bCs/>
          <w:color w:val="000000"/>
          <w:sz w:val="18"/>
          <w:szCs w:val="18"/>
        </w:rPr>
        <w:t>k nr 3 do SWZ</w:t>
      </w:r>
    </w:p>
    <w:p w:rsidR="00F1470F" w:rsidRDefault="007F2084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FZ- 2380/47/23/RK</w:t>
      </w:r>
    </w:p>
    <w:p w:rsidR="00F1470F" w:rsidRDefault="007F2084">
      <w:pPr>
        <w:pStyle w:val="Tytu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 xml:space="preserve">OŚWIADCZENIE </w:t>
      </w:r>
      <w:r>
        <w:rPr>
          <w:rFonts w:ascii="Arial" w:hAnsi="Arial" w:cs="Arial"/>
          <w:sz w:val="28"/>
          <w:szCs w:val="28"/>
          <w:lang w:val="pl-PL"/>
        </w:rPr>
        <w:t>WYKONAWCY</w:t>
      </w:r>
    </w:p>
    <w:p w:rsidR="00F1470F" w:rsidRDefault="007F2084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składane na podstawie art. 125 ust. 1 ustawy z dnia 11 września 2019 r. </w:t>
      </w:r>
    </w:p>
    <w:p w:rsidR="00F1470F" w:rsidRDefault="007F2084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Prawo zamówień publicznych (dalej jako: uPzp)</w:t>
      </w:r>
    </w:p>
    <w:p w:rsidR="00F1470F" w:rsidRDefault="00F1470F">
      <w:pPr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F1470F" w:rsidRDefault="007F2084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DOTYCZĄCE PRZESŁANEK WYKLUCZENIA Z POSTĘPOWANIA </w:t>
      </w:r>
    </w:p>
    <w:p w:rsidR="00F1470F" w:rsidRDefault="007F208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oraz SPEŁNIANIA WARUNKÓW UDZIAŁU W POSTĘPOWANIU </w:t>
      </w:r>
    </w:p>
    <w:p w:rsidR="00F1470F" w:rsidRDefault="00F1470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1470F" w:rsidRDefault="007F208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</w:t>
      </w:r>
    </w:p>
    <w:p w:rsidR="00F1470F" w:rsidRDefault="00F1470F">
      <w:pPr>
        <w:jc w:val="both"/>
        <w:rPr>
          <w:rFonts w:ascii="Arial" w:hAnsi="Arial" w:cs="Arial"/>
          <w:color w:val="000000"/>
        </w:rPr>
      </w:pPr>
    </w:p>
    <w:p w:rsidR="00F1470F" w:rsidRDefault="007F2084">
      <w:pPr>
        <w:jc w:val="both"/>
      </w:pPr>
      <w:bookmarkStart w:id="114" w:name="_Hlk82775070"/>
      <w:bookmarkEnd w:id="114"/>
      <w:r>
        <w:rPr>
          <w:rFonts w:ascii="Arial" w:hAnsi="Arial" w:cs="Arial"/>
          <w:color w:val="000000"/>
        </w:rPr>
        <w:t xml:space="preserve">na potrzeby postępowania o udzielenie zamówienia publicznego </w:t>
      </w:r>
      <w:bookmarkStart w:id="115" w:name="_Hlk58249833"/>
      <w:r>
        <w:rPr>
          <w:rFonts w:ascii="Arial" w:hAnsi="Arial" w:cs="Arial"/>
          <w:color w:val="000000"/>
        </w:rPr>
        <w:t xml:space="preserve">w trybie </w:t>
      </w:r>
      <w:bookmarkEnd w:id="115"/>
      <w:r>
        <w:rPr>
          <w:rFonts w:ascii="Arial" w:hAnsi="Arial" w:cs="Arial"/>
          <w:b/>
        </w:rPr>
        <w:t xml:space="preserve">podstawowym bez negocjacji na </w:t>
      </w:r>
      <w:bookmarkStart w:id="116" w:name="_Hlk145589155"/>
      <w:r>
        <w:rPr>
          <w:rFonts w:ascii="Arial" w:hAnsi="Arial" w:cs="Arial"/>
          <w:b/>
        </w:rPr>
        <w:t xml:space="preserve">dostawę przenośnego spektrometru RAMANA na potrzeby Policji garnizonu łódzkiego, zakup współfinansowany ze środków Wojewódzkiego Funduszu Ochrony </w:t>
      </w:r>
      <w:r>
        <w:rPr>
          <w:rFonts w:ascii="Arial" w:hAnsi="Arial" w:cs="Arial"/>
          <w:b/>
        </w:rPr>
        <w:br/>
        <w:t xml:space="preserve">Środowiska i Gospodarki Wodnej w Łodzi </w:t>
      </w:r>
      <w:bookmarkEnd w:id="116"/>
      <w:r>
        <w:rPr>
          <w:rFonts w:ascii="Arial" w:hAnsi="Arial" w:cs="Arial"/>
          <w:color w:val="000000"/>
        </w:rPr>
        <w:t>oświadczam, co następuje:</w:t>
      </w:r>
    </w:p>
    <w:p w:rsidR="00F1470F" w:rsidRDefault="00F1470F">
      <w:pPr>
        <w:jc w:val="both"/>
        <w:rPr>
          <w:rFonts w:ascii="Arial" w:hAnsi="Arial" w:cs="Arial"/>
          <w:color w:val="000000"/>
        </w:rPr>
      </w:pPr>
      <w:bookmarkStart w:id="117" w:name="_Hlk82775070_kopia_1"/>
      <w:bookmarkEnd w:id="117"/>
    </w:p>
    <w:p w:rsidR="00F1470F" w:rsidRDefault="007F2084">
      <w:pPr>
        <w:shd w:val="clear" w:color="auto" w:fill="BFBFBF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 DOTYCZĄCE PODSTAW WYKLUCZENIA:</w:t>
      </w:r>
    </w:p>
    <w:p w:rsidR="00F1470F" w:rsidRDefault="007F2084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podlegam wykluczeniu z postępowania na podstawie art. 108 ust. 1 ustawy Pzp;</w:t>
      </w:r>
    </w:p>
    <w:p w:rsidR="00F1470F" w:rsidRDefault="007F2084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podlegam wykluczeniu z postępowania na podstawie art. 7 ust. 1 ustawy o szczególnych </w:t>
      </w:r>
      <w:r>
        <w:rPr>
          <w:rFonts w:ascii="Arial" w:hAnsi="Arial" w:cs="Arial"/>
          <w:sz w:val="20"/>
          <w:szCs w:val="20"/>
        </w:rPr>
        <w:br/>
        <w:t>rozwiązaniach w zakresie przeciwdziałania wspieraniu agresji na Ukrainę oraz służących ochronie bezpieczeństwa narodowego (Dz. U. 2023 poz. 129 ze zm.).</w:t>
      </w:r>
    </w:p>
    <w:p w:rsidR="00F1470F" w:rsidRDefault="007F208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6985" distB="6350" distL="635" distR="0" simplePos="0" relativeHeight="2" behindDoc="0" locked="0" layoutInCell="1" allowOverlap="1" wp14:anchorId="3C7CAE0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86425" cy="9525"/>
                <wp:effectExtent l="635" t="6985" r="0" b="63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56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25E81" id="Łącznik prosty 1" o:spid="_x0000_s1026" style="position:absolute;z-index:2;visibility:visible;mso-wrap-style:square;mso-wrap-distance-left:.05pt;mso-wrap-distance-top:.55pt;mso-wrap-distance-right:0;mso-wrap-distance-bottom:.5pt;mso-position-horizontal:absolute;mso-position-horizontal-relative:text;mso-position-vertical:absolute;mso-position-vertical-relative:text" from="0,5.7pt" to="447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" strokeweight="1pt">
                <v:stroke dashstyle="longDash" joinstyle="miter"/>
              </v:line>
            </w:pict>
          </mc:Fallback>
        </mc:AlternateContent>
      </w:r>
    </w:p>
    <w:p w:rsidR="00F1470F" w:rsidRDefault="007F20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  <w:sz w:val="16"/>
          <w:szCs w:val="16"/>
        </w:rPr>
        <w:t>w art. 108 ust. 1 pkt 1,2,5 ustawy Pzp).</w:t>
      </w:r>
      <w:r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  <w:color w:val="000000"/>
        </w:rPr>
        <w:t xml:space="preserve"> podjąłem następujące środki naprawcze: </w:t>
      </w:r>
    </w:p>
    <w:p w:rsidR="00F1470F" w:rsidRDefault="007F20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…………………………………………………………………………………………..…………………...........……………………………………………………………………………………………………………..………</w:t>
      </w:r>
    </w:p>
    <w:p w:rsidR="00F1470F" w:rsidRDefault="00F1470F">
      <w:pPr>
        <w:jc w:val="both"/>
        <w:rPr>
          <w:rFonts w:ascii="Arial" w:hAnsi="Arial" w:cs="Arial"/>
          <w:b/>
          <w:bCs/>
          <w:color w:val="000000"/>
        </w:rPr>
      </w:pPr>
    </w:p>
    <w:p w:rsidR="00F1470F" w:rsidRDefault="007F2084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INFORMACJA DOTYCZĄCA WARUNKÓW UDZIAŁU W POSTĘPOWANIU:</w:t>
      </w:r>
    </w:p>
    <w:p w:rsidR="00F1470F" w:rsidRDefault="007F208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spełniam warunki udziału w postępowaniu określone przez Zamawiającego                       w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SWZ.</w:t>
      </w:r>
    </w:p>
    <w:p w:rsidR="00F1470F" w:rsidRDefault="007F20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wszystkie informacje podane w powyższym oświadczeniu są aktualne </w:t>
      </w:r>
      <w:r>
        <w:rPr>
          <w:rFonts w:ascii="Arial" w:hAnsi="Arial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1470F" w:rsidRDefault="00F1470F">
      <w:pPr>
        <w:ind w:left="4680"/>
        <w:jc w:val="center"/>
        <w:rPr>
          <w:rFonts w:ascii="Arial" w:hAnsi="Arial" w:cs="Arial"/>
          <w:color w:val="000000"/>
        </w:rPr>
      </w:pPr>
    </w:p>
    <w:p w:rsidR="00F1470F" w:rsidRDefault="00F1470F">
      <w:pPr>
        <w:jc w:val="both"/>
        <w:rPr>
          <w:rFonts w:ascii="Arial" w:eastAsia="Calibri" w:hAnsi="Arial" w:cs="Arial"/>
          <w:lang w:eastAsia="en-US"/>
        </w:rPr>
      </w:pPr>
    </w:p>
    <w:p w:rsidR="00F1470F" w:rsidRDefault="007F2084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DOTYCZĄCE PODANYCH INFORMACJI:</w:t>
      </w:r>
    </w:p>
    <w:p w:rsidR="00F1470F" w:rsidRDefault="007F20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wszystkie informacje podane w powyższym oświadczeniu są aktualne </w:t>
      </w:r>
      <w:r>
        <w:rPr>
          <w:rFonts w:ascii="Arial" w:hAnsi="Arial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1470F" w:rsidRDefault="00F1470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1470F" w:rsidRDefault="00F1470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1470F" w:rsidRDefault="00F1470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1470F" w:rsidRDefault="00F1470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1470F" w:rsidRDefault="007F208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…………….…….</w:t>
      </w:r>
      <w:r>
        <w:rPr>
          <w:rFonts w:ascii="Arial" w:eastAsia="Calibri" w:hAnsi="Arial" w:cs="Arial"/>
          <w:i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 xml:space="preserve">dnia ………….……. r. </w:t>
      </w:r>
    </w:p>
    <w:p w:rsidR="00F1470F" w:rsidRDefault="007F2084">
      <w:pPr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7F2084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7F2084">
      <w:pPr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</w:rPr>
        <w:lastRenderedPageBreak/>
        <w:t>Z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ałącznik nr 4 do SWZ</w:t>
      </w:r>
    </w:p>
    <w:p w:rsidR="00F1470F" w:rsidRDefault="007F2084">
      <w:pPr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FZ- 2380/47/23/RK</w:t>
      </w:r>
    </w:p>
    <w:p w:rsidR="00F1470F" w:rsidRDefault="00F1470F">
      <w:pPr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1470F" w:rsidRDefault="007F20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F1470F" w:rsidRDefault="007F2084">
      <w:pPr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wykonawców wspólnie ubiegających się o udzielenie zamówienia w zakresie, </w:t>
      </w:r>
    </w:p>
    <w:p w:rsidR="00F1470F" w:rsidRDefault="007F2084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22"/>
          <w:szCs w:val="28"/>
        </w:rPr>
        <w:t>o którym mowa w art. 117 ust. 4 ustawy Pzp</w:t>
      </w:r>
    </w:p>
    <w:p w:rsidR="00F1470F" w:rsidRDefault="00F1470F">
      <w:pPr>
        <w:rPr>
          <w:rFonts w:ascii="Arial" w:hAnsi="Arial" w:cs="Arial"/>
          <w:color w:val="FF0000"/>
          <w:sz w:val="22"/>
          <w:szCs w:val="22"/>
        </w:rPr>
      </w:pPr>
    </w:p>
    <w:p w:rsidR="00F1470F" w:rsidRDefault="007F20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w trybie </w:t>
      </w:r>
      <w:r>
        <w:rPr>
          <w:rFonts w:ascii="Arial" w:hAnsi="Arial" w:cs="Arial"/>
          <w:b/>
        </w:rPr>
        <w:t xml:space="preserve">podstawowym bez </w:t>
      </w:r>
      <w:r>
        <w:rPr>
          <w:rFonts w:ascii="Arial" w:hAnsi="Arial" w:cs="Arial"/>
          <w:b/>
        </w:rPr>
        <w:br/>
        <w:t xml:space="preserve">negocjacji  na dostawę przenośnego spektrometru RAMANA na potrzeby Policji garnizonu łódzkiego, zakup współfinansowany ze środków Wojewódzkiego Funduszu Ochrony </w:t>
      </w:r>
      <w:r>
        <w:rPr>
          <w:rFonts w:ascii="Arial" w:hAnsi="Arial" w:cs="Arial"/>
          <w:b/>
        </w:rPr>
        <w:br/>
        <w:t xml:space="preserve">Środowiska i Gospodarki Wodnej w Łodzi </w:t>
      </w:r>
    </w:p>
    <w:p w:rsidR="00F1470F" w:rsidRDefault="007F20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oświadczam, co następuje:</w:t>
      </w:r>
    </w:p>
    <w:p w:rsidR="00F1470F" w:rsidRDefault="00F1470F">
      <w:pPr>
        <w:pStyle w:val="Zwykytekst1"/>
        <w:spacing w:after="120"/>
        <w:ind w:right="-1"/>
        <w:jc w:val="both"/>
        <w:rPr>
          <w:rFonts w:ascii="Arial" w:hAnsi="Arial" w:cs="Arial"/>
          <w:b/>
        </w:rPr>
      </w:pPr>
    </w:p>
    <w:p w:rsidR="00F1470F" w:rsidRDefault="007F2084">
      <w:pPr>
        <w:pStyle w:val="Zwykytekst1"/>
        <w:spacing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JA/MY</w:t>
      </w:r>
      <w:r>
        <w:rPr>
          <w:rFonts w:ascii="Arial" w:hAnsi="Arial" w:cs="Arial"/>
        </w:rPr>
        <w:t>:</w:t>
      </w:r>
    </w:p>
    <w:p w:rsidR="00F1470F" w:rsidRDefault="007F2084">
      <w:pPr>
        <w:pStyle w:val="Zwykytekst1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F1470F" w:rsidRDefault="007F2084">
      <w:pPr>
        <w:pStyle w:val="Zwykytekst1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:rsidR="00F1470F" w:rsidRDefault="00F1470F">
      <w:pPr>
        <w:ind w:right="284"/>
        <w:jc w:val="both"/>
        <w:rPr>
          <w:rFonts w:ascii="Arial" w:hAnsi="Arial" w:cs="Arial"/>
        </w:rPr>
      </w:pPr>
    </w:p>
    <w:p w:rsidR="00F1470F" w:rsidRDefault="007F20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imieniu Wykonawcy:</w:t>
      </w:r>
    </w:p>
    <w:p w:rsidR="00F1470F" w:rsidRDefault="007F208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…………………………………………………………………………………………………………………….</w:t>
      </w:r>
    </w:p>
    <w:p w:rsidR="00F1470F" w:rsidRDefault="007F20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F1470F" w:rsidRDefault="00F1470F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F1470F" w:rsidRDefault="00F1470F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F1470F" w:rsidRDefault="007F2084">
      <w:pPr>
        <w:spacing w:before="20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OŚWIADCZAM/-MY</w:t>
      </w:r>
      <w:r>
        <w:rPr>
          <w:rFonts w:ascii="Arial" w:hAnsi="Arial" w:cs="Arial"/>
        </w:rPr>
        <w:t xml:space="preserve">, iż następujące roboty budowlane/usługi/dostawy* wykonają poszczególni </w:t>
      </w:r>
      <w:r>
        <w:rPr>
          <w:rFonts w:ascii="Arial" w:hAnsi="Arial" w:cs="Arial"/>
        </w:rPr>
        <w:br/>
        <w:t>Wykonawcy wspólnie ubiegający się o udzielenie zamówienia:</w:t>
      </w:r>
    </w:p>
    <w:p w:rsidR="00F1470F" w:rsidRDefault="007F208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(nazwa): ……………………. wykona: …………………………….**</w:t>
      </w:r>
    </w:p>
    <w:p w:rsidR="00F1470F" w:rsidRDefault="00F1470F">
      <w:pPr>
        <w:ind w:right="-2"/>
        <w:jc w:val="both"/>
        <w:rPr>
          <w:rFonts w:ascii="Arial" w:hAnsi="Arial" w:cs="Arial"/>
        </w:rPr>
      </w:pPr>
    </w:p>
    <w:p w:rsidR="00F1470F" w:rsidRDefault="007F208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(nazwa): ……………………. wykona: …………………………….**</w:t>
      </w:r>
    </w:p>
    <w:p w:rsidR="00F1470F" w:rsidRDefault="00F1470F">
      <w:pPr>
        <w:ind w:right="-2"/>
        <w:jc w:val="both"/>
        <w:rPr>
          <w:rFonts w:ascii="Arial" w:hAnsi="Arial" w:cs="Arial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7F2084">
      <w:pPr>
        <w:pStyle w:val="Zwykytekst1"/>
        <w:rPr>
          <w:rFonts w:ascii="Arial" w:hAnsi="Arial" w:cs="Arial"/>
        </w:rPr>
      </w:pPr>
      <w:r>
        <w:rPr>
          <w:rFonts w:ascii="Arial" w:hAnsi="Arial" w:cs="Arial"/>
        </w:rPr>
        <w:t>…………………………….. dnia ……………………… roku</w:t>
      </w:r>
    </w:p>
    <w:p w:rsidR="00F1470F" w:rsidRDefault="007F2084">
      <w:pPr>
        <w:pStyle w:val="Zwykytekst1"/>
        <w:ind w:left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:rsidR="00F1470F" w:rsidRDefault="007F2084">
      <w:pPr>
        <w:pStyle w:val="Zwykytekst1"/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7F2084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F1470F" w:rsidRDefault="007F2084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F1470F" w:rsidRDefault="00F1470F">
      <w:pPr>
        <w:rPr>
          <w:rFonts w:ascii="Arial" w:hAnsi="Arial" w:cs="Arial"/>
          <w:b/>
          <w:bCs/>
        </w:rPr>
      </w:pPr>
    </w:p>
    <w:p w:rsidR="00F1470F" w:rsidRDefault="00F1470F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  <w:bookmarkStart w:id="118" w:name="_Hlk38873417_kopia_1"/>
      <w:bookmarkStart w:id="119" w:name="_Hlk53482415_kopia_1"/>
      <w:bookmarkStart w:id="120" w:name="_Hlk58571159_kopia_1"/>
      <w:bookmarkEnd w:id="109"/>
      <w:bookmarkEnd w:id="118"/>
      <w:bookmarkEnd w:id="119"/>
      <w:bookmarkEnd w:id="120"/>
    </w:p>
    <w:p w:rsidR="00F1470F" w:rsidRDefault="007F2084">
      <w:pPr>
        <w:suppressAutoHyphens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Kz-2380/47/2023/RK</w:t>
      </w:r>
      <w:r>
        <w:rPr>
          <w:rFonts w:ascii="Arial" w:hAnsi="Arial" w:cs="Arial"/>
          <w:sz w:val="18"/>
          <w:szCs w:val="18"/>
        </w:rPr>
        <w:br/>
        <w:t>załącznik nr 5 do SWZ</w:t>
      </w:r>
    </w:p>
    <w:p w:rsidR="00F1470F" w:rsidRDefault="00F1470F">
      <w:pPr>
        <w:suppressAutoHyphens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F1470F" w:rsidRDefault="007F2084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470F" w:rsidRDefault="007F2084">
      <w:pPr>
        <w:suppressAutoHyphens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</w:t>
      </w:r>
    </w:p>
    <w:p w:rsidR="00F1470F" w:rsidRDefault="00F1470F">
      <w:pPr>
        <w:suppressAutoHyphens/>
        <w:ind w:left="357" w:hanging="357"/>
        <w:jc w:val="center"/>
        <w:rPr>
          <w:rFonts w:ascii="Arial" w:hAnsi="Arial" w:cs="Arial"/>
          <w:b/>
          <w:bCs/>
        </w:rPr>
      </w:pPr>
    </w:p>
    <w:p w:rsidR="00F1470F" w:rsidRDefault="007F2084">
      <w:pPr>
        <w:suppressAutoHyphens/>
        <w:ind w:left="357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...... / 2023/</w:t>
      </w:r>
      <w:proofErr w:type="spellStart"/>
      <w:r>
        <w:rPr>
          <w:rFonts w:ascii="Arial" w:hAnsi="Arial" w:cs="Arial"/>
          <w:b/>
          <w:bCs/>
        </w:rPr>
        <w:t>Kz</w:t>
      </w:r>
      <w:proofErr w:type="spellEnd"/>
    </w:p>
    <w:p w:rsidR="00F1470F" w:rsidRDefault="00F1470F">
      <w:pPr>
        <w:suppressAutoHyphens/>
        <w:ind w:left="357" w:hanging="357"/>
        <w:jc w:val="center"/>
        <w:rPr>
          <w:rFonts w:ascii="Arial" w:hAnsi="Arial" w:cs="Arial"/>
          <w:b/>
          <w:bCs/>
        </w:rPr>
      </w:pPr>
    </w:p>
    <w:p w:rsidR="00F1470F" w:rsidRDefault="007F2084">
      <w:pPr>
        <w:suppressAutoHyphens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PRZENOŚNEGO SPEKTROMETRU RAMANA</w:t>
      </w:r>
    </w:p>
    <w:p w:rsidR="00F1470F" w:rsidRDefault="007F2084">
      <w:pPr>
        <w:suppressAutoHyphens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POTRZEBY POLICJI GARNIZONU ŁÓDZKIEGO</w:t>
      </w:r>
    </w:p>
    <w:p w:rsidR="00F1470F" w:rsidRDefault="007F2084">
      <w:pPr>
        <w:suppressAutoHyphens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zakup współfinansowany ze środków</w:t>
      </w:r>
    </w:p>
    <w:p w:rsidR="00F1470F" w:rsidRDefault="007F2084">
      <w:pPr>
        <w:suppressAutoHyphens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Wojewódzkiego Funduszu Ochrony Środowiska i Gospodarki Wodnej w Łodzi</w:t>
      </w:r>
    </w:p>
    <w:p w:rsidR="00F1470F" w:rsidRDefault="00F1470F">
      <w:pPr>
        <w:suppressAutoHyphens/>
        <w:ind w:left="357" w:hanging="357"/>
        <w:jc w:val="center"/>
        <w:rPr>
          <w:rFonts w:ascii="Arial" w:hAnsi="Arial" w:cs="Arial"/>
          <w:b/>
          <w:bCs/>
        </w:rPr>
      </w:pP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.............................w Łodzi pomiędzy Skarbem Państwa - Komendantem Wojewódzkim Policji  w Łodzi z siedzibą przy ul. Lutomierskiej 108/112,</w:t>
      </w:r>
    </w:p>
    <w:p w:rsidR="00F1470F" w:rsidRDefault="00F1470F">
      <w:pPr>
        <w:suppressAutoHyphens/>
        <w:jc w:val="both"/>
        <w:rPr>
          <w:rFonts w:ascii="Arial" w:hAnsi="Arial" w:cs="Arial"/>
        </w:rPr>
      </w:pPr>
    </w:p>
    <w:p w:rsidR="00F1470F" w:rsidRDefault="007F2084">
      <w:pPr>
        <w:suppressAutoHyphens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REGON : 470754976                                                                                    NIP : 726-000-44-58,</w:t>
      </w:r>
    </w:p>
    <w:p w:rsidR="00F1470F" w:rsidRDefault="00F1470F">
      <w:pPr>
        <w:suppressAutoHyphens/>
        <w:ind w:left="357" w:hanging="357"/>
        <w:jc w:val="both"/>
        <w:rPr>
          <w:rFonts w:ascii="Arial" w:hAnsi="Arial" w:cs="Arial"/>
        </w:rPr>
      </w:pPr>
    </w:p>
    <w:p w:rsidR="00F1470F" w:rsidRDefault="007F2084">
      <w:pPr>
        <w:suppressAutoHyphens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F1470F" w:rsidRDefault="007F2084">
      <w:pPr>
        <w:suppressAutoHyphens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………………………………– </w:t>
      </w:r>
      <w:bookmarkStart w:id="121" w:name="kwp4"/>
      <w:r>
        <w:rPr>
          <w:rFonts w:ascii="Arial" w:hAnsi="Arial" w:cs="Arial"/>
          <w:bCs/>
        </w:rPr>
        <w:t>Zastępcę Komendanta Wojewódzkiego Policji w Łodzi do spraw logistyki</w:t>
      </w:r>
      <w:bookmarkEnd w:id="121"/>
      <w:r>
        <w:rPr>
          <w:rFonts w:ascii="Arial" w:eastAsia="Arial" w:hAnsi="Arial" w:cs="Arial"/>
        </w:rPr>
        <w:t xml:space="preserve">,  </w:t>
      </w:r>
    </w:p>
    <w:p w:rsidR="00F1470F" w:rsidRDefault="007F2084">
      <w:pPr>
        <w:suppressAutoHyphens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zwany dalej Zamawiającym, a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(w przypadku osób fizycznych )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i nazwisko wła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ciciela, nazwa firmy i jej adres, oraz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zarejestrowaną w ..................................................................... pod nr 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cywilnej )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imiona, nazwiska i adresy wspólników,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zarejestrowana w........................................................................ pod nr 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prawa handlowego )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orzeczenie s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 rejestrowego i nr rejestru, imiona i nazwiska członków Zarz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F1470F" w:rsidRDefault="007F2084">
      <w:pPr>
        <w:tabs>
          <w:tab w:val="left" w:pos="540"/>
        </w:tabs>
        <w:suppressAutoHyphens/>
        <w:spacing w:line="276" w:lineRule="auto"/>
        <w:ind w:left="357" w:hanging="35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wysoko</w:t>
      </w:r>
      <w:r>
        <w:rPr>
          <w:rFonts w:ascii="Arial" w:hAnsi="Arial" w:cs="Arial"/>
          <w:sz w:val="16"/>
          <w:szCs w:val="16"/>
        </w:rPr>
        <w:t xml:space="preserve">ść </w:t>
      </w:r>
      <w:r>
        <w:rPr>
          <w:rFonts w:ascii="Arial" w:hAnsi="Arial" w:cs="Arial"/>
          <w:i/>
          <w:iCs/>
          <w:sz w:val="16"/>
          <w:szCs w:val="16"/>
        </w:rPr>
        <w:t>kapitału zakładowego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nazwisko i 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osoby reprezentuj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cej firm</w:t>
      </w:r>
      <w:r>
        <w:rPr>
          <w:rFonts w:ascii="Arial" w:hAnsi="Arial" w:cs="Arial"/>
          <w:sz w:val="16"/>
          <w:szCs w:val="16"/>
        </w:rPr>
        <w:t>ę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....................................</w:t>
      </w:r>
    </w:p>
    <w:p w:rsidR="00F1470F" w:rsidRDefault="007F2084">
      <w:p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zwanym dalej Wykonawcą, na podstawie dokonanego przez Zamawiającego wyboru oferty </w:t>
      </w:r>
      <w:r>
        <w:rPr>
          <w:rFonts w:ascii="Arial" w:hAnsi="Arial" w:cs="Arial"/>
          <w:b/>
          <w:bCs/>
        </w:rPr>
        <w:t>w trybie podstawowym bez negocjacji, art. 275 ust 1 uPzp</w:t>
      </w:r>
      <w:r>
        <w:rPr>
          <w:rFonts w:ascii="Arial" w:hAnsi="Arial" w:cs="Arial"/>
        </w:rPr>
        <w:t>, nr sprawy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FZ-2380/47/23/RK.</w:t>
      </w:r>
      <w:r>
        <w:rPr>
          <w:rFonts w:ascii="Arial" w:hAnsi="Arial" w:cs="Arial"/>
        </w:rPr>
        <w:br/>
        <w:t>o następującej treści:</w:t>
      </w: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F1470F" w:rsidRDefault="007F2084" w:rsidP="00BF3504">
      <w:pPr>
        <w:keepLines/>
        <w:numPr>
          <w:ilvl w:val="0"/>
          <w:numId w:val="53"/>
        </w:numPr>
        <w:tabs>
          <w:tab w:val="left" w:pos="142"/>
        </w:tabs>
        <w:suppressAutoHyphens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jednorazowa dostawa spektrometru Ramana wraz z oprogramowaniem, </w:t>
      </w:r>
      <w:r>
        <w:rPr>
          <w:rFonts w:ascii="Arial" w:eastAsia="Calibri" w:hAnsi="Arial" w:cs="Arial"/>
        </w:rPr>
        <w:t>zwanych dalej „sprzętem” lub „urządzeniem”,</w:t>
      </w:r>
      <w:r>
        <w:rPr>
          <w:rFonts w:eastAsia="Calibri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zgodnym ze Szczegółowym opisem przedmiotu zamówienia stanowiącym załącznik nr 2 do niniejszej umowy </w:t>
      </w:r>
      <w:r>
        <w:rPr>
          <w:rFonts w:ascii="Arial" w:hAnsi="Arial" w:cs="Arial"/>
          <w:iCs/>
        </w:rPr>
        <w:t>wraz z przeprowadzeniem szkolenia                    w zakresie użytkowania przedmiotu umowy.</w:t>
      </w:r>
    </w:p>
    <w:p w:rsidR="00F1470F" w:rsidRDefault="007F2084" w:rsidP="00BF3504">
      <w:pPr>
        <w:numPr>
          <w:ilvl w:val="0"/>
          <w:numId w:val="54"/>
        </w:numPr>
        <w:suppressAutoHyphens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zrealizuje zamówienie po cenie zawartej w Formularzu ofertowym stanowiącym załącznik nr 1 do niniejszej umowy.</w:t>
      </w:r>
    </w:p>
    <w:p w:rsidR="00F1470F" w:rsidRDefault="007F2084" w:rsidP="00BF3504">
      <w:pPr>
        <w:numPr>
          <w:ilvl w:val="0"/>
          <w:numId w:val="55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w zaproponowanej cenie sprzętu uwzględnił wszelkie koszty związane z realizacją niniejszej umowy, w tym: podatki, opłaty celne, koszty opakowania, ewentualne upusty i rabaty,</w:t>
      </w:r>
      <w:r>
        <w:rPr>
          <w:rFonts w:ascii="Arial" w:hAnsi="Arial" w:cs="Arial"/>
        </w:rPr>
        <w:br/>
        <w:t>a także koszty dostawy, przeszkolenia personelu upoważnionego do obsługi urządzenia                              w siedzibie Zamawiającego oraz udzielenia licencji do oprogramowania, przeglądy techniczne                         i kalibracje przeprowadzane w okresie gwarancyjnym.</w:t>
      </w:r>
    </w:p>
    <w:p w:rsidR="00F1470F" w:rsidRDefault="007F2084" w:rsidP="00BF3504">
      <w:pPr>
        <w:numPr>
          <w:ilvl w:val="0"/>
          <w:numId w:val="56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Przedmiot umowy zostanie dostarczony na koszt Wykonawcy, w dni robocze w godzinach 08:30 - 15:00. Termin dostawy Wykonawca uzgodni z Zamawiającym, zgodnie z zapisami § 5 ust. 1.</w:t>
      </w:r>
    </w:p>
    <w:p w:rsidR="00F1470F" w:rsidRDefault="007F2084" w:rsidP="00BF3504">
      <w:pPr>
        <w:numPr>
          <w:ilvl w:val="0"/>
          <w:numId w:val="57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Wykonawca oświadcza, że zaoferowane urządzenie posiada deklarację zgodności CE potwierdzającą, że wyrób spełnia wymagania zasadnicze zawarte w Dyrektywach Rady Europy</w:t>
      </w:r>
      <w:r>
        <w:rPr>
          <w:rFonts w:ascii="Arial" w:hAnsi="Arial" w:cs="Arial"/>
        </w:rPr>
        <w:br/>
        <w:t xml:space="preserve">i krajowych regulacjach prawnych. </w:t>
      </w:r>
    </w:p>
    <w:p w:rsidR="00F1470F" w:rsidRDefault="007F2084" w:rsidP="00BF3504">
      <w:pPr>
        <w:numPr>
          <w:ilvl w:val="0"/>
          <w:numId w:val="58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Uprawnienie do użytkowania oprogramowania będzie wynikało z przekazanych dokumentów licencyjnych/kodów, licencyjnych/kluczy licencyjnych do oprogramowania potwierdzających nabycie przez Zamawiającego licencji wraz z prawem aktualizacji (zgodnie z załącznikiem nr 3 – protokołem odbioru). Udostępnienie licencji nastąpi w ramach wynagrodzenia, o którym mowa w § 8 ust. 1 umowy.</w:t>
      </w:r>
    </w:p>
    <w:p w:rsidR="00F1470F" w:rsidRDefault="007F2084" w:rsidP="00BF3504">
      <w:pPr>
        <w:numPr>
          <w:ilvl w:val="0"/>
          <w:numId w:val="59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zakresie oprogramowania, poprzez dostawę rozumie się udostępnienie licencji oprogramowania         na odpowiednim nośniku /pendrive/ lub drogą elektroniczną poprzez dostęp do strony internetowej zawierającej przedmiotowe oprogramowanie poprzez przesłanie linku na adres email bezpośrednio     do Zamawiającego. </w:t>
      </w:r>
    </w:p>
    <w:p w:rsidR="00F1470F" w:rsidRDefault="007F2084" w:rsidP="00BF3504">
      <w:pPr>
        <w:numPr>
          <w:ilvl w:val="0"/>
          <w:numId w:val="60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Zaoferowany sprzęt nie może być przewidziany przez producenta do wycofania z produkcji                          lub sprzedaży, musi pochodzić z bieżącej produkcji tzn. data wyprodukowania nie może być wcześniejsza niż 2023 rok.</w:t>
      </w:r>
    </w:p>
    <w:p w:rsidR="00F1470F" w:rsidRDefault="007F2084" w:rsidP="00BF3504">
      <w:pPr>
        <w:numPr>
          <w:ilvl w:val="0"/>
          <w:numId w:val="61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ramach wynagrodzenia, o którym mowa w § </w:t>
      </w:r>
      <w:r>
        <w:rPr>
          <w:rFonts w:ascii="Arial" w:hAnsi="Arial" w:cs="Arial"/>
          <w:color w:val="000000"/>
        </w:rPr>
        <w:t xml:space="preserve">8 </w:t>
      </w:r>
      <w:r>
        <w:rPr>
          <w:rFonts w:ascii="Arial" w:hAnsi="Arial" w:cs="Arial"/>
        </w:rPr>
        <w:t>ust. 1, Wykonawca zobowiązuje się do przeprowadzenia – w miejscu użytkowania sprzętu - szkolenia produktowego z zakresu obsługi urządzenia, programowania,  konserwacji oraz bezpieczeństwa użytkowania, dla minimum                             20</w:t>
      </w:r>
      <w:r>
        <w:rPr>
          <w:rFonts w:ascii="Arial" w:hAnsi="Arial" w:cs="Arial"/>
          <w:color w:val="FF0000"/>
        </w:rPr>
        <w:t xml:space="preserve"> o</w:t>
      </w:r>
      <w:r>
        <w:rPr>
          <w:rFonts w:ascii="Arial" w:hAnsi="Arial" w:cs="Arial"/>
        </w:rPr>
        <w:t xml:space="preserve">peratorów /ostateczna liczba osób zostanie wskazana po podpisaniu umowy/. Szkolenie zostanie przeprowadzone w miejscu i terminie uzgodnionym w trybie roboczym z Zamawiającym. Wszelkie koszty związane z realizacją szkolenia ponosi Wykonawca w ramach umowy. Realizacja szkolenia jest warunkiem koniecznym podpisania protokołu odbioru, o którym mowa § 2 ust. 2 i 3. Każdy z operatorów otrzyma imienne zaświadczenie o udziale w szkoleniu.   </w:t>
      </w:r>
    </w:p>
    <w:p w:rsidR="00F1470F" w:rsidRDefault="007F2084" w:rsidP="00BF3504">
      <w:pPr>
        <w:numPr>
          <w:ilvl w:val="0"/>
          <w:numId w:val="62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jest zobowiązany dostarczyć podręczniki i instrukcje użytkowania z zakresu obsługi</w:t>
      </w:r>
      <w:r>
        <w:rPr>
          <w:rFonts w:ascii="Arial" w:hAnsi="Arial" w:cs="Arial"/>
        </w:rPr>
        <w:br/>
        <w:t>sprzętu i oprogramowania w języku polskim lub w języku angielskim i skróconej  instrukcji w języku polskim.</w:t>
      </w:r>
    </w:p>
    <w:p w:rsidR="00F1470F" w:rsidRDefault="007F2084" w:rsidP="00BF3504">
      <w:pPr>
        <w:numPr>
          <w:ilvl w:val="0"/>
          <w:numId w:val="63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nie będzie udzielał zaliczki na realizację przedmiotu zamówienia.</w:t>
      </w:r>
    </w:p>
    <w:p w:rsidR="00F1470F" w:rsidRDefault="00F1470F">
      <w:pPr>
        <w:suppressAutoHyphens/>
        <w:ind w:left="142"/>
        <w:jc w:val="both"/>
        <w:rPr>
          <w:rFonts w:ascii="Arial" w:hAnsi="Arial" w:cs="Arial"/>
          <w:b/>
          <w:bCs/>
        </w:rPr>
      </w:pP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F1470F" w:rsidRPr="001E29C3" w:rsidRDefault="007F2084" w:rsidP="00BF3504">
      <w:pPr>
        <w:numPr>
          <w:ilvl w:val="0"/>
          <w:numId w:val="64"/>
        </w:numPr>
        <w:suppressAutoHyphens/>
        <w:ind w:left="284" w:right="-1" w:hanging="304"/>
        <w:jc w:val="both"/>
      </w:pPr>
      <w:r w:rsidRPr="001E29C3">
        <w:rPr>
          <w:rFonts w:ascii="Arial" w:hAnsi="Arial" w:cs="Arial"/>
        </w:rPr>
        <w:t xml:space="preserve">Umowa zostanie zrealizowana </w:t>
      </w:r>
      <w:r w:rsidRPr="001E29C3">
        <w:rPr>
          <w:rFonts w:ascii="Arial" w:hAnsi="Arial" w:cs="Arial"/>
          <w:b/>
        </w:rPr>
        <w:t>w terminie</w:t>
      </w:r>
      <w:r w:rsidR="001E29C3" w:rsidRPr="001E29C3">
        <w:rPr>
          <w:rFonts w:ascii="Arial" w:hAnsi="Arial" w:cs="Arial"/>
          <w:b/>
        </w:rPr>
        <w:t xml:space="preserve"> </w:t>
      </w:r>
      <w:r w:rsidRPr="001E29C3">
        <w:rPr>
          <w:rFonts w:ascii="Arial" w:hAnsi="Arial" w:cs="Arial"/>
          <w:b/>
        </w:rPr>
        <w:t xml:space="preserve">do </w:t>
      </w:r>
      <w:r w:rsidR="001E29C3" w:rsidRPr="001E29C3">
        <w:rPr>
          <w:rFonts w:ascii="Arial" w:hAnsi="Arial" w:cs="Arial"/>
          <w:b/>
        </w:rPr>
        <w:t xml:space="preserve">dnia </w:t>
      </w:r>
      <w:r w:rsidRPr="001E29C3">
        <w:rPr>
          <w:rFonts w:ascii="Arial" w:hAnsi="Arial" w:cs="Arial"/>
          <w:b/>
        </w:rPr>
        <w:t xml:space="preserve">15.12.2023 r.  </w:t>
      </w:r>
    </w:p>
    <w:p w:rsidR="00F1470F" w:rsidRDefault="007F2084" w:rsidP="00BF3504">
      <w:pPr>
        <w:numPr>
          <w:ilvl w:val="0"/>
          <w:numId w:val="65"/>
        </w:num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wykonania przedmiotu umowy przez Wykonawcę uznaje się datę odbioru przedmiotu zamówienia bez zastrzeżeń, potwierdzającego uruchomienie przedmiotu umowy oraz przeszkolenie pracowników w miejscu użytkowania sprzętu, wpisaną do protokołu odbioru – załącznik nr 3 do umowy, podpisanego komisyjnie przez Wykonawcę i Zamawiającego. Protokoły odbioru zostaną sporządzone w dwóch egzemplarzach (dla Zamawiającego</w:t>
      </w:r>
      <w:r>
        <w:rPr>
          <w:rFonts w:ascii="Arial" w:hAnsi="Arial" w:cs="Arial"/>
        </w:rPr>
        <w:br/>
        <w:t>i Wykonawcy).</w:t>
      </w:r>
    </w:p>
    <w:p w:rsidR="00F1470F" w:rsidRDefault="007F2084" w:rsidP="00BF3504">
      <w:pPr>
        <w:numPr>
          <w:ilvl w:val="0"/>
          <w:numId w:val="66"/>
        </w:num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Odbiór przedmiotu zamówienia, o którym mowa w ust. 2 nastąpi w siedzibie  Zamawiającego, mieszczącej się w </w:t>
      </w:r>
      <w:r>
        <w:rPr>
          <w:rFonts w:ascii="Arial" w:eastAsia="Calibri" w:hAnsi="Arial" w:cs="Arial"/>
          <w:b/>
        </w:rPr>
        <w:t>Komendzie Wojewódzkiej Policji w Łodzi, przy ul. Lutomierskiej 108/112.</w:t>
      </w:r>
    </w:p>
    <w:p w:rsidR="00F1470F" w:rsidRDefault="007F2084" w:rsidP="00BF3504">
      <w:pPr>
        <w:numPr>
          <w:ilvl w:val="0"/>
          <w:numId w:val="67"/>
        </w:num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W przypadku niedotrzymania terminu określonego w ust. 1, Zamawiający zastrzega sobie prawo  do odstąpienia od umowy, bez wyznaczenia dodatkowego terminu. </w:t>
      </w:r>
    </w:p>
    <w:p w:rsidR="00F1470F" w:rsidRDefault="00F1470F">
      <w:pPr>
        <w:suppressAutoHyphens/>
        <w:ind w:left="284" w:right="-1"/>
        <w:jc w:val="both"/>
        <w:rPr>
          <w:rFonts w:ascii="Arial" w:hAnsi="Arial" w:cs="Arial"/>
        </w:rPr>
      </w:pPr>
    </w:p>
    <w:p w:rsidR="00F1470F" w:rsidRDefault="007F2084">
      <w:pPr>
        <w:suppressAutoHyphens/>
        <w:ind w:left="284" w:right="-1" w:hanging="3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F1470F" w:rsidRDefault="007F2084" w:rsidP="00BF3504">
      <w:pPr>
        <w:numPr>
          <w:ilvl w:val="0"/>
          <w:numId w:val="68"/>
        </w:num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Osobami wyznaczonymi, odpowiedzialnymi za kontakty z Wykonawcą, nadzór nad prawidłową realizacją umowy będą pracownicy Wydziału GMT KWP w Łodzi:     </w:t>
      </w:r>
    </w:p>
    <w:p w:rsidR="00F1470F" w:rsidRDefault="007F2084" w:rsidP="00BF3504">
      <w:pPr>
        <w:numPr>
          <w:ilvl w:val="0"/>
          <w:numId w:val="47"/>
        </w:numPr>
        <w:suppressAutoHyphens/>
        <w:ind w:left="284" w:right="-1" w:hanging="30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– tel. ………………………….., fax. ………………………, </w:t>
      </w:r>
    </w:p>
    <w:p w:rsidR="00F1470F" w:rsidRDefault="007F2084" w:rsidP="00BF3504">
      <w:pPr>
        <w:numPr>
          <w:ilvl w:val="0"/>
          <w:numId w:val="47"/>
        </w:num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hAnsi="Arial" w:cs="Arial"/>
        </w:rPr>
        <w:t>– tel. ………………………….., fax.………………….……</w:t>
      </w:r>
    </w:p>
    <w:p w:rsidR="00F1470F" w:rsidRDefault="007F2084" w:rsidP="00BF3504">
      <w:pPr>
        <w:numPr>
          <w:ilvl w:val="0"/>
          <w:numId w:val="69"/>
        </w:num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wyznaczoną, odpowiedzialną za kontakty z Wykonawcą, nadzór nad prawidłową realizacją umowy oraz za dokonanie odbioru jakościowego dostawy będzie pracownik/funkcjonariusz:</w:t>
      </w:r>
    </w:p>
    <w:p w:rsidR="00F1470F" w:rsidRDefault="007F2084">
      <w:p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…………………………….. KWP w Łodzi:</w:t>
      </w:r>
    </w:p>
    <w:p w:rsidR="00F1470F" w:rsidRDefault="007F2084">
      <w:pPr>
        <w:suppressAutoHyphens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p.  ….............................. - tel. .................................., fax. ...............................................</w:t>
      </w:r>
    </w:p>
    <w:p w:rsidR="00F1470F" w:rsidRDefault="007F2084" w:rsidP="00BF3504">
      <w:pPr>
        <w:numPr>
          <w:ilvl w:val="1"/>
          <w:numId w:val="70"/>
        </w:numPr>
        <w:tabs>
          <w:tab w:val="left" w:pos="330"/>
        </w:tabs>
        <w:suppressAutoHyphens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Wykonawcy osobą upoważnioną do kontaktów z Zamawiającym będzie: </w:t>
      </w:r>
    </w:p>
    <w:p w:rsidR="00F1470F" w:rsidRDefault="007F2084">
      <w:pPr>
        <w:suppressAutoHyphens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en-US"/>
        </w:rPr>
        <w:t>- p. …………………………... nr tel. ………………………. ,  e-mail: ……………………………….</w:t>
      </w:r>
    </w:p>
    <w:p w:rsidR="00F1470F" w:rsidRDefault="007F2084">
      <w:pPr>
        <w:suppressAutoHyphens/>
        <w:ind w:left="284" w:right="-1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klauzulą informacyjną znajdującą pod adresem:</w:t>
      </w:r>
      <w:r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F1470F" w:rsidRDefault="007F2084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Załącznikami do niniejszej umowy, stanowiącymi jej integralną cześć są następujące dokumenty :</w:t>
      </w:r>
    </w:p>
    <w:p w:rsidR="00F1470F" w:rsidRDefault="007F2084" w:rsidP="00BF3504">
      <w:pPr>
        <w:numPr>
          <w:ilvl w:val="0"/>
          <w:numId w:val="71"/>
        </w:numPr>
        <w:tabs>
          <w:tab w:val="left" w:pos="851"/>
        </w:tabs>
        <w:suppressAutoHyphens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 – załącznik nr 1</w:t>
      </w:r>
    </w:p>
    <w:p w:rsidR="00F1470F" w:rsidRDefault="007F2084" w:rsidP="00BF3504">
      <w:pPr>
        <w:numPr>
          <w:ilvl w:val="0"/>
          <w:numId w:val="72"/>
        </w:numPr>
        <w:suppressAutoHyphens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 – załącznik nr 2</w:t>
      </w:r>
    </w:p>
    <w:p w:rsidR="00F1470F" w:rsidRDefault="007F2084" w:rsidP="00BF3504">
      <w:pPr>
        <w:numPr>
          <w:ilvl w:val="0"/>
          <w:numId w:val="73"/>
        </w:numPr>
        <w:tabs>
          <w:tab w:val="left" w:pos="993"/>
        </w:tabs>
        <w:suppressAutoHyphens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wzór protokołu odbioru – załącznik nr 3</w:t>
      </w:r>
    </w:p>
    <w:p w:rsidR="00F1470F" w:rsidRDefault="00F1470F">
      <w:pPr>
        <w:suppressAutoHyphens/>
        <w:spacing w:line="276" w:lineRule="auto"/>
        <w:jc w:val="center"/>
        <w:rPr>
          <w:rFonts w:ascii="Arial" w:hAnsi="Arial" w:cs="Arial"/>
          <w:b/>
        </w:rPr>
      </w:pPr>
    </w:p>
    <w:p w:rsidR="00F1470F" w:rsidRDefault="007F2084">
      <w:pPr>
        <w:suppressAutoHyphens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F1470F" w:rsidRDefault="007F2084" w:rsidP="00BF3504">
      <w:pPr>
        <w:numPr>
          <w:ilvl w:val="0"/>
          <w:numId w:val="74"/>
        </w:numPr>
        <w:tabs>
          <w:tab w:val="left" w:pos="142"/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zawiadomi Zamawiającego o terminie realizacji dostawy przedmiotu zamówienia,                    z co najmniej dwudniowym  wyprzedzeniem, przesyłając informację na adres email: gmt@ld.policja.gov.pl lub </w:t>
      </w:r>
      <w:hyperlink r:id="rId19">
        <w:r>
          <w:rPr>
            <w:rFonts w:ascii="Arial" w:hAnsi="Arial" w:cs="Arial"/>
            <w:b/>
            <w:color w:val="0000FF"/>
            <w:u w:val="single"/>
          </w:rPr>
          <w:t>zzpgmt@ld.policja.gov.pl</w:t>
        </w:r>
      </w:hyperlink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>, podając: numer umowy, wykaz dostarczanego asortymentu oraz planowaną datę dostawy i przeprowadzenia szkolenia.</w:t>
      </w:r>
    </w:p>
    <w:p w:rsidR="00F1470F" w:rsidRDefault="007F2084" w:rsidP="00BF3504">
      <w:pPr>
        <w:numPr>
          <w:ilvl w:val="0"/>
          <w:numId w:val="75"/>
        </w:numPr>
        <w:tabs>
          <w:tab w:val="left" w:pos="142"/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dostarczony sprzęt wraz z oprogramowaniem stanowią jego wyłączną własność i nie toczy się żadne postępowanie przymusowe, którego przedmiotem jest zaoferowany asortyment oraz,  że przedmiot umowy nie jest  obciążony  zastawem, zastawem rejestrowanym ani zastawem skarbowym ani żadnymi innymi ograniczeniami prawnymi i rzeczowymi.</w:t>
      </w:r>
    </w:p>
    <w:p w:rsidR="00F1470F" w:rsidRDefault="007F2084" w:rsidP="00BF3504">
      <w:pPr>
        <w:numPr>
          <w:ilvl w:val="0"/>
          <w:numId w:val="76"/>
        </w:numPr>
        <w:tabs>
          <w:tab w:val="left" w:pos="142"/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 oraz gwarantuje, iż: </w:t>
      </w:r>
    </w:p>
    <w:p w:rsidR="00F1470F" w:rsidRDefault="007F2084" w:rsidP="00BF3504">
      <w:pPr>
        <w:numPr>
          <w:ilvl w:val="0"/>
          <w:numId w:val="77"/>
        </w:numPr>
        <w:tabs>
          <w:tab w:val="left" w:pos="284"/>
        </w:tabs>
        <w:suppressAutoHyphens/>
        <w:ind w:left="28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urządzenia wraz z niezbędnym oprogramowaniem są zgodne z umową i będą realizować</w:t>
      </w:r>
      <w:r>
        <w:rPr>
          <w:rFonts w:ascii="Arial" w:hAnsi="Arial" w:cs="Arial"/>
        </w:rPr>
        <w:br/>
        <w:t xml:space="preserve">       wszystkie funkcjonalności opisane w załączniku nr 2 do umowy,</w:t>
      </w:r>
    </w:p>
    <w:p w:rsidR="00F1470F" w:rsidRDefault="007F2084" w:rsidP="00BF3504">
      <w:pPr>
        <w:numPr>
          <w:ilvl w:val="0"/>
          <w:numId w:val="78"/>
        </w:numPr>
        <w:tabs>
          <w:tab w:val="left" w:pos="284"/>
        </w:tabs>
        <w:suppressAutoHyphens/>
        <w:ind w:left="28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 jest wolne od mechanizmów blokujących funkcje, wolne od wirusów, koni</w:t>
      </w:r>
      <w:r>
        <w:rPr>
          <w:rFonts w:ascii="Arial" w:hAnsi="Arial" w:cs="Arial"/>
        </w:rPr>
        <w:br/>
        <w:t xml:space="preserve">       trojańskich, robaków i innych szkodliwych programów.</w:t>
      </w:r>
    </w:p>
    <w:p w:rsidR="00F1470F" w:rsidRDefault="007F2084" w:rsidP="00BF3504">
      <w:pPr>
        <w:numPr>
          <w:ilvl w:val="0"/>
          <w:numId w:val="79"/>
        </w:numPr>
        <w:tabs>
          <w:tab w:val="left" w:pos="284"/>
        </w:tabs>
        <w:suppressAutoHyphens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w dniu odbioru sprzętu przez Zamawiającego dokumentację zawierającą:</w:t>
      </w:r>
    </w:p>
    <w:p w:rsidR="00F1470F" w:rsidRDefault="007F2084" w:rsidP="00BF3504">
      <w:pPr>
        <w:numPr>
          <w:ilvl w:val="0"/>
          <w:numId w:val="80"/>
        </w:numPr>
        <w:tabs>
          <w:tab w:val="left" w:pos="567"/>
        </w:tabs>
        <w:suppressAutoHyphens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Kartę gwarancyjną zawierającą numer seryjny, termin i warunki gwarancji, adresy</w:t>
      </w:r>
      <w:r>
        <w:rPr>
          <w:rFonts w:ascii="Arial" w:hAnsi="Arial" w:cs="Arial"/>
        </w:rPr>
        <w:br/>
        <w:t>i numery telefonów punktów świadczących usługi gwarancyjne i pogwarancyjne na terenie</w:t>
      </w:r>
      <w:r>
        <w:rPr>
          <w:rFonts w:ascii="Arial" w:hAnsi="Arial" w:cs="Arial"/>
        </w:rPr>
        <w:br/>
        <w:t>Polski,</w:t>
      </w:r>
    </w:p>
    <w:p w:rsidR="00F1470F" w:rsidRDefault="007F2084" w:rsidP="00BF3504">
      <w:pPr>
        <w:numPr>
          <w:ilvl w:val="0"/>
          <w:numId w:val="81"/>
        </w:numPr>
        <w:tabs>
          <w:tab w:val="left" w:pos="567"/>
        </w:tabs>
        <w:suppressAutoHyphens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Instrukcje użytkowania  urządzeń w języku polskim w wersji drukowanej lub elektronicznej                    na  płycie CD/pamięci USB,</w:t>
      </w:r>
    </w:p>
    <w:p w:rsidR="00F1470F" w:rsidRDefault="007F2084" w:rsidP="00BF3504">
      <w:pPr>
        <w:numPr>
          <w:ilvl w:val="0"/>
          <w:numId w:val="82"/>
        </w:numPr>
        <w:tabs>
          <w:tab w:val="left" w:pos="567"/>
        </w:tabs>
        <w:suppressAutoHyphens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Niezbędne oprogramowanie pozwalające na użytkowanie sprzętu, w sposób, w którym </w:t>
      </w:r>
      <w:r>
        <w:rPr>
          <w:rFonts w:ascii="Arial" w:hAnsi="Arial" w:cs="Arial"/>
          <w:sz w:val="18"/>
          <w:szCs w:val="18"/>
        </w:rPr>
        <w:t>mowa</w:t>
      </w:r>
      <w:r>
        <w:rPr>
          <w:rFonts w:ascii="Arial" w:hAnsi="Arial" w:cs="Arial"/>
          <w:sz w:val="18"/>
          <w:szCs w:val="18"/>
        </w:rPr>
        <w:br/>
        <w:t xml:space="preserve">w § 1 ust.7, 8. </w:t>
      </w:r>
    </w:p>
    <w:p w:rsidR="00F1470F" w:rsidRDefault="007F2084" w:rsidP="00BF3504">
      <w:pPr>
        <w:numPr>
          <w:ilvl w:val="0"/>
          <w:numId w:val="83"/>
        </w:numPr>
        <w:tabs>
          <w:tab w:val="left" w:pos="567"/>
        </w:tabs>
        <w:suppressAutoHyphens/>
        <w:ind w:left="567" w:hanging="284"/>
        <w:jc w:val="both"/>
      </w:pPr>
      <w:r>
        <w:rPr>
          <w:rFonts w:ascii="Arial" w:hAnsi="Arial" w:cs="Arial"/>
          <w:sz w:val="18"/>
          <w:szCs w:val="18"/>
        </w:rPr>
        <w:t>Aktualny certyfikat producenta potwierdzający przeprowadzenie kalibracji przez producenta,  dla urządzenia pomiarowego.</w:t>
      </w:r>
    </w:p>
    <w:p w:rsidR="00F1470F" w:rsidRDefault="007F2084" w:rsidP="00BF3504">
      <w:pPr>
        <w:numPr>
          <w:ilvl w:val="0"/>
          <w:numId w:val="84"/>
        </w:numPr>
        <w:suppressAutoHyphens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 musi być fabrycznie nowy,  kompletny i sprawny technicznie, a po uruchomieniu gotowy                   do użycia zgodnie z przeznaczeniem, dostarczony w oryginalnych bezzwrotnych opakowaniach zabezpieczających elementy przed uszkodzeniami mechanicznymi. </w:t>
      </w:r>
    </w:p>
    <w:p w:rsidR="00F1470F" w:rsidRDefault="007F2084" w:rsidP="00BF3504">
      <w:pPr>
        <w:numPr>
          <w:ilvl w:val="0"/>
          <w:numId w:val="85"/>
        </w:numPr>
        <w:tabs>
          <w:tab w:val="left" w:pos="284"/>
        </w:tabs>
        <w:suppressAutoHyphens/>
        <w:ind w:left="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Każde urządzenie musi posiadać indywidualne oznakowanie zawierające numer seryjny oraz</w:t>
      </w:r>
      <w:r>
        <w:rPr>
          <w:rFonts w:ascii="Arial" w:hAnsi="Arial" w:cs="Arial"/>
        </w:rPr>
        <w:br/>
        <w:t xml:space="preserve">      typ/model/wersję.</w:t>
      </w:r>
    </w:p>
    <w:p w:rsidR="00F1470F" w:rsidRDefault="007F2084" w:rsidP="00BF3504">
      <w:pPr>
        <w:numPr>
          <w:ilvl w:val="0"/>
          <w:numId w:val="86"/>
        </w:numPr>
        <w:tabs>
          <w:tab w:val="left" w:pos="284"/>
        </w:tabs>
        <w:suppressAutoHyphens/>
        <w:ind w:left="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Wykonawca gwarantuje, że wszedł w posiadanie towaru stanowiącego przedmiot umowy ponosząc</w:t>
      </w:r>
      <w:r>
        <w:rPr>
          <w:rFonts w:ascii="Arial" w:hAnsi="Arial" w:cs="Arial"/>
        </w:rPr>
        <w:br/>
        <w:t xml:space="preserve">      z tego tytułu wszelkie opłaty przewidziane prawem.</w:t>
      </w:r>
    </w:p>
    <w:p w:rsidR="00F1470F" w:rsidRDefault="007F2084" w:rsidP="00BF3504">
      <w:pPr>
        <w:numPr>
          <w:ilvl w:val="0"/>
          <w:numId w:val="87"/>
        </w:numPr>
        <w:tabs>
          <w:tab w:val="left" w:pos="284"/>
        </w:tabs>
        <w:suppressAutoHyphens/>
        <w:ind w:left="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Wykonawca ponosi odpowiedzialność za profesjonalne, rzetelne i terminowe wykonanie</w:t>
      </w:r>
      <w:r>
        <w:rPr>
          <w:rFonts w:ascii="Arial" w:hAnsi="Arial" w:cs="Arial"/>
        </w:rPr>
        <w:br/>
        <w:t xml:space="preserve">     przedmiotu zamówienia.</w:t>
      </w:r>
    </w:p>
    <w:p w:rsidR="00F1470F" w:rsidRDefault="007F2084">
      <w:pPr>
        <w:suppressAutoHyphens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F1470F" w:rsidRDefault="007F2084" w:rsidP="00BF3504">
      <w:pPr>
        <w:numPr>
          <w:ilvl w:val="0"/>
          <w:numId w:val="88"/>
        </w:numPr>
        <w:tabs>
          <w:tab w:val="left" w:pos="330"/>
        </w:tabs>
        <w:suppressAutoHyphens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na przedmiot umowy </w:t>
      </w:r>
      <w:r>
        <w:rPr>
          <w:rFonts w:ascii="Arial" w:hAnsi="Arial" w:cs="Arial"/>
          <w:b/>
          <w:bCs/>
        </w:rPr>
        <w:t xml:space="preserve">gwarancji na okres …….. miesięcy (kryterium oceny ofert) </w:t>
      </w:r>
      <w:r>
        <w:rPr>
          <w:rFonts w:ascii="Arial" w:hAnsi="Arial" w:cs="Arial"/>
        </w:rPr>
        <w:t>licząc od daty podpisania bez zastrzeżeń przez Zamawiającego protokołu odbioru,                           z zastrzeżeniem sytuacji, kiedy okres gwarancji udzielonej przez producenta danego produktu jest dłuższy. W takim przypadku obowiązuje gwarancja producenta.</w:t>
      </w:r>
    </w:p>
    <w:p w:rsidR="00F1470F" w:rsidRDefault="007F2084" w:rsidP="00BF3504">
      <w:pPr>
        <w:numPr>
          <w:ilvl w:val="0"/>
          <w:numId w:val="89"/>
        </w:numPr>
        <w:tabs>
          <w:tab w:val="left" w:pos="330"/>
        </w:tabs>
        <w:suppressAutoHyphens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Udzielona przez Wykonawcę gwarancja jest pełna, bez żadnych </w:t>
      </w:r>
      <w:proofErr w:type="spellStart"/>
      <w:r>
        <w:rPr>
          <w:rFonts w:ascii="Arial" w:hAnsi="Arial" w:cs="Arial"/>
        </w:rPr>
        <w:t>wyłączeń</w:t>
      </w:r>
      <w:proofErr w:type="spellEnd"/>
      <w:r>
        <w:rPr>
          <w:rFonts w:ascii="Arial" w:hAnsi="Arial" w:cs="Arial"/>
        </w:rPr>
        <w:t xml:space="preserve"> i obejmuje</w:t>
      </w:r>
      <w:r>
        <w:rPr>
          <w:rFonts w:ascii="Arial" w:hAnsi="Arial" w:cs="Arial"/>
        </w:rPr>
        <w:br/>
        <w:t xml:space="preserve">     w szczególności:</w:t>
      </w:r>
    </w:p>
    <w:p w:rsidR="00F1470F" w:rsidRDefault="007F2084" w:rsidP="00BF3504">
      <w:pPr>
        <w:numPr>
          <w:ilvl w:val="0"/>
          <w:numId w:val="90"/>
        </w:numPr>
        <w:suppressAutoHyphens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powstałe podczas transportu do siedziby Zamawiającego,</w:t>
      </w:r>
    </w:p>
    <w:p w:rsidR="00F1470F" w:rsidRDefault="007F2084" w:rsidP="00BF3504">
      <w:pPr>
        <w:numPr>
          <w:ilvl w:val="0"/>
          <w:numId w:val="91"/>
        </w:numPr>
        <w:suppressAutoHyphens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wady jakościowe, w tym wady ukryte, stwierdzone podczas użytkowania urządzeń,</w:t>
      </w:r>
    </w:p>
    <w:p w:rsidR="00F1470F" w:rsidRDefault="007F2084" w:rsidP="00BF3504">
      <w:pPr>
        <w:numPr>
          <w:ilvl w:val="0"/>
          <w:numId w:val="92"/>
        </w:numPr>
        <w:suppressAutoHyphens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inne uszkodzenia, nie będące następstwem błędów w eksploatacji, nieprzestrzegania instrukcji</w:t>
      </w:r>
      <w:r>
        <w:rPr>
          <w:rFonts w:ascii="Arial" w:hAnsi="Arial" w:cs="Arial"/>
        </w:rPr>
        <w:br/>
        <w:t xml:space="preserve">    obsługi, pożaru czy zalania. 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3. Ujawnione w okresie gwarancji wady przedmiotu zamówienia będą usunięte bezpłatnie przez</w:t>
      </w:r>
      <w:r>
        <w:rPr>
          <w:rFonts w:ascii="Arial" w:hAnsi="Arial" w:cs="Arial"/>
        </w:rPr>
        <w:br/>
        <w:t xml:space="preserve">    Wykonawcę lub wskazany przez niego autoryzowany serwis producenta, w terminie nie dłuższym,</w:t>
      </w:r>
      <w:r>
        <w:rPr>
          <w:rFonts w:ascii="Arial" w:hAnsi="Arial" w:cs="Arial"/>
        </w:rPr>
        <w:br/>
        <w:t xml:space="preserve">     niż 10 dni roboczych od daty zgłoszenia usterki. W przypadku konieczności sprowadzenia części</w:t>
      </w:r>
      <w:r>
        <w:rPr>
          <w:rFonts w:ascii="Arial" w:hAnsi="Arial" w:cs="Arial"/>
        </w:rPr>
        <w:br/>
        <w:t xml:space="preserve">     z zagranicy czas naprawy można przedłużyć do 20 dni roboczych za zgodą Zamawiającego, na</w:t>
      </w:r>
      <w:r>
        <w:rPr>
          <w:rFonts w:ascii="Arial" w:hAnsi="Arial" w:cs="Arial"/>
        </w:rPr>
        <w:br/>
        <w:t xml:space="preserve">     pisemny wniosek Wykonawcy. </w:t>
      </w:r>
    </w:p>
    <w:p w:rsidR="00F1470F" w:rsidRDefault="007F2084">
      <w:pPr>
        <w:suppressAutoHyphens/>
        <w:ind w:left="-57"/>
        <w:jc w:val="both"/>
        <w:rPr>
          <w:rFonts w:ascii="Arial" w:hAnsi="Arial" w:cs="Arial"/>
        </w:rPr>
      </w:pPr>
      <w:r>
        <w:rPr>
          <w:rFonts w:ascii="Arial" w:hAnsi="Arial" w:cs="Arial"/>
        </w:rPr>
        <w:t>4.  Wykonawca po wykonaniu naprawy gwarancyjnej przedmiotu umowy jest zobowiązany dokonać</w:t>
      </w:r>
      <w:r>
        <w:rPr>
          <w:rFonts w:ascii="Arial" w:hAnsi="Arial" w:cs="Arial"/>
        </w:rPr>
        <w:br/>
        <w:t xml:space="preserve">      stosownych zapisów w karcie gwarancyjnej lub sporządzić raport serwisowy.</w:t>
      </w:r>
    </w:p>
    <w:p w:rsidR="00F1470F" w:rsidRDefault="007F2084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Wykonawca zobowiązuje się do przeprowadzania bezpłatnego gwarancyjnego przeglądu</w:t>
      </w:r>
      <w:r>
        <w:rPr>
          <w:rFonts w:ascii="Arial" w:hAnsi="Arial" w:cs="Arial"/>
        </w:rPr>
        <w:br/>
        <w:t xml:space="preserve"> technicznego dostarczonego urządzenia w okresie udzielonej gwarancji. Wszystkie koszty przeglądów wraz  z wymianą zużywalnych materiałów eksploatacyjnych leżą po stronie Wykonawcy. 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6 Wykonawca zobowiązuje się do przeprowadzania bezpłatnej kalibracji sprzętu</w:t>
      </w:r>
      <w:r>
        <w:rPr>
          <w:rFonts w:ascii="Arial" w:hAnsi="Arial" w:cs="Arial"/>
        </w:rPr>
        <w:br/>
        <w:t xml:space="preserve">     potwierdzonej certyfikatem, w okresie gwarancyjnym, w terminie uzgodnionym z Zamawiającym</w:t>
      </w:r>
      <w:r>
        <w:rPr>
          <w:rFonts w:ascii="Arial" w:hAnsi="Arial" w:cs="Arial"/>
        </w:rPr>
        <w:br/>
        <w:t xml:space="preserve">     w trybie roboczym.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7. W okresie pogwarancyjnym /przez okres co najmniej 3 lat/ Wykonawca zapewni utrzymanie bazy</w:t>
      </w:r>
      <w:r>
        <w:rPr>
          <w:rFonts w:ascii="Arial" w:hAnsi="Arial" w:cs="Arial"/>
        </w:rPr>
        <w:br/>
        <w:t xml:space="preserve">     serwisowej i dostępność profesjonalnego serwisu pogwarancyjnego na terenie Polski.</w:t>
      </w:r>
    </w:p>
    <w:p w:rsidR="00F1470F" w:rsidRDefault="007F2084">
      <w:p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Wszelkie koszty związane ze świadczeniem zobowiązań gwarancyjnych, w tym dojazdów </w:t>
      </w:r>
      <w:r>
        <w:rPr>
          <w:rFonts w:ascii="Arial" w:hAnsi="Arial" w:cs="Arial"/>
        </w:rPr>
        <w:br/>
        <w:t xml:space="preserve">i transportu w okresie gwarancji ponosi Wykonawca. </w:t>
      </w:r>
    </w:p>
    <w:p w:rsidR="00F1470F" w:rsidRDefault="007F2084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 Zamawiający ma prawo do żądania wymiany wadliwego elementu urządzenia lub całego</w:t>
      </w:r>
      <w:r>
        <w:rPr>
          <w:rFonts w:ascii="Arial" w:hAnsi="Arial" w:cs="Arial"/>
        </w:rPr>
        <w:br/>
        <w:t xml:space="preserve">urządzenia wchodzącego w skład  sprzętu na nowe, wolne od wad, o parametrach nie gorszych </w:t>
      </w:r>
      <w:r>
        <w:rPr>
          <w:rFonts w:ascii="Arial" w:hAnsi="Arial" w:cs="Arial"/>
        </w:rPr>
        <w:lastRenderedPageBreak/>
        <w:t>od będącego przedmiotem umowy jeżeli w okresie gwarancji Wykonawca dokonał trzykrotnej jego</w:t>
      </w:r>
      <w:r>
        <w:rPr>
          <w:rFonts w:ascii="Arial" w:hAnsi="Arial" w:cs="Arial"/>
        </w:rPr>
        <w:br/>
        <w:t>naprawy, a sprzęt mimo to wykazuje wadę uniemożliwiającą jego eksploatację zgodną</w:t>
      </w:r>
      <w:r>
        <w:rPr>
          <w:rFonts w:ascii="Arial" w:hAnsi="Arial" w:cs="Arial"/>
        </w:rPr>
        <w:br/>
        <w:t>z przeznaczeniem. Wymiana wadliwego urządzenia nastąpi w terminie do 30 dni roboczych, licząc od dnia złożenia przez Zamawiającego czwartej reklamacji. Termin gwarancji biegnie na</w:t>
      </w:r>
      <w:r>
        <w:rPr>
          <w:rFonts w:ascii="Arial" w:hAnsi="Arial" w:cs="Arial"/>
        </w:rPr>
        <w:br/>
        <w:t xml:space="preserve"> nowo od chwili instalacji nowego elementu urządzenia w przypadku jego wymiany. </w:t>
      </w:r>
    </w:p>
    <w:p w:rsidR="00F1470F" w:rsidRDefault="007F2084">
      <w:pPr>
        <w:suppressAutoHyphens/>
        <w:ind w:left="-57"/>
        <w:jc w:val="both"/>
        <w:rPr>
          <w:rFonts w:ascii="Arial" w:hAnsi="Arial" w:cs="Arial"/>
        </w:rPr>
      </w:pPr>
      <w:r>
        <w:rPr>
          <w:rFonts w:ascii="Arial" w:hAnsi="Arial" w:cs="Arial"/>
        </w:rPr>
        <w:t>10.  Zamawiający uzna reklamację za załatwioną po podpisaniu bez uwag protokołu odbioru.</w:t>
      </w:r>
    </w:p>
    <w:p w:rsidR="00F1470F" w:rsidRDefault="007F2084">
      <w:pPr>
        <w:suppressAutoHyphens/>
        <w:ind w:left="-57"/>
        <w:jc w:val="both"/>
        <w:rPr>
          <w:rFonts w:ascii="Arial" w:hAnsi="Arial" w:cs="Arial"/>
        </w:rPr>
      </w:pPr>
      <w:r>
        <w:rPr>
          <w:rFonts w:ascii="Arial" w:hAnsi="Arial" w:cs="Arial"/>
        </w:rPr>
        <w:t>11.  W przypadku wymiany o której mowa w ust. 9, Zamawiający po wcześniejszej pisemnej akceptacji</w:t>
      </w:r>
      <w:r>
        <w:rPr>
          <w:rFonts w:ascii="Arial" w:hAnsi="Arial" w:cs="Arial"/>
        </w:rPr>
        <w:br/>
        <w:t xml:space="preserve">       dopuszcza zaoferowanie urządzenia odmiennego niż podlegające wymianie gdy:</w:t>
      </w:r>
    </w:p>
    <w:p w:rsidR="00F1470F" w:rsidRDefault="007F2084" w:rsidP="00BF3504">
      <w:pPr>
        <w:numPr>
          <w:ilvl w:val="0"/>
          <w:numId w:val="93"/>
        </w:numPr>
        <w:suppressAutoHyphens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zmianie uległa technologia produkcji, zaoferowano nowsze lub korzystniejsze rozwiązania techniczne;</w:t>
      </w:r>
    </w:p>
    <w:p w:rsidR="00F1470F" w:rsidRDefault="007F2084" w:rsidP="00BF3504">
      <w:pPr>
        <w:numPr>
          <w:ilvl w:val="0"/>
          <w:numId w:val="94"/>
        </w:numPr>
        <w:suppressAutoHyphens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parametry techniczne i funkcjonalne są lepsze lub korzystniejsze dla Zamawiającego; </w:t>
      </w:r>
    </w:p>
    <w:p w:rsidR="00F1470F" w:rsidRDefault="007F2084" w:rsidP="00BF3504">
      <w:pPr>
        <w:numPr>
          <w:ilvl w:val="0"/>
          <w:numId w:val="95"/>
        </w:numPr>
        <w:suppressAutoHyphens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zmianie uległo nazewnictwo lub oznaczenie urządzenia, nie mające wpływu na jego cechy, jakość i parametry, pod warunkiem, że urządzenie jest produkowane przez tego samego producenta.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12. Zmiany, o których mowa w ust. 11 są dopuszczalne wyłącznie przy jednoczesnym zachowaniu</w:t>
      </w:r>
      <w:r>
        <w:rPr>
          <w:rFonts w:ascii="Arial" w:hAnsi="Arial" w:cs="Arial"/>
        </w:rPr>
        <w:br/>
        <w:t xml:space="preserve">      pozostałych warunków umowy.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13. Terminy gwarancji, o których mowa w ust. 1 każdorazowo ulegną przedłużeniu o czas, w ciągu</w:t>
      </w:r>
      <w:r>
        <w:rPr>
          <w:rFonts w:ascii="Arial" w:hAnsi="Arial" w:cs="Arial"/>
        </w:rPr>
        <w:br/>
        <w:t xml:space="preserve">      którego wskutek wady, błędu lub awarii przedmiotu umowy Zamawiający nie mógł z niego</w:t>
      </w:r>
      <w:r>
        <w:rPr>
          <w:rFonts w:ascii="Arial" w:hAnsi="Arial" w:cs="Arial"/>
        </w:rPr>
        <w:br/>
        <w:t xml:space="preserve">      korzystać.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14. Zamawiający będzie składać reklamacje każdorazowo w formie oświadczenia reklamacyjnego</w:t>
      </w:r>
      <w:r>
        <w:rPr>
          <w:rFonts w:ascii="Arial" w:hAnsi="Arial" w:cs="Arial"/>
        </w:rPr>
        <w:br/>
        <w:t xml:space="preserve">       przesłanego na adres e-mail:……………………………………….(dopuszcza się drogę faksową),</w:t>
      </w:r>
      <w:r>
        <w:rPr>
          <w:rFonts w:ascii="Arial" w:hAnsi="Arial" w:cs="Arial"/>
        </w:rPr>
        <w:br/>
        <w:t xml:space="preserve">       nr faksu……………………….. w dni robocze w godzinach 8.30 – 15.00.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15. Wykonawca zapewni wsparcie telefoniczne w języku polskim przez okres minimum 48 miesięcy</w:t>
      </w:r>
      <w:r>
        <w:rPr>
          <w:rFonts w:ascii="Arial" w:hAnsi="Arial" w:cs="Arial"/>
        </w:rPr>
        <w:br/>
        <w:t xml:space="preserve">      (pomoc techniczna przez telefon).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16. Wykonywanie przez Zamawiającego uprawnień gwarancyjnych wynikających z nin. umowy jest</w:t>
      </w:r>
      <w:r>
        <w:rPr>
          <w:rFonts w:ascii="Arial" w:hAnsi="Arial" w:cs="Arial"/>
        </w:rPr>
        <w:br/>
        <w:t xml:space="preserve">       niezależne od uprawnień dotyczących rękojmi za wady, wynikających z przepisów prawa.</w:t>
      </w: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F1470F" w:rsidRDefault="007F2084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Jeżeli z przedmiotem nin. umowy, wiążą się prawa własności intelektualnej, w tym prawa autorskie lub prawa własności przemysłowej (w szczególności patent lub inne prawa ochronne),</w:t>
      </w:r>
      <w:r>
        <w:rPr>
          <w:rFonts w:ascii="Arial" w:hAnsi="Arial" w:cs="Arial"/>
        </w:rPr>
        <w:br/>
        <w:t>z zastrzeżeniem § 1 ust. 7 i 8, Wykonawca oświadcza że jest uprawniony do przeniesienia tych praw, w drodze nin. umowy na Zamawiającego w zakresie umożliwiającym użytkowanie przedmiotu umowy przez Zamawiającego zgodnie z zamierzonym przeznaczeniem wynikającym z właściwości przedmiotu umowy.</w:t>
      </w:r>
    </w:p>
    <w:p w:rsidR="00F1470F" w:rsidRDefault="007F2084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przypadku zgłoszenia przeciwko Zamawiającemu w związku z użytkowaniem</w:t>
      </w:r>
      <w:r>
        <w:rPr>
          <w:rFonts w:ascii="Arial" w:hAnsi="Arial" w:cs="Arial"/>
        </w:rPr>
        <w:br/>
        <w:t>przedmiotu umowy, przez jakikolwiek podmiot jakichkolwiek roszczeń, Wykonawca jest zobowiązany</w:t>
      </w:r>
      <w:r>
        <w:rPr>
          <w:rFonts w:ascii="Arial" w:hAnsi="Arial" w:cs="Arial"/>
        </w:rPr>
        <w:br/>
        <w:t>do zwolnienia Zamawiającego z wszelkiej odpowiedzialności z powyższego tytułu,</w:t>
      </w:r>
      <w:r>
        <w:rPr>
          <w:rFonts w:ascii="Arial" w:hAnsi="Arial" w:cs="Arial"/>
        </w:rPr>
        <w:br/>
        <w:t>w szczególności zaspokojenia zgłoszonych roszczeń osób trzecich, naprawienia wszelkich</w:t>
      </w:r>
      <w:r>
        <w:rPr>
          <w:rFonts w:ascii="Arial" w:hAnsi="Arial" w:cs="Arial"/>
        </w:rPr>
        <w:br/>
        <w:t>poniesionych szkód   i pokrycia wszelkich kosztów.</w:t>
      </w:r>
    </w:p>
    <w:p w:rsidR="00F1470F" w:rsidRDefault="007F2084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2.  Wykonawcy nie wolno bez uprzedniej pisemnej zgody Zamawiającego ujawnić treści umowy lub</w:t>
      </w:r>
      <w:r>
        <w:rPr>
          <w:rFonts w:ascii="Arial" w:hAnsi="Arial" w:cs="Arial"/>
        </w:rPr>
        <w:br/>
        <w:t xml:space="preserve">     informacji uzyskanej w związku wykonaniem przedmiotu umowy jakiemukolwiek podmiotowi</w:t>
      </w:r>
    </w:p>
    <w:p w:rsidR="00F1470F" w:rsidRDefault="007F2084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trzeciemu.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Wykonawcy nie wolno bez uprzedniej pisemnej zgody Zamawiającego wykorzystać jakichkolwiek</w:t>
      </w:r>
      <w:r>
        <w:rPr>
          <w:rFonts w:ascii="Arial" w:hAnsi="Arial" w:cs="Arial"/>
        </w:rPr>
        <w:br/>
        <w:t xml:space="preserve">    dokumentów lub informacji, o których mowa w ust. 2 w celach innych niż wykonanie umowy. </w:t>
      </w:r>
    </w:p>
    <w:p w:rsidR="00F1470F" w:rsidRDefault="007F2084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4.  W przypadku naruszenia postanowień ust. 2 i 3 Zamawiający obciąży Wykonawcę karą umowną,</w:t>
      </w:r>
      <w:r>
        <w:rPr>
          <w:rFonts w:ascii="Arial" w:hAnsi="Arial" w:cs="Arial"/>
        </w:rPr>
        <w:br/>
        <w:t xml:space="preserve">     o której mowa w § 9 ust. 1 pkt. 5</w:t>
      </w:r>
    </w:p>
    <w:p w:rsidR="00F1470F" w:rsidRDefault="007F2084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F1470F" w:rsidRDefault="007F2084" w:rsidP="00BF3504">
      <w:pPr>
        <w:numPr>
          <w:ilvl w:val="0"/>
          <w:numId w:val="96"/>
        </w:numPr>
        <w:tabs>
          <w:tab w:val="left" w:pos="0"/>
        </w:tabs>
        <w:suppressAutoHyphens/>
        <w:ind w:left="357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Wartość przedmiotu zamówienia wynosi brutto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>………………zł, słownie:……………………….….,</w:t>
      </w:r>
    </w:p>
    <w:p w:rsidR="00F1470F" w:rsidRDefault="007F2084">
      <w:pPr>
        <w:suppressAutoHyphens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</w:rPr>
        <w:t>przy cenach jednostkowych brutto – zawartych w załączniku nr 1 do niniejszej umowy.</w:t>
      </w:r>
    </w:p>
    <w:p w:rsidR="00F1470F" w:rsidRDefault="007F2084">
      <w:pPr>
        <w:suppressAutoHyphens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Sposób finansowania :</w:t>
      </w:r>
    </w:p>
    <w:p w:rsidR="00F1470F" w:rsidRDefault="007F2084">
      <w:pPr>
        <w:suppressAutoHyphens/>
        <w:ind w:left="357" w:hanging="7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 – 606006, rozdział 75 404 - …………………</w:t>
      </w:r>
    </w:p>
    <w:p w:rsidR="00F1470F" w:rsidRDefault="007F2084">
      <w:pPr>
        <w:suppressAutoHyphens/>
        <w:ind w:left="357" w:hanging="7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pozycja budżetowa - FUNDUSZ WSPARCIA POLICJI - ……………………………...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color w:val="000000"/>
        </w:rPr>
        <w:t xml:space="preserve">Za wykonanie przedmiotu umowy Wykonawcy przysługuje wynagrodzenie </w:t>
      </w:r>
      <w:r>
        <w:rPr>
          <w:rFonts w:ascii="Arial" w:hAnsi="Arial" w:cs="Arial"/>
        </w:rPr>
        <w:t>po podpisaniu protokołu odbioru dostawy zgodnie z § 2 ust. 2, według załącznika nr 3 do niniejszej umowy.</w:t>
      </w:r>
    </w:p>
    <w:p w:rsidR="00F1470F" w:rsidRDefault="007F2084" w:rsidP="00BF3504">
      <w:pPr>
        <w:numPr>
          <w:ilvl w:val="0"/>
          <w:numId w:val="97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Podstawą do wypłaty wynagrodzenia będzie prawidłowo wystawiona przez Wykonawcę po dostawie faktura VAT.</w:t>
      </w:r>
    </w:p>
    <w:p w:rsidR="00F1470F" w:rsidRDefault="007F2084" w:rsidP="00BF3504">
      <w:pPr>
        <w:numPr>
          <w:ilvl w:val="0"/>
          <w:numId w:val="98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Jako Płatnik w fakturach zostanie wskazany Zamawiający:</w:t>
      </w:r>
    </w:p>
    <w:p w:rsidR="00F1470F" w:rsidRDefault="007F2084">
      <w:pPr>
        <w:suppressAutoHyphens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 Wojewódzka Policji w Łodzi, NIP 726-000-44-58</w:t>
      </w:r>
    </w:p>
    <w:p w:rsidR="00F1470F" w:rsidRDefault="007F2084">
      <w:pPr>
        <w:suppressAutoHyphens/>
        <w:ind w:left="284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91-048 Łódź, ul. Lutomierska 108/112</w:t>
      </w:r>
    </w:p>
    <w:p w:rsidR="00F1470F" w:rsidRDefault="007F2084" w:rsidP="00BF3504">
      <w:pPr>
        <w:numPr>
          <w:ilvl w:val="0"/>
          <w:numId w:val="99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Zamawiający upoważnia Wykonawcę do wystawienia faktury VAT bez podpisu Zamawiającego.</w:t>
      </w:r>
    </w:p>
    <w:p w:rsidR="00F1470F" w:rsidRDefault="007F2084" w:rsidP="00BF3504">
      <w:pPr>
        <w:numPr>
          <w:ilvl w:val="0"/>
          <w:numId w:val="100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wynosi do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kalendarzowych od dnia doręczenia Zamawiającemu prawidłowo wystawionej faktury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która zawierać będzie numer rachunku bankowego Wykonawcy, znajdujący się w wykazie podmiotów prowadzonym przez administrację skarbową na podstawie odrębnych przepisów podatkowych</w:t>
      </w:r>
      <w:r>
        <w:rPr>
          <w:rFonts w:ascii="Arial" w:hAnsi="Arial" w:cs="Arial"/>
          <w:b/>
        </w:rPr>
        <w:t xml:space="preserve">. </w:t>
      </w:r>
    </w:p>
    <w:p w:rsidR="00F1470F" w:rsidRDefault="007F2084" w:rsidP="00BF3504">
      <w:pPr>
        <w:numPr>
          <w:ilvl w:val="0"/>
          <w:numId w:val="101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Zapłata należności następować będzie przelewem na rachunek bankowy Wykonawcy, znajdujący się w wykazie podmiotów prowadzonym przez administrację skarbową na podstawie odrębnych przepisów podatkowych.</w:t>
      </w:r>
    </w:p>
    <w:p w:rsidR="00F1470F" w:rsidRDefault="007F2084" w:rsidP="00BF3504">
      <w:pPr>
        <w:numPr>
          <w:ilvl w:val="0"/>
          <w:numId w:val="102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F1470F" w:rsidRDefault="007F2084" w:rsidP="00BF3504">
      <w:pPr>
        <w:numPr>
          <w:ilvl w:val="0"/>
          <w:numId w:val="103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</w:t>
      </w:r>
      <w:r>
        <w:rPr>
          <w:rFonts w:ascii="Arial" w:hAnsi="Arial" w:cs="Arial"/>
        </w:rPr>
        <w:br/>
        <w:t>i usług w zakresie tej transakcji. Ponadto Wykonawca jest zobowiązany do wyrównania Zamawiającemu innych negatywnych skutków, związanych z podaniem przez Wykonawcę rachunku nie znajdującego się w wykazie lub brakiem rachunku bankowego Wykonawcy w wykazie.</w:t>
      </w:r>
    </w:p>
    <w:p w:rsidR="00F1470F" w:rsidRDefault="007F2084" w:rsidP="00BF3504">
      <w:pPr>
        <w:numPr>
          <w:ilvl w:val="0"/>
          <w:numId w:val="104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bez zgody Zamawiającego przenieść wierzytelności wynikających</w:t>
      </w:r>
      <w:r>
        <w:rPr>
          <w:rFonts w:ascii="Arial" w:hAnsi="Arial" w:cs="Arial"/>
        </w:rPr>
        <w:br/>
        <w:t>z niniejszej umowy na osoby trzecie.</w:t>
      </w:r>
    </w:p>
    <w:p w:rsidR="00F1470F" w:rsidRDefault="007F2084" w:rsidP="00BF3504">
      <w:pPr>
        <w:numPr>
          <w:ilvl w:val="0"/>
          <w:numId w:val="105"/>
        </w:numPr>
        <w:suppressAutoHyphens/>
        <w:ind w:left="227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 dzień zapłaty uważa się datę obciążenia rachunku bankowego Zamawiającego.</w:t>
      </w: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F1470F" w:rsidRDefault="007F2084" w:rsidP="00BF3504">
      <w:pPr>
        <w:numPr>
          <w:ilvl w:val="1"/>
          <w:numId w:val="106"/>
        </w:numPr>
        <w:suppressAutoHyphens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obciążyć Wykonawcę karami umownymi:</w:t>
      </w:r>
    </w:p>
    <w:p w:rsidR="00F1470F" w:rsidRDefault="007F2084" w:rsidP="00BF3504">
      <w:pPr>
        <w:numPr>
          <w:ilvl w:val="0"/>
          <w:numId w:val="107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val="sq-AL"/>
        </w:rPr>
        <w:t>za zwłokę w realizacji umowy w wysokości 0,1% wartości brutto niedostarczonego sprzętu</w:t>
      </w:r>
      <w:r>
        <w:rPr>
          <w:rFonts w:ascii="Arial" w:hAnsi="Arial" w:cs="Arial"/>
          <w:lang w:val="sq-AL"/>
        </w:rPr>
        <w:br/>
        <w:t>za każdy rozpoczęty dzień roboczy zwłoki w jego dostawie, względem terminu, o którym</w:t>
      </w:r>
      <w:r>
        <w:rPr>
          <w:rFonts w:ascii="Arial" w:hAnsi="Arial" w:cs="Arial"/>
          <w:lang w:val="sq-AL"/>
        </w:rPr>
        <w:br/>
        <w:t xml:space="preserve">mowa w </w:t>
      </w:r>
      <w:r>
        <w:rPr>
          <w:rFonts w:ascii="Arial" w:hAnsi="Arial" w:cs="Arial"/>
        </w:rPr>
        <w:t>§ 2 ust. 1, nie więcej, niż 10% wartości umowy, o której mowa w § 8 ust. 1,</w:t>
      </w:r>
    </w:p>
    <w:p w:rsidR="00F1470F" w:rsidRDefault="007F2084" w:rsidP="00BF3504">
      <w:pPr>
        <w:numPr>
          <w:ilvl w:val="0"/>
          <w:numId w:val="108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val="sq-AL"/>
        </w:rPr>
        <w:t xml:space="preserve">za dostarczenie towaru wadliwego i zwłokę w realizacjji obowiązków wynikających z </w:t>
      </w:r>
      <w:r>
        <w:rPr>
          <w:rFonts w:ascii="Arial" w:hAnsi="Arial" w:cs="Arial"/>
        </w:rPr>
        <w:t>§ 5, § 6</w:t>
      </w:r>
      <w:r>
        <w:rPr>
          <w:rFonts w:ascii="Arial" w:hAnsi="Arial" w:cs="Arial"/>
        </w:rPr>
        <w:br/>
        <w:t>umowy, z zastrzeżeniem pkt. 4, w wysokości 100,00 zł odpowiednio - za każdy stwierdzony</w:t>
      </w:r>
      <w:r>
        <w:rPr>
          <w:rFonts w:ascii="Arial" w:hAnsi="Arial" w:cs="Arial"/>
        </w:rPr>
        <w:br/>
        <w:t>przypadek lub każdy rozpoczęty dzień zwłoki, nie więcej, niż 10% wartości umowy, o której</w:t>
      </w:r>
      <w:r>
        <w:rPr>
          <w:rFonts w:ascii="Arial" w:hAnsi="Arial" w:cs="Arial"/>
        </w:rPr>
        <w:br/>
        <w:t>mowa w § 8 ust. 1,</w:t>
      </w:r>
    </w:p>
    <w:p w:rsidR="00F1470F" w:rsidRDefault="007F2084" w:rsidP="00BF3504">
      <w:pPr>
        <w:numPr>
          <w:ilvl w:val="0"/>
          <w:numId w:val="109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umowy przez którąkolwiek ze stron z przyczyn leżących po stronie</w:t>
      </w:r>
      <w:r>
        <w:rPr>
          <w:rFonts w:ascii="Arial" w:hAnsi="Arial" w:cs="Arial"/>
        </w:rPr>
        <w:br/>
        <w:t>Wykonawcy w wysokości 10% wartości brutto, o której mowa w § 8 ust. 1,</w:t>
      </w:r>
    </w:p>
    <w:p w:rsidR="00F1470F" w:rsidRDefault="007F2084" w:rsidP="00BF3504">
      <w:pPr>
        <w:numPr>
          <w:ilvl w:val="0"/>
          <w:numId w:val="110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niedotrzymanie terminów, o których mowa w § 6 ust. 3 i 9 umowy w wysokości 100,00 zł za</w:t>
      </w:r>
      <w:r>
        <w:rPr>
          <w:rFonts w:ascii="Arial" w:hAnsi="Arial" w:cs="Arial"/>
        </w:rPr>
        <w:br/>
        <w:t>każdy rozpoczęty dzień roboczy zwłoki, nie więcej, niż 10% wartości umowy, o której mowa</w:t>
      </w:r>
      <w:r>
        <w:rPr>
          <w:rFonts w:ascii="Arial" w:hAnsi="Arial" w:cs="Arial"/>
        </w:rPr>
        <w:br/>
        <w:t>w § 8 ust. 1,</w:t>
      </w:r>
    </w:p>
    <w:p w:rsidR="00F1470F" w:rsidRDefault="007F2084" w:rsidP="00BF3504">
      <w:pPr>
        <w:numPr>
          <w:ilvl w:val="0"/>
          <w:numId w:val="111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naruszenie zobowiązania wynikającego z treści § 7 ust. 2  i 3 w wysokości 500,00 zł za</w:t>
      </w:r>
      <w:r>
        <w:rPr>
          <w:rFonts w:ascii="Arial" w:hAnsi="Arial" w:cs="Arial"/>
        </w:rPr>
        <w:br/>
        <w:t>każdy stwierdzony przypadek naruszenia.</w:t>
      </w:r>
    </w:p>
    <w:p w:rsidR="00F1470F" w:rsidRDefault="007F2084" w:rsidP="00BF3504">
      <w:pPr>
        <w:numPr>
          <w:ilvl w:val="1"/>
          <w:numId w:val="112"/>
        </w:numPr>
        <w:tabs>
          <w:tab w:val="left" w:pos="392"/>
          <w:tab w:val="left" w:pos="426"/>
          <w:tab w:val="left" w:pos="450"/>
        </w:tabs>
        <w:suppressAutoHyphens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wysokość kar umownych nie może przekroczyć 10% wartości zamówienia, o której mowa w § 8 ust. 1.</w:t>
      </w:r>
    </w:p>
    <w:p w:rsidR="00F1470F" w:rsidRDefault="007F2084" w:rsidP="00BF3504">
      <w:pPr>
        <w:numPr>
          <w:ilvl w:val="1"/>
          <w:numId w:val="113"/>
        </w:numPr>
        <w:tabs>
          <w:tab w:val="left" w:pos="426"/>
        </w:tabs>
        <w:suppressAutoHyphens/>
        <w:ind w:hanging="129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potrącenia naliczonych kar umownych z należności</w:t>
      </w:r>
    </w:p>
    <w:p w:rsidR="00F1470F" w:rsidRDefault="007F2084">
      <w:pPr>
        <w:suppressAutoHyphens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przysługującej Wykonawcy.</w:t>
      </w:r>
    </w:p>
    <w:p w:rsidR="00F1470F" w:rsidRDefault="007F2084" w:rsidP="00BF3504">
      <w:pPr>
        <w:numPr>
          <w:ilvl w:val="1"/>
          <w:numId w:val="114"/>
        </w:numPr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odstąpić od umowy i naliczyć karę umowną, o której mowa w ust. 1 pkt. 3, w przypadku, gdy:</w:t>
      </w:r>
    </w:p>
    <w:p w:rsidR="00F1470F" w:rsidRDefault="007F2084" w:rsidP="00BF3504">
      <w:pPr>
        <w:numPr>
          <w:ilvl w:val="0"/>
          <w:numId w:val="115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 przedmiot umowy ma wady istotne (uniemożliwiające właściwe lub zamierzone</w:t>
      </w:r>
      <w:r>
        <w:rPr>
          <w:rFonts w:ascii="Arial" w:hAnsi="Arial" w:cs="Arial"/>
        </w:rPr>
        <w:br/>
        <w:t>przez Zamawiającego funkcjonowanie przedmiotu umowy) lub nie dające się usunąć,</w:t>
      </w:r>
    </w:p>
    <w:p w:rsidR="00F1470F" w:rsidRDefault="007F2084" w:rsidP="00BF3504">
      <w:pPr>
        <w:numPr>
          <w:ilvl w:val="0"/>
          <w:numId w:val="116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opóźnienie w realizacji umowy, względem terminu, o którym mowa w § 2 ust. 1 przekracza</w:t>
      </w:r>
      <w:r>
        <w:rPr>
          <w:rFonts w:ascii="Arial" w:hAnsi="Arial" w:cs="Arial"/>
        </w:rPr>
        <w:br/>
        <w:t>15 dni roboczych.</w:t>
      </w:r>
    </w:p>
    <w:p w:rsidR="00F1470F" w:rsidRDefault="007F2084" w:rsidP="00BF3504">
      <w:pPr>
        <w:numPr>
          <w:ilvl w:val="1"/>
          <w:numId w:val="117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dochodzenia na zasadach ogólnych odszkodowania przenoszącego wysokość kar umownych.</w:t>
      </w:r>
    </w:p>
    <w:p w:rsidR="00F1470F" w:rsidRDefault="007F2084" w:rsidP="00BF3504">
      <w:pPr>
        <w:numPr>
          <w:ilvl w:val="1"/>
          <w:numId w:val="118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 W rozumieniu niniejszej umowy, „Siła Wyższa” oznacza okoliczności pozostające poza kontrolą Stron umowy i uniemożliwiające lub znacznie utrudniające wykonanie przez tę Stronę jej zobowiązań, których nie można było przewidzieć  w chwili zawarcia umowy ani im zapobiec przy dołożeniu należytej staranności.</w:t>
      </w:r>
    </w:p>
    <w:p w:rsidR="00F1470F" w:rsidRDefault="007F2084" w:rsidP="00BF3504">
      <w:pPr>
        <w:numPr>
          <w:ilvl w:val="1"/>
          <w:numId w:val="119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:rsidR="00F1470F" w:rsidRDefault="007F2084" w:rsidP="00BF3504">
      <w:pPr>
        <w:numPr>
          <w:ilvl w:val="1"/>
          <w:numId w:val="120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zaistnienia okoliczności „Siły Wyższej” Strona, która powołuje się na tę okoliczność, niezwłocznie zawiadomi drugą Stronę na piśmie o jej zaistnieniu i przyczynach. </w:t>
      </w:r>
    </w:p>
    <w:p w:rsidR="00F1470F" w:rsidRDefault="007F2084" w:rsidP="00BF3504">
      <w:pPr>
        <w:numPr>
          <w:ilvl w:val="1"/>
          <w:numId w:val="121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zaistnienia „Siły Wyższej” wpływającej na termin realizacji umowy, Strony zobowiązują się w terminie 7 (siedmiu) dni od dnia zawiadomienia, o którym mowa w ust. 7, ustalić nowy termin wykonania niniejszej umowy lub ewentualnie podjąć decyzję o odstąpieniu od umowy/rozwiązaniu za porozumieniem Stron. </w:t>
      </w:r>
    </w:p>
    <w:p w:rsidR="00F1470F" w:rsidRDefault="00F1470F">
      <w:pPr>
        <w:suppressAutoHyphens/>
        <w:jc w:val="center"/>
        <w:rPr>
          <w:rFonts w:ascii="Arial" w:hAnsi="Arial" w:cs="Arial"/>
          <w:b/>
        </w:rPr>
      </w:pP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F1470F" w:rsidRDefault="007F2084" w:rsidP="00BF3504">
      <w:pPr>
        <w:numPr>
          <w:ilvl w:val="0"/>
          <w:numId w:val="122"/>
        </w:numPr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że wykonanie umowy nie leży  </w:t>
      </w:r>
      <w:r>
        <w:rPr>
          <w:rFonts w:ascii="Arial" w:hAnsi="Arial" w:cs="Arial"/>
        </w:rPr>
        <w:br/>
        <w:t xml:space="preserve">w interesie publicznym, czego nie można było przewidzieć w chwili zawarcia umowy,                 Zamawiający może odstąpić od umowy w terminie 20 dni od powzięcia wiadomości                                </w:t>
      </w:r>
      <w:r>
        <w:rPr>
          <w:rFonts w:ascii="Arial" w:hAnsi="Arial" w:cs="Arial"/>
        </w:rPr>
        <w:lastRenderedPageBreak/>
        <w:t>o powyższych okolicznościach. W takim przypadku Wykonawca może żądać wynagrodzenia należnego z tytułu wykonania części umowy.</w:t>
      </w:r>
    </w:p>
    <w:p w:rsidR="00F1470F" w:rsidRDefault="007F2084" w:rsidP="00BF3504">
      <w:pPr>
        <w:numPr>
          <w:ilvl w:val="0"/>
          <w:numId w:val="123"/>
        </w:numPr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postawienia Wykonawcy w stan likwidacji lub zajęcia jego majątku, Zamawiający ma prawo odstąpić od umowy.</w:t>
      </w:r>
    </w:p>
    <w:p w:rsidR="00F1470F" w:rsidRDefault="007F2084" w:rsidP="00BF3504">
      <w:pPr>
        <w:numPr>
          <w:ilvl w:val="0"/>
          <w:numId w:val="124"/>
        </w:numPr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Przyjmuje się, że odstąpienie przez Zamawiającego od umowy z powodu rozwiązania konsorcjum  </w:t>
      </w:r>
      <w:r>
        <w:rPr>
          <w:rFonts w:ascii="Arial" w:hAnsi="Arial" w:cs="Arial"/>
        </w:rPr>
        <w:br/>
        <w:t>z woli jego uczestników, stanowi podstawę do naliczenia kary umownej określonej w § 9 ust.1 pkt. 3.</w:t>
      </w: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F1470F" w:rsidRDefault="007F2084">
      <w:pPr>
        <w:suppressAutoHyphens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razie powstania sporu na tle wykonywania niniejszej umowy strony są zobowiązane przede</w:t>
      </w:r>
      <w:r>
        <w:rPr>
          <w:rFonts w:ascii="Arial" w:hAnsi="Arial" w:cs="Arial"/>
        </w:rPr>
        <w:br/>
        <w:t xml:space="preserve">     wszystkim do wyczerpania drogi postępowania polubownego.</w:t>
      </w:r>
    </w:p>
    <w:p w:rsidR="00F1470F" w:rsidRDefault="007F2084">
      <w:pPr>
        <w:suppressAutoHyphens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Wszczęcie postępowania polubownego następuje poprzez skierowanie na piśmie konkretnego</w:t>
      </w:r>
      <w:r>
        <w:rPr>
          <w:rFonts w:ascii="Arial" w:hAnsi="Arial" w:cs="Arial"/>
        </w:rPr>
        <w:br/>
        <w:t xml:space="preserve">     roszczenia do drugiej strony.</w:t>
      </w:r>
    </w:p>
    <w:p w:rsidR="00F1470F" w:rsidRDefault="007F2084">
      <w:pPr>
        <w:tabs>
          <w:tab w:val="left" w:pos="567"/>
        </w:tabs>
        <w:suppressAutoHyphens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Strona ta ma obowiązek do pisemnego ustosunkowania się do zgłoszonego roszczenia</w:t>
      </w:r>
      <w:r>
        <w:rPr>
          <w:rFonts w:ascii="Arial" w:hAnsi="Arial" w:cs="Arial"/>
        </w:rPr>
        <w:br/>
        <w:t xml:space="preserve">     w terminie  21 dni od daty zgłoszenia. Brak ustosunkowania się do żądania strony będzie</w:t>
      </w:r>
      <w:r>
        <w:rPr>
          <w:rFonts w:ascii="Arial" w:hAnsi="Arial" w:cs="Arial"/>
        </w:rPr>
        <w:br/>
        <w:t xml:space="preserve">     oznaczał uznanie roszczenia za uzasadnione.</w:t>
      </w:r>
    </w:p>
    <w:p w:rsidR="00F1470F" w:rsidRDefault="007F2084">
      <w:pPr>
        <w:suppressAutoHyphens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Spory wynikłe na tle realizacji niniejszej umowy rozpatrywać będzie Sąd właściwy dla siedziby </w:t>
      </w:r>
      <w:r>
        <w:rPr>
          <w:rFonts w:ascii="Arial" w:hAnsi="Arial" w:cs="Arial"/>
        </w:rPr>
        <w:br/>
        <w:t xml:space="preserve">     Zamawiającego, po bezskutecznym przeprowadzeniu postępowania polubownego, o którym</w:t>
      </w:r>
      <w:r>
        <w:rPr>
          <w:rFonts w:ascii="Arial" w:hAnsi="Arial" w:cs="Arial"/>
        </w:rPr>
        <w:br/>
        <w:t xml:space="preserve">     mowa  w ust 1-3.</w:t>
      </w: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F1470F" w:rsidRDefault="007F2084" w:rsidP="00BF3504">
      <w:pPr>
        <w:numPr>
          <w:ilvl w:val="0"/>
          <w:numId w:val="125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niniejszą umową stosuje się przepisy Kodeksu cywilnego i ustawy Prawo zamówień publicznych.</w:t>
      </w:r>
    </w:p>
    <w:p w:rsidR="00F1470F" w:rsidRDefault="007F2084" w:rsidP="00BF3504">
      <w:pPr>
        <w:numPr>
          <w:ilvl w:val="0"/>
          <w:numId w:val="126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 po jednym egzemplarzu dla każdej ze stron.</w:t>
      </w:r>
    </w:p>
    <w:p w:rsidR="00F1470F" w:rsidRDefault="00F1470F">
      <w:pPr>
        <w:suppressAutoHyphens/>
        <w:jc w:val="both"/>
        <w:rPr>
          <w:rFonts w:ascii="Arial" w:hAnsi="Arial" w:cs="Arial"/>
        </w:rPr>
      </w:pPr>
    </w:p>
    <w:p w:rsidR="00F1470F" w:rsidRDefault="00F1470F">
      <w:pPr>
        <w:suppressAutoHyphens/>
        <w:jc w:val="both"/>
        <w:rPr>
          <w:rFonts w:ascii="Arial" w:hAnsi="Arial" w:cs="Arial"/>
        </w:rPr>
      </w:pPr>
    </w:p>
    <w:p w:rsidR="00F1470F" w:rsidRDefault="00F1470F">
      <w:pPr>
        <w:suppressAutoHyphens/>
        <w:jc w:val="both"/>
        <w:rPr>
          <w:rFonts w:ascii="Arial" w:hAnsi="Arial" w:cs="Arial"/>
        </w:rPr>
      </w:pPr>
    </w:p>
    <w:p w:rsidR="00F1470F" w:rsidRDefault="007F2084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ZAMAWIAJ</w:t>
      </w:r>
      <w:r>
        <w:rPr>
          <w:rFonts w:ascii="Arial" w:hAnsi="Arial" w:cs="Arial"/>
          <w:b/>
        </w:rPr>
        <w:t>Ą</w:t>
      </w:r>
      <w:r>
        <w:rPr>
          <w:rFonts w:ascii="Arial" w:hAnsi="Arial" w:cs="Arial"/>
          <w:b/>
          <w:bCs/>
        </w:rPr>
        <w:t xml:space="preserve">CY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WYKONAWCA</w:t>
      </w:r>
    </w:p>
    <w:sectPr w:rsidR="00F1470F">
      <w:footerReference w:type="first" r:id="rId20"/>
      <w:pgSz w:w="11906" w:h="16838"/>
      <w:pgMar w:top="568" w:right="1417" w:bottom="1134" w:left="1560" w:header="0" w:footer="369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9A" w:rsidRDefault="0058139A">
      <w:r>
        <w:separator/>
      </w:r>
    </w:p>
  </w:endnote>
  <w:endnote w:type="continuationSeparator" w:id="0">
    <w:p w:rsidR="0058139A" w:rsidRDefault="005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9A" w:rsidRDefault="0058139A">
    <w:pPr>
      <w:widowControl w:val="0"/>
      <w:tabs>
        <w:tab w:val="center" w:pos="4252"/>
        <w:tab w:val="right" w:pos="8504"/>
      </w:tabs>
      <w:spacing w:before="120" w:line="264" w:lineRule="auto"/>
      <w:rPr>
        <w:rFonts w:ascii="Calibri" w:eastAsia="Calibri" w:hAnsi="Calibri" w:cs="Arial"/>
        <w:i/>
        <w:iCs/>
        <w:color w:val="1F3864"/>
        <w:sz w:val="16"/>
        <w:szCs w:val="16"/>
        <w:lang w:val="en-US" w:eastAsia="en-US"/>
      </w:rPr>
    </w:pPr>
    <w:r>
      <w:rPr>
        <w:rFonts w:ascii="Calibri" w:eastAsia="Calibri" w:hAnsi="Calibri" w:cs="Arial"/>
        <w:i/>
        <w:iCs/>
        <w:color w:val="1F3864"/>
        <w:sz w:val="16"/>
        <w:szCs w:val="16"/>
        <w:lang w:val="en-US" w:eastAsia="en-US"/>
      </w:rPr>
      <w:tab/>
    </w:r>
  </w:p>
  <w:p w:rsidR="0058139A" w:rsidRDefault="0058139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9A" w:rsidRDefault="0058139A">
    <w:pPr>
      <w:widowControl w:val="0"/>
      <w:tabs>
        <w:tab w:val="center" w:pos="4252"/>
        <w:tab w:val="right" w:pos="8504"/>
      </w:tabs>
      <w:spacing w:before="120" w:line="264" w:lineRule="auto"/>
      <w:rPr>
        <w:rFonts w:ascii="Calibri" w:eastAsia="Calibri" w:hAnsi="Calibri" w:cs="Arial"/>
        <w:i/>
        <w:iCs/>
        <w:color w:val="1F3864"/>
        <w:sz w:val="16"/>
        <w:szCs w:val="16"/>
        <w:lang w:val="en-US" w:eastAsia="en-US"/>
      </w:rPr>
    </w:pPr>
    <w:r>
      <w:rPr>
        <w:rFonts w:ascii="Calibri" w:eastAsia="Calibri" w:hAnsi="Calibri" w:cs="Arial"/>
        <w:i/>
        <w:iCs/>
        <w:color w:val="1F3864"/>
        <w:sz w:val="16"/>
        <w:szCs w:val="16"/>
        <w:lang w:val="en-US" w:eastAsia="en-US"/>
      </w:rPr>
      <w:tab/>
    </w:r>
  </w:p>
  <w:p w:rsidR="0058139A" w:rsidRDefault="005813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9A" w:rsidRDefault="0058139A">
      <w:pPr>
        <w:rPr>
          <w:sz w:val="12"/>
        </w:rPr>
      </w:pPr>
      <w:r>
        <w:separator/>
      </w:r>
    </w:p>
  </w:footnote>
  <w:footnote w:type="continuationSeparator" w:id="0">
    <w:p w:rsidR="0058139A" w:rsidRDefault="0058139A">
      <w:pPr>
        <w:rPr>
          <w:sz w:val="12"/>
        </w:rPr>
      </w:pPr>
      <w:r>
        <w:continuationSeparator/>
      </w:r>
    </w:p>
  </w:footnote>
  <w:footnote w:id="1">
    <w:p w:rsidR="0058139A" w:rsidRDefault="0058139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1">
        <w:r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>
        <w:rPr>
          <w:rFonts w:ascii="Arial" w:hAnsi="Arial" w:cs="Arial"/>
          <w:sz w:val="16"/>
          <w:szCs w:val="16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227"/>
    <w:multiLevelType w:val="multilevel"/>
    <w:tmpl w:val="C10C973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01E2C54"/>
    <w:multiLevelType w:val="multilevel"/>
    <w:tmpl w:val="8C1480E4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F3B22"/>
    <w:multiLevelType w:val="multilevel"/>
    <w:tmpl w:val="A5427B9A"/>
    <w:lvl w:ilvl="0">
      <w:start w:val="18"/>
      <w:numFmt w:val="decimal"/>
      <w:lvlText w:val="%1."/>
      <w:lvlJc w:val="left"/>
      <w:pPr>
        <w:tabs>
          <w:tab w:val="num" w:pos="0"/>
        </w:tabs>
        <w:ind w:left="444" w:hanging="444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86" w:hanging="444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b w:val="0"/>
      </w:rPr>
    </w:lvl>
  </w:abstractNum>
  <w:abstractNum w:abstractNumId="3" w15:restartNumberingAfterBreak="0">
    <w:nsid w:val="0113693A"/>
    <w:multiLevelType w:val="multilevel"/>
    <w:tmpl w:val="31501CE0"/>
    <w:lvl w:ilvl="0">
      <w:start w:val="20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eastAsia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C91B47"/>
    <w:multiLevelType w:val="multilevel"/>
    <w:tmpl w:val="574215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EA2460"/>
    <w:multiLevelType w:val="multilevel"/>
    <w:tmpl w:val="709CA6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B113EE"/>
    <w:multiLevelType w:val="multilevel"/>
    <w:tmpl w:val="707CA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315D24"/>
    <w:multiLevelType w:val="multilevel"/>
    <w:tmpl w:val="10EEC694"/>
    <w:lvl w:ilvl="0">
      <w:start w:val="7"/>
      <w:numFmt w:val="decimal"/>
      <w:lvlText w:val="19.%1."/>
      <w:lvlJc w:val="left"/>
      <w:pPr>
        <w:tabs>
          <w:tab w:val="num" w:pos="0"/>
        </w:tabs>
        <w:ind w:left="10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98C7691"/>
    <w:multiLevelType w:val="multilevel"/>
    <w:tmpl w:val="D856100C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9" w15:restartNumberingAfterBreak="0">
    <w:nsid w:val="0C401A9E"/>
    <w:multiLevelType w:val="multilevel"/>
    <w:tmpl w:val="BF1038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E1F6536"/>
    <w:multiLevelType w:val="multilevel"/>
    <w:tmpl w:val="360AA462"/>
    <w:lvl w:ilvl="0">
      <w:start w:val="4"/>
      <w:numFmt w:val="decimal"/>
      <w:lvlText w:val="10.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F402F43"/>
    <w:multiLevelType w:val="multilevel"/>
    <w:tmpl w:val="D9BA6E28"/>
    <w:lvl w:ilvl="0">
      <w:start w:val="13"/>
      <w:numFmt w:val="decimal"/>
      <w:lvlText w:val="%1."/>
      <w:lvlJc w:val="left"/>
      <w:pPr>
        <w:tabs>
          <w:tab w:val="num" w:pos="0"/>
        </w:tabs>
        <w:ind w:left="444" w:hanging="444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86" w:hanging="44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b w:val="0"/>
      </w:rPr>
    </w:lvl>
  </w:abstractNum>
  <w:abstractNum w:abstractNumId="12" w15:restartNumberingAfterBreak="0">
    <w:nsid w:val="0FE0302D"/>
    <w:multiLevelType w:val="multilevel"/>
    <w:tmpl w:val="FB72D5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6CE1D50"/>
    <w:multiLevelType w:val="multilevel"/>
    <w:tmpl w:val="901E46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82E48FD"/>
    <w:multiLevelType w:val="multilevel"/>
    <w:tmpl w:val="C618F9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8B34335"/>
    <w:multiLevelType w:val="multilevel"/>
    <w:tmpl w:val="3ACCED8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191A2561"/>
    <w:multiLevelType w:val="multilevel"/>
    <w:tmpl w:val="5F187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890359"/>
    <w:multiLevelType w:val="multilevel"/>
    <w:tmpl w:val="5BCE848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1D8525A5"/>
    <w:multiLevelType w:val="multilevel"/>
    <w:tmpl w:val="EB268EA4"/>
    <w:lvl w:ilvl="0">
      <w:start w:val="1"/>
      <w:numFmt w:val="lowerLetter"/>
      <w:pStyle w:val="Listapunktowana3"/>
      <w:lvlText w:val="%1)"/>
      <w:lvlJc w:val="left"/>
      <w:pPr>
        <w:tabs>
          <w:tab w:val="num" w:pos="0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EB77B95"/>
    <w:multiLevelType w:val="multilevel"/>
    <w:tmpl w:val="C3C018D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F5669A"/>
    <w:multiLevelType w:val="multilevel"/>
    <w:tmpl w:val="FE243BB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1" w15:restartNumberingAfterBreak="0">
    <w:nsid w:val="22124681"/>
    <w:multiLevelType w:val="multilevel"/>
    <w:tmpl w:val="F266DAF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23A63FDF"/>
    <w:multiLevelType w:val="multilevel"/>
    <w:tmpl w:val="3878A5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24D65DCC"/>
    <w:multiLevelType w:val="multilevel"/>
    <w:tmpl w:val="3CA6F8B2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5C12955"/>
    <w:multiLevelType w:val="multilevel"/>
    <w:tmpl w:val="A8F8B112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7EA7864"/>
    <w:multiLevelType w:val="multilevel"/>
    <w:tmpl w:val="AC908548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abstractNum w:abstractNumId="26" w15:restartNumberingAfterBreak="0">
    <w:nsid w:val="2A314AC9"/>
    <w:multiLevelType w:val="multilevel"/>
    <w:tmpl w:val="A0820EC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7" w15:restartNumberingAfterBreak="0">
    <w:nsid w:val="2BF8741B"/>
    <w:multiLevelType w:val="multilevel"/>
    <w:tmpl w:val="F820A8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CEF17B9"/>
    <w:multiLevelType w:val="multilevel"/>
    <w:tmpl w:val="74ECF2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F726009"/>
    <w:multiLevelType w:val="multilevel"/>
    <w:tmpl w:val="0CE06AB0"/>
    <w:lvl w:ilvl="0">
      <w:start w:val="1"/>
      <w:numFmt w:val="bullet"/>
      <w:lvlText w:val=""/>
      <w:lvlJc w:val="left"/>
      <w:pPr>
        <w:tabs>
          <w:tab w:val="num" w:pos="0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F7E21B5"/>
    <w:multiLevelType w:val="multilevel"/>
    <w:tmpl w:val="C2BE8048"/>
    <w:lvl w:ilvl="0">
      <w:start w:val="1"/>
      <w:numFmt w:val="decimal"/>
      <w:pStyle w:val="Nagwek2"/>
      <w:lvlText w:val="%1.1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1" w15:restartNumberingAfterBreak="0">
    <w:nsid w:val="2FEF2EA6"/>
    <w:multiLevelType w:val="multilevel"/>
    <w:tmpl w:val="9FA89E80"/>
    <w:lvl w:ilvl="0">
      <w:start w:val="12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4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440"/>
      </w:pPr>
    </w:lvl>
  </w:abstractNum>
  <w:abstractNum w:abstractNumId="32" w15:restartNumberingAfterBreak="0">
    <w:nsid w:val="31817074"/>
    <w:multiLevelType w:val="multilevel"/>
    <w:tmpl w:val="CE5C167A"/>
    <w:lvl w:ilvl="0">
      <w:start w:val="24"/>
      <w:numFmt w:val="decimal"/>
      <w:lvlText w:val="%1."/>
      <w:lvlJc w:val="left"/>
      <w:pPr>
        <w:tabs>
          <w:tab w:val="num" w:pos="0"/>
        </w:tabs>
        <w:ind w:left="444" w:hanging="444"/>
      </w:pPr>
      <w:rPr>
        <w:u w:val="singl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4" w:hanging="444"/>
      </w:pPr>
      <w:rPr>
        <w:b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u w:val="single"/>
      </w:rPr>
    </w:lvl>
  </w:abstractNum>
  <w:abstractNum w:abstractNumId="33" w15:restartNumberingAfterBreak="0">
    <w:nsid w:val="328C5962"/>
    <w:multiLevelType w:val="multilevel"/>
    <w:tmpl w:val="C0483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6E0668"/>
    <w:multiLevelType w:val="multilevel"/>
    <w:tmpl w:val="F39A045C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9A10898"/>
    <w:multiLevelType w:val="multilevel"/>
    <w:tmpl w:val="BCB88A4C"/>
    <w:lvl w:ilvl="0">
      <w:start w:val="1"/>
      <w:numFmt w:val="decimal"/>
      <w:pStyle w:val="Listanumerowana3"/>
      <w:lvlText w:val="%1)"/>
      <w:lvlJc w:val="left"/>
      <w:pPr>
        <w:tabs>
          <w:tab w:val="num" w:pos="0"/>
        </w:tabs>
        <w:ind w:left="247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9F644DF"/>
    <w:multiLevelType w:val="multilevel"/>
    <w:tmpl w:val="E71E282E"/>
    <w:lvl w:ilvl="0">
      <w:start w:val="7"/>
      <w:numFmt w:val="decimal"/>
      <w:lvlText w:val="14.%1."/>
      <w:lvlJc w:val="left"/>
      <w:pPr>
        <w:tabs>
          <w:tab w:val="num" w:pos="0"/>
        </w:tabs>
        <w:ind w:left="10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B3C238D"/>
    <w:multiLevelType w:val="multilevel"/>
    <w:tmpl w:val="391E901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38" w15:restartNumberingAfterBreak="0">
    <w:nsid w:val="3DD1306B"/>
    <w:multiLevelType w:val="multilevel"/>
    <w:tmpl w:val="7F5429BA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E7264EF"/>
    <w:multiLevelType w:val="multilevel"/>
    <w:tmpl w:val="D0969298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40" w15:restartNumberingAfterBreak="0">
    <w:nsid w:val="3E870D7C"/>
    <w:multiLevelType w:val="multilevel"/>
    <w:tmpl w:val="E2FA4D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413D7E2B"/>
    <w:multiLevelType w:val="multilevel"/>
    <w:tmpl w:val="012AF8D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2" w15:restartNumberingAfterBreak="0">
    <w:nsid w:val="43AF5778"/>
    <w:multiLevelType w:val="multilevel"/>
    <w:tmpl w:val="98603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7F840E3"/>
    <w:multiLevelType w:val="multilevel"/>
    <w:tmpl w:val="184ECF26"/>
    <w:lvl w:ilvl="0">
      <w:start w:val="15"/>
      <w:numFmt w:val="decimal"/>
      <w:lvlText w:val="%1."/>
      <w:lvlJc w:val="left"/>
      <w:pPr>
        <w:tabs>
          <w:tab w:val="num" w:pos="0"/>
        </w:tabs>
        <w:ind w:left="444" w:hanging="444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879" w:hanging="444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800"/>
      </w:pPr>
    </w:lvl>
  </w:abstractNum>
  <w:abstractNum w:abstractNumId="44" w15:restartNumberingAfterBreak="0">
    <w:nsid w:val="48C02D4D"/>
    <w:multiLevelType w:val="multilevel"/>
    <w:tmpl w:val="218C5006"/>
    <w:lvl w:ilvl="0">
      <w:start w:val="1"/>
      <w:numFmt w:val="decimal"/>
      <w:lvlText w:val="21.%1."/>
      <w:lvlJc w:val="left"/>
      <w:pPr>
        <w:tabs>
          <w:tab w:val="num" w:pos="0"/>
        </w:tabs>
        <w:ind w:left="10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9C43929"/>
    <w:multiLevelType w:val="multilevel"/>
    <w:tmpl w:val="16B6B9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E2778DF"/>
    <w:multiLevelType w:val="multilevel"/>
    <w:tmpl w:val="C0CAB5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E794ACD"/>
    <w:multiLevelType w:val="multilevel"/>
    <w:tmpl w:val="C29EBD86"/>
    <w:lvl w:ilvl="0">
      <w:start w:val="1"/>
      <w:numFmt w:val="decimal"/>
      <w:lvlText w:val="10.4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F6D54DC"/>
    <w:multiLevelType w:val="multilevel"/>
    <w:tmpl w:val="75EC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1724699"/>
    <w:multiLevelType w:val="multilevel"/>
    <w:tmpl w:val="2D6CE000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50" w15:restartNumberingAfterBreak="0">
    <w:nsid w:val="585A2B61"/>
    <w:multiLevelType w:val="multilevel"/>
    <w:tmpl w:val="A4E2F42A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594A32F3"/>
    <w:multiLevelType w:val="multilevel"/>
    <w:tmpl w:val="85A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2" w15:restartNumberingAfterBreak="0">
    <w:nsid w:val="5C765369"/>
    <w:multiLevelType w:val="multilevel"/>
    <w:tmpl w:val="5B7E53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5FC3111A"/>
    <w:multiLevelType w:val="multilevel"/>
    <w:tmpl w:val="7E5C1E84"/>
    <w:lvl w:ilvl="0">
      <w:start w:val="1"/>
      <w:numFmt w:val="decimal"/>
      <w:lvlText w:val="15.%1."/>
      <w:lvlJc w:val="left"/>
      <w:pPr>
        <w:tabs>
          <w:tab w:val="num" w:pos="0"/>
        </w:tabs>
        <w:ind w:left="10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4FD1286"/>
    <w:multiLevelType w:val="multilevel"/>
    <w:tmpl w:val="B8FAE7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7020253"/>
    <w:multiLevelType w:val="multilevel"/>
    <w:tmpl w:val="C3DEC538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6A5748E0"/>
    <w:multiLevelType w:val="multilevel"/>
    <w:tmpl w:val="FABC8EAE"/>
    <w:lvl w:ilvl="0">
      <w:start w:val="11"/>
      <w:numFmt w:val="decimal"/>
      <w:lvlText w:val="%1.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4" w:hanging="44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7" w15:restartNumberingAfterBreak="0">
    <w:nsid w:val="6A87053D"/>
    <w:multiLevelType w:val="multilevel"/>
    <w:tmpl w:val="5C1E561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i w:val="0"/>
        <w:color w:val="auto"/>
        <w:sz w:val="20"/>
        <w:szCs w:val="20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BDC1A87"/>
    <w:multiLevelType w:val="multilevel"/>
    <w:tmpl w:val="AC6E635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9" w15:restartNumberingAfterBreak="0">
    <w:nsid w:val="6BF42F13"/>
    <w:multiLevelType w:val="multilevel"/>
    <w:tmpl w:val="76D2C2A6"/>
    <w:lvl w:ilvl="0">
      <w:start w:val="1"/>
      <w:numFmt w:val="decimal"/>
      <w:lvlText w:val="10.5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71505BC5"/>
    <w:multiLevelType w:val="multilevel"/>
    <w:tmpl w:val="CD74980A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1D8446A"/>
    <w:multiLevelType w:val="multilevel"/>
    <w:tmpl w:val="A712C878"/>
    <w:lvl w:ilvl="0">
      <w:start w:val="1"/>
      <w:numFmt w:val="decimal"/>
      <w:lvlText w:val="26.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4466E23"/>
    <w:multiLevelType w:val="multilevel"/>
    <w:tmpl w:val="2280CD1C"/>
    <w:lvl w:ilvl="0">
      <w:start w:val="1"/>
      <w:numFmt w:val="decimal"/>
      <w:lvlText w:val="10.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63" w15:restartNumberingAfterBreak="0">
    <w:nsid w:val="7B566F6E"/>
    <w:multiLevelType w:val="multilevel"/>
    <w:tmpl w:val="444EE7F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CC55A55"/>
    <w:multiLevelType w:val="multilevel"/>
    <w:tmpl w:val="65DC3128"/>
    <w:lvl w:ilvl="0">
      <w:start w:val="1"/>
      <w:numFmt w:val="decimal"/>
      <w:lvlText w:val="17.%1."/>
      <w:lvlJc w:val="left"/>
      <w:pPr>
        <w:tabs>
          <w:tab w:val="num" w:pos="0"/>
        </w:tabs>
        <w:ind w:left="10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7DBE25F8"/>
    <w:multiLevelType w:val="multilevel"/>
    <w:tmpl w:val="9C4E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F763309"/>
    <w:multiLevelType w:val="multilevel"/>
    <w:tmpl w:val="52840CB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46"/>
  </w:num>
  <w:num w:numId="2">
    <w:abstractNumId w:val="57"/>
  </w:num>
  <w:num w:numId="3">
    <w:abstractNumId w:val="14"/>
  </w:num>
  <w:num w:numId="4">
    <w:abstractNumId w:val="35"/>
  </w:num>
  <w:num w:numId="5">
    <w:abstractNumId w:val="12"/>
  </w:num>
  <w:num w:numId="6">
    <w:abstractNumId w:val="1"/>
  </w:num>
  <w:num w:numId="7">
    <w:abstractNumId w:val="18"/>
  </w:num>
  <w:num w:numId="8">
    <w:abstractNumId w:val="56"/>
  </w:num>
  <w:num w:numId="9">
    <w:abstractNumId w:val="8"/>
  </w:num>
  <w:num w:numId="10">
    <w:abstractNumId w:val="2"/>
  </w:num>
  <w:num w:numId="11">
    <w:abstractNumId w:val="11"/>
  </w:num>
  <w:num w:numId="12">
    <w:abstractNumId w:val="32"/>
  </w:num>
  <w:num w:numId="13">
    <w:abstractNumId w:val="49"/>
  </w:num>
  <w:num w:numId="14">
    <w:abstractNumId w:val="6"/>
  </w:num>
  <w:num w:numId="15">
    <w:abstractNumId w:val="33"/>
  </w:num>
  <w:num w:numId="16">
    <w:abstractNumId w:val="51"/>
  </w:num>
  <w:num w:numId="17">
    <w:abstractNumId w:val="43"/>
  </w:num>
  <w:num w:numId="18">
    <w:abstractNumId w:val="37"/>
  </w:num>
  <w:num w:numId="19">
    <w:abstractNumId w:val="30"/>
  </w:num>
  <w:num w:numId="20">
    <w:abstractNumId w:val="54"/>
  </w:num>
  <w:num w:numId="21">
    <w:abstractNumId w:val="55"/>
  </w:num>
  <w:num w:numId="22">
    <w:abstractNumId w:val="36"/>
  </w:num>
  <w:num w:numId="23">
    <w:abstractNumId w:val="53"/>
  </w:num>
  <w:num w:numId="24">
    <w:abstractNumId w:val="64"/>
  </w:num>
  <w:num w:numId="25">
    <w:abstractNumId w:val="7"/>
  </w:num>
  <w:num w:numId="26">
    <w:abstractNumId w:val="44"/>
  </w:num>
  <w:num w:numId="27">
    <w:abstractNumId w:val="27"/>
  </w:num>
  <w:num w:numId="28">
    <w:abstractNumId w:val="21"/>
  </w:num>
  <w:num w:numId="29">
    <w:abstractNumId w:val="61"/>
  </w:num>
  <w:num w:numId="30">
    <w:abstractNumId w:val="17"/>
  </w:num>
  <w:num w:numId="31">
    <w:abstractNumId w:val="52"/>
  </w:num>
  <w:num w:numId="32">
    <w:abstractNumId w:val="3"/>
  </w:num>
  <w:num w:numId="33">
    <w:abstractNumId w:val="5"/>
  </w:num>
  <w:num w:numId="34">
    <w:abstractNumId w:val="59"/>
  </w:num>
  <w:num w:numId="35">
    <w:abstractNumId w:val="4"/>
  </w:num>
  <w:num w:numId="36">
    <w:abstractNumId w:val="23"/>
  </w:num>
  <w:num w:numId="37">
    <w:abstractNumId w:val="24"/>
  </w:num>
  <w:num w:numId="38">
    <w:abstractNumId w:val="47"/>
  </w:num>
  <w:num w:numId="39">
    <w:abstractNumId w:val="29"/>
  </w:num>
  <w:num w:numId="40">
    <w:abstractNumId w:val="22"/>
  </w:num>
  <w:num w:numId="41">
    <w:abstractNumId w:val="20"/>
  </w:num>
  <w:num w:numId="42">
    <w:abstractNumId w:val="10"/>
  </w:num>
  <w:num w:numId="43">
    <w:abstractNumId w:val="62"/>
  </w:num>
  <w:num w:numId="44">
    <w:abstractNumId w:val="19"/>
  </w:num>
  <w:num w:numId="45">
    <w:abstractNumId w:val="31"/>
  </w:num>
  <w:num w:numId="46">
    <w:abstractNumId w:val="13"/>
  </w:num>
  <w:num w:numId="47">
    <w:abstractNumId w:val="60"/>
  </w:num>
  <w:num w:numId="48">
    <w:abstractNumId w:val="45"/>
  </w:num>
  <w:num w:numId="49">
    <w:abstractNumId w:val="9"/>
  </w:num>
  <w:num w:numId="50">
    <w:abstractNumId w:val="28"/>
  </w:num>
  <w:num w:numId="51">
    <w:abstractNumId w:val="50"/>
    <w:lvlOverride w:ilvl="0">
      <w:startOverride w:val="1"/>
    </w:lvlOverride>
  </w:num>
  <w:num w:numId="52">
    <w:abstractNumId w:val="50"/>
  </w:num>
  <w:num w:numId="53">
    <w:abstractNumId w:val="40"/>
    <w:lvlOverride w:ilvl="0">
      <w:startOverride w:val="1"/>
    </w:lvlOverride>
  </w:num>
  <w:num w:numId="54">
    <w:abstractNumId w:val="40"/>
  </w:num>
  <w:num w:numId="55">
    <w:abstractNumId w:val="40"/>
  </w:num>
  <w:num w:numId="56">
    <w:abstractNumId w:val="40"/>
  </w:num>
  <w:num w:numId="57">
    <w:abstractNumId w:val="40"/>
  </w:num>
  <w:num w:numId="58">
    <w:abstractNumId w:val="40"/>
  </w:num>
  <w:num w:numId="59">
    <w:abstractNumId w:val="40"/>
  </w:num>
  <w:num w:numId="60">
    <w:abstractNumId w:val="40"/>
  </w:num>
  <w:num w:numId="61">
    <w:abstractNumId w:val="40"/>
  </w:num>
  <w:num w:numId="62">
    <w:abstractNumId w:val="40"/>
  </w:num>
  <w:num w:numId="63">
    <w:abstractNumId w:val="40"/>
  </w:num>
  <w:num w:numId="64">
    <w:abstractNumId w:val="41"/>
    <w:lvlOverride w:ilvl="0">
      <w:startOverride w:val="1"/>
    </w:lvlOverride>
  </w:num>
  <w:num w:numId="65">
    <w:abstractNumId w:val="41"/>
  </w:num>
  <w:num w:numId="66">
    <w:abstractNumId w:val="41"/>
  </w:num>
  <w:num w:numId="67">
    <w:abstractNumId w:val="41"/>
  </w:num>
  <w:num w:numId="68">
    <w:abstractNumId w:val="15"/>
    <w:lvlOverride w:ilvl="0">
      <w:startOverride w:val="1"/>
    </w:lvlOverride>
  </w:num>
  <w:num w:numId="69">
    <w:abstractNumId w:val="15"/>
  </w:num>
  <w:num w:numId="70">
    <w:abstractNumId w:val="15"/>
  </w:num>
  <w:num w:numId="71">
    <w:abstractNumId w:val="42"/>
    <w:lvlOverride w:ilvl="0">
      <w:startOverride w:val="1"/>
    </w:lvlOverride>
  </w:num>
  <w:num w:numId="72">
    <w:abstractNumId w:val="42"/>
    <w:lvlOverride w:ilvl="0">
      <w:startOverride w:val="1"/>
    </w:lvlOverride>
  </w:num>
  <w:num w:numId="73">
    <w:abstractNumId w:val="42"/>
  </w:num>
  <w:num w:numId="74">
    <w:abstractNumId w:val="65"/>
    <w:lvlOverride w:ilvl="0">
      <w:startOverride w:val="1"/>
    </w:lvlOverride>
  </w:num>
  <w:num w:numId="75">
    <w:abstractNumId w:val="65"/>
  </w:num>
  <w:num w:numId="76">
    <w:abstractNumId w:val="65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65"/>
  </w:num>
  <w:num w:numId="80">
    <w:abstractNumId w:val="58"/>
    <w:lvlOverride w:ilvl="0">
      <w:startOverride w:val="1"/>
    </w:lvlOverride>
  </w:num>
  <w:num w:numId="81">
    <w:abstractNumId w:val="58"/>
  </w:num>
  <w:num w:numId="82">
    <w:abstractNumId w:val="58"/>
  </w:num>
  <w:num w:numId="83">
    <w:abstractNumId w:val="58"/>
  </w:num>
  <w:num w:numId="84">
    <w:abstractNumId w:val="65"/>
  </w:num>
  <w:num w:numId="85">
    <w:abstractNumId w:val="65"/>
  </w:num>
  <w:num w:numId="86">
    <w:abstractNumId w:val="65"/>
  </w:num>
  <w:num w:numId="87">
    <w:abstractNumId w:val="65"/>
  </w:num>
  <w:num w:numId="88">
    <w:abstractNumId w:val="16"/>
    <w:lvlOverride w:ilvl="0">
      <w:startOverride w:val="1"/>
    </w:lvlOverride>
  </w:num>
  <w:num w:numId="89">
    <w:abstractNumId w:val="16"/>
  </w:num>
  <w:num w:numId="90">
    <w:abstractNumId w:val="38"/>
    <w:lvlOverride w:ilvl="0">
      <w:startOverride w:val="1"/>
    </w:lvlOverride>
  </w:num>
  <w:num w:numId="91">
    <w:abstractNumId w:val="38"/>
  </w:num>
  <w:num w:numId="92">
    <w:abstractNumId w:val="38"/>
  </w:num>
  <w:num w:numId="93">
    <w:abstractNumId w:val="25"/>
    <w:lvlOverride w:ilvl="0">
      <w:startOverride w:val="1"/>
    </w:lvlOverride>
  </w:num>
  <w:num w:numId="94">
    <w:abstractNumId w:val="25"/>
  </w:num>
  <w:num w:numId="95">
    <w:abstractNumId w:val="25"/>
  </w:num>
  <w:num w:numId="96">
    <w:abstractNumId w:val="48"/>
    <w:lvlOverride w:ilvl="0">
      <w:startOverride w:val="1"/>
    </w:lvlOverride>
  </w:num>
  <w:num w:numId="97">
    <w:abstractNumId w:val="63"/>
    <w:lvlOverride w:ilvl="0">
      <w:startOverride w:val="2"/>
    </w:lvlOverride>
  </w:num>
  <w:num w:numId="98">
    <w:abstractNumId w:val="63"/>
  </w:num>
  <w:num w:numId="99">
    <w:abstractNumId w:val="63"/>
  </w:num>
  <w:num w:numId="100">
    <w:abstractNumId w:val="63"/>
  </w:num>
  <w:num w:numId="101">
    <w:abstractNumId w:val="63"/>
  </w:num>
  <w:num w:numId="102">
    <w:abstractNumId w:val="63"/>
  </w:num>
  <w:num w:numId="103">
    <w:abstractNumId w:val="63"/>
  </w:num>
  <w:num w:numId="104">
    <w:abstractNumId w:val="63"/>
  </w:num>
  <w:num w:numId="105">
    <w:abstractNumId w:val="63"/>
  </w:num>
  <w:num w:numId="106">
    <w:abstractNumId w:val="42"/>
  </w:num>
  <w:num w:numId="107">
    <w:abstractNumId w:val="26"/>
    <w:lvlOverride w:ilvl="0">
      <w:startOverride w:val="1"/>
    </w:lvlOverride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42"/>
  </w:num>
  <w:num w:numId="113">
    <w:abstractNumId w:val="42"/>
  </w:num>
  <w:num w:numId="114">
    <w:abstractNumId w:val="42"/>
  </w:num>
  <w:num w:numId="115">
    <w:abstractNumId w:val="66"/>
    <w:lvlOverride w:ilvl="0">
      <w:startOverride w:val="1"/>
    </w:lvlOverride>
  </w:num>
  <w:num w:numId="116">
    <w:abstractNumId w:val="66"/>
  </w:num>
  <w:num w:numId="117">
    <w:abstractNumId w:val="42"/>
  </w:num>
  <w:num w:numId="118">
    <w:abstractNumId w:val="42"/>
  </w:num>
  <w:num w:numId="119">
    <w:abstractNumId w:val="42"/>
  </w:num>
  <w:num w:numId="120">
    <w:abstractNumId w:val="42"/>
  </w:num>
  <w:num w:numId="121">
    <w:abstractNumId w:val="42"/>
  </w:num>
  <w:num w:numId="122">
    <w:abstractNumId w:val="34"/>
    <w:lvlOverride w:ilvl="0">
      <w:startOverride w:val="1"/>
    </w:lvlOverride>
  </w:num>
  <w:num w:numId="123">
    <w:abstractNumId w:val="34"/>
  </w:num>
  <w:num w:numId="124">
    <w:abstractNumId w:val="34"/>
  </w:num>
  <w:num w:numId="125">
    <w:abstractNumId w:val="39"/>
    <w:lvlOverride w:ilvl="0">
      <w:startOverride w:val="1"/>
    </w:lvlOverride>
  </w:num>
  <w:num w:numId="126">
    <w:abstractNumId w:val="3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68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0F"/>
    <w:rsid w:val="00013ADD"/>
    <w:rsid w:val="001E29C3"/>
    <w:rsid w:val="0058139A"/>
    <w:rsid w:val="006C0D50"/>
    <w:rsid w:val="007F2084"/>
    <w:rsid w:val="00B57F76"/>
    <w:rsid w:val="00BF3504"/>
    <w:rsid w:val="00D132A8"/>
    <w:rsid w:val="00F1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9C4A"/>
  <w15:docId w15:val="{015F1760-E097-4F01-8EC0-E78ADDC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CF3"/>
    <w:pPr>
      <w:suppressAutoHyphens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521B8"/>
    <w:pPr>
      <w:keepNext/>
      <w:numPr>
        <w:numId w:val="19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Znak">
    <w:name w:val="Nagłówek Znak"/>
    <w:link w:val="Nagwek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qFormat/>
    <w:rsid w:val="002F44D7"/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2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character" w:customStyle="1" w:styleId="HTML-wstpniesformatowanyZnak">
    <w:name w:val="HTML - wstępnie sformatowany Znak"/>
    <w:link w:val="HTML-wstpniesformatowany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character" w:customStyle="1" w:styleId="paragraphpunkt1">
    <w:name w:val="paragraphpunkt1"/>
    <w:qFormat/>
    <w:rsid w:val="002F44D7"/>
    <w:rPr>
      <w:b/>
    </w:rPr>
  </w:style>
  <w:style w:type="character" w:customStyle="1" w:styleId="PodtytuZnak">
    <w:name w:val="Podtytuł Znak"/>
    <w:link w:val="Podtytu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customStyle="1" w:styleId="TytuZnak">
    <w:name w:val="Tytuł Znak"/>
    <w:link w:val="Tytu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Tekstpodstawowy3Znak">
    <w:name w:val="Tekst podstawowy 3 Znak"/>
    <w:link w:val="Tekstpodstawowy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Tekstpodstawowy2Znak">
    <w:name w:val="Tekst podstawowy 2 Znak"/>
    <w:link w:val="Tekstpodstawowy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qFormat/>
    <w:rsid w:val="002F44D7"/>
    <w:rPr>
      <w:rFonts w:cs="Times New Roman"/>
    </w:rPr>
  </w:style>
  <w:style w:type="character" w:customStyle="1" w:styleId="value">
    <w:name w:val="value"/>
    <w:uiPriority w:val="99"/>
    <w:qFormat/>
    <w:rsid w:val="002F44D7"/>
    <w:rPr>
      <w:rFonts w:cs="Times New Roman"/>
    </w:rPr>
  </w:style>
  <w:style w:type="character" w:customStyle="1" w:styleId="Teksttreci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Odwoaniedokomentarza">
    <w:name w:val="annotation reference"/>
    <w:uiPriority w:val="99"/>
    <w:qFormat/>
    <w:rsid w:val="00986099"/>
    <w:rPr>
      <w:rFonts w:cs="Times New Roman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iprzypiswkocowych">
    <w:name w:val="Znaki przypisów końcowych"/>
    <w:uiPriority w:val="99"/>
    <w:semiHidden/>
    <w:qFormat/>
    <w:rsid w:val="00AD719B"/>
    <w:rPr>
      <w:rFonts w:cs="Times New Roman"/>
      <w:vertAlign w:val="superscript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locked/>
    <w:rsid w:val="00021CD4"/>
    <w:rPr>
      <w:rFonts w:cs="Times New Roman"/>
      <w:vertAlign w:val="superscript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rdoZnak">
    <w:name w:val="Źródło Znak"/>
    <w:qFormat/>
    <w:rsid w:val="000900EB"/>
    <w:rPr>
      <w:rFonts w:ascii="Tahoma" w:hAnsi="Tahoma"/>
      <w:i/>
      <w:iCs/>
    </w:rPr>
  </w:style>
  <w:style w:type="character" w:customStyle="1" w:styleId="StylInterliniaWielokrotne115wrs1Znak">
    <w:name w:val="Styl Interlinia:  Wielokrotne 115 wrs1 Znak"/>
    <w:qFormat/>
    <w:rsid w:val="000900EB"/>
    <w:rPr>
      <w:rFonts w:ascii="Tahoma" w:hAnsi="Tahoma"/>
      <w:sz w:val="22"/>
    </w:rPr>
  </w:style>
  <w:style w:type="character" w:customStyle="1" w:styleId="Odwoaniedokomentarza1">
    <w:name w:val="Odwołanie do komentarza1"/>
    <w:qFormat/>
    <w:rsid w:val="000900EB"/>
    <w:rPr>
      <w:sz w:val="16"/>
      <w:szCs w:val="16"/>
    </w:rPr>
  </w:style>
  <w:style w:type="character" w:customStyle="1" w:styleId="MapadokumentuZnak">
    <w:name w:val="Mapa dokumentu Znak"/>
    <w:link w:val="Mapadokumentu"/>
    <w:semiHidden/>
    <w:qFormat/>
    <w:rsid w:val="000900EB"/>
    <w:rPr>
      <w:rFonts w:ascii="Tahoma" w:hAnsi="Tahoma" w:cs="Times New Roman"/>
      <w:shd w:val="clear" w:color="auto" w:fill="000080"/>
      <w:lang w:val="x-none"/>
    </w:rPr>
  </w:style>
  <w:style w:type="character" w:customStyle="1" w:styleId="TekstkomentarzaZnak1">
    <w:name w:val="Tekst komentarza Znak1"/>
    <w:uiPriority w:val="99"/>
    <w:semiHidden/>
    <w:qFormat/>
    <w:rsid w:val="000900EB"/>
    <w:rPr>
      <w:lang w:eastAsia="ar-SA"/>
    </w:rPr>
  </w:style>
  <w:style w:type="character" w:customStyle="1" w:styleId="Heading1Char">
    <w:name w:val="Heading 1 Char"/>
    <w:qFormat/>
    <w:rsid w:val="00DD701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semiHidden/>
    <w:qFormat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qFormat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qFormat/>
    <w:rsid w:val="00DD701E"/>
    <w:rPr>
      <w:rFonts w:ascii="Times New Roman" w:hAnsi="Times New Roman"/>
    </w:rPr>
  </w:style>
  <w:style w:type="character" w:customStyle="1" w:styleId="DocumentMapChar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qFormat/>
    <w:rsid w:val="00DD701E"/>
    <w:rPr>
      <w:rFonts w:ascii="Times New Roman" w:hAnsi="Times New Roman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character" w:customStyle="1" w:styleId="h1">
    <w:name w:val="h1"/>
    <w:basedOn w:val="Domylnaczcionkaakapitu"/>
    <w:qFormat/>
    <w:rsid w:val="004D5074"/>
  </w:style>
  <w:style w:type="character" w:customStyle="1" w:styleId="h2">
    <w:name w:val="h2"/>
    <w:basedOn w:val="Domylnaczcionkaakapitu"/>
    <w:qFormat/>
    <w:rsid w:val="004D5074"/>
  </w:style>
  <w:style w:type="character" w:customStyle="1" w:styleId="ZwykytekstZnak">
    <w:name w:val="Zwykły tekst Znak"/>
    <w:link w:val="Zwykytekst"/>
    <w:qFormat/>
    <w:rsid w:val="00A17F30"/>
    <w:rPr>
      <w:rFonts w:ascii="Courier New" w:hAnsi="Courier New" w:cs="Times New Roman"/>
      <w:w w:val="89"/>
      <w:sz w:val="25"/>
    </w:rPr>
  </w:style>
  <w:style w:type="character" w:customStyle="1" w:styleId="ZwykytekstZnak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7B0A8E"/>
    <w:rPr>
      <w:color w:val="605E5C"/>
      <w:shd w:val="clear" w:color="auto" w:fill="E1DFDD"/>
    </w:rPr>
  </w:style>
  <w:style w:type="character" w:customStyle="1" w:styleId="PlandokumentuZnak">
    <w:name w:val="Plan dokumentu Znak"/>
    <w:link w:val="Plandokumentu1"/>
    <w:semiHidden/>
    <w:qFormat/>
    <w:rsid w:val="005A2A95"/>
    <w:rPr>
      <w:rFonts w:ascii="Tahoma" w:hAnsi="Tahoma"/>
      <w:shd w:val="clear" w:color="auto" w:fill="000080"/>
    </w:rPr>
  </w:style>
  <w:style w:type="character" w:customStyle="1" w:styleId="TekstpodstawowywcityZnak1">
    <w:name w:val="Tekst podstawowy wcięty Znak1"/>
    <w:uiPriority w:val="99"/>
    <w:semiHidden/>
    <w:qFormat/>
    <w:rsid w:val="00B921E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E0275"/>
    <w:rPr>
      <w:color w:val="954F72" w:themeColor="followedHyperlink"/>
      <w:u w:val="single"/>
    </w:rPr>
  </w:style>
  <w:style w:type="character" w:customStyle="1" w:styleId="NagwekZnak1">
    <w:name w:val="Nagłówek Znak1"/>
    <w:uiPriority w:val="99"/>
    <w:qFormat/>
    <w:rsid w:val="00934E0A"/>
  </w:style>
  <w:style w:type="character" w:customStyle="1" w:styleId="markedcontent">
    <w:name w:val="markedcontent"/>
    <w:basedOn w:val="Domylnaczcionkaakapitu"/>
    <w:qFormat/>
    <w:rsid w:val="00305F31"/>
  </w:style>
  <w:style w:type="character" w:customStyle="1" w:styleId="AkapitzlistZnak">
    <w:name w:val="Akapit z listą Znak"/>
    <w:link w:val="Akapitzlist"/>
    <w:uiPriority w:val="34"/>
    <w:qFormat/>
    <w:locked/>
    <w:rsid w:val="00A02F23"/>
    <w:rPr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2466EE"/>
    <w:rPr>
      <w:color w:val="605E5C"/>
      <w:shd w:val="clear" w:color="auto" w:fill="E1DFDD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paragraph" w:styleId="Tekstblokowy">
    <w:name w:val="Block Text"/>
    <w:basedOn w:val="Normalny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qFormat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paragraph" w:styleId="Tekstpodstawowywcity3">
    <w:name w:val="Body Text Indent 3"/>
    <w:basedOn w:val="Normalny"/>
    <w:link w:val="Tekstpodstawowywcity3Znak"/>
    <w:qFormat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styleId="Tekstdymka">
    <w:name w:val="Balloon Text"/>
    <w:basedOn w:val="Normalny"/>
    <w:link w:val="TekstdymkaZnak"/>
    <w:uiPriority w:val="99"/>
    <w:qFormat/>
    <w:rsid w:val="002F44D7"/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qFormat/>
    <w:rsid w:val="002F44D7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F44D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Tekstpodstawowy3">
    <w:name w:val="WW-Tekst podstawowy 3"/>
    <w:basedOn w:val="Normalny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qFormat/>
    <w:rsid w:val="002F44D7"/>
    <w:pPr>
      <w:jc w:val="both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customStyle="1" w:styleId="WW-Tekstpodstawowywcity3">
    <w:name w:val="WW-Tekst podstawowy wcięty 3"/>
    <w:basedOn w:val="Normalny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Tekstpodstawowy3">
    <w:name w:val="Body Text 3"/>
    <w:basedOn w:val="Normalny"/>
    <w:link w:val="Tekstpodstawowy3Znak"/>
    <w:qFormat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paragraph" w:styleId="Tekstpodstawowy2">
    <w:name w:val="Body Text 2"/>
    <w:basedOn w:val="Normalny"/>
    <w:link w:val="Tekstpodstawowy2Znak"/>
    <w:qFormat/>
    <w:rsid w:val="002F44D7"/>
    <w:pPr>
      <w:spacing w:line="360" w:lineRule="atLeast"/>
      <w:jc w:val="both"/>
    </w:pPr>
    <w:rPr>
      <w:sz w:val="24"/>
      <w:szCs w:val="24"/>
      <w:lang w:val="x-none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  <w:rPr>
      <w:lang w:val="x-none"/>
    </w:rPr>
  </w:style>
  <w:style w:type="paragraph" w:customStyle="1" w:styleId="Default">
    <w:name w:val="Default"/>
    <w:qFormat/>
    <w:rsid w:val="005B2660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  <w:rPr>
      <w:lang w:val="x-none" w:eastAsia="x-none"/>
    </w:rPr>
  </w:style>
  <w:style w:type="paragraph" w:customStyle="1" w:styleId="Standard">
    <w:name w:val="Standard"/>
    <w:qFormat/>
    <w:rsid w:val="0086047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qFormat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2"/>
      <w:lang w:bidi="pl-PL"/>
    </w:rPr>
  </w:style>
  <w:style w:type="paragraph" w:styleId="Poprawka">
    <w:name w:val="Revision"/>
    <w:semiHidden/>
    <w:qFormat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3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5"/>
      </w:numPr>
    </w:pPr>
    <w:rPr>
      <w:sz w:val="24"/>
      <w:szCs w:val="24"/>
    </w:rPr>
  </w:style>
  <w:style w:type="paragraph" w:customStyle="1" w:styleId="Tabelapozycja">
    <w:name w:val="Tabela pozycja"/>
    <w:basedOn w:val="Normalny"/>
    <w:qFormat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qFormat/>
    <w:rsid w:val="000900EB"/>
    <w:pPr>
      <w:numPr>
        <w:numId w:val="6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paragraph" w:customStyle="1" w:styleId="BodyText21">
    <w:name w:val="Body Text 21"/>
    <w:basedOn w:val="Normalny"/>
    <w:qFormat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qFormat/>
    <w:rsid w:val="000900EB"/>
    <w:pPr>
      <w:widowControl w:val="0"/>
      <w:ind w:left="2640" w:hanging="227"/>
    </w:pPr>
    <w:rPr>
      <w:rFonts w:ascii="Times New Roman" w:hAnsi="Times New Roman" w:cs="Times New Roman"/>
      <w:b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7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C10D7B"/>
    <w:pPr>
      <w:ind w:left="709" w:hanging="567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6CDC"/>
    <w:pPr>
      <w:tabs>
        <w:tab w:val="right" w:leader="dot" w:pos="8920"/>
      </w:tabs>
      <w:ind w:left="709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Akapit">
    <w:name w:val="Akapit"/>
    <w:basedOn w:val="Normalny"/>
    <w:qFormat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qFormat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qFormat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qFormat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qFormat/>
    <w:rsid w:val="000900EB"/>
    <w:pPr>
      <w:widowControl w:val="0"/>
      <w:suppressAutoHyphens/>
      <w:spacing w:after="120"/>
      <w:textAlignment w:val="baseline"/>
    </w:pPr>
    <w:rPr>
      <w:kern w:val="2"/>
      <w:sz w:val="24"/>
    </w:rPr>
  </w:style>
  <w:style w:type="paragraph" w:customStyle="1" w:styleId="Akapitzlist21">
    <w:name w:val="Akapit z listą21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qFormat/>
    <w:rsid w:val="000900EB"/>
    <w:pPr>
      <w:widowControl w:val="0"/>
      <w:suppressAutoHyphens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customStyle="1" w:styleId="1">
    <w:name w:val="1"/>
    <w:basedOn w:val="Normalny"/>
    <w:next w:val="Mapadokumentu"/>
    <w:qFormat/>
    <w:rsid w:val="00DD701E"/>
    <w:pPr>
      <w:shd w:val="clear" w:color="auto" w:fill="000080"/>
    </w:pPr>
    <w:rPr>
      <w:rFonts w:ascii="Tahoma" w:hAnsi="Tahoma"/>
    </w:rPr>
  </w:style>
  <w:style w:type="paragraph" w:customStyle="1" w:styleId="western">
    <w:name w:val="western"/>
    <w:basedOn w:val="Normalny"/>
    <w:qFormat/>
    <w:rsid w:val="00DD701E"/>
    <w:pPr>
      <w:spacing w:beforeAutospacing="1" w:after="119" w:line="360" w:lineRule="auto"/>
    </w:pPr>
    <w:rPr>
      <w:rFonts w:ascii="Calibri" w:hAnsi="Calibri"/>
      <w:sz w:val="24"/>
      <w:szCs w:val="24"/>
    </w:rPr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qFormat/>
    <w:rsid w:val="004D5074"/>
    <w:pPr>
      <w:keepNext/>
      <w:suppressAutoHyphens/>
      <w:textAlignment w:val="baseline"/>
      <w:outlineLvl w:val="1"/>
    </w:pPr>
    <w:rPr>
      <w:rFonts w:ascii="Helvetica Narrow" w:eastAsia="SimSun" w:hAnsi="Helvetica Narrow" w:cs="Courier New"/>
      <w:bCs/>
      <w:i/>
      <w:iCs/>
      <w:kern w:val="2"/>
      <w:sz w:val="28"/>
      <w:szCs w:val="32"/>
      <w:lang w:eastAsia="zh-CN" w:bidi="hi-IN"/>
    </w:rPr>
  </w:style>
  <w:style w:type="paragraph" w:styleId="Zwykytekst">
    <w:name w:val="Plain Text"/>
    <w:basedOn w:val="Normalny"/>
    <w:link w:val="ZwykytekstZnak"/>
    <w:qFormat/>
    <w:locked/>
    <w:rsid w:val="00A17F30"/>
    <w:pPr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paragraph" w:customStyle="1" w:styleId="Plandokumentu1">
    <w:name w:val="Plan dokumentu1"/>
    <w:basedOn w:val="Normalny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numbering" w:customStyle="1" w:styleId="Bezlisty1">
    <w:name w:val="Bez listy1"/>
    <w:uiPriority w:val="99"/>
    <w:semiHidden/>
    <w:unhideWhenUsed/>
    <w:qFormat/>
    <w:rsid w:val="000900EB"/>
  </w:style>
  <w:style w:type="numbering" w:customStyle="1" w:styleId="Bezlisty2">
    <w:name w:val="Bez listy2"/>
    <w:semiHidden/>
    <w:qFormat/>
    <w:rsid w:val="004D5074"/>
  </w:style>
  <w:style w:type="numbering" w:customStyle="1" w:styleId="Biecalista1">
    <w:name w:val="Bieżąca lista1"/>
    <w:qFormat/>
    <w:rsid w:val="00631351"/>
  </w:style>
  <w:style w:type="numbering" w:customStyle="1" w:styleId="Bezlisty3">
    <w:name w:val="Bez listy3"/>
    <w:uiPriority w:val="99"/>
    <w:semiHidden/>
    <w:unhideWhenUsed/>
    <w:qFormat/>
    <w:rsid w:val="005A2A95"/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5A57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targi.lodzka.policja.gov.pl/" TargetMode="Externa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hyperlink" Target="mailto:iod@ld.policj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/kwp_lod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mailto:zzpgmt@ld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ld.policja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5054-0DF4-47CB-8D38-A6073199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13060</Words>
  <Characters>78361</Characters>
  <Application>Microsoft Office Word</Application>
  <DocSecurity>0</DocSecurity>
  <Lines>653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91239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dc:description/>
  <cp:lastModifiedBy>A50589</cp:lastModifiedBy>
  <cp:revision>5</cp:revision>
  <cp:lastPrinted>2023-11-16T07:42:00Z</cp:lastPrinted>
  <dcterms:created xsi:type="dcterms:W3CDTF">2023-11-14T10:55:00Z</dcterms:created>
  <dcterms:modified xsi:type="dcterms:W3CDTF">2023-11-16T11:26:00Z</dcterms:modified>
  <dc:language>pl-PL</dc:language>
</cp:coreProperties>
</file>