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E2026" w14:textId="16211BED" w:rsidR="000928C9" w:rsidRPr="00594061" w:rsidRDefault="000928C9" w:rsidP="00623656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0928C9" w:rsidRPr="00594061" w14:paraId="150EE985" w14:textId="77777777" w:rsidTr="004B2E24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5CA084AE" w14:textId="5A4BC973" w:rsidR="000928C9" w:rsidRPr="00594061" w:rsidRDefault="000928C9" w:rsidP="004671C2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 w:rsidR="00312F9A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="00B06774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DOTYCZĄCE</w:t>
            </w: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BRAKU PODSTAW WYKLUCZENIA</w:t>
            </w:r>
          </w:p>
        </w:tc>
      </w:tr>
    </w:tbl>
    <w:p w14:paraId="34E36A16" w14:textId="13699BB2" w:rsidR="00594061" w:rsidRDefault="00594061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7877363" w14:textId="77777777" w:rsidR="00E2640F" w:rsidRPr="00495059" w:rsidRDefault="00E2640F" w:rsidP="00E2640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62625B61" w14:textId="77777777"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72587DD7" w14:textId="71F202A0" w:rsidR="00E2640F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47E086A2" w14:textId="77777777"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69E51BD1" w14:textId="77777777" w:rsidR="00E2640F" w:rsidRDefault="00E2640F" w:rsidP="00495059">
      <w:pPr>
        <w:contextualSpacing/>
        <w:rPr>
          <w:rFonts w:ascii="Calibri" w:hAnsi="Calibri" w:cs="Arial"/>
          <w:b/>
          <w:sz w:val="24"/>
          <w:szCs w:val="24"/>
        </w:rPr>
      </w:pPr>
    </w:p>
    <w:p w14:paraId="564EC661" w14:textId="349F9A09" w:rsidR="00594061" w:rsidRPr="00594061" w:rsidRDefault="00495059" w:rsidP="00495059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="00594061" w:rsidRPr="00594061">
        <w:rPr>
          <w:rFonts w:ascii="Calibri" w:hAnsi="Calibri" w:cs="Arial"/>
          <w:b/>
          <w:sz w:val="24"/>
          <w:szCs w:val="24"/>
        </w:rPr>
        <w:t>:</w:t>
      </w:r>
    </w:p>
    <w:p w14:paraId="271D5A5F" w14:textId="77777777" w:rsid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273FCB" w14:textId="7EB82D42" w:rsidR="00C6492D" w:rsidRPr="00594061" w:rsidRDefault="00C6492D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2C20ADE7" w14:textId="637B3A99" w:rsidR="00594061" w:rsidRPr="00594061" w:rsidRDefault="00C6492D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="00594061"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="00594061"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="00594061" w:rsidRPr="00594061">
        <w:rPr>
          <w:rFonts w:ascii="Calibri" w:hAnsi="Calibri" w:cs="Arial"/>
          <w:i/>
          <w:sz w:val="24"/>
          <w:szCs w:val="24"/>
        </w:rPr>
        <w:t>)</w:t>
      </w:r>
    </w:p>
    <w:p w14:paraId="7CBC4404" w14:textId="77777777"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5D8A4A22" w14:textId="77777777" w:rsidR="00594061" w:rsidRPr="00594061" w:rsidRDefault="00594061" w:rsidP="00495059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1D4ADDC9" w14:textId="77777777" w:rsidR="00594061" w:rsidRP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5C2B1CEB" w14:textId="77777777"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538EFEF5" w14:textId="77777777" w:rsidR="00495059" w:rsidRDefault="00495059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1A06CD1" w14:textId="77777777" w:rsidR="006011B3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 w:rsidR="00495059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 w:rsidR="007647C2">
        <w:rPr>
          <w:rFonts w:ascii="Calibri" w:hAnsi="Calibri" w:cs="Arial"/>
          <w:sz w:val="24"/>
          <w:szCs w:val="24"/>
        </w:rPr>
        <w:t>.</w:t>
      </w:r>
      <w:r w:rsidR="000F72FA">
        <w:rPr>
          <w:rFonts w:ascii="Calibri" w:hAnsi="Calibri" w:cs="Arial"/>
          <w:sz w:val="24"/>
          <w:szCs w:val="24"/>
        </w:rPr>
        <w:t>:</w:t>
      </w:r>
    </w:p>
    <w:p w14:paraId="377A6168" w14:textId="73259EB9" w:rsidR="006011B3" w:rsidRPr="00676C93" w:rsidRDefault="000D1F83" w:rsidP="002E4124">
      <w:pPr>
        <w:shd w:val="clear" w:color="auto" w:fill="FFFFFF" w:themeFill="background1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676C93">
        <w:rPr>
          <w:rFonts w:asciiTheme="minorHAnsi" w:hAnsiTheme="minorHAnsi" w:cstheme="minorHAnsi"/>
          <w:b/>
          <w:sz w:val="24"/>
          <w:szCs w:val="24"/>
        </w:rPr>
        <w:t>„Przygotowywanie i sukcesywna dostawa posiłków dla dzieci uczęszczających do Gminnego Żłobka „Magiczna Kraina” w Sulmierzycach</w:t>
      </w:r>
      <w:r w:rsidRPr="00676C93">
        <w:rPr>
          <w:rFonts w:asciiTheme="minorHAnsi" w:hAnsiTheme="minorHAnsi" w:cstheme="minorHAnsi"/>
          <w:b/>
          <w:iCs/>
          <w:sz w:val="24"/>
          <w:szCs w:val="24"/>
        </w:rPr>
        <w:t>”</w:t>
      </w:r>
    </w:p>
    <w:p w14:paraId="0D8E1671" w14:textId="6CF7B04A" w:rsidR="00FF3092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 w:rsidR="008B66D3"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</w:t>
      </w:r>
      <w:r w:rsidR="00594061" w:rsidRPr="00594061">
        <w:rPr>
          <w:rFonts w:ascii="Calibri" w:hAnsi="Calibri" w:cs="Arial"/>
          <w:sz w:val="24"/>
          <w:szCs w:val="24"/>
        </w:rPr>
        <w:t>siedzibą</w:t>
      </w:r>
      <w:r w:rsidR="008B66D3"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 w:rsidR="00594061"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0441CF44" w14:textId="77777777" w:rsidR="00623656" w:rsidRDefault="00623656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2199BBB4" w14:textId="77777777" w:rsidR="0073031A" w:rsidRPr="00623656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21C2A742" w14:textId="77777777" w:rsidR="0073031A" w:rsidRPr="00C6492D" w:rsidRDefault="0073031A" w:rsidP="0073031A">
      <w:pPr>
        <w:pStyle w:val="Akapitzlist"/>
        <w:numPr>
          <w:ilvl w:val="0"/>
          <w:numId w:val="5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439751AA" w14:textId="77777777" w:rsidR="0073031A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1F24B390" w14:textId="77777777" w:rsidR="0073031A" w:rsidRPr="00507572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.</w:t>
      </w:r>
    </w:p>
    <w:p w14:paraId="5E0955C1" w14:textId="77777777" w:rsidR="0073031A" w:rsidRPr="00C6492D" w:rsidRDefault="0073031A" w:rsidP="0073031A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272BC107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</w:p>
    <w:p w14:paraId="5499034E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D20B868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3B4F24EE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66488C4F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083BA857" w14:textId="77777777"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73B5CBD2" w14:textId="77777777"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20593CAA" w14:textId="77777777" w:rsidR="0073031A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1A790586" w14:textId="77777777"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14:paraId="2FD5AF43" w14:textId="77777777" w:rsidR="0073031A" w:rsidRPr="00594061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33B15F0E" w14:textId="77777777"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6985B07" w14:textId="77777777"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60D503A8" w14:textId="77777777" w:rsidR="00C6492D" w:rsidRDefault="00C6492D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6F6189" w14:textId="0F3F36C1" w:rsidR="00E2640F" w:rsidRPr="00555EE5" w:rsidRDefault="00E2640F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sectPr w:rsidR="00E2640F" w:rsidRPr="00555EE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40F4" w14:textId="77777777" w:rsidR="002A3629" w:rsidRDefault="002A3629" w:rsidP="00FF3092">
      <w:r>
        <w:separator/>
      </w:r>
    </w:p>
  </w:endnote>
  <w:endnote w:type="continuationSeparator" w:id="0">
    <w:p w14:paraId="2BC6FD3E" w14:textId="77777777" w:rsidR="002A3629" w:rsidRDefault="002A3629" w:rsidP="00F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22430E9D" w14:textId="333793DF" w:rsidR="00882385" w:rsidRDefault="00882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F36">
          <w:rPr>
            <w:noProof/>
          </w:rPr>
          <w:t>1</w:t>
        </w:r>
        <w:r>
          <w:fldChar w:fldCharType="end"/>
        </w:r>
      </w:p>
    </w:sdtContent>
  </w:sdt>
  <w:p w14:paraId="25B7FDC1" w14:textId="77777777" w:rsidR="00882385" w:rsidRDefault="00882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6FE4B" w14:textId="77777777" w:rsidR="002A3629" w:rsidRDefault="002A3629" w:rsidP="00FF3092">
      <w:r>
        <w:separator/>
      </w:r>
    </w:p>
  </w:footnote>
  <w:footnote w:type="continuationSeparator" w:id="0">
    <w:p w14:paraId="4D51CB98" w14:textId="77777777" w:rsidR="002A3629" w:rsidRDefault="002A3629" w:rsidP="00FF3092">
      <w:r>
        <w:continuationSeparator/>
      </w:r>
    </w:p>
  </w:footnote>
  <w:footnote w:id="1">
    <w:p w14:paraId="1BF45FB3" w14:textId="092EBC73" w:rsidR="00495059" w:rsidRPr="00495059" w:rsidRDefault="00495059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14:paraId="0DE8E533" w14:textId="77777777" w:rsidR="0073031A" w:rsidRPr="00AB3B94" w:rsidRDefault="0073031A" w:rsidP="0073031A">
      <w:pPr>
        <w:pStyle w:val="Tekstprzypisudolnego"/>
        <w:rPr>
          <w:rFonts w:ascii="Calibri" w:hAnsi="Calibri"/>
        </w:rPr>
      </w:pPr>
      <w:r w:rsidRPr="00AB3B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3B94">
        <w:rPr>
          <w:rFonts w:ascii="Arial" w:hAnsi="Arial" w:cs="Arial"/>
          <w:sz w:val="16"/>
          <w:szCs w:val="16"/>
        </w:rPr>
        <w:t xml:space="preserve"> Jw.</w:t>
      </w:r>
    </w:p>
  </w:footnote>
  <w:footnote w:id="3">
    <w:p w14:paraId="3AAD9E35" w14:textId="77777777"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Style w:val="Odwoanieprzypisudolnego"/>
        </w:rPr>
        <w:footnoteRef/>
      </w:r>
      <w:r w:rsidRPr="002839AA">
        <w:t xml:space="preserve"> </w:t>
      </w:r>
      <w:r w:rsidRPr="002839AA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2839AA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9AA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2839AA">
        <w:rPr>
          <w:rFonts w:ascii="Arial" w:hAnsi="Arial" w:cs="Arial"/>
          <w:sz w:val="16"/>
          <w:szCs w:val="16"/>
        </w:rPr>
        <w:t>Pzp</w:t>
      </w:r>
      <w:proofErr w:type="spellEnd"/>
      <w:r w:rsidRPr="002839AA">
        <w:rPr>
          <w:rFonts w:ascii="Arial" w:hAnsi="Arial" w:cs="Arial"/>
          <w:sz w:val="16"/>
          <w:szCs w:val="16"/>
        </w:rPr>
        <w:t xml:space="preserve"> wyklucza się:</w:t>
      </w:r>
    </w:p>
    <w:p w14:paraId="319B3870" w14:textId="77777777"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D0EAB8" w14:textId="77777777"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C95A01" w14:textId="77777777" w:rsidR="0073031A" w:rsidRPr="002839AA" w:rsidRDefault="0073031A" w:rsidP="0073031A">
      <w:pPr>
        <w:pStyle w:val="Tekstprzypisudolnego"/>
      </w:pPr>
      <w:r w:rsidRPr="002839AA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5669" w14:textId="77777777" w:rsidR="0022745D" w:rsidRDefault="0022745D">
    <w:pPr>
      <w:pStyle w:val="Nagwek"/>
      <w:rPr>
        <w:rFonts w:ascii="Calibri" w:eastAsia="Times" w:hAnsi="Calibri" w:cs="Calibri"/>
        <w:b/>
        <w:szCs w:val="24"/>
      </w:rPr>
    </w:pPr>
  </w:p>
  <w:p w14:paraId="5A43AB47" w14:textId="6A52A85D" w:rsidR="00AB15EF" w:rsidRDefault="0022745D" w:rsidP="0022745D">
    <w:pPr>
      <w:pStyle w:val="Nagwek"/>
      <w:rPr>
        <w:noProof/>
      </w:rPr>
    </w:pPr>
    <w:r>
      <w:rPr>
        <w:noProof/>
      </w:rPr>
      <w:drawing>
        <wp:inline distT="0" distB="0" distL="0" distR="0" wp14:anchorId="21E9F0C5" wp14:editId="26C679C1">
          <wp:extent cx="561022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628E2" w:rsidRPr="0073031A">
      <w:rPr>
        <w:rFonts w:ascii="Calibri" w:eastAsia="Times" w:hAnsi="Calibri" w:cs="Calibri"/>
        <w:b/>
        <w:szCs w:val="24"/>
      </w:rPr>
      <w:t>Załącznik</w:t>
    </w:r>
    <w:r w:rsidR="006628E2" w:rsidRPr="0073031A">
      <w:rPr>
        <w:rFonts w:ascii="Calibri" w:eastAsia="Times" w:hAnsi="Calibri" w:cs="Calibri"/>
        <w:b/>
        <w:color w:val="FF0000"/>
        <w:szCs w:val="24"/>
      </w:rPr>
      <w:t xml:space="preserve"> </w:t>
    </w:r>
    <w:r w:rsidR="006628E2" w:rsidRPr="0073031A">
      <w:rPr>
        <w:rFonts w:ascii="Calibri" w:eastAsia="Times" w:hAnsi="Calibri" w:cs="Calibri"/>
        <w:b/>
        <w:szCs w:val="24"/>
      </w:rPr>
      <w:t>do SWZ – ZP.271</w:t>
    </w:r>
    <w:r w:rsidR="002E4124">
      <w:rPr>
        <w:rFonts w:ascii="Calibri" w:eastAsia="Times" w:hAnsi="Calibri" w:cs="Calibri"/>
        <w:b/>
        <w:szCs w:val="24"/>
      </w:rPr>
      <w:t>.</w:t>
    </w:r>
    <w:r>
      <w:rPr>
        <w:rFonts w:ascii="Calibri" w:eastAsia="Times" w:hAnsi="Calibri" w:cs="Calibri"/>
        <w:b/>
        <w:szCs w:val="24"/>
      </w:rPr>
      <w:t>2</w:t>
    </w:r>
    <w:r w:rsidR="002E4124">
      <w:rPr>
        <w:rFonts w:ascii="Calibri" w:eastAsia="Times" w:hAnsi="Calibri" w:cs="Calibri"/>
        <w:b/>
        <w:szCs w:val="24"/>
      </w:rPr>
      <w:t>4</w:t>
    </w:r>
    <w:r w:rsidR="0073031A">
      <w:rPr>
        <w:rFonts w:ascii="Calibri" w:eastAsia="Times" w:hAnsi="Calibri" w:cs="Calibri"/>
        <w:b/>
        <w:szCs w:val="24"/>
      </w:rPr>
      <w:t>.</w:t>
    </w:r>
    <w:r w:rsidR="006628E2" w:rsidRPr="0073031A">
      <w:rPr>
        <w:rFonts w:ascii="Calibri" w:eastAsia="Times" w:hAnsi="Calibri" w:cs="Calibri"/>
        <w:b/>
        <w:szCs w:val="24"/>
      </w:rPr>
      <w:t>202</w:t>
    </w:r>
    <w:r w:rsidR="007647C2" w:rsidRPr="0073031A">
      <w:rPr>
        <w:rFonts w:ascii="Calibri" w:eastAsia="Times" w:hAnsi="Calibri" w:cs="Calibri"/>
        <w:b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56C36"/>
    <w:multiLevelType w:val="hybridMultilevel"/>
    <w:tmpl w:val="48AE9AD8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2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60229F9"/>
    <w:multiLevelType w:val="hybridMultilevel"/>
    <w:tmpl w:val="7422A1BC"/>
    <w:lvl w:ilvl="0" w:tplc="58040E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030378">
    <w:abstractNumId w:val="2"/>
  </w:num>
  <w:num w:numId="2" w16cid:durableId="979650744">
    <w:abstractNumId w:val="4"/>
  </w:num>
  <w:num w:numId="3" w16cid:durableId="2126196787">
    <w:abstractNumId w:val="0"/>
  </w:num>
  <w:num w:numId="4" w16cid:durableId="579488064">
    <w:abstractNumId w:val="1"/>
  </w:num>
  <w:num w:numId="5" w16cid:durableId="840656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AB9"/>
    <w:rsid w:val="00027601"/>
    <w:rsid w:val="000928C9"/>
    <w:rsid w:val="00096C58"/>
    <w:rsid w:val="000A5F5F"/>
    <w:rsid w:val="000D1F83"/>
    <w:rsid w:val="000D38D6"/>
    <w:rsid w:val="000F72FA"/>
    <w:rsid w:val="001264C2"/>
    <w:rsid w:val="001921CC"/>
    <w:rsid w:val="001D1FCD"/>
    <w:rsid w:val="001F47E4"/>
    <w:rsid w:val="001F63CF"/>
    <w:rsid w:val="00226DC1"/>
    <w:rsid w:val="0022745D"/>
    <w:rsid w:val="002450B9"/>
    <w:rsid w:val="0027626A"/>
    <w:rsid w:val="002A3629"/>
    <w:rsid w:val="002E4124"/>
    <w:rsid w:val="002F2B14"/>
    <w:rsid w:val="00312F9A"/>
    <w:rsid w:val="003367E7"/>
    <w:rsid w:val="0038189F"/>
    <w:rsid w:val="00401062"/>
    <w:rsid w:val="00443FEA"/>
    <w:rsid w:val="00446A63"/>
    <w:rsid w:val="004671C2"/>
    <w:rsid w:val="004708F1"/>
    <w:rsid w:val="00495059"/>
    <w:rsid w:val="004A7AB9"/>
    <w:rsid w:val="004B2E24"/>
    <w:rsid w:val="004D35C1"/>
    <w:rsid w:val="00555EE5"/>
    <w:rsid w:val="00583764"/>
    <w:rsid w:val="00594061"/>
    <w:rsid w:val="005B090E"/>
    <w:rsid w:val="005C0F96"/>
    <w:rsid w:val="005E5B29"/>
    <w:rsid w:val="006011B3"/>
    <w:rsid w:val="00605B68"/>
    <w:rsid w:val="00623656"/>
    <w:rsid w:val="006628E2"/>
    <w:rsid w:val="00676C93"/>
    <w:rsid w:val="006D546B"/>
    <w:rsid w:val="0073031A"/>
    <w:rsid w:val="007647C2"/>
    <w:rsid w:val="00786843"/>
    <w:rsid w:val="00791163"/>
    <w:rsid w:val="007F00D8"/>
    <w:rsid w:val="00807622"/>
    <w:rsid w:val="008270E8"/>
    <w:rsid w:val="008301B7"/>
    <w:rsid w:val="00882385"/>
    <w:rsid w:val="00893F0C"/>
    <w:rsid w:val="008B66D3"/>
    <w:rsid w:val="008D72E5"/>
    <w:rsid w:val="0099203D"/>
    <w:rsid w:val="009A130E"/>
    <w:rsid w:val="009D4B99"/>
    <w:rsid w:val="00A20A88"/>
    <w:rsid w:val="00A85F1E"/>
    <w:rsid w:val="00AB15EF"/>
    <w:rsid w:val="00AC2E5F"/>
    <w:rsid w:val="00AF2DB7"/>
    <w:rsid w:val="00B024B2"/>
    <w:rsid w:val="00B06774"/>
    <w:rsid w:val="00B311FE"/>
    <w:rsid w:val="00B518D9"/>
    <w:rsid w:val="00B76052"/>
    <w:rsid w:val="00B93B35"/>
    <w:rsid w:val="00BA43A5"/>
    <w:rsid w:val="00BC73E5"/>
    <w:rsid w:val="00C6492D"/>
    <w:rsid w:val="00CA47AC"/>
    <w:rsid w:val="00CD376D"/>
    <w:rsid w:val="00D02F36"/>
    <w:rsid w:val="00D04BEB"/>
    <w:rsid w:val="00D469BE"/>
    <w:rsid w:val="00D661A2"/>
    <w:rsid w:val="00DD480F"/>
    <w:rsid w:val="00DD5960"/>
    <w:rsid w:val="00E2640F"/>
    <w:rsid w:val="00E71A1D"/>
    <w:rsid w:val="00EB20D8"/>
    <w:rsid w:val="00EB3CA5"/>
    <w:rsid w:val="00EE10CC"/>
    <w:rsid w:val="00F070EA"/>
    <w:rsid w:val="00F65527"/>
    <w:rsid w:val="00F90C04"/>
    <w:rsid w:val="00F976E7"/>
    <w:rsid w:val="00FF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docId w15:val="{354ED5B9-D75A-4FD6-B27F-0E2E1909F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1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F3092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F3092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0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uiPriority w:val="99"/>
    <w:rsid w:val="00FF3092"/>
    <w:pPr>
      <w:overflowPunct/>
      <w:autoSpaceDE/>
      <w:autoSpaceDN/>
      <w:adjustRightInd/>
      <w:spacing w:line="360" w:lineRule="auto"/>
      <w:jc w:val="center"/>
      <w:textAlignment w:val="auto"/>
    </w:pPr>
    <w:rPr>
      <w:rFonts w:ascii="Tahoma" w:hAnsi="Tahoma" w:cs="Tahoma"/>
      <w:b/>
      <w:bCs/>
      <w:sz w:val="24"/>
      <w:szCs w:val="24"/>
    </w:rPr>
  </w:style>
  <w:style w:type="character" w:styleId="Odwoanieprzypisudolnego">
    <w:name w:val="footnote reference"/>
    <w:uiPriority w:val="99"/>
    <w:rsid w:val="00FF30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09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F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F0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F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F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04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30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A6842-990F-4962-B689-31613AB80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INICJATYW WIN-WIN</dc:creator>
  <cp:lastModifiedBy>Anna Rogalińska</cp:lastModifiedBy>
  <cp:revision>5</cp:revision>
  <cp:lastPrinted>2021-11-04T14:19:00Z</cp:lastPrinted>
  <dcterms:created xsi:type="dcterms:W3CDTF">2022-07-26T07:32:00Z</dcterms:created>
  <dcterms:modified xsi:type="dcterms:W3CDTF">2022-10-25T06:52:00Z</dcterms:modified>
</cp:coreProperties>
</file>