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11DC" w14:textId="03C18BA6" w:rsidR="00B91713" w:rsidRDefault="00E54147" w:rsidP="00B91713">
      <w:pPr>
        <w:spacing w:after="156" w:line="259" w:lineRule="auto"/>
        <w:ind w:right="-30" w:hanging="1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B91713">
        <w:rPr>
          <w:b/>
        </w:rPr>
        <w:t>Załącznik nr 2 do Zapytania ofertowego</w:t>
      </w:r>
    </w:p>
    <w:p w14:paraId="2A313663" w14:textId="77777777" w:rsidR="00B91713" w:rsidRDefault="00B91713" w:rsidP="00B91713">
      <w:pPr>
        <w:spacing w:after="156" w:line="259" w:lineRule="auto"/>
        <w:ind w:right="-30" w:hanging="10"/>
        <w:jc w:val="both"/>
        <w:rPr>
          <w:b/>
        </w:rPr>
      </w:pPr>
    </w:p>
    <w:p w14:paraId="092FCCC2" w14:textId="466D0E9F" w:rsidR="00B91713" w:rsidRPr="00B91713" w:rsidRDefault="00B91713" w:rsidP="00B91713">
      <w:pPr>
        <w:spacing w:after="156" w:line="259" w:lineRule="auto"/>
        <w:ind w:right="-30" w:hanging="10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</w:rPr>
        <w:t xml:space="preserve">Dotyczy: </w:t>
      </w:r>
      <w:r w:rsidRPr="00B91713">
        <w:rPr>
          <w:i/>
        </w:rPr>
        <w:t>„Dostawa fabrycznie nowych  drukarek etykiet 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</w:p>
    <w:p w14:paraId="32012467" w14:textId="70DE4A99" w:rsidR="00FB630A" w:rsidRDefault="00FB630A" w:rsidP="00FB630A">
      <w:bookmarkStart w:id="0" w:name="_GoBack"/>
      <w:bookmarkEnd w:id="0"/>
    </w:p>
    <w:p w14:paraId="1AE0BEDA" w14:textId="77777777" w:rsidR="00FB630A" w:rsidRDefault="00FB630A" w:rsidP="00FB630A"/>
    <w:tbl>
      <w:tblPr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723"/>
        <w:gridCol w:w="5106"/>
      </w:tblGrid>
      <w:tr w:rsidR="009F3960" w14:paraId="55D8EAD5" w14:textId="2996D661" w:rsidTr="009F3960">
        <w:trPr>
          <w:cantSplit/>
          <w:trHeight w:val="579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38AF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Lp.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85A3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Funkcja</w:t>
            </w:r>
          </w:p>
        </w:tc>
        <w:tc>
          <w:tcPr>
            <w:tcW w:w="5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A5EA" w14:textId="4CB927E2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lang w:eastAsia="en-US"/>
              </w:rPr>
              <w:t>Wymagany minimalny  parametr:</w:t>
            </w:r>
          </w:p>
        </w:tc>
      </w:tr>
      <w:tr w:rsidR="009F3960" w14:paraId="0FE03F89" w14:textId="2CF6896E" w:rsidTr="009F3960">
        <w:trPr>
          <w:cantSplit/>
          <w:trHeight w:val="579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CBA3" w14:textId="2C6CD2C1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1963" w14:textId="30E2EC46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Rodzaj druku,</w:t>
            </w:r>
          </w:p>
          <w:p w14:paraId="62A4B777" w14:textId="0A03A3E4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3B87" w14:textId="31E02F99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termiczny 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>oraz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termotransferowy</w:t>
            </w:r>
            <w:proofErr w:type="spellEnd"/>
          </w:p>
          <w:p w14:paraId="1D3B8815" w14:textId="05B7CFB2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9F3960" w14:paraId="37F54D0A" w14:textId="77777777" w:rsidTr="009F3960">
        <w:trPr>
          <w:cantSplit/>
          <w:trHeight w:val="57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33C8" w14:textId="77777777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6316" w14:textId="48B324AA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Szerokość druku minimum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1E42" w14:textId="77A78C05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104 mm</w:t>
            </w:r>
          </w:p>
        </w:tc>
      </w:tr>
      <w:tr w:rsidR="009F3960" w14:paraId="7E49A810" w14:textId="53B863B8" w:rsidTr="009F3960">
        <w:trPr>
          <w:cantSplit/>
          <w:trHeight w:val="57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1D33" w14:textId="65DE054F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EA5E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Taśma 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termotransferowa</w:t>
            </w:r>
            <w:proofErr w:type="spellEnd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(dł./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śr.gilzy</w:t>
            </w:r>
            <w:proofErr w:type="spellEnd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)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04E0" w14:textId="755DBC6E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300m/25mm</w:t>
            </w:r>
          </w:p>
        </w:tc>
      </w:tr>
      <w:tr w:rsidR="009F3960" w14:paraId="36710078" w14:textId="3704576B" w:rsidTr="009F3960">
        <w:trPr>
          <w:cantSplit/>
          <w:trHeight w:val="57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CAB8" w14:textId="42F37AFA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99C8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Szybkość druku minimum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7C8C" w14:textId="71C9D9B2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15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>0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mm na sekundę</w:t>
            </w:r>
          </w:p>
        </w:tc>
      </w:tr>
      <w:tr w:rsidR="009F3960" w14:paraId="3274CA7E" w14:textId="0F39F0C2" w:rsidTr="009F3960">
        <w:trPr>
          <w:cantSplit/>
          <w:trHeight w:val="47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DF1" w14:textId="11C1AE93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61EE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Rozdzielczość głowicy minimum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6F7" w14:textId="77777777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200 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dpi</w:t>
            </w:r>
            <w:proofErr w:type="spellEnd"/>
          </w:p>
        </w:tc>
      </w:tr>
      <w:tr w:rsidR="009F3960" w14:paraId="58C66433" w14:textId="7560B94C" w:rsidTr="009F3960">
        <w:trPr>
          <w:cantSplit/>
          <w:trHeight w:val="57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166B" w14:textId="4E530A81" w:rsidR="009F3960" w:rsidRPr="00FB630A" w:rsidRDefault="009F3960" w:rsidP="00FB630A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EE20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Metody łączności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00A3" w14:textId="7B64C354" w:rsidR="009F3960" w:rsidRPr="00B91713" w:rsidRDefault="009F3960" w:rsidP="00B91713">
            <w:pPr>
              <w:rPr>
                <w:rFonts w:asciiTheme="minorHAnsi" w:eastAsia="Times New Roman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USB 2.0, RJ45 Ethernet 10/100 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Mbps</w:t>
            </w:r>
            <w:proofErr w:type="spellEnd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>-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wbudowan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>e fabrycznie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br/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możliwość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 xml:space="preserve"> doinstalowania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 xml:space="preserve">dodatkowej </w:t>
            </w: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wewnętrznej karty </w:t>
            </w:r>
            <w:proofErr w:type="spellStart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WiFi</w:t>
            </w:r>
            <w:proofErr w:type="spellEnd"/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 xml:space="preserve"> w przyszłości</w:t>
            </w:r>
            <w:r>
              <w:rPr>
                <w:rFonts w:asciiTheme="minorHAnsi" w:hAnsiTheme="minorHAnsi" w:cstheme="minorHAnsi"/>
                <w:color w:val="212121"/>
                <w:lang w:eastAsia="en-US"/>
              </w:rPr>
              <w:t xml:space="preserve"> </w:t>
            </w:r>
          </w:p>
        </w:tc>
      </w:tr>
      <w:tr w:rsidR="009F3960" w14:paraId="79B87395" w14:textId="25F066F9" w:rsidTr="009F3960">
        <w:trPr>
          <w:cantSplit/>
          <w:trHeight w:val="233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AF93" w14:textId="62C6CD2E" w:rsidR="009F3960" w:rsidRPr="00FB630A" w:rsidRDefault="009F3960" w:rsidP="00FB630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54B3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Pamięć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16A5" w14:textId="6946090E" w:rsidR="009F3960" w:rsidRPr="00503070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pacing w:val="15"/>
                <w:shd w:val="clear" w:color="auto" w:fill="FFFFFF"/>
                <w:lang w:eastAsia="en-US"/>
              </w:rPr>
              <w:t xml:space="preserve">512 </w:t>
            </w:r>
            <w:r w:rsidRPr="00503070">
              <w:rPr>
                <w:rFonts w:asciiTheme="minorHAnsi" w:hAnsiTheme="minorHAnsi" w:cstheme="minorHAnsi"/>
                <w:color w:val="000000"/>
                <w:spacing w:val="15"/>
                <w:shd w:val="clear" w:color="auto" w:fill="FFFFFF"/>
                <w:lang w:eastAsia="en-US"/>
              </w:rPr>
              <w:t>MB Flash, 256 MB SDRAM</w:t>
            </w:r>
          </w:p>
        </w:tc>
      </w:tr>
      <w:tr w:rsidR="009F3960" w14:paraId="1EBE2B2B" w14:textId="4A45D3B1" w:rsidTr="009F3960">
        <w:trPr>
          <w:cantSplit/>
          <w:trHeight w:val="579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0B73" w14:textId="7FBA4123" w:rsidR="009F3960" w:rsidRPr="00FB630A" w:rsidRDefault="009F3960" w:rsidP="0050307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F90B" w14:textId="6DF4B2F3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Obsługa systemów operacyjnych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F2AA" w14:textId="5260985F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lang w:val="en-US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val="en-US" w:eastAsia="en-US"/>
              </w:rPr>
              <w:t>Windows 10 (32/64-bit), Windows 8/8.1 (32/64-bit), Windows 7 (32/64-bit)</w:t>
            </w:r>
          </w:p>
        </w:tc>
      </w:tr>
      <w:tr w:rsidR="009F3960" w14:paraId="77372FC6" w14:textId="743E2405" w:rsidTr="009F3960">
        <w:trPr>
          <w:cantSplit/>
          <w:trHeight w:val="30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04D8" w14:textId="77777777" w:rsidR="009F3960" w:rsidRPr="00FB630A" w:rsidRDefault="009F3960" w:rsidP="00503070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B1ED" w14:textId="46C9FD5D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Dyspenser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BAAC" w14:textId="0FF25C43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  <w:color w:val="2121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15"/>
                <w:shd w:val="clear" w:color="auto" w:fill="FFFFFF"/>
                <w:lang w:eastAsia="en-US"/>
              </w:rPr>
              <w:t>Z</w:t>
            </w:r>
            <w:r w:rsidRPr="00FB630A">
              <w:rPr>
                <w:rFonts w:asciiTheme="minorHAnsi" w:hAnsiTheme="minorHAnsi" w:cstheme="minorHAnsi"/>
                <w:color w:val="000000"/>
                <w:spacing w:val="15"/>
                <w:shd w:val="clear" w:color="auto" w:fill="FFFFFF"/>
                <w:lang w:eastAsia="en-US"/>
              </w:rPr>
              <w:t>ainstalowany</w:t>
            </w:r>
          </w:p>
        </w:tc>
      </w:tr>
      <w:tr w:rsidR="009F3960" w14:paraId="5ECFC01E" w14:textId="7877F1C1" w:rsidTr="009F3960">
        <w:trPr>
          <w:cantSplit/>
          <w:trHeight w:val="42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FF76" w14:textId="707535BC" w:rsidR="009F3960" w:rsidRPr="00FB630A" w:rsidRDefault="009F3960" w:rsidP="00503070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35E6" w14:textId="77777777" w:rsidR="009F3960" w:rsidRPr="00FB630A" w:rsidRDefault="009F3960" w:rsidP="00FB630A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Gwarancja producenta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7ED6" w14:textId="53776166" w:rsidR="009F3960" w:rsidRPr="00FB630A" w:rsidRDefault="009F3960" w:rsidP="00503070">
            <w:pPr>
              <w:shd w:val="clear" w:color="auto" w:fill="FFFFFF"/>
              <w:spacing w:line="252" w:lineRule="auto"/>
              <w:rPr>
                <w:rFonts w:asciiTheme="minorHAnsi" w:hAnsiTheme="minorHAnsi" w:cstheme="minorHAnsi"/>
              </w:rPr>
            </w:pPr>
            <w:r w:rsidRPr="00FB630A">
              <w:rPr>
                <w:rFonts w:asciiTheme="minorHAnsi" w:hAnsiTheme="minorHAnsi" w:cstheme="minorHAnsi"/>
                <w:color w:val="212121"/>
                <w:lang w:eastAsia="en-US"/>
              </w:rPr>
              <w:t>12 miesięcy gwarancji producenta</w:t>
            </w:r>
          </w:p>
        </w:tc>
      </w:tr>
    </w:tbl>
    <w:p w14:paraId="1F35FEEF" w14:textId="77777777" w:rsidR="00CC74C8" w:rsidRDefault="00CC74C8"/>
    <w:p w14:paraId="5F8C2C62" w14:textId="77777777" w:rsidR="00546DB9" w:rsidRDefault="00546DB9"/>
    <w:p w14:paraId="147A6F10" w14:textId="77777777" w:rsid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</w:p>
    <w:p w14:paraId="5F865727" w14:textId="77777777" w:rsidR="00546DB9" w:rsidRP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  <w:r w:rsidRPr="00546DB9">
        <w:rPr>
          <w:rFonts w:asciiTheme="minorHAnsi" w:eastAsia="SimSun" w:hAnsiTheme="minorHAnsi" w:cstheme="minorHAnsi"/>
        </w:rPr>
        <w:t>Miejscowość …………….……., dnia ………….……. r.</w:t>
      </w:r>
    </w:p>
    <w:p w14:paraId="7E40808B" w14:textId="77777777" w:rsidR="00546DB9" w:rsidRPr="00546DB9" w:rsidRDefault="00546DB9" w:rsidP="00546DB9">
      <w:pPr>
        <w:jc w:val="both"/>
        <w:rPr>
          <w:rFonts w:asciiTheme="minorHAnsi" w:eastAsia="SimSun" w:hAnsiTheme="minorHAnsi" w:cstheme="minorHAnsi"/>
        </w:rPr>
      </w:pPr>
    </w:p>
    <w:p w14:paraId="0B9059CC" w14:textId="181FBBF5" w:rsidR="00546DB9" w:rsidRPr="00546DB9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lang w:val="x-none" w:eastAsia="ar-SA"/>
        </w:rPr>
      </w:pPr>
      <w:r w:rsidRPr="00546DB9">
        <w:rPr>
          <w:rFonts w:asciiTheme="minorHAnsi" w:eastAsia="Times New Roman" w:hAnsiTheme="minorHAnsi" w:cstheme="minorHAnsi"/>
          <w:lang w:eastAsia="ar-SA"/>
        </w:rPr>
        <w:t xml:space="preserve">                </w:t>
      </w:r>
      <w:r>
        <w:rPr>
          <w:rFonts w:asciiTheme="minorHAnsi" w:eastAsia="Times New Roman" w:hAnsiTheme="minorHAnsi" w:cstheme="minorHAnsi"/>
          <w:lang w:eastAsia="ar-SA"/>
        </w:rPr>
        <w:t>……………………………..</w:t>
      </w:r>
      <w:r w:rsidRPr="00546DB9">
        <w:rPr>
          <w:rFonts w:asciiTheme="minorHAnsi" w:eastAsia="Times New Roman" w:hAnsiTheme="minorHAnsi" w:cstheme="minorHAnsi"/>
          <w:lang w:val="x-none" w:eastAsia="ar-SA"/>
        </w:rPr>
        <w:t>……..………………………</w:t>
      </w:r>
    </w:p>
    <w:p w14:paraId="3BD19FFB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(podpis i pieczątka Wykonawcy lub osoby</w:t>
      </w:r>
    </w:p>
    <w:p w14:paraId="73F334DA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upoważnionej do reprezentowania Wykonawcy)</w:t>
      </w:r>
    </w:p>
    <w:p w14:paraId="1F8F824C" w14:textId="77777777" w:rsidR="00546DB9" w:rsidRDefault="00546DB9"/>
    <w:sectPr w:rsidR="00546DB9" w:rsidSect="00B91713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6186" w14:textId="77777777" w:rsidR="00B91713" w:rsidRDefault="00B91713" w:rsidP="00B91713">
      <w:r>
        <w:separator/>
      </w:r>
    </w:p>
  </w:endnote>
  <w:endnote w:type="continuationSeparator" w:id="0">
    <w:p w14:paraId="76BEF44B" w14:textId="77777777" w:rsidR="00B91713" w:rsidRDefault="00B91713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9418" w14:textId="77777777" w:rsidR="00B91713" w:rsidRDefault="00B91713" w:rsidP="00B91713">
      <w:r>
        <w:separator/>
      </w:r>
    </w:p>
  </w:footnote>
  <w:footnote w:type="continuationSeparator" w:id="0">
    <w:p w14:paraId="0D818882" w14:textId="77777777" w:rsidR="00B91713" w:rsidRDefault="00B91713" w:rsidP="00B9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4268" w14:textId="775889BA" w:rsidR="00B91713" w:rsidRDefault="00B9171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C284937" wp14:editId="21C5A75E">
          <wp:simplePos x="0" y="0"/>
          <wp:positionH relativeFrom="margin">
            <wp:align>right</wp:align>
          </wp:positionH>
          <wp:positionV relativeFrom="topMargin">
            <wp:posOffset>485775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223949"/>
    <w:rsid w:val="0032591B"/>
    <w:rsid w:val="00503070"/>
    <w:rsid w:val="00546DB9"/>
    <w:rsid w:val="00671D04"/>
    <w:rsid w:val="009F3960"/>
    <w:rsid w:val="00A07429"/>
    <w:rsid w:val="00B728B8"/>
    <w:rsid w:val="00B91713"/>
    <w:rsid w:val="00CC74C8"/>
    <w:rsid w:val="00D73E97"/>
    <w:rsid w:val="00DD70DB"/>
    <w:rsid w:val="00E54147"/>
    <w:rsid w:val="00EA15FA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Magdalena Stelmasiak</cp:lastModifiedBy>
  <cp:revision>6</cp:revision>
  <cp:lastPrinted>2022-12-14T08:49:00Z</cp:lastPrinted>
  <dcterms:created xsi:type="dcterms:W3CDTF">2022-11-25T11:17:00Z</dcterms:created>
  <dcterms:modified xsi:type="dcterms:W3CDTF">2023-05-26T07:36:00Z</dcterms:modified>
</cp:coreProperties>
</file>