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F92B" w14:textId="77777777" w:rsidR="00A91C9E" w:rsidRDefault="00A91C9E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4B8B56" w14:textId="77777777" w:rsidR="00A91C9E" w:rsidRDefault="00A91C9E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188424FA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A3AA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E4B66">
        <w:rPr>
          <w:rFonts w:ascii="Times New Roman" w:eastAsia="Times New Roman" w:hAnsi="Times New Roman"/>
          <w:b/>
          <w:sz w:val="24"/>
          <w:szCs w:val="24"/>
          <w:lang w:eastAsia="pl-PL"/>
        </w:rPr>
        <w:t>110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="00710790">
        <w:rPr>
          <w:rFonts w:ascii="Times New Roman" w:eastAsia="Times New Roman" w:hAnsi="Times New Roman"/>
          <w:b/>
          <w:sz w:val="24"/>
          <w:szCs w:val="24"/>
          <w:lang w:eastAsia="pl-PL"/>
        </w:rPr>
        <w:t>.A</w:t>
      </w:r>
      <w:r w:rsidR="003A3AA9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67B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3A0B1420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art. 125 ust. 1 ustawy z dnia 11.09.2019 r. Prawo zamówień publicznych (Dz. U. z 20</w:t>
      </w:r>
      <w:r w:rsidR="00BD4F71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  <w:r w:rsidR="00CE4B66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</w:t>
      </w:r>
      <w:r w:rsidR="001A12B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="00CE4B66">
        <w:rPr>
          <w:rFonts w:ascii="Times New Roman" w:eastAsia="Times New Roman" w:hAnsi="Times New Roman"/>
          <w:i/>
          <w:sz w:val="24"/>
          <w:szCs w:val="24"/>
          <w:lang w:eastAsia="pl-PL"/>
        </w:rPr>
        <w:t>605</w:t>
      </w:r>
      <w:r w:rsidR="001A12B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ze zm.) – dalej PZP</w:t>
      </w:r>
    </w:p>
    <w:p w14:paraId="2FA1E47E" w14:textId="00B89B97" w:rsidR="00DA66A8" w:rsidRPr="0001408F" w:rsidRDefault="00E17A11" w:rsidP="0001408F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1C4FAE5C" w14:textId="77777777" w:rsidR="00CE4B66" w:rsidRPr="00CE4B66" w:rsidRDefault="00CE4B66" w:rsidP="00CE4B6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1369051"/>
      <w:r w:rsidRPr="00CE4B66">
        <w:rPr>
          <w:rFonts w:ascii="Times New Roman" w:hAnsi="Times New Roman" w:cs="Times New Roman"/>
          <w:b/>
          <w:bCs/>
        </w:rPr>
        <w:t>Zakup monitorów interaktywnych na potrzeby wyposażenia pomieszczeń Instytutu Zarządzania Uniwersytetu Szczecińskiego</w:t>
      </w:r>
    </w:p>
    <w:bookmarkEnd w:id="0"/>
    <w:p w14:paraId="50DD09B2" w14:textId="77777777" w:rsidR="00CE4B66" w:rsidRPr="00CE4B66" w:rsidRDefault="00CE4B66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5CD584ED" w14:textId="068253FF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sectPr w:rsidR="001B5C61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BA53" w14:textId="6D3A1214" w:rsidR="00883A05" w:rsidRDefault="003A3AA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D48785" wp14:editId="47CBABA3">
          <wp:simplePos x="0" y="0"/>
          <wp:positionH relativeFrom="margin">
            <wp:align>left</wp:align>
          </wp:positionH>
          <wp:positionV relativeFrom="paragraph">
            <wp:posOffset>-280415</wp:posOffset>
          </wp:positionV>
          <wp:extent cx="2233930" cy="722630"/>
          <wp:effectExtent l="0" t="0" r="0" b="1270"/>
          <wp:wrapNone/>
          <wp:docPr id="1" name="Obraz 7" descr="logo U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US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56A85" w14:textId="77777777" w:rsidR="003A3AA9" w:rsidRDefault="003A3AA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0D180D6C" w14:textId="77777777" w:rsidR="003A3AA9" w:rsidRDefault="003A3AA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7AC185E1" w14:textId="77777777" w:rsidR="003A3AA9" w:rsidRPr="008F1792" w:rsidRDefault="003A3AA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408F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3AA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79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67B84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1C9E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4B66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10</cp:revision>
  <cp:lastPrinted>2021-02-01T10:14:00Z</cp:lastPrinted>
  <dcterms:created xsi:type="dcterms:W3CDTF">2023-01-12T07:39:00Z</dcterms:created>
  <dcterms:modified xsi:type="dcterms:W3CDTF">2023-11-20T09:57:00Z</dcterms:modified>
</cp:coreProperties>
</file>