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A8F9" w14:textId="00844B8C" w:rsidR="003061F6" w:rsidRPr="006913CE" w:rsidRDefault="002546A3" w:rsidP="003061F6">
      <w:pPr>
        <w:tabs>
          <w:tab w:val="left" w:pos="5265"/>
        </w:tabs>
        <w:spacing w:line="276" w:lineRule="auto"/>
        <w:jc w:val="right"/>
        <w:rPr>
          <w:rFonts w:ascii="Arial" w:hAnsi="Arial" w:cs="Arial"/>
          <w:color w:val="000000"/>
          <w:sz w:val="20"/>
          <w:szCs w:val="20"/>
        </w:rPr>
      </w:pPr>
      <w:r w:rsidRPr="006913CE">
        <w:rPr>
          <w:rFonts w:ascii="Arial" w:hAnsi="Arial" w:cs="Arial"/>
          <w:color w:val="000000"/>
          <w:sz w:val="20"/>
          <w:szCs w:val="20"/>
        </w:rPr>
        <w:t>Gniezno, dn</w:t>
      </w:r>
      <w:r w:rsidR="00ED1793" w:rsidRPr="006913CE">
        <w:rPr>
          <w:rFonts w:ascii="Arial" w:hAnsi="Arial" w:cs="Arial"/>
          <w:color w:val="000000"/>
          <w:sz w:val="20"/>
          <w:szCs w:val="20"/>
        </w:rPr>
        <w:t xml:space="preserve">. </w:t>
      </w:r>
      <w:r w:rsidR="00394DE4">
        <w:rPr>
          <w:rFonts w:ascii="Arial" w:hAnsi="Arial" w:cs="Arial"/>
          <w:color w:val="000000"/>
          <w:sz w:val="20"/>
          <w:szCs w:val="20"/>
        </w:rPr>
        <w:t>28</w:t>
      </w:r>
      <w:r w:rsidR="00F87E98" w:rsidRPr="006913CE">
        <w:rPr>
          <w:rFonts w:ascii="Arial" w:hAnsi="Arial" w:cs="Arial"/>
          <w:color w:val="000000"/>
          <w:sz w:val="20"/>
          <w:szCs w:val="20"/>
        </w:rPr>
        <w:t>.</w:t>
      </w:r>
      <w:r w:rsidR="003F1B74" w:rsidRPr="006913CE">
        <w:rPr>
          <w:rFonts w:ascii="Arial" w:hAnsi="Arial" w:cs="Arial"/>
          <w:color w:val="000000"/>
          <w:sz w:val="20"/>
          <w:szCs w:val="20"/>
        </w:rPr>
        <w:t>0</w:t>
      </w:r>
      <w:r w:rsidR="00ED1793" w:rsidRPr="006913CE">
        <w:rPr>
          <w:rFonts w:ascii="Arial" w:hAnsi="Arial" w:cs="Arial"/>
          <w:color w:val="000000"/>
          <w:sz w:val="20"/>
          <w:szCs w:val="20"/>
        </w:rPr>
        <w:t>9</w:t>
      </w:r>
      <w:r w:rsidRPr="006913CE">
        <w:rPr>
          <w:rFonts w:ascii="Arial" w:hAnsi="Arial" w:cs="Arial"/>
          <w:color w:val="000000"/>
          <w:sz w:val="20"/>
          <w:szCs w:val="20"/>
        </w:rPr>
        <w:t>.2023</w:t>
      </w:r>
      <w:r w:rsidR="0057053A" w:rsidRPr="006913CE">
        <w:rPr>
          <w:rFonts w:ascii="Arial" w:hAnsi="Arial" w:cs="Arial"/>
          <w:color w:val="000000"/>
          <w:sz w:val="20"/>
          <w:szCs w:val="20"/>
        </w:rPr>
        <w:t xml:space="preserve"> r.</w:t>
      </w:r>
    </w:p>
    <w:p w14:paraId="06372663" w14:textId="77777777" w:rsidR="0057053A" w:rsidRPr="006913CE" w:rsidRDefault="0057053A" w:rsidP="0057053A">
      <w:pPr>
        <w:rPr>
          <w:rFonts w:ascii="Arial" w:hAnsi="Arial" w:cs="Arial"/>
          <w:b/>
          <w:bCs/>
          <w:color w:val="000000"/>
          <w:sz w:val="20"/>
          <w:szCs w:val="20"/>
        </w:rPr>
      </w:pPr>
      <w:r w:rsidRPr="006913CE">
        <w:rPr>
          <w:rFonts w:ascii="Arial" w:hAnsi="Arial" w:cs="Arial"/>
          <w:sz w:val="20"/>
          <w:szCs w:val="20"/>
        </w:rPr>
        <w:t xml:space="preserve">Nr sprawy </w:t>
      </w:r>
      <w:r w:rsidR="00F41009">
        <w:rPr>
          <w:rFonts w:ascii="Arial" w:hAnsi="Arial" w:cs="Arial"/>
          <w:i/>
          <w:iCs/>
          <w:sz w:val="20"/>
          <w:szCs w:val="20"/>
        </w:rPr>
        <w:t>DZP.240.31</w:t>
      </w:r>
      <w:r w:rsidR="000F0674" w:rsidRPr="006913CE">
        <w:rPr>
          <w:rFonts w:ascii="Arial" w:hAnsi="Arial" w:cs="Arial"/>
          <w:i/>
          <w:iCs/>
          <w:sz w:val="20"/>
          <w:szCs w:val="20"/>
        </w:rPr>
        <w:t>.2023</w:t>
      </w:r>
    </w:p>
    <w:p w14:paraId="0CC853D9" w14:textId="77777777" w:rsidR="0057053A" w:rsidRPr="006913CE" w:rsidRDefault="0057053A" w:rsidP="0057053A">
      <w:pPr>
        <w:tabs>
          <w:tab w:val="left" w:pos="5265"/>
        </w:tabs>
        <w:spacing w:line="276" w:lineRule="auto"/>
        <w:rPr>
          <w:rFonts w:ascii="Arial" w:hAnsi="Arial" w:cs="Arial"/>
          <w:sz w:val="20"/>
          <w:szCs w:val="20"/>
        </w:rPr>
      </w:pPr>
    </w:p>
    <w:p w14:paraId="7C4561ED" w14:textId="77777777" w:rsidR="003061F6" w:rsidRPr="006913CE" w:rsidRDefault="003061F6" w:rsidP="003061F6">
      <w:pPr>
        <w:spacing w:line="276" w:lineRule="auto"/>
        <w:ind w:firstLine="4932"/>
        <w:rPr>
          <w:rFonts w:ascii="Arial" w:hAnsi="Arial" w:cs="Arial"/>
          <w:b/>
          <w:color w:val="000000"/>
          <w:sz w:val="20"/>
          <w:szCs w:val="20"/>
        </w:rPr>
      </w:pPr>
    </w:p>
    <w:p w14:paraId="0CCAC6D9" w14:textId="77777777" w:rsidR="00B40213" w:rsidRPr="006913CE" w:rsidRDefault="00B40213" w:rsidP="00C26CCE">
      <w:pPr>
        <w:spacing w:line="276" w:lineRule="auto"/>
        <w:ind w:left="6237"/>
        <w:rPr>
          <w:rFonts w:ascii="Arial" w:hAnsi="Arial" w:cs="Arial"/>
          <w:b/>
          <w:i/>
          <w:color w:val="000000"/>
          <w:sz w:val="20"/>
          <w:szCs w:val="20"/>
        </w:rPr>
      </w:pPr>
    </w:p>
    <w:p w14:paraId="5A3B2F26" w14:textId="77777777" w:rsidR="00B40213" w:rsidRPr="006913CE" w:rsidRDefault="0057053A" w:rsidP="00B40213">
      <w:pPr>
        <w:spacing w:line="276" w:lineRule="auto"/>
        <w:ind w:left="6237"/>
        <w:rPr>
          <w:rFonts w:ascii="Arial" w:hAnsi="Arial" w:cs="Arial"/>
          <w:b/>
          <w:i/>
          <w:color w:val="000000"/>
          <w:sz w:val="20"/>
          <w:szCs w:val="20"/>
        </w:rPr>
      </w:pPr>
      <w:r w:rsidRPr="006913CE">
        <w:rPr>
          <w:rFonts w:ascii="Arial" w:hAnsi="Arial" w:cs="Arial"/>
          <w:b/>
          <w:i/>
          <w:color w:val="000000"/>
          <w:sz w:val="20"/>
          <w:szCs w:val="20"/>
        </w:rPr>
        <w:t>Wykonawcy</w:t>
      </w:r>
    </w:p>
    <w:p w14:paraId="2B8CA71D" w14:textId="77777777" w:rsidR="0067437E" w:rsidRPr="006913CE" w:rsidRDefault="0067437E" w:rsidP="0057053A">
      <w:pPr>
        <w:widowControl w:val="0"/>
        <w:autoSpaceDE w:val="0"/>
        <w:autoSpaceDN w:val="0"/>
        <w:adjustRightInd w:val="0"/>
        <w:spacing w:line="360" w:lineRule="auto"/>
        <w:jc w:val="both"/>
        <w:rPr>
          <w:rFonts w:ascii="Arial" w:hAnsi="Arial" w:cs="Arial"/>
          <w:b/>
          <w:bCs/>
          <w:color w:val="000000"/>
          <w:sz w:val="20"/>
          <w:szCs w:val="20"/>
        </w:rPr>
      </w:pPr>
    </w:p>
    <w:p w14:paraId="4DF3C300" w14:textId="77777777"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 xml:space="preserve">WYJAŚNIENIA </w:t>
      </w:r>
    </w:p>
    <w:p w14:paraId="1B8CAB12" w14:textId="77777777" w:rsidR="0057053A" w:rsidRPr="006913CE"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14:paraId="7E8BA3BB" w14:textId="77777777" w:rsidR="0057053A" w:rsidRPr="006913CE" w:rsidRDefault="008C7110" w:rsidP="0057053A">
      <w:pPr>
        <w:widowControl w:val="0"/>
        <w:autoSpaceDE w:val="0"/>
        <w:autoSpaceDN w:val="0"/>
        <w:adjustRightInd w:val="0"/>
        <w:spacing w:line="360" w:lineRule="auto"/>
        <w:jc w:val="both"/>
        <w:rPr>
          <w:rFonts w:ascii="Arial" w:hAnsi="Arial" w:cs="Arial"/>
          <w:b/>
          <w:bCs/>
          <w:color w:val="000000"/>
          <w:sz w:val="20"/>
          <w:szCs w:val="20"/>
        </w:rPr>
      </w:pPr>
      <w:r w:rsidRPr="006913CE">
        <w:rPr>
          <w:rFonts w:ascii="Arial" w:hAnsi="Arial" w:cs="Arial"/>
          <w:b/>
          <w:bCs/>
          <w:color w:val="000000"/>
          <w:sz w:val="20"/>
          <w:szCs w:val="20"/>
        </w:rPr>
        <w:t>ZWIĄZANE Z TREŚCIĄ SWZ NR I</w:t>
      </w:r>
    </w:p>
    <w:p w14:paraId="4E15471A" w14:textId="77777777" w:rsidR="0057053A" w:rsidRPr="00145ECE" w:rsidRDefault="0057053A" w:rsidP="0057053A">
      <w:pPr>
        <w:widowControl w:val="0"/>
        <w:autoSpaceDE w:val="0"/>
        <w:autoSpaceDN w:val="0"/>
        <w:adjustRightInd w:val="0"/>
        <w:spacing w:line="360" w:lineRule="auto"/>
        <w:jc w:val="both"/>
        <w:rPr>
          <w:rFonts w:ascii="Arial" w:hAnsi="Arial" w:cs="Arial"/>
          <w:color w:val="000000"/>
          <w:sz w:val="22"/>
          <w:szCs w:val="22"/>
        </w:rPr>
      </w:pPr>
    </w:p>
    <w:p w14:paraId="21558830" w14:textId="77777777" w:rsidR="003B70AC" w:rsidRDefault="0057053A" w:rsidP="001B1A22">
      <w:pPr>
        <w:spacing w:line="360" w:lineRule="auto"/>
        <w:jc w:val="both"/>
        <w:rPr>
          <w:rFonts w:ascii="Arial" w:hAnsi="Arial" w:cs="Arial"/>
          <w:i/>
          <w:color w:val="000000"/>
          <w:sz w:val="18"/>
          <w:szCs w:val="18"/>
        </w:rPr>
      </w:pPr>
      <w:r w:rsidRPr="006913CE">
        <w:rPr>
          <w:rFonts w:ascii="Arial" w:hAnsi="Arial" w:cs="Arial"/>
          <w:i/>
          <w:color w:val="000000"/>
          <w:sz w:val="18"/>
          <w:szCs w:val="18"/>
        </w:rPr>
        <w:t xml:space="preserve">dot. postępowania o udzielenie zamówienia publicznego nr </w:t>
      </w:r>
      <w:r w:rsidR="00F41009">
        <w:rPr>
          <w:rFonts w:ascii="Arial" w:hAnsi="Arial" w:cs="Arial"/>
          <w:i/>
          <w:color w:val="000000"/>
          <w:sz w:val="18"/>
          <w:szCs w:val="18"/>
        </w:rPr>
        <w:t>DZP.240.31</w:t>
      </w:r>
      <w:r w:rsidR="009E519C" w:rsidRPr="006913CE">
        <w:rPr>
          <w:rFonts w:ascii="Arial" w:hAnsi="Arial" w:cs="Arial"/>
          <w:i/>
          <w:color w:val="000000"/>
          <w:sz w:val="18"/>
          <w:szCs w:val="18"/>
        </w:rPr>
        <w:t xml:space="preserve">.2023 – </w:t>
      </w:r>
      <w:r w:rsidR="00F41009" w:rsidRPr="00F41009">
        <w:rPr>
          <w:rFonts w:ascii="Arial" w:hAnsi="Arial" w:cs="Arial"/>
          <w:i/>
          <w:color w:val="000000"/>
          <w:sz w:val="18"/>
          <w:szCs w:val="18"/>
        </w:rPr>
        <w:t>Zakup sportowych kart/karnetów/abonamentów miesięcznych dla pracowników, osób towarzyszących i dzieci</w:t>
      </w:r>
    </w:p>
    <w:p w14:paraId="695667CF" w14:textId="77777777" w:rsidR="00F41009" w:rsidRPr="00145ECE" w:rsidRDefault="00F41009" w:rsidP="001B1A22">
      <w:pPr>
        <w:spacing w:line="360" w:lineRule="auto"/>
        <w:jc w:val="both"/>
        <w:rPr>
          <w:rFonts w:ascii="Arial" w:hAnsi="Arial" w:cs="Arial"/>
          <w:b/>
          <w:sz w:val="22"/>
          <w:szCs w:val="22"/>
        </w:rPr>
      </w:pPr>
    </w:p>
    <w:p w14:paraId="32D97041" w14:textId="77777777" w:rsidR="00661A51" w:rsidRPr="006913CE" w:rsidRDefault="006E6263" w:rsidP="00CF78BE">
      <w:pPr>
        <w:spacing w:line="360" w:lineRule="auto"/>
        <w:jc w:val="both"/>
        <w:rPr>
          <w:rFonts w:ascii="Arial" w:hAnsi="Arial" w:cs="Arial"/>
          <w:sz w:val="20"/>
          <w:szCs w:val="20"/>
        </w:rPr>
      </w:pPr>
      <w:r w:rsidRPr="006913CE">
        <w:rPr>
          <w:rFonts w:ascii="Arial" w:hAnsi="Arial" w:cs="Arial"/>
          <w:sz w:val="20"/>
          <w:szCs w:val="20"/>
        </w:rPr>
        <w:t>W odpowiedzi na skierowane do zamawiającego zapytania dotyczące treści specyfikacji warunków zamówienia informujemy:</w:t>
      </w:r>
    </w:p>
    <w:p w14:paraId="5AB43159" w14:textId="77777777" w:rsidR="003B70AC" w:rsidRPr="006913CE" w:rsidRDefault="003B70AC" w:rsidP="00CF78BE">
      <w:pPr>
        <w:spacing w:line="360" w:lineRule="auto"/>
        <w:jc w:val="both"/>
        <w:rPr>
          <w:rFonts w:ascii="Arial" w:hAnsi="Arial" w:cs="Arial"/>
          <w:b/>
          <w:sz w:val="20"/>
          <w:szCs w:val="20"/>
        </w:rPr>
      </w:pPr>
    </w:p>
    <w:p w14:paraId="7B30D50C" w14:textId="086EECA6"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1. Prosimy o informację/ potwierdzenie, czy dofinansowanie (20 zł do karnetu) o którym mowa w pkt. 7 OPZ dotyczy wyłącznie pracowników za</w:t>
      </w:r>
      <w:r>
        <w:rPr>
          <w:rFonts w:ascii="Arial" w:hAnsi="Arial" w:cs="Arial"/>
          <w:bCs/>
          <w:sz w:val="20"/>
          <w:szCs w:val="20"/>
        </w:rPr>
        <w:t>trudnionych na umowie o pracę.</w:t>
      </w:r>
    </w:p>
    <w:p w14:paraId="1B6A228D" w14:textId="5D2F45AE"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1 </w:t>
      </w:r>
      <w:r w:rsidR="00A27CF4">
        <w:rPr>
          <w:rFonts w:ascii="Arial" w:hAnsi="Arial" w:cs="Arial"/>
          <w:b/>
          <w:bCs/>
          <w:sz w:val="20"/>
          <w:szCs w:val="20"/>
        </w:rPr>
        <w:t>Tak zamawiający potwierdza</w:t>
      </w:r>
    </w:p>
    <w:p w14:paraId="51BC31FF"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2. Jeśli tak -  prosimy o podanie orientacyjnego procentowego rozkładu liczby karnetów dla pracowników (grupa zatrudniona na umowy o pracę, z dofinansowaniem) i współpracowników (inne formy zatrudnienia, bez dofinansowania) dla poszczególnych wariantów karnetów (wariant I, II i III).</w:t>
      </w:r>
    </w:p>
    <w:p w14:paraId="1D7F5086" w14:textId="62A2F7B2" w:rsidR="006159D5" w:rsidRPr="006159D5" w:rsidRDefault="00F41009" w:rsidP="006159D5">
      <w:pPr>
        <w:spacing w:line="360" w:lineRule="auto"/>
        <w:jc w:val="both"/>
        <w:rPr>
          <w:rFonts w:ascii="Arial" w:hAnsi="Arial" w:cs="Arial"/>
          <w:b/>
          <w:bCs/>
          <w:sz w:val="20"/>
          <w:szCs w:val="20"/>
        </w:rPr>
      </w:pPr>
      <w:r w:rsidRPr="00F41009">
        <w:rPr>
          <w:rFonts w:ascii="Arial" w:hAnsi="Arial" w:cs="Arial"/>
          <w:b/>
          <w:bCs/>
          <w:sz w:val="20"/>
          <w:szCs w:val="20"/>
        </w:rPr>
        <w:t xml:space="preserve">Ad. 2 </w:t>
      </w:r>
      <w:r w:rsidR="006159D5">
        <w:rPr>
          <w:rFonts w:ascii="Arial" w:hAnsi="Arial" w:cs="Arial"/>
          <w:b/>
          <w:bCs/>
          <w:sz w:val="20"/>
          <w:szCs w:val="20"/>
        </w:rPr>
        <w:t xml:space="preserve">Orientacyjny </w:t>
      </w:r>
      <w:r w:rsidR="006159D5" w:rsidRPr="006159D5">
        <w:rPr>
          <w:rFonts w:ascii="Arial" w:hAnsi="Arial" w:cs="Arial"/>
          <w:b/>
          <w:bCs/>
          <w:sz w:val="20"/>
          <w:szCs w:val="20"/>
        </w:rPr>
        <w:t>procentow</w:t>
      </w:r>
      <w:r w:rsidR="006159D5">
        <w:rPr>
          <w:rFonts w:ascii="Arial" w:hAnsi="Arial" w:cs="Arial"/>
          <w:b/>
          <w:bCs/>
          <w:sz w:val="20"/>
          <w:szCs w:val="20"/>
        </w:rPr>
        <w:t>y</w:t>
      </w:r>
      <w:r w:rsidR="006159D5" w:rsidRPr="006159D5">
        <w:rPr>
          <w:rFonts w:ascii="Arial" w:hAnsi="Arial" w:cs="Arial"/>
          <w:b/>
          <w:bCs/>
          <w:sz w:val="20"/>
          <w:szCs w:val="20"/>
        </w:rPr>
        <w:t xml:space="preserve"> podziału osób i dofinansowania</w:t>
      </w:r>
      <w:r w:rsidR="006159D5">
        <w:rPr>
          <w:rFonts w:ascii="Arial" w:hAnsi="Arial" w:cs="Arial"/>
          <w:b/>
          <w:bCs/>
          <w:sz w:val="20"/>
          <w:szCs w:val="20"/>
        </w:rPr>
        <w:t>:</w:t>
      </w:r>
    </w:p>
    <w:p w14:paraId="2B4C8139" w14:textId="4D3B624A" w:rsidR="006159D5" w:rsidRPr="006159D5" w:rsidRDefault="006159D5" w:rsidP="006159D5">
      <w:pPr>
        <w:spacing w:line="360" w:lineRule="auto"/>
        <w:jc w:val="both"/>
        <w:rPr>
          <w:rFonts w:ascii="Arial" w:hAnsi="Arial" w:cs="Arial"/>
          <w:b/>
          <w:bCs/>
          <w:sz w:val="20"/>
          <w:szCs w:val="20"/>
        </w:rPr>
      </w:pPr>
      <w:r w:rsidRPr="006159D5">
        <w:rPr>
          <w:rFonts w:ascii="Arial" w:hAnsi="Arial" w:cs="Arial"/>
          <w:b/>
          <w:bCs/>
          <w:sz w:val="20"/>
          <w:szCs w:val="20"/>
        </w:rPr>
        <w:t xml:space="preserve">Wariant I    </w:t>
      </w:r>
      <w:r w:rsidR="001115CF">
        <w:rPr>
          <w:rFonts w:ascii="Arial" w:hAnsi="Arial" w:cs="Arial"/>
          <w:b/>
          <w:bCs/>
          <w:sz w:val="20"/>
          <w:szCs w:val="20"/>
        </w:rPr>
        <w:t xml:space="preserve"> </w:t>
      </w:r>
      <w:r w:rsidRPr="006159D5">
        <w:rPr>
          <w:rFonts w:ascii="Arial" w:hAnsi="Arial" w:cs="Arial"/>
          <w:b/>
          <w:bCs/>
          <w:sz w:val="20"/>
          <w:szCs w:val="20"/>
        </w:rPr>
        <w:t xml:space="preserve">63 % osób  z dofinansowaniem 37%  bez dofinansowania </w:t>
      </w:r>
    </w:p>
    <w:p w14:paraId="31062261" w14:textId="77777777" w:rsidR="006159D5" w:rsidRPr="006159D5" w:rsidRDefault="006159D5" w:rsidP="006159D5">
      <w:pPr>
        <w:spacing w:line="360" w:lineRule="auto"/>
        <w:jc w:val="both"/>
        <w:rPr>
          <w:rFonts w:ascii="Arial" w:hAnsi="Arial" w:cs="Arial"/>
          <w:b/>
          <w:bCs/>
          <w:sz w:val="20"/>
          <w:szCs w:val="20"/>
        </w:rPr>
      </w:pPr>
      <w:r w:rsidRPr="006159D5">
        <w:rPr>
          <w:rFonts w:ascii="Arial" w:hAnsi="Arial" w:cs="Arial"/>
          <w:b/>
          <w:bCs/>
          <w:sz w:val="20"/>
          <w:szCs w:val="20"/>
        </w:rPr>
        <w:t xml:space="preserve">Wariant II    63 % osób  z dofinansowaniem 37%  bez dofinansowania </w:t>
      </w:r>
    </w:p>
    <w:p w14:paraId="3BD6D502" w14:textId="53619F54" w:rsidR="00F41009" w:rsidRPr="00F41009" w:rsidRDefault="006159D5" w:rsidP="006159D5">
      <w:pPr>
        <w:spacing w:line="360" w:lineRule="auto"/>
        <w:jc w:val="both"/>
        <w:rPr>
          <w:rFonts w:ascii="Arial" w:hAnsi="Arial" w:cs="Arial"/>
          <w:b/>
          <w:bCs/>
          <w:sz w:val="20"/>
          <w:szCs w:val="20"/>
        </w:rPr>
      </w:pPr>
      <w:r w:rsidRPr="006159D5">
        <w:rPr>
          <w:rFonts w:ascii="Arial" w:hAnsi="Arial" w:cs="Arial"/>
          <w:b/>
          <w:bCs/>
          <w:sz w:val="20"/>
          <w:szCs w:val="20"/>
        </w:rPr>
        <w:t xml:space="preserve">Wariant III   63 % osób  z dofinansowaniem 37%  bez dofinansowania  </w:t>
      </w:r>
    </w:p>
    <w:p w14:paraId="3BB6919B"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3. Prosimy o sprostowanie (jeśli to omyłka pisarska) lub zmianę liczby wymaganych przez Państwa obiektów na terenie woj. wielkopolskiego. Żaden z operatorów karnetów nie posiada 1700 obiektów na terenie Wielkopolski, łączna liczba obiektów na terenie całeg</w:t>
      </w:r>
      <w:r>
        <w:rPr>
          <w:rFonts w:ascii="Arial" w:hAnsi="Arial" w:cs="Arial"/>
          <w:bCs/>
          <w:sz w:val="20"/>
          <w:szCs w:val="20"/>
        </w:rPr>
        <w:t>o kraju to około 4500 obiektów.</w:t>
      </w:r>
    </w:p>
    <w:p w14:paraId="65FCC604" w14:textId="5ADF64A6"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3 </w:t>
      </w:r>
      <w:r w:rsidR="00A27CF4">
        <w:rPr>
          <w:rFonts w:ascii="Arial" w:hAnsi="Arial" w:cs="Arial"/>
          <w:b/>
          <w:bCs/>
          <w:sz w:val="20"/>
          <w:szCs w:val="20"/>
        </w:rPr>
        <w:t>Zamawiający informuje, że doszło do omyłki pisarskiej</w:t>
      </w:r>
      <w:r w:rsidR="003D4D68">
        <w:rPr>
          <w:rFonts w:ascii="Arial" w:hAnsi="Arial" w:cs="Arial"/>
          <w:b/>
          <w:bCs/>
          <w:sz w:val="20"/>
          <w:szCs w:val="20"/>
        </w:rPr>
        <w:t xml:space="preserve"> w zapisach OPZ oraz wzorze umowy,</w:t>
      </w:r>
      <w:r w:rsidR="00A27CF4">
        <w:rPr>
          <w:rFonts w:ascii="Arial" w:hAnsi="Arial" w:cs="Arial"/>
          <w:b/>
          <w:bCs/>
          <w:sz w:val="20"/>
          <w:szCs w:val="20"/>
        </w:rPr>
        <w:t xml:space="preserve"> </w:t>
      </w:r>
      <w:r w:rsidR="003D4D68">
        <w:rPr>
          <w:rFonts w:ascii="Arial" w:hAnsi="Arial" w:cs="Arial"/>
          <w:b/>
          <w:bCs/>
          <w:sz w:val="20"/>
          <w:szCs w:val="20"/>
        </w:rPr>
        <w:t xml:space="preserve">prawidłowa ilość obiektów to </w:t>
      </w:r>
      <w:r w:rsidR="00A27CF4">
        <w:rPr>
          <w:rFonts w:ascii="Arial" w:hAnsi="Arial" w:cs="Arial"/>
          <w:b/>
          <w:bCs/>
          <w:sz w:val="20"/>
          <w:szCs w:val="20"/>
        </w:rPr>
        <w:t>170</w:t>
      </w:r>
      <w:r w:rsidR="003D4D68">
        <w:rPr>
          <w:rFonts w:ascii="Arial" w:hAnsi="Arial" w:cs="Arial"/>
          <w:b/>
          <w:bCs/>
          <w:sz w:val="20"/>
          <w:szCs w:val="20"/>
        </w:rPr>
        <w:t>.</w:t>
      </w:r>
    </w:p>
    <w:p w14:paraId="2D457812"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xml:space="preserve">4. Ostatnie zdanie w pkt 5 OPZ jest niezgodne z art. 433 pkt 4 </w:t>
      </w:r>
      <w:proofErr w:type="spellStart"/>
      <w:r w:rsidRPr="00F41009">
        <w:rPr>
          <w:rFonts w:ascii="Arial" w:hAnsi="Arial" w:cs="Arial"/>
          <w:bCs/>
          <w:sz w:val="20"/>
          <w:szCs w:val="20"/>
        </w:rPr>
        <w:t>Pzp</w:t>
      </w:r>
      <w:proofErr w:type="spellEnd"/>
      <w:r w:rsidRPr="00F41009">
        <w:rPr>
          <w:rFonts w:ascii="Arial" w:hAnsi="Arial" w:cs="Arial"/>
          <w:bCs/>
          <w:sz w:val="20"/>
          <w:szCs w:val="20"/>
        </w:rPr>
        <w:t xml:space="preserve">. Na podstawie tego przepisu wnosimy </w:t>
      </w:r>
      <w:r>
        <w:rPr>
          <w:rFonts w:ascii="Arial" w:hAnsi="Arial" w:cs="Arial"/>
          <w:bCs/>
          <w:sz w:val="20"/>
          <w:szCs w:val="20"/>
        </w:rPr>
        <w:br/>
      </w:r>
      <w:r w:rsidRPr="00F41009">
        <w:rPr>
          <w:rFonts w:ascii="Arial" w:hAnsi="Arial" w:cs="Arial"/>
          <w:bCs/>
          <w:sz w:val="20"/>
          <w:szCs w:val="20"/>
        </w:rPr>
        <w:t>o wykreślenie ostatniego zdania z pkt 5 OPZ i jednocześnie określenie minimalnej gwarantowanej wart</w:t>
      </w:r>
      <w:r>
        <w:rPr>
          <w:rFonts w:ascii="Arial" w:hAnsi="Arial" w:cs="Arial"/>
          <w:bCs/>
          <w:sz w:val="20"/>
          <w:szCs w:val="20"/>
        </w:rPr>
        <w:t>ości lub wielkości zamówienia.</w:t>
      </w:r>
    </w:p>
    <w:p w14:paraId="5D1C249A" w14:textId="5F049020"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4 </w:t>
      </w:r>
      <w:r w:rsidR="00A27CF4">
        <w:rPr>
          <w:rFonts w:ascii="Arial" w:hAnsi="Arial" w:cs="Arial"/>
          <w:b/>
          <w:bCs/>
          <w:sz w:val="20"/>
          <w:szCs w:val="20"/>
        </w:rPr>
        <w:t>Zamawiający wykreśla ostatnie zdanie pkt 5 OPZ</w:t>
      </w:r>
    </w:p>
    <w:p w14:paraId="6AC3A4DC" w14:textId="77777777" w:rsidR="00944526" w:rsidRDefault="00944526" w:rsidP="00F41009">
      <w:pPr>
        <w:spacing w:line="360" w:lineRule="auto"/>
        <w:jc w:val="both"/>
        <w:rPr>
          <w:rFonts w:ascii="Arial" w:hAnsi="Arial" w:cs="Arial"/>
          <w:bCs/>
          <w:sz w:val="20"/>
          <w:szCs w:val="20"/>
        </w:rPr>
      </w:pPr>
    </w:p>
    <w:p w14:paraId="1BB50E86" w14:textId="01F9E49A"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lastRenderedPageBreak/>
        <w:t xml:space="preserve">5. Prosimy  o potwierdzenie, iż zapis „przy użyciu pliku </w:t>
      </w:r>
      <w:proofErr w:type="spellStart"/>
      <w:r w:rsidRPr="00F41009">
        <w:rPr>
          <w:rFonts w:ascii="Arial" w:hAnsi="Arial" w:cs="Arial"/>
          <w:bCs/>
          <w:sz w:val="20"/>
          <w:szCs w:val="20"/>
        </w:rPr>
        <w:t>xml”w</w:t>
      </w:r>
      <w:proofErr w:type="spellEnd"/>
      <w:r w:rsidRPr="00F41009">
        <w:rPr>
          <w:rFonts w:ascii="Arial" w:hAnsi="Arial" w:cs="Arial"/>
          <w:bCs/>
          <w:sz w:val="20"/>
          <w:szCs w:val="20"/>
        </w:rPr>
        <w:t xml:space="preserve"> pkt. 12 OPZ  jest omyłką pisarską,  powinno być „ pliku xls”.</w:t>
      </w:r>
    </w:p>
    <w:p w14:paraId="0BFAF7B6" w14:textId="1CB3C4C7"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5 </w:t>
      </w:r>
      <w:r w:rsidR="00A27CF4">
        <w:rPr>
          <w:rFonts w:ascii="Arial" w:hAnsi="Arial" w:cs="Arial"/>
          <w:b/>
          <w:bCs/>
          <w:sz w:val="20"/>
          <w:szCs w:val="20"/>
        </w:rPr>
        <w:t>Zamawiający potwierdza omyłkę pisarską</w:t>
      </w:r>
    </w:p>
    <w:p w14:paraId="35FDAA1B" w14:textId="77777777" w:rsidR="00F41009" w:rsidRP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xml:space="preserve">6. Wnioskujemy o alternatywne dopuszczenie innego niż opisany w SWZ (m.in. OPZ pkt. 11, przekazywanie przez Zamawiającego do Wykonawcy listy użytkowników) sposobu zgłaszania użytkowników do programu sportowo-rekreacyjnego. </w:t>
      </w:r>
    </w:p>
    <w:p w14:paraId="5F738EFF"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Wnosimy o dopuszczenie modelu samodzielnego zapisywania się Użytkowników do programu sportowo-rekreacyjnego poprzez stronę internetową wskazaną przez Wykonawcę. W takim przypadku Zamawiający nie przekazuje do wykonawcy listy Użytkowników, a jedynie zatwierdza listę wygenerowaną przez system Wykonawcy po zakończeniu samodzielnych zapisów Użytkowników na dany okres rozliczeniowy. Wszelkie zgody, w tym na przetwarzanie danych w celu realizacji umowy czy oświadczenie o akceptacji regulaminu składane są samodzielnie przez Użytkowników za pośrednictwem systemu informatycznego Wykonawcy.</w:t>
      </w:r>
    </w:p>
    <w:p w14:paraId="6F41A786" w14:textId="51C3BF49"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6 </w:t>
      </w:r>
      <w:r w:rsidR="00A27CF4">
        <w:rPr>
          <w:rFonts w:ascii="Arial" w:hAnsi="Arial" w:cs="Arial"/>
          <w:b/>
          <w:bCs/>
          <w:sz w:val="20"/>
          <w:szCs w:val="20"/>
        </w:rPr>
        <w:t>Tak, zamawiający dopuszcza.</w:t>
      </w:r>
    </w:p>
    <w:p w14:paraId="44C4A62E" w14:textId="77777777" w:rsidR="00F41009" w:rsidRP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xml:space="preserve">7. Prosimy o wyjaśnienie intencji Zamawiającego w zakresie aktualizacji list Użytkowników (pkt. 14 OPZ) </w:t>
      </w:r>
      <w:r>
        <w:rPr>
          <w:rFonts w:ascii="Arial" w:hAnsi="Arial" w:cs="Arial"/>
          <w:bCs/>
          <w:sz w:val="20"/>
          <w:szCs w:val="20"/>
        </w:rPr>
        <w:br/>
      </w:r>
      <w:r w:rsidRPr="00F41009">
        <w:rPr>
          <w:rFonts w:ascii="Arial" w:hAnsi="Arial" w:cs="Arial"/>
          <w:bCs/>
          <w:sz w:val="20"/>
          <w:szCs w:val="20"/>
        </w:rPr>
        <w:t xml:space="preserve">i doprecyzowanie zapisów: </w:t>
      </w:r>
    </w:p>
    <w:p w14:paraId="47281F22" w14:textId="01129E93" w:rsidR="00F41009" w:rsidRP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czy dodanie Użytkowników (przystąpienie nowych) ma być możliwe co miesiąc a usunięcie  (rezygnacja) co  trzy miesiące (w trzecim, szóstym dziewiątym itd. miesiącu po przystąpieniu), czy też</w:t>
      </w:r>
    </w:p>
    <w:p w14:paraId="693F2ED2"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zarówno dodanie (przystąpienie) jak i usunięcie (rezygnacja) maja być możliwe w każdym, począwszy od dr</w:t>
      </w:r>
      <w:r>
        <w:rPr>
          <w:rFonts w:ascii="Arial" w:hAnsi="Arial" w:cs="Arial"/>
          <w:bCs/>
          <w:sz w:val="20"/>
          <w:szCs w:val="20"/>
        </w:rPr>
        <w:t>ugiego, miesiącu trwania umowy?</w:t>
      </w:r>
    </w:p>
    <w:p w14:paraId="37F41577" w14:textId="777184B4" w:rsid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7 </w:t>
      </w:r>
      <w:r w:rsidR="00A27CF4">
        <w:rPr>
          <w:rFonts w:ascii="Arial" w:hAnsi="Arial" w:cs="Arial"/>
          <w:b/>
          <w:bCs/>
          <w:sz w:val="20"/>
          <w:szCs w:val="20"/>
        </w:rPr>
        <w:t>Intencją zamawiającego było:</w:t>
      </w:r>
    </w:p>
    <w:p w14:paraId="771A55A8" w14:textId="0657F1D7" w:rsidR="00A27CF4" w:rsidRPr="00A27CF4" w:rsidRDefault="00A27CF4" w:rsidP="00F41009">
      <w:pPr>
        <w:spacing w:line="360" w:lineRule="auto"/>
        <w:jc w:val="both"/>
        <w:rPr>
          <w:rFonts w:ascii="Arial" w:hAnsi="Arial" w:cs="Arial"/>
          <w:b/>
          <w:sz w:val="20"/>
          <w:szCs w:val="20"/>
        </w:rPr>
      </w:pPr>
      <w:r>
        <w:rPr>
          <w:rFonts w:ascii="Arial" w:hAnsi="Arial" w:cs="Arial"/>
          <w:b/>
          <w:sz w:val="20"/>
          <w:szCs w:val="20"/>
        </w:rPr>
        <w:t xml:space="preserve">- </w:t>
      </w:r>
      <w:r w:rsidRPr="00A27CF4">
        <w:rPr>
          <w:rFonts w:ascii="Arial" w:hAnsi="Arial" w:cs="Arial"/>
          <w:b/>
          <w:sz w:val="20"/>
          <w:szCs w:val="20"/>
        </w:rPr>
        <w:t>dodanie Użytkowników (przystąpienie nowych) ma być możliwe co miesiąc a usunięcie (rezygnacja) co  trzy miesiące (w trzecim, szóstym dziewiątym itd. miesiącu po przystąpieniu)</w:t>
      </w:r>
      <w:r>
        <w:rPr>
          <w:rFonts w:ascii="Arial" w:hAnsi="Arial" w:cs="Arial"/>
          <w:b/>
          <w:sz w:val="20"/>
          <w:szCs w:val="20"/>
        </w:rPr>
        <w:t>.</w:t>
      </w:r>
    </w:p>
    <w:p w14:paraId="29E854A4" w14:textId="77777777" w:rsidR="00F41009" w:rsidRP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8.  W związku z zapisem w par. 2 ust. 1 wzoru Umowy prosimy o informację, czy okres na który zawarta zostanie umowa jest tożsamy z okresem w którym Użytkownicy mają mieć aktywne karnety? Jeśli umowa zostanie zawarta na 24 miesiące od dnia podpisania – wówczas karnety będą faktycznie aktywne przez 23 miesiące – żaden wykonawca nie jest w stanie aktywować karnetów z dnia na dzień po podpisaniu umowy.</w:t>
      </w:r>
    </w:p>
    <w:p w14:paraId="5103EC52" w14:textId="311BC35B"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xml:space="preserve">Sugerujemy, aby w umowie zaznaczyć, iż karnety będą aktywne przez 24 miesiące,  a zostaną uruchomione w miesiącu </w:t>
      </w:r>
      <w:r w:rsidR="00A27CF4" w:rsidRPr="00F41009">
        <w:rPr>
          <w:rFonts w:ascii="Arial" w:hAnsi="Arial" w:cs="Arial"/>
          <w:bCs/>
          <w:sz w:val="20"/>
          <w:szCs w:val="20"/>
        </w:rPr>
        <w:t>następującym</w:t>
      </w:r>
      <w:r w:rsidRPr="00F41009">
        <w:rPr>
          <w:rFonts w:ascii="Arial" w:hAnsi="Arial" w:cs="Arial"/>
          <w:bCs/>
          <w:sz w:val="20"/>
          <w:szCs w:val="20"/>
        </w:rPr>
        <w:t xml:space="preserve"> po miesiącu podpisania umowy.</w:t>
      </w:r>
    </w:p>
    <w:p w14:paraId="1E8DF057" w14:textId="728608C5"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8 </w:t>
      </w:r>
      <w:r w:rsidR="00A27CF4">
        <w:rPr>
          <w:rFonts w:ascii="Arial" w:hAnsi="Arial" w:cs="Arial"/>
          <w:b/>
          <w:bCs/>
          <w:sz w:val="20"/>
          <w:szCs w:val="20"/>
        </w:rPr>
        <w:t>Zamawiający potwierdza.</w:t>
      </w:r>
      <w:r w:rsidR="00E56D86">
        <w:rPr>
          <w:rFonts w:ascii="Arial" w:hAnsi="Arial" w:cs="Arial"/>
          <w:b/>
          <w:bCs/>
          <w:sz w:val="20"/>
          <w:szCs w:val="20"/>
        </w:rPr>
        <w:t xml:space="preserve"> Stosowny zapis zostanie dodany przed podpisaniem umowy.</w:t>
      </w:r>
    </w:p>
    <w:p w14:paraId="4649F852" w14:textId="77777777" w:rsidR="00F41009" w:rsidRDefault="00F41009" w:rsidP="00F41009">
      <w:pPr>
        <w:spacing w:line="360" w:lineRule="auto"/>
        <w:jc w:val="both"/>
        <w:rPr>
          <w:rFonts w:ascii="Arial" w:hAnsi="Arial" w:cs="Arial"/>
          <w:bCs/>
          <w:sz w:val="20"/>
          <w:szCs w:val="20"/>
        </w:rPr>
      </w:pPr>
      <w:r>
        <w:rPr>
          <w:rFonts w:ascii="Arial" w:hAnsi="Arial" w:cs="Arial"/>
          <w:bCs/>
          <w:sz w:val="20"/>
          <w:szCs w:val="20"/>
        </w:rPr>
        <w:t>9</w:t>
      </w:r>
      <w:r w:rsidRPr="00F41009">
        <w:rPr>
          <w:rFonts w:ascii="Arial" w:hAnsi="Arial" w:cs="Arial"/>
          <w:bCs/>
          <w:sz w:val="20"/>
          <w:szCs w:val="20"/>
        </w:rPr>
        <w:t>. Prosimy o potwierdzenie, że wartość podana przez wykonawcę w Formularzu ofertowym jest wartością zamówienia</w:t>
      </w:r>
      <w:r>
        <w:rPr>
          <w:rFonts w:ascii="Arial" w:hAnsi="Arial" w:cs="Arial"/>
          <w:bCs/>
          <w:sz w:val="20"/>
          <w:szCs w:val="20"/>
        </w:rPr>
        <w:t xml:space="preserve"> podstawowego, bez prawa opcji.</w:t>
      </w:r>
    </w:p>
    <w:p w14:paraId="1EC83CE7" w14:textId="41896BE7" w:rsid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9 </w:t>
      </w:r>
      <w:r w:rsidR="00E56D86">
        <w:rPr>
          <w:rFonts w:ascii="Arial" w:hAnsi="Arial" w:cs="Arial"/>
          <w:b/>
          <w:bCs/>
          <w:sz w:val="20"/>
          <w:szCs w:val="20"/>
        </w:rPr>
        <w:t>Zamawiający potwierdza.</w:t>
      </w:r>
    </w:p>
    <w:p w14:paraId="02D53EF7" w14:textId="77777777" w:rsidR="007A628B" w:rsidRPr="007A628B" w:rsidRDefault="007A628B" w:rsidP="00F41009">
      <w:pPr>
        <w:spacing w:line="360" w:lineRule="auto"/>
        <w:jc w:val="both"/>
        <w:rPr>
          <w:rFonts w:ascii="Arial" w:hAnsi="Arial" w:cs="Arial"/>
          <w:bCs/>
          <w:sz w:val="20"/>
          <w:szCs w:val="20"/>
        </w:rPr>
      </w:pPr>
      <w:r>
        <w:rPr>
          <w:rFonts w:ascii="Arial" w:hAnsi="Arial" w:cs="Arial"/>
          <w:bCs/>
          <w:sz w:val="20"/>
          <w:szCs w:val="20"/>
        </w:rPr>
        <w:t xml:space="preserve">Podana wartość </w:t>
      </w:r>
    </w:p>
    <w:p w14:paraId="49DD436D" w14:textId="77777777" w:rsidR="00F41009" w:rsidRPr="00F41009" w:rsidRDefault="00F41009" w:rsidP="00F41009">
      <w:pPr>
        <w:spacing w:line="360" w:lineRule="auto"/>
        <w:jc w:val="both"/>
        <w:rPr>
          <w:rFonts w:ascii="Arial" w:hAnsi="Arial" w:cs="Arial"/>
          <w:bCs/>
          <w:sz w:val="20"/>
          <w:szCs w:val="20"/>
        </w:rPr>
      </w:pPr>
      <w:r>
        <w:rPr>
          <w:rFonts w:ascii="Arial" w:hAnsi="Arial" w:cs="Arial"/>
          <w:bCs/>
          <w:sz w:val="20"/>
          <w:szCs w:val="20"/>
        </w:rPr>
        <w:t>10</w:t>
      </w:r>
      <w:r w:rsidRPr="00F41009">
        <w:rPr>
          <w:rFonts w:ascii="Arial" w:hAnsi="Arial" w:cs="Arial"/>
          <w:bCs/>
          <w:sz w:val="20"/>
          <w:szCs w:val="20"/>
        </w:rPr>
        <w:t>. Wnosimy o zmniejszenie kar umownych o których mowa w par. 4 wzoru umowy odpowiednio:</w:t>
      </w:r>
    </w:p>
    <w:p w14:paraId="48708132" w14:textId="77777777" w:rsidR="00F41009" w:rsidRP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w ust. 2:  z 15% do 8%</w:t>
      </w:r>
    </w:p>
    <w:p w14:paraId="1F19286B" w14:textId="77777777" w:rsidR="00F41009" w:rsidRDefault="00F41009" w:rsidP="00F41009">
      <w:pPr>
        <w:spacing w:line="360" w:lineRule="auto"/>
        <w:jc w:val="both"/>
        <w:rPr>
          <w:rFonts w:ascii="Arial" w:hAnsi="Arial" w:cs="Arial"/>
          <w:bCs/>
          <w:sz w:val="20"/>
          <w:szCs w:val="20"/>
        </w:rPr>
      </w:pPr>
      <w:r w:rsidRPr="00F41009">
        <w:rPr>
          <w:rFonts w:ascii="Arial" w:hAnsi="Arial" w:cs="Arial"/>
          <w:bCs/>
          <w:sz w:val="20"/>
          <w:szCs w:val="20"/>
        </w:rPr>
        <w:t>- w ust. 3:  z 50% do 20%</w:t>
      </w:r>
    </w:p>
    <w:p w14:paraId="23304EC4" w14:textId="0443B6F5" w:rsidR="00F41009" w:rsidRPr="00F41009" w:rsidRDefault="00F41009" w:rsidP="00F41009">
      <w:pPr>
        <w:spacing w:line="360" w:lineRule="auto"/>
        <w:jc w:val="both"/>
        <w:rPr>
          <w:rFonts w:ascii="Arial" w:hAnsi="Arial" w:cs="Arial"/>
          <w:b/>
          <w:bCs/>
          <w:sz w:val="20"/>
          <w:szCs w:val="20"/>
        </w:rPr>
      </w:pPr>
      <w:r w:rsidRPr="00F41009">
        <w:rPr>
          <w:rFonts w:ascii="Arial" w:hAnsi="Arial" w:cs="Arial"/>
          <w:b/>
          <w:bCs/>
          <w:sz w:val="20"/>
          <w:szCs w:val="20"/>
        </w:rPr>
        <w:t xml:space="preserve">Ad. 10 </w:t>
      </w:r>
      <w:r w:rsidR="00215411" w:rsidRPr="00215411">
        <w:rPr>
          <w:rFonts w:ascii="Arial" w:hAnsi="Arial" w:cs="Arial"/>
          <w:b/>
          <w:sz w:val="20"/>
          <w:szCs w:val="20"/>
        </w:rPr>
        <w:t>Zamawiający nie wyraża zgody.</w:t>
      </w:r>
    </w:p>
    <w:p w14:paraId="0F4A6A08" w14:textId="77777777" w:rsidR="00F41009" w:rsidRDefault="00F41009" w:rsidP="00F41009">
      <w:pPr>
        <w:spacing w:line="360" w:lineRule="auto"/>
        <w:jc w:val="both"/>
        <w:rPr>
          <w:rFonts w:ascii="Arial" w:hAnsi="Arial" w:cs="Arial"/>
          <w:bCs/>
          <w:sz w:val="20"/>
          <w:szCs w:val="20"/>
        </w:rPr>
      </w:pPr>
    </w:p>
    <w:p w14:paraId="047BE26C"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 Dotyczy: Rozdz. XIX ust. 1 pkt 2 SWZ</w:t>
      </w:r>
    </w:p>
    <w:p w14:paraId="1FA9F9B7"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uwagę, iż wyłącznie jeden Wykonawca może zagwarantować dostęp do obiektu na terenie miasta Gniezno, w którym Użytkownicy mogą korzystać z usług 24/h z zastrzeżeniem, że wejście po 22:00 (czas pracy recepcji) następuje poprzez odcisk palca. W ocenie Wykonawcy, tak skonstruowane kryterium o tak dużej wadze (20 pkt), doprowadza do sytuacji, w której pozostali Wykonawcy nie są w stanie pozyskać przedmiotowego postępowania, nawet w przypadku hipotetycznego zaoferowania nierynkowo niskich cen. Zaznaczamy, że naczelną zasadą udzielania zamówień publicznych jest przygotowanie i przeprowadzenie postępowania o udzielenie zamówienia w sposób przejrzysty, proporcjonalny, zapewniający zachowanie uczciwej konkurencji oraz równe traktowanie Wykonawców. Wobec czego, zasadnym byłoby zmodyfikowanie kryterium wyboru oferty, zgodnie z poniższą propozycją: </w:t>
      </w:r>
    </w:p>
    <w:p w14:paraId="56DDA8F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a) zmniejszenie wagi z 20 pkt na 5 pkt</w:t>
      </w:r>
    </w:p>
    <w:p w14:paraId="10A7CA2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lub</w:t>
      </w:r>
    </w:p>
    <w:p w14:paraId="1002D30C"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b) wykreślenie sformułowania: „z dostępem 24h”.</w:t>
      </w:r>
    </w:p>
    <w:p w14:paraId="2D0A1D3E" w14:textId="24D48F81" w:rsidR="00201813" w:rsidRPr="002A69DD" w:rsidRDefault="00F27A28" w:rsidP="00F27A28">
      <w:pPr>
        <w:spacing w:line="360" w:lineRule="auto"/>
        <w:jc w:val="both"/>
        <w:rPr>
          <w:rFonts w:ascii="Arial" w:hAnsi="Arial" w:cs="Arial"/>
          <w:bCs/>
          <w:sz w:val="20"/>
          <w:szCs w:val="20"/>
        </w:rPr>
      </w:pPr>
      <w:r w:rsidRPr="00F27A28">
        <w:rPr>
          <w:rFonts w:ascii="Arial" w:hAnsi="Arial" w:cs="Arial"/>
          <w:b/>
          <w:bCs/>
          <w:sz w:val="20"/>
          <w:szCs w:val="20"/>
        </w:rPr>
        <w:t xml:space="preserve">Ad. 1 </w:t>
      </w:r>
      <w:r w:rsidR="002A69DD" w:rsidRPr="00E56D86">
        <w:rPr>
          <w:rFonts w:ascii="Arial" w:hAnsi="Arial" w:cs="Arial"/>
          <w:b/>
          <w:sz w:val="20"/>
          <w:szCs w:val="20"/>
        </w:rPr>
        <w:t xml:space="preserve">W ocenie Zamawiającego kryteria wyboru ofert odzwierciedlają potrzeby Zamawiającego. Zamawiający przygotowując </w:t>
      </w:r>
      <w:r w:rsidR="00650E24" w:rsidRPr="00E56D86">
        <w:rPr>
          <w:rFonts w:ascii="Arial" w:hAnsi="Arial" w:cs="Arial"/>
          <w:b/>
          <w:sz w:val="20"/>
          <w:szCs w:val="20"/>
        </w:rPr>
        <w:t>opis przedmiotu zamó</w:t>
      </w:r>
      <w:r w:rsidR="00B73ECA" w:rsidRPr="00E56D86">
        <w:rPr>
          <w:rFonts w:ascii="Arial" w:hAnsi="Arial" w:cs="Arial"/>
          <w:b/>
          <w:sz w:val="20"/>
          <w:szCs w:val="20"/>
        </w:rPr>
        <w:t xml:space="preserve">wienia i kryteria wyboru ofert, ustalił kluczowe dla personelu warunki świadczenia takich usług. </w:t>
      </w:r>
      <w:r w:rsidR="00B13588" w:rsidRPr="00E56D86">
        <w:rPr>
          <w:rFonts w:ascii="Arial" w:hAnsi="Arial" w:cs="Arial"/>
          <w:b/>
          <w:sz w:val="20"/>
          <w:szCs w:val="20"/>
        </w:rPr>
        <w:t xml:space="preserve">Zamawiający prowadzi zakład działający 24 godziny na dobę, personel zatrudniany jest trybie ciągłym. Dostęp do przynajmniej jednego obiektu przez całą dobę, że </w:t>
      </w:r>
      <w:r w:rsidR="003663F3" w:rsidRPr="00E56D86">
        <w:rPr>
          <w:rFonts w:ascii="Arial" w:hAnsi="Arial" w:cs="Arial"/>
          <w:b/>
          <w:sz w:val="20"/>
          <w:szCs w:val="20"/>
        </w:rPr>
        <w:t>jest dla personelu istotny, co musiało znaleźć odzwierciedlenie w wymaganiach przetargu.</w:t>
      </w:r>
    </w:p>
    <w:p w14:paraId="78108FD6" w14:textId="77777777" w:rsidR="002A69DD" w:rsidRPr="00F27A28" w:rsidRDefault="002A69DD" w:rsidP="00F27A28">
      <w:pPr>
        <w:spacing w:line="360" w:lineRule="auto"/>
        <w:jc w:val="both"/>
        <w:rPr>
          <w:rFonts w:ascii="Arial" w:hAnsi="Arial" w:cs="Arial"/>
          <w:b/>
          <w:bCs/>
          <w:sz w:val="20"/>
          <w:szCs w:val="20"/>
        </w:rPr>
      </w:pPr>
    </w:p>
    <w:p w14:paraId="2E6B0D6A"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2. Dotyczy: ust. 2 OPZ  oraz § 1 ust. 3 Wzoru umowy</w:t>
      </w:r>
    </w:p>
    <w:p w14:paraId="5BEE5AF8"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Dla Państwa wygody oraz dzieci pracowników, rekomendujemy, aby abonamenty dziecięce, były dostępne dla dzieci w wieku do 17 roku życia (włącznie), a nie 15. Dzięki temu, dzieci będą mogły dłużej korzystać </w:t>
      </w:r>
      <w:r>
        <w:rPr>
          <w:rFonts w:ascii="Arial" w:hAnsi="Arial" w:cs="Arial"/>
          <w:bCs/>
          <w:sz w:val="20"/>
          <w:szCs w:val="20"/>
        </w:rPr>
        <w:br/>
      </w:r>
      <w:r w:rsidRPr="00F27A28">
        <w:rPr>
          <w:rFonts w:ascii="Arial" w:hAnsi="Arial" w:cs="Arial"/>
          <w:bCs/>
          <w:sz w:val="20"/>
          <w:szCs w:val="20"/>
        </w:rPr>
        <w:t>z karnetów dziecięcych, które są znacznie korzystniejsze pod względem cenowym, niż abo</w:t>
      </w:r>
      <w:r>
        <w:rPr>
          <w:rFonts w:ascii="Arial" w:hAnsi="Arial" w:cs="Arial"/>
          <w:bCs/>
          <w:sz w:val="20"/>
          <w:szCs w:val="20"/>
        </w:rPr>
        <w:t>nament dla osoby towarzyszącej.</w:t>
      </w:r>
    </w:p>
    <w:p w14:paraId="6224D686" w14:textId="5AACDA83" w:rsidR="00F27A28"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2 </w:t>
      </w:r>
      <w:r w:rsidR="00E56D86">
        <w:rPr>
          <w:rFonts w:ascii="Arial" w:hAnsi="Arial" w:cs="Arial"/>
          <w:b/>
          <w:bCs/>
          <w:sz w:val="20"/>
          <w:szCs w:val="20"/>
        </w:rPr>
        <w:t>Zamawiający akceptuje powyższy zapis.</w:t>
      </w:r>
    </w:p>
    <w:p w14:paraId="3A46CB3D" w14:textId="77777777" w:rsidR="003663F3" w:rsidRPr="00F27A28" w:rsidRDefault="003663F3" w:rsidP="00F27A28">
      <w:pPr>
        <w:spacing w:line="360" w:lineRule="auto"/>
        <w:jc w:val="both"/>
        <w:rPr>
          <w:rFonts w:ascii="Arial" w:hAnsi="Arial" w:cs="Arial"/>
          <w:b/>
          <w:bCs/>
          <w:sz w:val="20"/>
          <w:szCs w:val="20"/>
        </w:rPr>
      </w:pPr>
    </w:p>
    <w:p w14:paraId="48EFC6F7"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3. Dotyczy: ust. 3 OPZ oraz § 1 ust. 6 Wzoru umowy</w:t>
      </w:r>
    </w:p>
    <w:p w14:paraId="31B0C979" w14:textId="77777777"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Prosimy o poprawienie oczywistej omyłki pisarskiej poprzez zmniejszenie wymaganej liczby obiektów sportowo-rekreacyjnych na terenie województwa wielkopolskiego z 1700 na 250 lub wskazanie, iż liczba ta, odnosi się do obi</w:t>
      </w:r>
      <w:r>
        <w:rPr>
          <w:rFonts w:ascii="Arial" w:hAnsi="Arial" w:cs="Arial"/>
          <w:bCs/>
          <w:sz w:val="20"/>
          <w:szCs w:val="20"/>
        </w:rPr>
        <w:t xml:space="preserve">ektów na terenie całej Polski. </w:t>
      </w:r>
      <w:r w:rsidRPr="00F27A28">
        <w:rPr>
          <w:rFonts w:ascii="Arial" w:hAnsi="Arial" w:cs="Arial"/>
          <w:bCs/>
          <w:sz w:val="20"/>
          <w:szCs w:val="20"/>
        </w:rPr>
        <w:t xml:space="preserve">Informujemy, iż żaden Wykonawca nie posiada takiej liczby obiektów na terenie żadnego </w:t>
      </w:r>
      <w:r>
        <w:rPr>
          <w:rFonts w:ascii="Arial" w:hAnsi="Arial" w:cs="Arial"/>
          <w:bCs/>
          <w:sz w:val="20"/>
          <w:szCs w:val="20"/>
        </w:rPr>
        <w:t>z województw w Polsce.</w:t>
      </w:r>
    </w:p>
    <w:p w14:paraId="0C299792" w14:textId="0A7196B5" w:rsidR="003663F3"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3 </w:t>
      </w:r>
      <w:r w:rsidR="00944526">
        <w:rPr>
          <w:rFonts w:ascii="Arial" w:hAnsi="Arial" w:cs="Arial"/>
          <w:b/>
          <w:bCs/>
          <w:sz w:val="20"/>
          <w:szCs w:val="20"/>
        </w:rPr>
        <w:t>Zamawiający informuje, że doszło do omyłki pisarskiej w zapisach OPZ oraz wzorze umowy, prawidłowa ilość obiektów to 170.</w:t>
      </w:r>
    </w:p>
    <w:p w14:paraId="33BE11BE" w14:textId="77777777" w:rsidR="006159D5" w:rsidRDefault="006159D5" w:rsidP="00F27A28">
      <w:pPr>
        <w:spacing w:line="360" w:lineRule="auto"/>
        <w:jc w:val="both"/>
        <w:rPr>
          <w:rFonts w:ascii="Arial" w:hAnsi="Arial" w:cs="Arial"/>
          <w:b/>
          <w:bCs/>
          <w:sz w:val="20"/>
          <w:szCs w:val="20"/>
        </w:rPr>
      </w:pPr>
    </w:p>
    <w:p w14:paraId="5D66F81A" w14:textId="77777777" w:rsidR="00944526" w:rsidRDefault="00944526" w:rsidP="00F27A28">
      <w:pPr>
        <w:spacing w:line="360" w:lineRule="auto"/>
        <w:jc w:val="both"/>
        <w:rPr>
          <w:rFonts w:ascii="Arial" w:hAnsi="Arial" w:cs="Arial"/>
          <w:b/>
          <w:bCs/>
          <w:sz w:val="20"/>
          <w:szCs w:val="20"/>
        </w:rPr>
      </w:pPr>
    </w:p>
    <w:p w14:paraId="4FD998CB" w14:textId="77777777" w:rsidR="00944526" w:rsidRPr="00F27A28" w:rsidRDefault="00944526" w:rsidP="00F27A28">
      <w:pPr>
        <w:spacing w:line="360" w:lineRule="auto"/>
        <w:jc w:val="both"/>
        <w:rPr>
          <w:rFonts w:ascii="Arial" w:hAnsi="Arial" w:cs="Arial"/>
          <w:b/>
          <w:bCs/>
          <w:sz w:val="20"/>
          <w:szCs w:val="20"/>
        </w:rPr>
      </w:pPr>
    </w:p>
    <w:p w14:paraId="32A87FC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lastRenderedPageBreak/>
        <w:t>4. Dotyczy: ust. 3 OPZ oraz § 1 ust. 6 Wzoru umowy</w:t>
      </w:r>
    </w:p>
    <w:p w14:paraId="053AB091" w14:textId="77777777"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Zwracamy się z uprzejmą prośbą o zmniejszenie wymaganej liczby obiektów sportowo-rekreacyjnych na terenie miasta Gniezna z 15 do 12. Aktualne wymagania dotyczące minimalnej liczby obiektów na terenie miasta Gniezna są wysokie, w szczególności w kontekście wpływu epidemii oraz wysokiej inflacji na dostępność i działalność placówek sportowych. Utrzymanie wymagań obiektowych na tak wysokim poziomie, może okazać się niemożliwe, czego konsekwencją mogą być kary umowne nałożone na Wykonawcę lub nawet rozwiązanie umowy. Przychylenie się do prośby Wykonawcy pozytywnie wpłynie na konkurencyjność postępowania, dzięki czemu Zamawiający może otrzymać więcej ofert, a co za tym idzie dużo korzystniejsze propozycje pod względem finansowym, co będzie opłacalne zarówno dla Zamawiającego, jak i jego pracowników.</w:t>
      </w:r>
    </w:p>
    <w:p w14:paraId="379451CA" w14:textId="32CBC39E" w:rsidR="00F27A28"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4 </w:t>
      </w:r>
      <w:r w:rsidR="00E56D86">
        <w:rPr>
          <w:rFonts w:ascii="Arial" w:hAnsi="Arial" w:cs="Arial"/>
          <w:b/>
          <w:bCs/>
          <w:sz w:val="20"/>
          <w:szCs w:val="20"/>
        </w:rPr>
        <w:t>Zapisy pozostają bez zmian.</w:t>
      </w:r>
    </w:p>
    <w:p w14:paraId="5012852E" w14:textId="77777777" w:rsidR="003663F3" w:rsidRPr="00F27A28" w:rsidRDefault="003663F3" w:rsidP="00F27A28">
      <w:pPr>
        <w:spacing w:line="360" w:lineRule="auto"/>
        <w:jc w:val="both"/>
        <w:rPr>
          <w:rFonts w:ascii="Arial" w:hAnsi="Arial" w:cs="Arial"/>
          <w:b/>
          <w:bCs/>
          <w:sz w:val="20"/>
          <w:szCs w:val="20"/>
        </w:rPr>
      </w:pPr>
    </w:p>
    <w:p w14:paraId="718C0488"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5. Dotyczy: ust. 3 OPZ oraz § 1 ust. 6 Wzoru umowy </w:t>
      </w:r>
    </w:p>
    <w:p w14:paraId="2396D8E8" w14:textId="645ACC1B"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Prosimy o informację, czy Zamawiający dopuszcza, aby w progra</w:t>
      </w:r>
      <w:r>
        <w:rPr>
          <w:rFonts w:ascii="Arial" w:hAnsi="Arial" w:cs="Arial"/>
          <w:bCs/>
          <w:sz w:val="20"/>
          <w:szCs w:val="20"/>
        </w:rPr>
        <w:t xml:space="preserve">mie limitowanym (8 wejść </w:t>
      </w:r>
      <w:r w:rsidRPr="00F27A28">
        <w:rPr>
          <w:rFonts w:ascii="Arial" w:hAnsi="Arial" w:cs="Arial"/>
          <w:bCs/>
          <w:sz w:val="20"/>
          <w:szCs w:val="20"/>
        </w:rPr>
        <w:t>w miesiącu) Wykonawca zapewniał znacznie mniejszą i</w:t>
      </w:r>
      <w:r>
        <w:rPr>
          <w:rFonts w:ascii="Arial" w:hAnsi="Arial" w:cs="Arial"/>
          <w:bCs/>
          <w:sz w:val="20"/>
          <w:szCs w:val="20"/>
        </w:rPr>
        <w:t xml:space="preserve">lość obiektów i usług, aniżeli </w:t>
      </w:r>
      <w:r w:rsidRPr="00F27A28">
        <w:rPr>
          <w:rFonts w:ascii="Arial" w:hAnsi="Arial" w:cs="Arial"/>
          <w:bCs/>
          <w:sz w:val="20"/>
          <w:szCs w:val="20"/>
        </w:rPr>
        <w:t xml:space="preserve">w programie nielimitowanym? </w:t>
      </w:r>
      <w:r w:rsidR="005A3A89">
        <w:rPr>
          <w:rFonts w:ascii="Arial" w:hAnsi="Arial" w:cs="Arial"/>
          <w:bCs/>
          <w:sz w:val="20"/>
          <w:szCs w:val="20"/>
        </w:rPr>
        <w:br/>
      </w:r>
      <w:r w:rsidRPr="00F27A28">
        <w:rPr>
          <w:rFonts w:ascii="Arial" w:hAnsi="Arial" w:cs="Arial"/>
          <w:bCs/>
          <w:sz w:val="20"/>
          <w:szCs w:val="20"/>
        </w:rPr>
        <w:t xml:space="preserve">W ocenie Wykonawcy, dopuszczenie możliwości zaoferowania mniejszej ilości obiektów w programie limitowanym względem programu nielimitowanego, może mieć konsekwencje finansowe dla pracowników, którzy nie chcą korzystać </w:t>
      </w:r>
      <w:r>
        <w:rPr>
          <w:rFonts w:ascii="Arial" w:hAnsi="Arial" w:cs="Arial"/>
          <w:bCs/>
          <w:sz w:val="20"/>
          <w:szCs w:val="20"/>
        </w:rPr>
        <w:t xml:space="preserve">częściej niż 8 razy w miesiącu </w:t>
      </w:r>
      <w:r w:rsidRPr="00F27A28">
        <w:rPr>
          <w:rFonts w:ascii="Arial" w:hAnsi="Arial" w:cs="Arial"/>
          <w:bCs/>
          <w:sz w:val="20"/>
          <w:szCs w:val="20"/>
        </w:rPr>
        <w:t xml:space="preserve">z aktywności sportowych, jednocześnie zachowując możliwość dostępu do szerokiej gamy placówek partnerskich Wykonawcy, występujących wyłącznie </w:t>
      </w:r>
      <w:r>
        <w:rPr>
          <w:rFonts w:ascii="Arial" w:hAnsi="Arial" w:cs="Arial"/>
          <w:bCs/>
          <w:sz w:val="20"/>
          <w:szCs w:val="20"/>
        </w:rPr>
        <w:br/>
      </w:r>
      <w:r w:rsidRPr="00F27A28">
        <w:rPr>
          <w:rFonts w:ascii="Arial" w:hAnsi="Arial" w:cs="Arial"/>
          <w:bCs/>
          <w:sz w:val="20"/>
          <w:szCs w:val="20"/>
        </w:rPr>
        <w:t>w programie bez limitu. Wspomniana sytuacja, wymusi na nich konieczność zapisywania się do programu nielimitowanego, który co do zasady jest programem dużo droższym.</w:t>
      </w:r>
      <w:r w:rsidR="005A3A89">
        <w:rPr>
          <w:rFonts w:ascii="Arial" w:hAnsi="Arial" w:cs="Arial"/>
          <w:bCs/>
          <w:sz w:val="20"/>
          <w:szCs w:val="20"/>
        </w:rPr>
        <w:t xml:space="preserve"> </w:t>
      </w:r>
      <w:r w:rsidRPr="00F27A28">
        <w:rPr>
          <w:rFonts w:ascii="Arial" w:hAnsi="Arial" w:cs="Arial"/>
          <w:bCs/>
          <w:sz w:val="20"/>
          <w:szCs w:val="20"/>
        </w:rPr>
        <w:t xml:space="preserve">Biorąc pod uwagę powyższe oraz dbając o równe traktowanie pracowników rekomendujemy, aby Zamawiający żądał od Operatorów abonamentów sportowych, żeby zapewniali jednakową ilość usług i obiektów dostępnych dla Użytkowników, zarówno </w:t>
      </w:r>
      <w:r w:rsidR="002622B9">
        <w:rPr>
          <w:rFonts w:ascii="Arial" w:hAnsi="Arial" w:cs="Arial"/>
          <w:bCs/>
          <w:sz w:val="20"/>
          <w:szCs w:val="20"/>
        </w:rPr>
        <w:br/>
      </w:r>
      <w:r w:rsidRPr="00F27A28">
        <w:rPr>
          <w:rFonts w:ascii="Arial" w:hAnsi="Arial" w:cs="Arial"/>
          <w:bCs/>
          <w:sz w:val="20"/>
          <w:szCs w:val="20"/>
        </w:rPr>
        <w:t>w programie limitowanym jak i nielimitowanym, co przyczyni się do zaoferowania lepszej jakościowo oferty przez wszystkich potencjalnych  Wykonawców.</w:t>
      </w:r>
    </w:p>
    <w:p w14:paraId="0277836C" w14:textId="0916C8DF" w:rsidR="00F27A28" w:rsidRPr="00F27A28"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5 </w:t>
      </w:r>
      <w:r w:rsidR="00A51A04">
        <w:rPr>
          <w:rFonts w:ascii="Arial" w:hAnsi="Arial" w:cs="Arial"/>
          <w:b/>
          <w:bCs/>
          <w:sz w:val="20"/>
          <w:szCs w:val="20"/>
        </w:rPr>
        <w:t>Zapisy pozostają bez zmian.</w:t>
      </w:r>
    </w:p>
    <w:p w14:paraId="003E56D2" w14:textId="77777777" w:rsidR="00A51A04" w:rsidRDefault="00A51A04" w:rsidP="00F27A28">
      <w:pPr>
        <w:spacing w:line="360" w:lineRule="auto"/>
        <w:jc w:val="both"/>
        <w:rPr>
          <w:rFonts w:ascii="Arial" w:hAnsi="Arial" w:cs="Arial"/>
          <w:bCs/>
          <w:sz w:val="20"/>
          <w:szCs w:val="20"/>
        </w:rPr>
      </w:pPr>
    </w:p>
    <w:p w14:paraId="3DF97A9C" w14:textId="4A24C8F6"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6. Dotyczy: ust. 4 OPZ oraz § 1 ust. 4 Wzoru umowy</w:t>
      </w:r>
    </w:p>
    <w:p w14:paraId="26E18B3E"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usunięcie lub stosowną modyfikację przedmiotowego postanowienia poprzez doprecyzowanie, iż stan obiektów i zakres ich usług może ulec zmianie, w przypadku sytuacji niezależnych od Wykonawcy. Biorąc pod uwagę długi okres trwania umowy (24 </w:t>
      </w:r>
      <w:proofErr w:type="spellStart"/>
      <w:r w:rsidRPr="00F27A28">
        <w:rPr>
          <w:rFonts w:ascii="Arial" w:hAnsi="Arial" w:cs="Arial"/>
          <w:bCs/>
          <w:sz w:val="20"/>
          <w:szCs w:val="20"/>
        </w:rPr>
        <w:t>msc</w:t>
      </w:r>
      <w:proofErr w:type="spellEnd"/>
      <w:r w:rsidRPr="00F27A28">
        <w:rPr>
          <w:rFonts w:ascii="Arial" w:hAnsi="Arial" w:cs="Arial"/>
          <w:bCs/>
          <w:sz w:val="20"/>
          <w:szCs w:val="20"/>
        </w:rPr>
        <w:t xml:space="preserve">) oraz przyjęte na rynku zasady współpracy z obiektami sportowymi, które nie są własnością Wykonawcy, żaden z potencjalnych Operatorów, nie może zagwarantować Zamawiającemu, że zapewni taką samą ilość obiektów sportowych </w:t>
      </w:r>
      <w:r>
        <w:rPr>
          <w:rFonts w:ascii="Arial" w:hAnsi="Arial" w:cs="Arial"/>
          <w:bCs/>
          <w:sz w:val="20"/>
          <w:szCs w:val="20"/>
        </w:rPr>
        <w:br/>
      </w:r>
      <w:r w:rsidRPr="00F27A28">
        <w:rPr>
          <w:rFonts w:ascii="Arial" w:hAnsi="Arial" w:cs="Arial"/>
          <w:bCs/>
          <w:sz w:val="20"/>
          <w:szCs w:val="20"/>
        </w:rPr>
        <w:t xml:space="preserve">o tym samym charakterze. W szczególności, wskazanym w kryterium oceny ofert, gdyż w mieście Gniezno występuje wyłącznie jeden obiekt z dostępem 24/h. Zaznaczamy, iż konieczność rozwiązania umowy </w:t>
      </w:r>
      <w:r>
        <w:rPr>
          <w:rFonts w:ascii="Arial" w:hAnsi="Arial" w:cs="Arial"/>
          <w:bCs/>
          <w:sz w:val="20"/>
          <w:szCs w:val="20"/>
        </w:rPr>
        <w:br/>
      </w:r>
      <w:r w:rsidRPr="00F27A28">
        <w:rPr>
          <w:rFonts w:ascii="Arial" w:hAnsi="Arial" w:cs="Arial"/>
          <w:bCs/>
          <w:sz w:val="20"/>
          <w:szCs w:val="20"/>
        </w:rPr>
        <w:t>z obiektem może być podyktowana wieloma czynnikami, w tym niezależnymi od Wy</w:t>
      </w:r>
      <w:r w:rsidR="00735134">
        <w:rPr>
          <w:rFonts w:ascii="Arial" w:hAnsi="Arial" w:cs="Arial"/>
          <w:bCs/>
          <w:sz w:val="20"/>
          <w:szCs w:val="20"/>
        </w:rPr>
        <w:t>konawców, np. </w:t>
      </w:r>
      <w:r w:rsidRPr="00F27A28">
        <w:rPr>
          <w:rFonts w:ascii="Arial" w:hAnsi="Arial" w:cs="Arial"/>
          <w:bCs/>
          <w:sz w:val="20"/>
          <w:szCs w:val="20"/>
        </w:rPr>
        <w:t xml:space="preserve">nieprzestrzeganiem warunków umowy, brakiem chęci współpracy obiektu z Operatorami kart sportowych, </w:t>
      </w:r>
      <w:r w:rsidRPr="00F27A28">
        <w:rPr>
          <w:rFonts w:ascii="Arial" w:hAnsi="Arial" w:cs="Arial"/>
          <w:bCs/>
          <w:sz w:val="20"/>
          <w:szCs w:val="20"/>
        </w:rPr>
        <w:lastRenderedPageBreak/>
        <w:t>zakończenie działalności obiektu, itp., a jego zastąpienie może okazać się niemożliwe. Ponadto, Wykonawca nie może nakazywać swoim Partnerom konieczności oferowania wszystkich wskazanych usług na dzień złożenia oferty. Może zdarzyć się sytuacja, kiedy dany obiekt sportowy zrezygnuje ze świadczenia niektórych usług, np. z prowadzenia zajęć fitness i będzie świadczył usługę wyłącznie wstępu na siło</w:t>
      </w:r>
      <w:r w:rsidR="003F266B">
        <w:rPr>
          <w:rFonts w:ascii="Arial" w:hAnsi="Arial" w:cs="Arial"/>
          <w:bCs/>
          <w:sz w:val="20"/>
          <w:szCs w:val="20"/>
        </w:rPr>
        <w:t>wnię, na co </w:t>
      </w:r>
      <w:r w:rsidRPr="00F27A28">
        <w:rPr>
          <w:rFonts w:ascii="Arial" w:hAnsi="Arial" w:cs="Arial"/>
          <w:bCs/>
          <w:sz w:val="20"/>
          <w:szCs w:val="20"/>
        </w:rPr>
        <w:t>Wykonawca nie ma żadnego wpływu.</w:t>
      </w:r>
    </w:p>
    <w:p w14:paraId="772B06E2" w14:textId="65D41ABB" w:rsidR="00BA123B" w:rsidRPr="00BA123B" w:rsidRDefault="00F27A28" w:rsidP="00F27A28">
      <w:pPr>
        <w:spacing w:line="360" w:lineRule="auto"/>
        <w:jc w:val="both"/>
        <w:rPr>
          <w:rFonts w:ascii="Arial" w:hAnsi="Arial" w:cs="Arial"/>
          <w:bCs/>
          <w:sz w:val="20"/>
          <w:szCs w:val="20"/>
        </w:rPr>
      </w:pPr>
      <w:r w:rsidRPr="00F27A28">
        <w:rPr>
          <w:rFonts w:ascii="Arial" w:hAnsi="Arial" w:cs="Arial"/>
          <w:b/>
          <w:bCs/>
          <w:sz w:val="20"/>
          <w:szCs w:val="20"/>
        </w:rPr>
        <w:t xml:space="preserve">Ad. 6 </w:t>
      </w:r>
      <w:r w:rsidR="00BA123B" w:rsidRPr="00A51A04">
        <w:rPr>
          <w:rFonts w:ascii="Arial" w:hAnsi="Arial" w:cs="Arial"/>
          <w:b/>
          <w:sz w:val="20"/>
          <w:szCs w:val="20"/>
        </w:rPr>
        <w:t xml:space="preserve">Brak zgody. Zamawiający </w:t>
      </w:r>
      <w:r w:rsidR="003F266B" w:rsidRPr="00A51A04">
        <w:rPr>
          <w:rFonts w:ascii="Arial" w:hAnsi="Arial" w:cs="Arial"/>
          <w:b/>
          <w:sz w:val="20"/>
          <w:szCs w:val="20"/>
        </w:rPr>
        <w:t>podtrzymuje przy tym wyjaśnienia jak w Ad 1.</w:t>
      </w:r>
    </w:p>
    <w:p w14:paraId="48B3FB25" w14:textId="77777777" w:rsidR="00BA123B" w:rsidRPr="00F27A28" w:rsidRDefault="00BA123B" w:rsidP="00F27A28">
      <w:pPr>
        <w:spacing w:line="360" w:lineRule="auto"/>
        <w:jc w:val="both"/>
        <w:rPr>
          <w:rFonts w:ascii="Arial" w:hAnsi="Arial" w:cs="Arial"/>
          <w:b/>
          <w:bCs/>
          <w:sz w:val="20"/>
          <w:szCs w:val="20"/>
        </w:rPr>
      </w:pPr>
    </w:p>
    <w:p w14:paraId="3BB69BC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7. Dotyczy: ust. 5 OPZ lit. a)-e)</w:t>
      </w:r>
    </w:p>
    <w:p w14:paraId="6782D2E5"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Prosimy o informację, czy Zamawiający dopuszcza, aby pracownik posiadający aktywny abonament sportowy, mógł zamawiać karnet dla osoby towarzyszącej i/lub dzieci wyłącznie w obrębie tego samego rodzaju abonamentu, który sam posiada? Oznacza to, że pracownik posiadający abonament typu Open (nielimitowany), będzie mógł zamówić osobie towarzyszącej i/lub dzieciom wyłącznie karnet Open (nielimitowany), a pracownik korzystający z abonamentu limitowanego (8 razy w miesiącu) będzie mógł zamówić dla osoby towarzyszącej i/lub dzieci tylko abonament limitowany (8 razy w miesiącu).</w:t>
      </w:r>
      <w:r w:rsidR="005A3A89">
        <w:rPr>
          <w:rFonts w:ascii="Arial" w:hAnsi="Arial" w:cs="Arial"/>
          <w:bCs/>
          <w:sz w:val="20"/>
          <w:szCs w:val="20"/>
        </w:rPr>
        <w:t xml:space="preserve"> </w:t>
      </w:r>
      <w:r w:rsidRPr="00F27A28">
        <w:rPr>
          <w:rFonts w:ascii="Arial" w:hAnsi="Arial" w:cs="Arial"/>
          <w:bCs/>
          <w:sz w:val="20"/>
          <w:szCs w:val="20"/>
        </w:rPr>
        <w:t xml:space="preserve">W ocenie Wykonawcy, dopuszczenie powyższego ograniczenia, może mieć konsekwencje finansowe dla dzieci i osób towarzyszących pracowników, którzy nie chcą korzystać częściej niż 8 razy w miesiącu </w:t>
      </w:r>
      <w:r>
        <w:rPr>
          <w:rFonts w:ascii="Arial" w:hAnsi="Arial" w:cs="Arial"/>
          <w:bCs/>
          <w:sz w:val="20"/>
          <w:szCs w:val="20"/>
        </w:rPr>
        <w:br/>
      </w:r>
      <w:r w:rsidRPr="00F27A28">
        <w:rPr>
          <w:rFonts w:ascii="Arial" w:hAnsi="Arial" w:cs="Arial"/>
          <w:bCs/>
          <w:sz w:val="20"/>
          <w:szCs w:val="20"/>
        </w:rPr>
        <w:t>z aktywności sportowych, a w przypadku wyboru abonamentu typu Open przez pracownika, będą zmuszeni również do korzystania z tego samego rodzaju karnetu. Wspomniana sytuacja, wymusi na nich konieczność zapisywania się do programu nielimitowanego, który co do zasady jest programem dużo droższym.</w:t>
      </w:r>
      <w:r w:rsidR="005A3A89">
        <w:rPr>
          <w:rFonts w:ascii="Arial" w:hAnsi="Arial" w:cs="Arial"/>
          <w:bCs/>
          <w:sz w:val="20"/>
          <w:szCs w:val="20"/>
        </w:rPr>
        <w:t xml:space="preserve"> </w:t>
      </w:r>
      <w:r w:rsidRPr="00F27A28">
        <w:rPr>
          <w:rFonts w:ascii="Arial" w:hAnsi="Arial" w:cs="Arial"/>
          <w:bCs/>
          <w:sz w:val="20"/>
          <w:szCs w:val="20"/>
        </w:rPr>
        <w:t>Biorąc pod uwagę powyższe oraz dbając o zróżnicowane potrzeby pracowników i ich dzieci oraz osób towarzyszących, rekomendujemy, aby Zamawiający żądał od Operatorów abonamentów sportowych, żeby zapewniali możliwość tzw. mieszania abonamentów, co przyczyni się do zaoferowania elastycznego programu przez wszystkich potencjalnych  Wykonawców.</w:t>
      </w:r>
    </w:p>
    <w:p w14:paraId="20E17E79" w14:textId="1161CDEE" w:rsidR="00F27A28"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7 </w:t>
      </w:r>
      <w:r w:rsidR="00A51A04">
        <w:rPr>
          <w:rFonts w:ascii="Arial" w:hAnsi="Arial" w:cs="Arial"/>
          <w:b/>
          <w:bCs/>
          <w:sz w:val="20"/>
          <w:szCs w:val="20"/>
        </w:rPr>
        <w:t>Zamawiający dopuszcza powyższe rozwiązanie.</w:t>
      </w:r>
    </w:p>
    <w:p w14:paraId="05BDB549" w14:textId="77777777" w:rsidR="003F266B" w:rsidRDefault="003F266B" w:rsidP="00F27A28">
      <w:pPr>
        <w:spacing w:line="360" w:lineRule="auto"/>
        <w:jc w:val="both"/>
        <w:rPr>
          <w:rFonts w:ascii="Arial" w:hAnsi="Arial" w:cs="Arial"/>
          <w:b/>
          <w:bCs/>
          <w:sz w:val="20"/>
          <w:szCs w:val="20"/>
        </w:rPr>
      </w:pPr>
    </w:p>
    <w:p w14:paraId="132A3E4F"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8. Dotyczy: ust. 5 OPZ lit. c)</w:t>
      </w:r>
    </w:p>
    <w:p w14:paraId="56A512B9"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Zgodnie ze standardem rynkowym Wykonawca w ramach programu sportowego musi zapewnić Użytkownikom możliwość korzystania z usług i zajęć w różnych obiektach sportowo-rekreacyjnych tego samego dnia, tygodnia, czy miesiąca bez deklaracji korzystania z określonej lokalizacji. W związku </w:t>
      </w:r>
      <w:r>
        <w:rPr>
          <w:rFonts w:ascii="Arial" w:hAnsi="Arial" w:cs="Arial"/>
          <w:bCs/>
          <w:sz w:val="20"/>
          <w:szCs w:val="20"/>
        </w:rPr>
        <w:br/>
      </w:r>
      <w:r w:rsidRPr="00F27A28">
        <w:rPr>
          <w:rFonts w:ascii="Arial" w:hAnsi="Arial" w:cs="Arial"/>
          <w:bCs/>
          <w:sz w:val="20"/>
          <w:szCs w:val="20"/>
        </w:rPr>
        <w:t>z powyższym, zwracamy się z uprzejmą prośbą o potwierdzenie, iż Użytkownik w ramach programu „limitowanego” musi mieć możliwość do wykorzystania 8 wejść do obiektów sportowo-rekreacyjnych w ciągu miesiąca, ale bez limitu dziennego (1 wejście dzienni</w:t>
      </w:r>
      <w:r>
        <w:rPr>
          <w:rFonts w:ascii="Arial" w:hAnsi="Arial" w:cs="Arial"/>
          <w:bCs/>
          <w:sz w:val="20"/>
          <w:szCs w:val="20"/>
        </w:rPr>
        <w:t xml:space="preserve">e) czy tygodniowego (2-4 razy </w:t>
      </w:r>
      <w:r w:rsidRPr="00F27A28">
        <w:rPr>
          <w:rFonts w:ascii="Arial" w:hAnsi="Arial" w:cs="Arial"/>
          <w:bCs/>
          <w:sz w:val="20"/>
          <w:szCs w:val="20"/>
        </w:rPr>
        <w:t>w tygodniu). Oznacza to, że Użytkownik może wykorzystać 8 wejść zarówno w ciągu jednego dnia (do różnych obiektów), tygodnia, jak i miesiąca, co pozwoli mu na elastyczne korzystanie z programu według indywidualnych potrzeb. Np. w tym samym dniu Użytkownik może skorzystać z siłowni, następnie po zakończonej usłudze może udać się bezpośrednio na basen (2 wykorzystane wejścia w ciągu jednego dnia do różnych obiektów).</w:t>
      </w:r>
    </w:p>
    <w:p w14:paraId="15CC1BA0" w14:textId="64183413" w:rsidR="00F27A28" w:rsidRDefault="00F27A28" w:rsidP="00F27A28">
      <w:pPr>
        <w:spacing w:line="360" w:lineRule="auto"/>
        <w:jc w:val="both"/>
        <w:rPr>
          <w:rFonts w:ascii="Arial" w:hAnsi="Arial" w:cs="Arial"/>
          <w:b/>
          <w:bCs/>
          <w:sz w:val="20"/>
          <w:szCs w:val="20"/>
        </w:rPr>
      </w:pPr>
      <w:r w:rsidRPr="00F27A28">
        <w:rPr>
          <w:rFonts w:ascii="Arial" w:hAnsi="Arial" w:cs="Arial"/>
          <w:b/>
          <w:bCs/>
          <w:sz w:val="20"/>
          <w:szCs w:val="20"/>
        </w:rPr>
        <w:t xml:space="preserve">Ad. 8 </w:t>
      </w:r>
      <w:r w:rsidR="00A51A04">
        <w:rPr>
          <w:rFonts w:ascii="Arial" w:hAnsi="Arial" w:cs="Arial"/>
          <w:b/>
          <w:bCs/>
          <w:sz w:val="20"/>
          <w:szCs w:val="20"/>
        </w:rPr>
        <w:t>Zamawiający dopuszcza powyższe rozwiązanie.</w:t>
      </w:r>
    </w:p>
    <w:p w14:paraId="524C897D" w14:textId="77777777" w:rsidR="006D60D0" w:rsidRDefault="006D60D0" w:rsidP="00F27A28">
      <w:pPr>
        <w:spacing w:line="360" w:lineRule="auto"/>
        <w:jc w:val="both"/>
        <w:rPr>
          <w:rFonts w:ascii="Arial" w:hAnsi="Arial" w:cs="Arial"/>
          <w:b/>
          <w:bCs/>
          <w:sz w:val="20"/>
          <w:szCs w:val="20"/>
        </w:rPr>
      </w:pPr>
    </w:p>
    <w:p w14:paraId="7C1538FB"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9. Dotyczy: ust. 11 OPZ</w:t>
      </w:r>
    </w:p>
    <w:p w14:paraId="5537DD7C"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Informujemy, iż z uwagi na zabezpieczenia i systemy funkcjonujące u Wykonawcy, do prawidłowego świadczenia przedmiotowej usługi wymagamy przekazania przez Użytkownika abonamentu, między innymi takich danych jak</w:t>
      </w:r>
      <w:r>
        <w:rPr>
          <w:rFonts w:ascii="Arial" w:hAnsi="Arial" w:cs="Arial"/>
          <w:bCs/>
          <w:sz w:val="20"/>
          <w:szCs w:val="20"/>
        </w:rPr>
        <w:t xml:space="preserve">: adres e-mail, numer telefonu </w:t>
      </w:r>
      <w:r w:rsidRPr="00F27A28">
        <w:rPr>
          <w:rFonts w:ascii="Arial" w:hAnsi="Arial" w:cs="Arial"/>
          <w:bCs/>
          <w:sz w:val="20"/>
          <w:szCs w:val="20"/>
        </w:rPr>
        <w:t xml:space="preserve">i Pesel. Przy czym zaznaczamy, że dane te są niezbędne </w:t>
      </w:r>
      <w:r>
        <w:rPr>
          <w:rFonts w:ascii="Arial" w:hAnsi="Arial" w:cs="Arial"/>
          <w:bCs/>
          <w:sz w:val="20"/>
          <w:szCs w:val="20"/>
        </w:rPr>
        <w:br/>
      </w:r>
      <w:r w:rsidRPr="00F27A28">
        <w:rPr>
          <w:rFonts w:ascii="Arial" w:hAnsi="Arial" w:cs="Arial"/>
          <w:bCs/>
          <w:sz w:val="20"/>
          <w:szCs w:val="20"/>
        </w:rPr>
        <w:t>w c</w:t>
      </w:r>
      <w:r>
        <w:rPr>
          <w:rFonts w:ascii="Arial" w:hAnsi="Arial" w:cs="Arial"/>
          <w:bCs/>
          <w:sz w:val="20"/>
          <w:szCs w:val="20"/>
        </w:rPr>
        <w:t xml:space="preserve">elu należytej realizacji umowy </w:t>
      </w:r>
      <w:r w:rsidRPr="00F27A28">
        <w:rPr>
          <w:rFonts w:ascii="Arial" w:hAnsi="Arial" w:cs="Arial"/>
          <w:bCs/>
          <w:sz w:val="20"/>
          <w:szCs w:val="20"/>
        </w:rPr>
        <w:t>i nie stanowią danych wrażliwych oraz nadmiarowych w rozumieniu Rozporządzenia Parlamentu Europejskiego i Rady (UE) 2016/679 z dnia 27 kwietnia 2016 r. w sprawie ochrony osób fizycznych w związku z przetwarzaniem danych osobowych i w sprawie swobodnego przepływu takich danych oraz uchylenia dyrektywy 9</w:t>
      </w:r>
      <w:r>
        <w:rPr>
          <w:rFonts w:ascii="Arial" w:hAnsi="Arial" w:cs="Arial"/>
          <w:bCs/>
          <w:sz w:val="20"/>
          <w:szCs w:val="20"/>
        </w:rPr>
        <w:t xml:space="preserve">5/46/WE (ogólne rozporządzenie </w:t>
      </w:r>
      <w:r w:rsidRPr="00F27A28">
        <w:rPr>
          <w:rFonts w:ascii="Arial" w:hAnsi="Arial" w:cs="Arial"/>
          <w:bCs/>
          <w:sz w:val="20"/>
          <w:szCs w:val="20"/>
        </w:rPr>
        <w:t xml:space="preserve">o ochronie danych) (RODO). Należy podkreślić, że administratorem danych osobowych uczestników programu, pozyskanych </w:t>
      </w:r>
      <w:r w:rsidR="004C0173">
        <w:rPr>
          <w:rFonts w:ascii="Arial" w:hAnsi="Arial" w:cs="Arial"/>
          <w:bCs/>
          <w:sz w:val="20"/>
          <w:szCs w:val="20"/>
        </w:rPr>
        <w:br/>
      </w:r>
      <w:r w:rsidRPr="00F27A28">
        <w:rPr>
          <w:rFonts w:ascii="Arial" w:hAnsi="Arial" w:cs="Arial"/>
          <w:bCs/>
          <w:sz w:val="20"/>
          <w:szCs w:val="20"/>
        </w:rPr>
        <w:t>w związku ze świadczeniem usługi polegającej na zapewnieniu dostępu do obiektów sportowo-rekreacyjnych jest Wykonawca, którego kompetencją wynikającą z art. 32 RODO jest takie kształtowanie systemu ochrony danych osobowych, aby jak najpełniej chroniło prawa i wolności osób, których dane dotyczą. Wykonawca jako administrator jest podmiotem odpowiadającym za właściwe przetwarzanie danych oraz odpowiednie ich zabezpieczenie. Obowiązkiem administratora jest przetwarzanie danych zgodnie z podstawowymi zasadami ujętymi w art. 5 RODO m.in.:</w:t>
      </w:r>
    </w:p>
    <w:p w14:paraId="5B38B1E4"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zapewnienia właściwej podstawy legalności prz</w:t>
      </w:r>
      <w:r w:rsidR="004C0173">
        <w:rPr>
          <w:rFonts w:ascii="Arial" w:hAnsi="Arial" w:cs="Arial"/>
          <w:bCs/>
          <w:sz w:val="20"/>
          <w:szCs w:val="20"/>
        </w:rPr>
        <w:t xml:space="preserve">etwarzania danych, określonych </w:t>
      </w:r>
      <w:r w:rsidRPr="00F27A28">
        <w:rPr>
          <w:rFonts w:ascii="Arial" w:hAnsi="Arial" w:cs="Arial"/>
          <w:bCs/>
          <w:sz w:val="20"/>
          <w:szCs w:val="20"/>
        </w:rPr>
        <w:t>w art. 6 lub art. 9 RODO,</w:t>
      </w:r>
    </w:p>
    <w:p w14:paraId="290D5B7C"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zbieranie danych osobowych w konkretnych, wyraźnych i prawnie uzasadnionych celach i nie przetwarzane dalej w sposób niezgodny z tymi celami,</w:t>
      </w:r>
    </w:p>
    <w:p w14:paraId="007B6DDB"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zapewnienie aby przetwarzane dane osobowe były adekwatne, stosowne oraz ograniczone do tego, co niezbędne do realizacji celów, dla których są one przetwarzane.</w:t>
      </w:r>
    </w:p>
    <w:p w14:paraId="1A321AD1"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Tym samym, do decyzji administratora winno należeć określanie zakresu danych osobowych, który jest mu niezbędny do osiągnięcia </w:t>
      </w:r>
      <w:r w:rsidR="004C0173">
        <w:rPr>
          <w:rFonts w:ascii="Arial" w:hAnsi="Arial" w:cs="Arial"/>
          <w:bCs/>
          <w:sz w:val="20"/>
          <w:szCs w:val="20"/>
        </w:rPr>
        <w:t xml:space="preserve">założonych celów </w:t>
      </w:r>
      <w:proofErr w:type="spellStart"/>
      <w:r w:rsidR="004C0173">
        <w:rPr>
          <w:rFonts w:ascii="Arial" w:hAnsi="Arial" w:cs="Arial"/>
          <w:bCs/>
          <w:sz w:val="20"/>
          <w:szCs w:val="20"/>
        </w:rPr>
        <w:t>przetwarzania.</w:t>
      </w:r>
      <w:r w:rsidRPr="00F27A28">
        <w:rPr>
          <w:rFonts w:ascii="Arial" w:hAnsi="Arial" w:cs="Arial"/>
          <w:bCs/>
          <w:sz w:val="20"/>
          <w:szCs w:val="20"/>
        </w:rPr>
        <w:t>Nadto</w:t>
      </w:r>
      <w:proofErr w:type="spellEnd"/>
      <w:r w:rsidRPr="00F27A28">
        <w:rPr>
          <w:rFonts w:ascii="Arial" w:hAnsi="Arial" w:cs="Arial"/>
          <w:bCs/>
          <w:sz w:val="20"/>
          <w:szCs w:val="20"/>
        </w:rPr>
        <w:t>, Wykonawca, jako firma o ugruntowanej pozycji na rynku, posiada szereg zabezpieczeń, w tym niezbędne środki techniczne i organizacyjne w celu zapewnienia odpowiedniej ochrony, która ma wpływ na proces przetwarzania danych.</w:t>
      </w:r>
    </w:p>
    <w:p w14:paraId="0F3B7682" w14:textId="63FFB8A0"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Jednocześnie zaznaczamy, iż dane takie jak numer telefonu, adres e-mail czy Pesel wymagane są tylko </w:t>
      </w:r>
      <w:r w:rsidR="004C0173">
        <w:rPr>
          <w:rFonts w:ascii="Arial" w:hAnsi="Arial" w:cs="Arial"/>
          <w:bCs/>
          <w:sz w:val="20"/>
          <w:szCs w:val="20"/>
        </w:rPr>
        <w:br/>
      </w:r>
      <w:r w:rsidRPr="00F27A28">
        <w:rPr>
          <w:rFonts w:ascii="Arial" w:hAnsi="Arial" w:cs="Arial"/>
          <w:bCs/>
          <w:sz w:val="20"/>
          <w:szCs w:val="20"/>
        </w:rPr>
        <w:t>w momencie zapisywania się Użytkownika do programu sportowego. Ponadto dane te, nie są zbierane bezpośrednio przez Zamawiającego, tylko pracownicy samodzielnie uzupełniają formularz przystąpienia do programu dostępny w wersji online. Sama identyfikacja w obiekcie, następować będzie wyłącznie poprzez weryfikację jego imienia i nazwiska oraz w niektórych przypadkach na podstawie przedstawionego dokumentu potwierdzającego tożsamość. W żadnym wypad</w:t>
      </w:r>
      <w:r w:rsidR="004C0173">
        <w:rPr>
          <w:rFonts w:ascii="Arial" w:hAnsi="Arial" w:cs="Arial"/>
          <w:bCs/>
          <w:sz w:val="20"/>
          <w:szCs w:val="20"/>
        </w:rPr>
        <w:t xml:space="preserve">ku podczas rejestracji wejścia </w:t>
      </w:r>
      <w:r w:rsidRPr="00F27A28">
        <w:rPr>
          <w:rFonts w:ascii="Arial" w:hAnsi="Arial" w:cs="Arial"/>
          <w:bCs/>
          <w:sz w:val="20"/>
          <w:szCs w:val="20"/>
        </w:rPr>
        <w:t xml:space="preserve">w obiekcie nie dochodzi do przekazania numeru Pesel, adresu e-mail, czy numeru telefonu. Biorąc pod uwagę powyższe, prosimy </w:t>
      </w:r>
      <w:r w:rsidR="002622B9">
        <w:rPr>
          <w:rFonts w:ascii="Arial" w:hAnsi="Arial" w:cs="Arial"/>
          <w:bCs/>
          <w:sz w:val="20"/>
          <w:szCs w:val="20"/>
        </w:rPr>
        <w:br/>
      </w:r>
      <w:r w:rsidRPr="00F27A28">
        <w:rPr>
          <w:rFonts w:ascii="Arial" w:hAnsi="Arial" w:cs="Arial"/>
          <w:bCs/>
          <w:sz w:val="20"/>
          <w:szCs w:val="20"/>
        </w:rPr>
        <w:t>o potwierdzenie, że Zamawiający dopuszcza zbieranie tych danych, które są niezbędne dla prawidłowego zrealizowania przedmiotu Umowy.</w:t>
      </w:r>
      <w:r w:rsidR="005A3A89">
        <w:rPr>
          <w:rFonts w:ascii="Arial" w:hAnsi="Arial" w:cs="Arial"/>
          <w:bCs/>
          <w:sz w:val="20"/>
          <w:szCs w:val="20"/>
        </w:rPr>
        <w:t xml:space="preserve"> </w:t>
      </w:r>
      <w:r w:rsidRPr="00F27A28">
        <w:rPr>
          <w:rFonts w:ascii="Arial" w:hAnsi="Arial" w:cs="Arial"/>
          <w:bCs/>
          <w:sz w:val="20"/>
          <w:szCs w:val="20"/>
        </w:rPr>
        <w:t>Potwierdzenie powyższego, pozytywnie wpłynie na konkurencyjność postępowania, gdyż Zamawiający uzyska większą ilość ofert, dzięki czemu może otrzymać dużo korzystniejsze propozycje pod względem finansowym.</w:t>
      </w:r>
    </w:p>
    <w:p w14:paraId="21F19D35" w14:textId="09F2178E" w:rsidR="00CE5E75" w:rsidRPr="00A51A04" w:rsidRDefault="004C0173" w:rsidP="00F27A28">
      <w:pPr>
        <w:spacing w:line="360" w:lineRule="auto"/>
        <w:jc w:val="both"/>
        <w:rPr>
          <w:rFonts w:ascii="Arial" w:hAnsi="Arial" w:cs="Arial"/>
          <w:b/>
          <w:bCs/>
          <w:sz w:val="20"/>
          <w:szCs w:val="20"/>
        </w:rPr>
      </w:pPr>
      <w:r w:rsidRPr="00A51A04">
        <w:rPr>
          <w:rFonts w:ascii="Arial" w:hAnsi="Arial" w:cs="Arial"/>
          <w:b/>
          <w:bCs/>
          <w:sz w:val="20"/>
          <w:szCs w:val="20"/>
        </w:rPr>
        <w:t xml:space="preserve">Ad. 9 </w:t>
      </w:r>
      <w:r w:rsidR="00CE5E75" w:rsidRPr="00A51A04">
        <w:rPr>
          <w:rFonts w:ascii="Arial" w:hAnsi="Arial" w:cs="Arial"/>
          <w:b/>
          <w:bCs/>
          <w:sz w:val="20"/>
          <w:szCs w:val="20"/>
        </w:rPr>
        <w:t>Zamawiający potwierdza.</w:t>
      </w:r>
    </w:p>
    <w:p w14:paraId="4D28C482" w14:textId="77777777" w:rsidR="00CE5E75" w:rsidRPr="004C0173" w:rsidRDefault="00CE5E75" w:rsidP="00F27A28">
      <w:pPr>
        <w:spacing w:line="360" w:lineRule="auto"/>
        <w:jc w:val="both"/>
        <w:rPr>
          <w:rFonts w:ascii="Arial" w:hAnsi="Arial" w:cs="Arial"/>
          <w:b/>
          <w:bCs/>
          <w:sz w:val="20"/>
          <w:szCs w:val="20"/>
        </w:rPr>
      </w:pPr>
    </w:p>
    <w:p w14:paraId="3007894B"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10. Dotyczy: ust. 11-12 OPZ oraz § 1 ust. 12 Wzoru umowy</w:t>
      </w:r>
    </w:p>
    <w:p w14:paraId="2C2AC27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Prosimy o informację, czy Zamawiający dopuszcza możliwość realizowania zamówień za pośrednictwem dedykowanej platformy internetowej Wykonawcy, z pominięciem konieczności stosowania imiennych list </w:t>
      </w:r>
      <w:r w:rsidR="004C0173">
        <w:rPr>
          <w:rFonts w:ascii="Arial" w:hAnsi="Arial" w:cs="Arial"/>
          <w:bCs/>
          <w:sz w:val="20"/>
          <w:szCs w:val="20"/>
        </w:rPr>
        <w:br/>
      </w:r>
      <w:r w:rsidRPr="00F27A28">
        <w:rPr>
          <w:rFonts w:ascii="Arial" w:hAnsi="Arial" w:cs="Arial"/>
          <w:bCs/>
          <w:sz w:val="20"/>
          <w:szCs w:val="20"/>
        </w:rPr>
        <w:t xml:space="preserve">w formie arkuszy Excel i papierowych formularzy przystąpienia do programu? </w:t>
      </w:r>
    </w:p>
    <w:p w14:paraId="7F72F5E4"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Poniżej przedstawiamy poszczególne kroki procesu:</w:t>
      </w:r>
    </w:p>
    <w:p w14:paraId="7850218A"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 Zamawiający za pomocą dedykowanego systemu online, implementuje adresy e-mail pracowników,</w:t>
      </w:r>
    </w:p>
    <w:p w14:paraId="352392C2"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2) Po wprowadzeniu e-maili, system przesyła na wskazane adresy formularz przystąpienia do programu,</w:t>
      </w:r>
    </w:p>
    <w:p w14:paraId="30C1FE69"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3) Pracownik wyrażający chęć skorzystania z programu wypełnia formularz, podając niezbędne dane do prawidłowej realizacji umowy o świadczenie usług dostępu do obiektów sportowo-rekreacyjnych. Dodatkowo (jeśli dotyczy), może dodać osoby towarzyszące i dzieci do abonamentu,</w:t>
      </w:r>
    </w:p>
    <w:p w14:paraId="1D49C522"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4) Osoba odpowiedzialna za obsługę platformy online po stronie Zamawiającego dokonuje w systemie akceptacji ostatecznej listy uczestników,</w:t>
      </w:r>
    </w:p>
    <w:p w14:paraId="321C6BAA"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5) W przypadku rezygnacji Pracownika z abonamentu, wyznaczony przez Zamawiającego opiekun programu anuluje członkostwo osoby wnioskującej w systemie online z końcem bieżącego miesiąca rozliczeniowego.</w:t>
      </w:r>
    </w:p>
    <w:p w14:paraId="075B2916" w14:textId="0E57F0BE"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Pragniemy podkreślić, że dzięki powyższemu rozwiązaniu, Zamawiający nie jest zobowiązany do samodzielnego pozyskiwania danych osobowych Pracowników oraz uzupełniania i przesyłania zgłoszeń </w:t>
      </w:r>
      <w:r w:rsidR="004C0173">
        <w:rPr>
          <w:rFonts w:ascii="Arial" w:hAnsi="Arial" w:cs="Arial"/>
          <w:bCs/>
          <w:sz w:val="20"/>
          <w:szCs w:val="20"/>
        </w:rPr>
        <w:br/>
      </w:r>
      <w:r w:rsidRPr="00F27A28">
        <w:rPr>
          <w:rFonts w:ascii="Arial" w:hAnsi="Arial" w:cs="Arial"/>
          <w:bCs/>
          <w:sz w:val="20"/>
          <w:szCs w:val="20"/>
        </w:rPr>
        <w:t xml:space="preserve">w formie list do Wykonawcy, co jest wygodnie zarówno dla Zamawiającego, jak i pracowników, którzy nie muszą wypełniać deklaracji przystąpienia do programu w wersji papierowej, a Zamawiający nie musi archiwizować lub wysyłać Wykonawcy tychże formularzy. Alternatywnie, w przypadku braku zgody na powyższe, prosimy o dopuszczenie możliwości przekazania Wykonawcy listy Pracowników wyrażających chęć korzystania z programu sportowego, która będzie zawierać ich imię, nazwisko oraz adres e-mail. </w:t>
      </w:r>
      <w:r w:rsidR="005A3A89">
        <w:rPr>
          <w:rFonts w:ascii="Arial" w:hAnsi="Arial" w:cs="Arial"/>
          <w:bCs/>
          <w:sz w:val="20"/>
          <w:szCs w:val="20"/>
        </w:rPr>
        <w:br/>
      </w:r>
      <w:r w:rsidRPr="00F27A28">
        <w:rPr>
          <w:rFonts w:ascii="Arial" w:hAnsi="Arial" w:cs="Arial"/>
          <w:bCs/>
          <w:sz w:val="20"/>
          <w:szCs w:val="20"/>
        </w:rPr>
        <w:t xml:space="preserve">W takim przypadku Wykonawca prześle na wskazane adresy mailowe formularz przystąpienia do programu, </w:t>
      </w:r>
      <w:r w:rsidR="00B52633">
        <w:rPr>
          <w:rFonts w:ascii="Arial" w:hAnsi="Arial" w:cs="Arial"/>
          <w:bCs/>
          <w:sz w:val="20"/>
          <w:szCs w:val="20"/>
        </w:rPr>
        <w:br/>
      </w:r>
      <w:r w:rsidRPr="00F27A28">
        <w:rPr>
          <w:rFonts w:ascii="Arial" w:hAnsi="Arial" w:cs="Arial"/>
          <w:bCs/>
          <w:sz w:val="20"/>
          <w:szCs w:val="20"/>
        </w:rPr>
        <w:t>a Użytkownik uzupełni w nim niezbędne dane d</w:t>
      </w:r>
      <w:r w:rsidR="004C0173">
        <w:rPr>
          <w:rFonts w:ascii="Arial" w:hAnsi="Arial" w:cs="Arial"/>
          <w:bCs/>
          <w:sz w:val="20"/>
          <w:szCs w:val="20"/>
        </w:rPr>
        <w:t>o prawidłowej realizacji umowy.</w:t>
      </w:r>
    </w:p>
    <w:p w14:paraId="1FE6E55B" w14:textId="77777777" w:rsidR="00A51A04" w:rsidRPr="00F41009" w:rsidRDefault="004C0173" w:rsidP="00A51A04">
      <w:pPr>
        <w:spacing w:line="360" w:lineRule="auto"/>
        <w:jc w:val="both"/>
        <w:rPr>
          <w:rFonts w:ascii="Arial" w:hAnsi="Arial" w:cs="Arial"/>
          <w:b/>
          <w:bCs/>
          <w:sz w:val="20"/>
          <w:szCs w:val="20"/>
        </w:rPr>
      </w:pPr>
      <w:r w:rsidRPr="004C0173">
        <w:rPr>
          <w:rFonts w:ascii="Arial" w:hAnsi="Arial" w:cs="Arial"/>
          <w:b/>
          <w:bCs/>
          <w:sz w:val="20"/>
          <w:szCs w:val="20"/>
        </w:rPr>
        <w:t xml:space="preserve">Ad. 10 </w:t>
      </w:r>
      <w:r w:rsidR="00A51A04">
        <w:rPr>
          <w:rFonts w:ascii="Arial" w:hAnsi="Arial" w:cs="Arial"/>
          <w:b/>
          <w:bCs/>
          <w:sz w:val="20"/>
          <w:szCs w:val="20"/>
        </w:rPr>
        <w:t>Zamawiający dopuszcza powyższe rozwiązanie. Stosowna zmiana zapisów umowy zostanie naniesiona przed podpisaniem umowy.</w:t>
      </w:r>
    </w:p>
    <w:p w14:paraId="77BBF6D6" w14:textId="77777777" w:rsidR="00CE5E75" w:rsidRDefault="00CE5E75" w:rsidP="00F27A28">
      <w:pPr>
        <w:spacing w:line="360" w:lineRule="auto"/>
        <w:jc w:val="both"/>
        <w:rPr>
          <w:rFonts w:ascii="Arial" w:hAnsi="Arial" w:cs="Arial"/>
          <w:bCs/>
          <w:sz w:val="20"/>
          <w:szCs w:val="20"/>
        </w:rPr>
      </w:pPr>
    </w:p>
    <w:p w14:paraId="00F954D3"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11. Dotyczy: ust. 11-12 OPZ oraz § 1 ust. 12 Wzoru umowy</w:t>
      </w:r>
    </w:p>
    <w:p w14:paraId="7837D779" w14:textId="5A90119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W przypadku braku zgody na powyższe, prosimy o dopuszczenie możliwości zaoferowania dedykowanej platformy, w której Użytkownicy samodzielnie zakładają k</w:t>
      </w:r>
      <w:r w:rsidR="004C0173">
        <w:rPr>
          <w:rFonts w:ascii="Arial" w:hAnsi="Arial" w:cs="Arial"/>
          <w:bCs/>
          <w:sz w:val="20"/>
          <w:szCs w:val="20"/>
        </w:rPr>
        <w:t xml:space="preserve">onta w systemie </w:t>
      </w:r>
      <w:r w:rsidRPr="00F27A28">
        <w:rPr>
          <w:rFonts w:ascii="Arial" w:hAnsi="Arial" w:cs="Arial"/>
          <w:bCs/>
          <w:sz w:val="20"/>
          <w:szCs w:val="20"/>
        </w:rPr>
        <w:t>i dokonują zamawiania abonamentu lub rezygnacji. Zadaniem Zamawiającego, będzie wyłącznie akceptowanie ostatecznej listy uczestników</w:t>
      </w:r>
      <w:r w:rsidR="004C0173">
        <w:rPr>
          <w:rFonts w:ascii="Arial" w:hAnsi="Arial" w:cs="Arial"/>
          <w:bCs/>
          <w:sz w:val="20"/>
          <w:szCs w:val="20"/>
        </w:rPr>
        <w:t xml:space="preserve">, zgodnie z terminami podanymi </w:t>
      </w:r>
      <w:r w:rsidRPr="00F27A28">
        <w:rPr>
          <w:rFonts w:ascii="Arial" w:hAnsi="Arial" w:cs="Arial"/>
          <w:bCs/>
          <w:sz w:val="20"/>
          <w:szCs w:val="20"/>
        </w:rPr>
        <w:t>w dokumentach postępowania. Dzięki temu, Zamawiający nie musi samodzielnie tworzyć listy chętnych użytkowników czy zbierać fizycznych formularzy przystąpienia, mając przy tym zapewnioną kontrolę nad zapisa</w:t>
      </w:r>
      <w:r w:rsidR="005A3A89">
        <w:rPr>
          <w:rFonts w:ascii="Arial" w:hAnsi="Arial" w:cs="Arial"/>
          <w:bCs/>
          <w:sz w:val="20"/>
          <w:szCs w:val="20"/>
        </w:rPr>
        <w:t xml:space="preserve">mi i rezygnacjami pracowników. </w:t>
      </w:r>
      <w:r w:rsidRPr="00F27A28">
        <w:rPr>
          <w:rFonts w:ascii="Arial" w:hAnsi="Arial" w:cs="Arial"/>
          <w:bCs/>
          <w:sz w:val="20"/>
          <w:szCs w:val="20"/>
        </w:rPr>
        <w:t xml:space="preserve">Jednocześnie zaznaczamy, iż u każdego z Operatorów abonamentów sportowych, system zapisów do programu może być inny. Zatem, Zamawiający nie powinien wymagać konkretnego rozwiązania, które może wskazywać na danego Wykonawcę, tym samym utrudniając dostęp do postępowania innym Oferentom. Przedmiotem zamówienia jest świadczenie dostępu do </w:t>
      </w:r>
      <w:r w:rsidRPr="00F27A28">
        <w:rPr>
          <w:rFonts w:ascii="Arial" w:hAnsi="Arial" w:cs="Arial"/>
          <w:bCs/>
          <w:sz w:val="20"/>
          <w:szCs w:val="20"/>
        </w:rPr>
        <w:lastRenderedPageBreak/>
        <w:t>usług sportowo-rekreacyjnych, a sam sposób zgłaszania Użytkowników do programu nie powinien być czynnikiem decydującym o możliwości złożenia oferty. Z uwagi na architekturę oprogramowania systemów informatycznych, Wykonawca nie ma dowolności modyfikowania m</w:t>
      </w:r>
      <w:r w:rsidR="005A3A89">
        <w:rPr>
          <w:rFonts w:ascii="Arial" w:hAnsi="Arial" w:cs="Arial"/>
          <w:bCs/>
          <w:sz w:val="20"/>
          <w:szCs w:val="20"/>
        </w:rPr>
        <w:t xml:space="preserve">odelu zapisywania Użytkowników </w:t>
      </w:r>
      <w:r w:rsidR="002622B9">
        <w:rPr>
          <w:rFonts w:ascii="Arial" w:hAnsi="Arial" w:cs="Arial"/>
          <w:bCs/>
          <w:sz w:val="20"/>
          <w:szCs w:val="20"/>
        </w:rPr>
        <w:br/>
      </w:r>
      <w:r w:rsidRPr="00F27A28">
        <w:rPr>
          <w:rFonts w:ascii="Arial" w:hAnsi="Arial" w:cs="Arial"/>
          <w:bCs/>
          <w:sz w:val="20"/>
          <w:szCs w:val="20"/>
        </w:rPr>
        <w:t xml:space="preserve">w abonamencie. Wobec tego, zasadne byłoby przyjęcie standardowego rozwiązania, funkcjonującego </w:t>
      </w:r>
      <w:r w:rsidR="002622B9">
        <w:rPr>
          <w:rFonts w:ascii="Arial" w:hAnsi="Arial" w:cs="Arial"/>
          <w:bCs/>
          <w:sz w:val="20"/>
          <w:szCs w:val="20"/>
        </w:rPr>
        <w:br/>
      </w:r>
      <w:r w:rsidRPr="00F27A28">
        <w:rPr>
          <w:rFonts w:ascii="Arial" w:hAnsi="Arial" w:cs="Arial"/>
          <w:bCs/>
          <w:sz w:val="20"/>
          <w:szCs w:val="20"/>
        </w:rPr>
        <w:t xml:space="preserve">u Wykonawcy, który w wyniku oceny ofert, pozyskał przedmiotowe zamówienie. </w:t>
      </w:r>
    </w:p>
    <w:p w14:paraId="11523F56" w14:textId="04EC243B" w:rsidR="00F27A28" w:rsidRDefault="004C0173" w:rsidP="00F27A28">
      <w:pPr>
        <w:spacing w:line="360" w:lineRule="auto"/>
        <w:jc w:val="both"/>
        <w:rPr>
          <w:rFonts w:ascii="Arial" w:hAnsi="Arial" w:cs="Arial"/>
          <w:b/>
          <w:bCs/>
          <w:sz w:val="20"/>
          <w:szCs w:val="20"/>
        </w:rPr>
      </w:pPr>
      <w:r w:rsidRPr="004C0173">
        <w:rPr>
          <w:rFonts w:ascii="Arial" w:hAnsi="Arial" w:cs="Arial"/>
          <w:b/>
          <w:bCs/>
          <w:sz w:val="20"/>
          <w:szCs w:val="20"/>
        </w:rPr>
        <w:t xml:space="preserve">Ad. 11 </w:t>
      </w:r>
      <w:proofErr w:type="spellStart"/>
      <w:r w:rsidR="00A51A04">
        <w:rPr>
          <w:rFonts w:ascii="Arial" w:hAnsi="Arial" w:cs="Arial"/>
          <w:b/>
          <w:bCs/>
          <w:sz w:val="20"/>
          <w:szCs w:val="20"/>
        </w:rPr>
        <w:t>nd</w:t>
      </w:r>
      <w:proofErr w:type="spellEnd"/>
    </w:p>
    <w:p w14:paraId="1B54875C" w14:textId="77777777" w:rsidR="00963D87" w:rsidRPr="004C0173" w:rsidRDefault="00963D87" w:rsidP="00F27A28">
      <w:pPr>
        <w:spacing w:line="360" w:lineRule="auto"/>
        <w:jc w:val="both"/>
        <w:rPr>
          <w:rFonts w:ascii="Arial" w:hAnsi="Arial" w:cs="Arial"/>
          <w:b/>
          <w:bCs/>
          <w:sz w:val="20"/>
          <w:szCs w:val="20"/>
        </w:rPr>
      </w:pPr>
    </w:p>
    <w:p w14:paraId="14D981FB"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12. Dotyczy: § 1 ust. 13 Wzoru umowy</w:t>
      </w:r>
    </w:p>
    <w:p w14:paraId="775C3E71"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modyfikację przedmiotowego ustępu poprzez wskazanie, iż postanowienie odnosi się do zmian w liczbie obiektów wyłącznie w mieście Gniezno i nie dotyczy </w:t>
      </w:r>
      <w:r w:rsidR="005A3A89">
        <w:rPr>
          <w:rFonts w:ascii="Arial" w:hAnsi="Arial" w:cs="Arial"/>
          <w:bCs/>
          <w:sz w:val="20"/>
          <w:szCs w:val="20"/>
        </w:rPr>
        <w:t xml:space="preserve">całego województwa czy Polski. </w:t>
      </w:r>
      <w:r w:rsidRPr="00F27A28">
        <w:rPr>
          <w:rFonts w:ascii="Arial" w:hAnsi="Arial" w:cs="Arial"/>
          <w:bCs/>
          <w:sz w:val="20"/>
          <w:szCs w:val="20"/>
        </w:rPr>
        <w:t xml:space="preserve">Informujemy, iż zmiany w ilości dostępnych obiektów na obszarze całej Polski występują niemal codziennie, zarówno po stronie nowych partnerów, jak i takich, którzy kończą współpracę </w:t>
      </w:r>
      <w:r w:rsidR="005A3A89">
        <w:rPr>
          <w:rFonts w:ascii="Arial" w:hAnsi="Arial" w:cs="Arial"/>
          <w:bCs/>
          <w:sz w:val="20"/>
          <w:szCs w:val="20"/>
        </w:rPr>
        <w:br/>
      </w:r>
      <w:r w:rsidRPr="00F27A28">
        <w:rPr>
          <w:rFonts w:ascii="Arial" w:hAnsi="Arial" w:cs="Arial"/>
          <w:bCs/>
          <w:sz w:val="20"/>
          <w:szCs w:val="20"/>
        </w:rPr>
        <w:t xml:space="preserve">z Wykonawcą lub zamykają swoją działalność. Wykonawca nie jest w stanie każdorazowo informować indywidualnie klientów o wszelkich zmianach. Wobec czego, zamieszcza wszystkie informacje na stronie internetowej, która stanowi wygodną formę przekazywania </w:t>
      </w:r>
      <w:r w:rsidR="004C0173">
        <w:rPr>
          <w:rFonts w:ascii="Arial" w:hAnsi="Arial" w:cs="Arial"/>
          <w:bCs/>
          <w:sz w:val="20"/>
          <w:szCs w:val="20"/>
        </w:rPr>
        <w:t xml:space="preserve">najbardziej aktualnych danych. </w:t>
      </w:r>
      <w:r w:rsidRPr="00F27A28">
        <w:rPr>
          <w:rFonts w:ascii="Arial" w:hAnsi="Arial" w:cs="Arial"/>
          <w:bCs/>
          <w:sz w:val="20"/>
          <w:szCs w:val="20"/>
        </w:rPr>
        <w:t xml:space="preserve">Wobec powyższego, proponujemy zawężenie przedmiotowego wymogu wyłącznie do miasta Gniezna. </w:t>
      </w:r>
    </w:p>
    <w:p w14:paraId="769DD338" w14:textId="3241FBED" w:rsidR="00963D87" w:rsidRPr="00A51A04" w:rsidRDefault="004C0173" w:rsidP="00F27A28">
      <w:pPr>
        <w:spacing w:line="360" w:lineRule="auto"/>
        <w:jc w:val="both"/>
        <w:rPr>
          <w:rFonts w:ascii="Arial" w:hAnsi="Arial" w:cs="Arial"/>
          <w:b/>
          <w:bCs/>
          <w:sz w:val="20"/>
          <w:szCs w:val="20"/>
        </w:rPr>
      </w:pPr>
      <w:r w:rsidRPr="00A51A04">
        <w:rPr>
          <w:rFonts w:ascii="Arial" w:hAnsi="Arial" w:cs="Arial"/>
          <w:b/>
          <w:bCs/>
          <w:sz w:val="20"/>
          <w:szCs w:val="20"/>
        </w:rPr>
        <w:t xml:space="preserve">Ad. 12 </w:t>
      </w:r>
      <w:r w:rsidR="00856B32" w:rsidRPr="00A51A04">
        <w:rPr>
          <w:rFonts w:ascii="Arial" w:hAnsi="Arial" w:cs="Arial"/>
          <w:b/>
          <w:bCs/>
          <w:sz w:val="20"/>
          <w:szCs w:val="20"/>
        </w:rPr>
        <w:t>Zamawiający wyraża zgodę na ograniczenie terytorialne do powiatu gnieźnieńskiego.</w:t>
      </w:r>
    </w:p>
    <w:p w14:paraId="1FBD1510" w14:textId="77777777" w:rsidR="00856B32" w:rsidRPr="004C0173" w:rsidRDefault="00856B32" w:rsidP="00F27A28">
      <w:pPr>
        <w:spacing w:line="360" w:lineRule="auto"/>
        <w:jc w:val="both"/>
        <w:rPr>
          <w:rFonts w:ascii="Arial" w:hAnsi="Arial" w:cs="Arial"/>
          <w:b/>
          <w:bCs/>
          <w:sz w:val="20"/>
          <w:szCs w:val="20"/>
        </w:rPr>
      </w:pPr>
    </w:p>
    <w:p w14:paraId="33DDDB42"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13. Dotyczy: § 2 Wzoru umowy</w:t>
      </w:r>
    </w:p>
    <w:p w14:paraId="613141A6"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Zgodnie z praktyką rynkową, systemami funkcjonującymi u poszczególnych Wykonawców oraz koniecznością spełniania postanowień umow</w:t>
      </w:r>
      <w:r w:rsidR="004C0173">
        <w:rPr>
          <w:rFonts w:ascii="Arial" w:hAnsi="Arial" w:cs="Arial"/>
          <w:bCs/>
          <w:sz w:val="20"/>
          <w:szCs w:val="20"/>
        </w:rPr>
        <w:t xml:space="preserve">y, zarówno przez Wykonawcę jak </w:t>
      </w:r>
      <w:r w:rsidRPr="00F27A28">
        <w:rPr>
          <w:rFonts w:ascii="Arial" w:hAnsi="Arial" w:cs="Arial"/>
          <w:bCs/>
          <w:sz w:val="20"/>
          <w:szCs w:val="20"/>
        </w:rPr>
        <w:t>i Zamawiającego, Operatorzy abonamentów sportowych świadczą usługi dostępu do obiektów od 1</w:t>
      </w:r>
      <w:r w:rsidR="005A3A89">
        <w:rPr>
          <w:rFonts w:ascii="Arial" w:hAnsi="Arial" w:cs="Arial"/>
          <w:bCs/>
          <w:sz w:val="20"/>
          <w:szCs w:val="20"/>
        </w:rPr>
        <w:t xml:space="preserve"> dnia miesiąca kalendarzowego. </w:t>
      </w:r>
      <w:r w:rsidRPr="00F27A28">
        <w:rPr>
          <w:rFonts w:ascii="Arial" w:hAnsi="Arial" w:cs="Arial"/>
          <w:bCs/>
          <w:sz w:val="20"/>
          <w:szCs w:val="20"/>
        </w:rPr>
        <w:t>Wobec powyższego, prosimy o potwierdzenie, iż rozpoczęcie świadczenia usługi rozpocznie się od 1 dnia miesiąca, następującego po miesiącu, w którym zostały dopełnione wszelkie formalności i terminy wskazane w umowie, odnoszące się do zgłaszania Użytkowników do programu sportowego.</w:t>
      </w:r>
    </w:p>
    <w:p w14:paraId="39B072DE" w14:textId="40DEF990" w:rsidR="00F27A28" w:rsidRPr="004C0173" w:rsidRDefault="004C0173" w:rsidP="00F27A28">
      <w:pPr>
        <w:spacing w:line="360" w:lineRule="auto"/>
        <w:jc w:val="both"/>
        <w:rPr>
          <w:rFonts w:ascii="Arial" w:hAnsi="Arial" w:cs="Arial"/>
          <w:b/>
          <w:bCs/>
          <w:sz w:val="20"/>
          <w:szCs w:val="20"/>
        </w:rPr>
      </w:pPr>
      <w:r w:rsidRPr="004C0173">
        <w:rPr>
          <w:rFonts w:ascii="Arial" w:hAnsi="Arial" w:cs="Arial"/>
          <w:b/>
          <w:bCs/>
          <w:sz w:val="20"/>
          <w:szCs w:val="20"/>
        </w:rPr>
        <w:t xml:space="preserve">Ad. 13 </w:t>
      </w:r>
      <w:r w:rsidR="00A51A04">
        <w:rPr>
          <w:rFonts w:ascii="Arial" w:hAnsi="Arial" w:cs="Arial"/>
          <w:b/>
          <w:bCs/>
          <w:sz w:val="20"/>
          <w:szCs w:val="20"/>
        </w:rPr>
        <w:t>Zamawiający potwierdza</w:t>
      </w:r>
    </w:p>
    <w:p w14:paraId="41338843" w14:textId="77777777" w:rsidR="00856B32" w:rsidRDefault="00856B32" w:rsidP="00F27A28">
      <w:pPr>
        <w:spacing w:line="360" w:lineRule="auto"/>
        <w:jc w:val="both"/>
        <w:rPr>
          <w:rFonts w:ascii="Arial" w:hAnsi="Arial" w:cs="Arial"/>
          <w:bCs/>
          <w:sz w:val="20"/>
          <w:szCs w:val="20"/>
        </w:rPr>
      </w:pPr>
    </w:p>
    <w:p w14:paraId="70FF5578"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14. Dotyczy: §3 ust. 7 Wzoru umowy</w:t>
      </w:r>
    </w:p>
    <w:p w14:paraId="0E7EC25A"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skrócenie terminu płatności z 60 na 30 dni. </w:t>
      </w:r>
    </w:p>
    <w:p w14:paraId="09944163" w14:textId="5FB1D0C8" w:rsidR="0061562D" w:rsidRPr="00215411" w:rsidRDefault="004C0173" w:rsidP="00F27A28">
      <w:pPr>
        <w:spacing w:line="360" w:lineRule="auto"/>
        <w:jc w:val="both"/>
        <w:rPr>
          <w:rFonts w:ascii="Arial" w:hAnsi="Arial" w:cs="Arial"/>
          <w:b/>
          <w:bCs/>
          <w:sz w:val="20"/>
          <w:szCs w:val="20"/>
        </w:rPr>
      </w:pPr>
      <w:r w:rsidRPr="00215411">
        <w:rPr>
          <w:rFonts w:ascii="Arial" w:hAnsi="Arial" w:cs="Arial"/>
          <w:b/>
          <w:bCs/>
          <w:sz w:val="20"/>
          <w:szCs w:val="20"/>
        </w:rPr>
        <w:t xml:space="preserve">Ad. 14 </w:t>
      </w:r>
      <w:r w:rsidR="0061562D" w:rsidRPr="00215411">
        <w:rPr>
          <w:rFonts w:ascii="Arial" w:hAnsi="Arial" w:cs="Arial"/>
          <w:b/>
          <w:bCs/>
          <w:sz w:val="20"/>
          <w:szCs w:val="20"/>
        </w:rPr>
        <w:t>Zamawiający nie wyraża zgody na zmianę.</w:t>
      </w:r>
    </w:p>
    <w:p w14:paraId="179D27CB" w14:textId="77777777" w:rsidR="0061562D" w:rsidRPr="004C0173" w:rsidRDefault="0061562D" w:rsidP="00F27A28">
      <w:pPr>
        <w:spacing w:line="360" w:lineRule="auto"/>
        <w:jc w:val="both"/>
        <w:rPr>
          <w:rFonts w:ascii="Arial" w:hAnsi="Arial" w:cs="Arial"/>
          <w:b/>
          <w:bCs/>
          <w:sz w:val="20"/>
          <w:szCs w:val="20"/>
        </w:rPr>
      </w:pPr>
    </w:p>
    <w:p w14:paraId="030C4C66" w14:textId="1B000C05"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15. Dotyczy: § 4 ust. 1 Wzoru umowy</w:t>
      </w:r>
    </w:p>
    <w:p w14:paraId="09DB9AA2" w14:textId="77777777"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zmniejszenie kary umownej z 0,2% na 0,02% wartości brutto zamówienia podstawowego określonego w par. 3 ust. 1, za </w:t>
      </w:r>
      <w:r w:rsidR="004C0173">
        <w:rPr>
          <w:rFonts w:ascii="Arial" w:hAnsi="Arial" w:cs="Arial"/>
          <w:bCs/>
          <w:sz w:val="20"/>
          <w:szCs w:val="20"/>
        </w:rPr>
        <w:t xml:space="preserve">każdy rozpoczęty dzień zwłoki. </w:t>
      </w:r>
      <w:r w:rsidRPr="00F27A28">
        <w:rPr>
          <w:rFonts w:ascii="Arial" w:hAnsi="Arial" w:cs="Arial"/>
          <w:bCs/>
          <w:sz w:val="20"/>
          <w:szCs w:val="20"/>
        </w:rPr>
        <w:t xml:space="preserve">W ocenie Wykonawcy, zaproponowana kara umowna jest rażąco wygórowana względem przewinienia i wypacza jej cel, gdyż tak skonstruowane zastrzeżenie umowne może prowadzić do bezpodstawnego wzbogacenia się kosztem drugiej strony. Kara umowna winna wyłącznie kompensować negatywne konsekwencje wynikające z uchybienia </w:t>
      </w:r>
      <w:r w:rsidRPr="00F27A28">
        <w:rPr>
          <w:rFonts w:ascii="Arial" w:hAnsi="Arial" w:cs="Arial"/>
          <w:bCs/>
          <w:sz w:val="20"/>
          <w:szCs w:val="20"/>
        </w:rPr>
        <w:lastRenderedPageBreak/>
        <w:t>realizacji obowiązków umownych i nie może być postrzegana w kategoriach środka prawnego, chroniącego jedną ze stron ponad miarę.</w:t>
      </w:r>
    </w:p>
    <w:p w14:paraId="38076397" w14:textId="1447D1BF" w:rsidR="0061562D" w:rsidRPr="00215411" w:rsidRDefault="004C0173" w:rsidP="00F27A28">
      <w:pPr>
        <w:spacing w:line="360" w:lineRule="auto"/>
        <w:jc w:val="both"/>
        <w:rPr>
          <w:rFonts w:ascii="Arial" w:hAnsi="Arial" w:cs="Arial"/>
          <w:b/>
          <w:bCs/>
          <w:sz w:val="20"/>
          <w:szCs w:val="20"/>
        </w:rPr>
      </w:pPr>
      <w:r w:rsidRPr="00215411">
        <w:rPr>
          <w:rFonts w:ascii="Arial" w:hAnsi="Arial" w:cs="Arial"/>
          <w:b/>
          <w:bCs/>
          <w:sz w:val="20"/>
          <w:szCs w:val="20"/>
        </w:rPr>
        <w:t xml:space="preserve">Ad. 15 </w:t>
      </w:r>
      <w:r w:rsidR="0061562D" w:rsidRPr="00215411">
        <w:rPr>
          <w:rFonts w:ascii="Arial" w:hAnsi="Arial" w:cs="Arial"/>
          <w:b/>
          <w:bCs/>
          <w:sz w:val="20"/>
          <w:szCs w:val="20"/>
        </w:rPr>
        <w:t>Zamawiający nie wyraża zgody</w:t>
      </w:r>
      <w:r w:rsidR="00215411">
        <w:rPr>
          <w:rFonts w:ascii="Arial" w:hAnsi="Arial" w:cs="Arial"/>
          <w:b/>
          <w:bCs/>
          <w:sz w:val="20"/>
          <w:szCs w:val="20"/>
        </w:rPr>
        <w:t>.</w:t>
      </w:r>
    </w:p>
    <w:p w14:paraId="0E845839" w14:textId="77777777" w:rsidR="0061562D" w:rsidRDefault="0061562D" w:rsidP="00F27A28">
      <w:pPr>
        <w:spacing w:line="360" w:lineRule="auto"/>
        <w:jc w:val="both"/>
        <w:rPr>
          <w:rFonts w:ascii="Arial" w:hAnsi="Arial" w:cs="Arial"/>
          <w:bCs/>
          <w:sz w:val="20"/>
          <w:szCs w:val="20"/>
        </w:rPr>
      </w:pPr>
    </w:p>
    <w:p w14:paraId="06393750"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16. Dotyczy: § 4 ust. 1 Wzoru umowy</w:t>
      </w:r>
    </w:p>
    <w:p w14:paraId="5C0B98CE" w14:textId="77777777"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wykreślenie § 1 ust. 13 oraz 20 z przedmiotowego postanowienia. Wysokość kar umownych za tego typu przewinienia są rażąco wygórowane. </w:t>
      </w:r>
    </w:p>
    <w:p w14:paraId="35D5B590" w14:textId="7F850AFE" w:rsidR="0061562D" w:rsidRDefault="004C0173" w:rsidP="00F27A28">
      <w:pPr>
        <w:spacing w:line="360" w:lineRule="auto"/>
        <w:jc w:val="both"/>
        <w:rPr>
          <w:rFonts w:ascii="Arial" w:hAnsi="Arial" w:cs="Arial"/>
          <w:bCs/>
          <w:sz w:val="20"/>
          <w:szCs w:val="20"/>
        </w:rPr>
      </w:pPr>
      <w:r w:rsidRPr="004C0173">
        <w:rPr>
          <w:rFonts w:ascii="Arial" w:hAnsi="Arial" w:cs="Arial"/>
          <w:b/>
          <w:bCs/>
          <w:sz w:val="20"/>
          <w:szCs w:val="20"/>
        </w:rPr>
        <w:t xml:space="preserve">Ad. 16 </w:t>
      </w:r>
      <w:r w:rsidR="007672EF" w:rsidRPr="00215411">
        <w:rPr>
          <w:rFonts w:ascii="Arial" w:hAnsi="Arial" w:cs="Arial"/>
          <w:b/>
          <w:sz w:val="20"/>
          <w:szCs w:val="20"/>
        </w:rPr>
        <w:t>Zamawiający nie wyraża zgody.</w:t>
      </w:r>
    </w:p>
    <w:p w14:paraId="62A3129A" w14:textId="77777777" w:rsidR="0061562D" w:rsidRDefault="0061562D" w:rsidP="00F27A28">
      <w:pPr>
        <w:spacing w:line="360" w:lineRule="auto"/>
        <w:jc w:val="both"/>
        <w:rPr>
          <w:rFonts w:ascii="Arial" w:hAnsi="Arial" w:cs="Arial"/>
          <w:bCs/>
          <w:sz w:val="20"/>
          <w:szCs w:val="20"/>
        </w:rPr>
      </w:pPr>
    </w:p>
    <w:p w14:paraId="250D8E1D"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17. Dotyczy: § 4 ust. 2 Wzoru umowy</w:t>
      </w:r>
    </w:p>
    <w:p w14:paraId="1411C528"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 uwagi na to, iż Umowy powinny być zawierane z poszanowaniem zasady równości Stron, prosimy </w:t>
      </w:r>
      <w:r w:rsidR="004C0173">
        <w:rPr>
          <w:rFonts w:ascii="Arial" w:hAnsi="Arial" w:cs="Arial"/>
          <w:bCs/>
          <w:sz w:val="20"/>
          <w:szCs w:val="20"/>
        </w:rPr>
        <w:br/>
      </w:r>
      <w:r w:rsidRPr="00F27A28">
        <w:rPr>
          <w:rFonts w:ascii="Arial" w:hAnsi="Arial" w:cs="Arial"/>
          <w:bCs/>
          <w:sz w:val="20"/>
          <w:szCs w:val="20"/>
        </w:rPr>
        <w:t>o dodanie analogicznego postanowienia w stosunku do Zamawiającego, tj. :</w:t>
      </w:r>
    </w:p>
    <w:p w14:paraId="08C5421D" w14:textId="77777777" w:rsid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„2. Zamawiający zobowiązany jest zapłacić Wykonawcy karę umowną w wysokości 15% wartości brutto zamówienia podstawowego określonego w par. 3 ust. 1, w przypadku odstąpienia od umowy oraz wypowiedzenia umowy przez którąkolwiek ze Stron, z powodu okoliczności, za które ponosi odpowiedzialność Zamawiający.”</w:t>
      </w:r>
    </w:p>
    <w:p w14:paraId="385FACC2" w14:textId="5DB4F1B8" w:rsidR="007672EF" w:rsidRPr="00215411" w:rsidRDefault="004C0173" w:rsidP="00F27A28">
      <w:pPr>
        <w:spacing w:line="360" w:lineRule="auto"/>
        <w:jc w:val="both"/>
        <w:rPr>
          <w:rFonts w:ascii="Arial" w:hAnsi="Arial" w:cs="Arial"/>
          <w:b/>
          <w:sz w:val="20"/>
          <w:szCs w:val="20"/>
        </w:rPr>
      </w:pPr>
      <w:r w:rsidRPr="004C0173">
        <w:rPr>
          <w:rFonts w:ascii="Arial" w:hAnsi="Arial" w:cs="Arial"/>
          <w:b/>
          <w:bCs/>
          <w:sz w:val="20"/>
          <w:szCs w:val="20"/>
        </w:rPr>
        <w:t xml:space="preserve">Ad. 17 </w:t>
      </w:r>
      <w:r w:rsidR="007672EF" w:rsidRPr="00215411">
        <w:rPr>
          <w:rFonts w:ascii="Arial" w:hAnsi="Arial" w:cs="Arial"/>
          <w:b/>
          <w:sz w:val="20"/>
          <w:szCs w:val="20"/>
        </w:rPr>
        <w:t>Zamawiający nie wyraża zgody.</w:t>
      </w:r>
    </w:p>
    <w:p w14:paraId="49735835" w14:textId="77777777" w:rsidR="007672EF" w:rsidRDefault="007672EF" w:rsidP="00F27A28">
      <w:pPr>
        <w:spacing w:line="360" w:lineRule="auto"/>
        <w:jc w:val="both"/>
        <w:rPr>
          <w:rFonts w:ascii="Arial" w:hAnsi="Arial" w:cs="Arial"/>
          <w:bCs/>
          <w:sz w:val="20"/>
          <w:szCs w:val="20"/>
        </w:rPr>
      </w:pPr>
    </w:p>
    <w:p w14:paraId="690BB8E7"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18. Dotyczy: § 4 ust. 3 Wzoru umowy</w:t>
      </w:r>
    </w:p>
    <w:p w14:paraId="01C152FC"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Zwracamy się z uprzejmą prośbą o zmniejszenie łącznej wysokości kar umownych z 50% na 25% wartości zamówienia podstawowego brutto umowy określonej w par. 3 ust. 1 umowy.</w:t>
      </w:r>
    </w:p>
    <w:p w14:paraId="40102F7F" w14:textId="747CF679" w:rsidR="007672EF" w:rsidRPr="00215411" w:rsidRDefault="00E718BC" w:rsidP="00F27A28">
      <w:pPr>
        <w:spacing w:line="360" w:lineRule="auto"/>
        <w:jc w:val="both"/>
        <w:rPr>
          <w:rFonts w:ascii="Arial" w:hAnsi="Arial" w:cs="Arial"/>
          <w:b/>
          <w:sz w:val="20"/>
          <w:szCs w:val="20"/>
        </w:rPr>
      </w:pPr>
      <w:r w:rsidRPr="00E718BC">
        <w:rPr>
          <w:rFonts w:ascii="Arial" w:hAnsi="Arial" w:cs="Arial"/>
          <w:b/>
          <w:bCs/>
          <w:sz w:val="20"/>
          <w:szCs w:val="20"/>
        </w:rPr>
        <w:t xml:space="preserve">Ad. 18 </w:t>
      </w:r>
      <w:r w:rsidR="007672EF" w:rsidRPr="00215411">
        <w:rPr>
          <w:rFonts w:ascii="Arial" w:hAnsi="Arial" w:cs="Arial"/>
          <w:b/>
          <w:sz w:val="20"/>
          <w:szCs w:val="20"/>
        </w:rPr>
        <w:t>Zamawiający nie wyraża zgody.</w:t>
      </w:r>
    </w:p>
    <w:p w14:paraId="41A5E6E8" w14:textId="77777777" w:rsidR="007672EF" w:rsidRDefault="007672EF" w:rsidP="00F27A28">
      <w:pPr>
        <w:spacing w:line="360" w:lineRule="auto"/>
        <w:jc w:val="both"/>
        <w:rPr>
          <w:rFonts w:ascii="Arial" w:hAnsi="Arial" w:cs="Arial"/>
          <w:bCs/>
          <w:sz w:val="20"/>
          <w:szCs w:val="20"/>
        </w:rPr>
      </w:pPr>
    </w:p>
    <w:p w14:paraId="1498375D"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19. Dotyczy: § 5 ust. 3 Wzoru umowy</w:t>
      </w:r>
    </w:p>
    <w:p w14:paraId="2E909F89"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 xml:space="preserve">Zwracamy się z uprzejmą prośbą o modyfikację przedmiotowego postanowienia poprzez wskazanie, iż Zamawiający przed rozwiązaniem umowy, wezwie Wykonawcę do jej poprawnego wykonania wyznaczając mu czas na naprawienie szkody. </w:t>
      </w:r>
    </w:p>
    <w:p w14:paraId="5FE24E9E" w14:textId="5216110D" w:rsidR="007672EF" w:rsidRPr="00215411" w:rsidRDefault="00E718BC" w:rsidP="00F27A28">
      <w:pPr>
        <w:spacing w:line="360" w:lineRule="auto"/>
        <w:jc w:val="both"/>
        <w:rPr>
          <w:rFonts w:ascii="Arial" w:hAnsi="Arial" w:cs="Arial"/>
          <w:b/>
          <w:sz w:val="20"/>
          <w:szCs w:val="20"/>
        </w:rPr>
      </w:pPr>
      <w:r w:rsidRPr="00E718BC">
        <w:rPr>
          <w:rFonts w:ascii="Arial" w:hAnsi="Arial" w:cs="Arial"/>
          <w:b/>
          <w:bCs/>
          <w:sz w:val="20"/>
          <w:szCs w:val="20"/>
        </w:rPr>
        <w:t xml:space="preserve">Ad. 19 </w:t>
      </w:r>
      <w:r w:rsidR="00885343" w:rsidRPr="00215411">
        <w:rPr>
          <w:rFonts w:ascii="Arial" w:hAnsi="Arial" w:cs="Arial"/>
          <w:b/>
          <w:sz w:val="20"/>
          <w:szCs w:val="20"/>
        </w:rPr>
        <w:t xml:space="preserve">Zamawiający wyraża zgodę na dodanie przepisu </w:t>
      </w:r>
      <w:r w:rsidR="00A11B30" w:rsidRPr="00215411">
        <w:rPr>
          <w:rFonts w:ascii="Arial" w:hAnsi="Arial" w:cs="Arial"/>
          <w:b/>
          <w:sz w:val="20"/>
          <w:szCs w:val="20"/>
        </w:rPr>
        <w:t>„Zamawiający przed rozwiązaniem umowy, wezwie Wykonawcę do jej poprawnego wykonania wyznaczając mu stosowny termin”</w:t>
      </w:r>
    </w:p>
    <w:p w14:paraId="07EEFE82" w14:textId="77777777" w:rsidR="007672EF" w:rsidRDefault="007672EF" w:rsidP="00F27A28">
      <w:pPr>
        <w:spacing w:line="360" w:lineRule="auto"/>
        <w:jc w:val="both"/>
        <w:rPr>
          <w:rFonts w:ascii="Arial" w:hAnsi="Arial" w:cs="Arial"/>
          <w:bCs/>
          <w:sz w:val="20"/>
          <w:szCs w:val="20"/>
        </w:rPr>
      </w:pPr>
    </w:p>
    <w:p w14:paraId="76A68569"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20. Dotyczy: terminu złożenia oferty</w:t>
      </w:r>
    </w:p>
    <w:p w14:paraId="6D58F238" w14:textId="77777777" w:rsidR="00F27A28" w:rsidRPr="00F27A28" w:rsidRDefault="00F27A28" w:rsidP="00F27A28">
      <w:pPr>
        <w:spacing w:line="360" w:lineRule="auto"/>
        <w:jc w:val="both"/>
        <w:rPr>
          <w:rFonts w:ascii="Arial" w:hAnsi="Arial" w:cs="Arial"/>
          <w:bCs/>
          <w:sz w:val="20"/>
          <w:szCs w:val="20"/>
        </w:rPr>
      </w:pPr>
      <w:r w:rsidRPr="00F27A28">
        <w:rPr>
          <w:rFonts w:ascii="Arial" w:hAnsi="Arial" w:cs="Arial"/>
          <w:bCs/>
          <w:sz w:val="20"/>
          <w:szCs w:val="20"/>
        </w:rPr>
        <w:t>Biorąc pod uwagę czas niezbędny na złożenie i przygotowanie oferty oraz konieczność doprecyzowania postanowień przedmiotowego zamówienia, zwracamy się z uprzejmą prośbą o przedłużenie terminu składania ofert.</w:t>
      </w:r>
    </w:p>
    <w:p w14:paraId="08514FE6" w14:textId="215398C3" w:rsidR="00F27A28" w:rsidRDefault="00E718BC" w:rsidP="0008005D">
      <w:pPr>
        <w:spacing w:line="360" w:lineRule="auto"/>
        <w:jc w:val="both"/>
        <w:rPr>
          <w:rFonts w:ascii="Arial" w:hAnsi="Arial" w:cs="Arial"/>
          <w:b/>
          <w:bCs/>
          <w:sz w:val="20"/>
          <w:szCs w:val="20"/>
        </w:rPr>
      </w:pPr>
      <w:r>
        <w:rPr>
          <w:rFonts w:ascii="Arial" w:hAnsi="Arial" w:cs="Arial"/>
          <w:b/>
          <w:bCs/>
          <w:sz w:val="20"/>
          <w:szCs w:val="20"/>
        </w:rPr>
        <w:t xml:space="preserve">Ad. 20 </w:t>
      </w:r>
      <w:r w:rsidR="006159D5" w:rsidRPr="006159D5">
        <w:rPr>
          <w:rFonts w:ascii="Arial" w:hAnsi="Arial" w:cs="Arial"/>
          <w:b/>
          <w:sz w:val="20"/>
          <w:szCs w:val="20"/>
        </w:rPr>
        <w:t>Zamawiający informuje, że zmienia się termin składania i otwarcia ofert z 04.10.2023 r. na 12.10.2023 r., godziny pozostają bez zmian.</w:t>
      </w:r>
    </w:p>
    <w:p w14:paraId="3272E048" w14:textId="77777777" w:rsidR="00F27A28" w:rsidRDefault="00F27A28" w:rsidP="0008005D">
      <w:pPr>
        <w:spacing w:line="360" w:lineRule="auto"/>
        <w:jc w:val="both"/>
        <w:rPr>
          <w:rFonts w:ascii="Arial" w:hAnsi="Arial" w:cs="Arial"/>
          <w:b/>
          <w:bCs/>
          <w:sz w:val="20"/>
          <w:szCs w:val="20"/>
        </w:rPr>
      </w:pPr>
    </w:p>
    <w:p w14:paraId="7C12E6B2" w14:textId="77777777" w:rsidR="00F27A28" w:rsidRPr="006913CE" w:rsidRDefault="00F27A28" w:rsidP="0008005D">
      <w:pPr>
        <w:spacing w:line="360" w:lineRule="auto"/>
        <w:jc w:val="both"/>
        <w:rPr>
          <w:rFonts w:ascii="Arial" w:hAnsi="Arial" w:cs="Arial"/>
          <w:b/>
          <w:bCs/>
          <w:sz w:val="20"/>
          <w:szCs w:val="20"/>
        </w:rPr>
      </w:pPr>
    </w:p>
    <w:p w14:paraId="7C2931DF" w14:textId="77777777" w:rsidR="006E6263" w:rsidRDefault="006E6263" w:rsidP="00CF78BE">
      <w:pPr>
        <w:spacing w:line="360" w:lineRule="auto"/>
        <w:jc w:val="both"/>
        <w:rPr>
          <w:rFonts w:ascii="Arial" w:hAnsi="Arial" w:cs="Arial"/>
          <w:sz w:val="20"/>
          <w:szCs w:val="20"/>
        </w:rPr>
      </w:pPr>
      <w:r w:rsidRPr="006913CE">
        <w:rPr>
          <w:rFonts w:ascii="Arial" w:hAnsi="Arial" w:cs="Arial"/>
          <w:sz w:val="20"/>
          <w:szCs w:val="20"/>
        </w:rPr>
        <w:t>Zamawiający informuje, że powyższe wyjaśnienia stają się integralną częścią Specyfikacji Warunków Zamówienia i będą wiążące przy składaniu ofert.</w:t>
      </w:r>
    </w:p>
    <w:p w14:paraId="536B37EA" w14:textId="77777777" w:rsidR="00F41009" w:rsidRDefault="00F41009" w:rsidP="00CF78BE">
      <w:pPr>
        <w:spacing w:line="360" w:lineRule="auto"/>
        <w:jc w:val="both"/>
        <w:rPr>
          <w:rFonts w:ascii="Arial" w:hAnsi="Arial" w:cs="Arial"/>
          <w:sz w:val="20"/>
          <w:szCs w:val="20"/>
        </w:rPr>
      </w:pPr>
    </w:p>
    <w:p w14:paraId="4876835E" w14:textId="77777777" w:rsidR="00F87E98" w:rsidRDefault="00F87E98" w:rsidP="00E67CB6">
      <w:pPr>
        <w:spacing w:line="276" w:lineRule="auto"/>
        <w:jc w:val="both"/>
        <w:rPr>
          <w:rFonts w:ascii="Arial" w:hAnsi="Arial" w:cs="Arial"/>
          <w:b/>
          <w:sz w:val="20"/>
          <w:szCs w:val="20"/>
        </w:rPr>
      </w:pPr>
    </w:p>
    <w:p w14:paraId="059A75C2" w14:textId="77777777" w:rsidR="00363947" w:rsidRPr="006913CE" w:rsidRDefault="00363947" w:rsidP="00E67CB6">
      <w:pPr>
        <w:spacing w:line="276" w:lineRule="auto"/>
        <w:jc w:val="both"/>
        <w:rPr>
          <w:rFonts w:ascii="Arial" w:hAnsi="Arial" w:cs="Arial"/>
          <w:b/>
          <w:sz w:val="20"/>
          <w:szCs w:val="20"/>
        </w:rPr>
      </w:pPr>
    </w:p>
    <w:p w14:paraId="62763F8B" w14:textId="77777777" w:rsidR="00215725" w:rsidRPr="005E1B50" w:rsidRDefault="00215725" w:rsidP="00215725">
      <w:pPr>
        <w:widowControl w:val="0"/>
        <w:autoSpaceDE w:val="0"/>
        <w:autoSpaceDN w:val="0"/>
        <w:adjustRightInd w:val="0"/>
        <w:spacing w:line="360" w:lineRule="auto"/>
        <w:rPr>
          <w:rFonts w:ascii="Arial" w:hAnsi="Arial" w:cs="Arial"/>
          <w:color w:val="000000"/>
          <w:sz w:val="20"/>
          <w:szCs w:val="20"/>
        </w:rPr>
      </w:pPr>
      <w:bookmarkStart w:id="0" w:name="_Hlk103165024"/>
      <w:r w:rsidRPr="005E1B50">
        <w:rPr>
          <w:rFonts w:ascii="Arial" w:hAnsi="Arial" w:cs="Arial"/>
          <w:color w:val="000000"/>
          <w:sz w:val="20"/>
          <w:szCs w:val="20"/>
        </w:rPr>
        <w:t xml:space="preserve">Z-ca Dyrektora ds. </w:t>
      </w:r>
    </w:p>
    <w:p w14:paraId="6D70A6B0" w14:textId="77777777" w:rsidR="00215725" w:rsidRPr="005E1B50" w:rsidRDefault="00215725" w:rsidP="00215725">
      <w:pPr>
        <w:widowControl w:val="0"/>
        <w:autoSpaceDE w:val="0"/>
        <w:autoSpaceDN w:val="0"/>
        <w:adjustRightInd w:val="0"/>
        <w:spacing w:line="360" w:lineRule="auto"/>
        <w:rPr>
          <w:rFonts w:ascii="Arial" w:hAnsi="Arial" w:cs="Arial"/>
          <w:color w:val="000000"/>
          <w:sz w:val="20"/>
          <w:szCs w:val="20"/>
        </w:rPr>
      </w:pPr>
      <w:r w:rsidRPr="005E1B50">
        <w:rPr>
          <w:rFonts w:ascii="Arial" w:hAnsi="Arial" w:cs="Arial"/>
          <w:color w:val="000000"/>
          <w:sz w:val="20"/>
          <w:szCs w:val="20"/>
        </w:rPr>
        <w:t>Ekonomiczno-Eksploatacyjnych</w:t>
      </w:r>
    </w:p>
    <w:p w14:paraId="15B79D0F" w14:textId="77777777" w:rsidR="00215725" w:rsidRPr="005E1B50" w:rsidRDefault="00215725" w:rsidP="00215725">
      <w:pPr>
        <w:widowControl w:val="0"/>
        <w:autoSpaceDE w:val="0"/>
        <w:autoSpaceDN w:val="0"/>
        <w:adjustRightInd w:val="0"/>
        <w:spacing w:line="360" w:lineRule="auto"/>
        <w:rPr>
          <w:rFonts w:ascii="Arial" w:hAnsi="Arial" w:cs="Arial"/>
          <w:color w:val="000000"/>
          <w:sz w:val="20"/>
          <w:szCs w:val="20"/>
        </w:rPr>
      </w:pPr>
      <w:r w:rsidRPr="005E1B50">
        <w:rPr>
          <w:rFonts w:ascii="Arial" w:hAnsi="Arial" w:cs="Arial"/>
          <w:color w:val="000000"/>
          <w:sz w:val="20"/>
          <w:szCs w:val="20"/>
        </w:rPr>
        <w:t xml:space="preserve">Zbigniew </w:t>
      </w:r>
      <w:proofErr w:type="spellStart"/>
      <w:r w:rsidRPr="005E1B50">
        <w:rPr>
          <w:rFonts w:ascii="Arial" w:hAnsi="Arial" w:cs="Arial"/>
          <w:color w:val="000000"/>
          <w:sz w:val="20"/>
          <w:szCs w:val="20"/>
        </w:rPr>
        <w:t>Beneda</w:t>
      </w:r>
      <w:proofErr w:type="spellEnd"/>
    </w:p>
    <w:p w14:paraId="40110A50" w14:textId="77777777" w:rsidR="00215725" w:rsidRPr="0028567F" w:rsidRDefault="00215725" w:rsidP="00215725">
      <w:pPr>
        <w:widowControl w:val="0"/>
        <w:autoSpaceDE w:val="0"/>
        <w:autoSpaceDN w:val="0"/>
        <w:adjustRightInd w:val="0"/>
        <w:spacing w:line="360" w:lineRule="auto"/>
        <w:rPr>
          <w:rFonts w:ascii="Arial" w:hAnsi="Arial" w:cs="Arial"/>
          <w:i/>
          <w:iCs/>
          <w:color w:val="000000"/>
          <w:sz w:val="18"/>
          <w:szCs w:val="18"/>
          <w:u w:val="single"/>
        </w:rPr>
      </w:pPr>
      <w:r w:rsidRPr="005E1B50">
        <w:rPr>
          <w:rFonts w:ascii="Arial" w:hAnsi="Arial" w:cs="Arial"/>
          <w:i/>
          <w:iCs/>
          <w:color w:val="000000"/>
          <w:sz w:val="18"/>
          <w:szCs w:val="18"/>
        </w:rPr>
        <w:t>/podpis na oryginale/</w:t>
      </w:r>
    </w:p>
    <w:bookmarkEnd w:id="0"/>
    <w:p w14:paraId="539E77E8" w14:textId="77777777" w:rsidR="00F41009" w:rsidRDefault="00F41009" w:rsidP="00F41009">
      <w:pPr>
        <w:spacing w:line="360" w:lineRule="auto"/>
        <w:jc w:val="both"/>
        <w:rPr>
          <w:rFonts w:ascii="Arial" w:hAnsi="Arial" w:cs="Arial"/>
          <w:color w:val="000000"/>
          <w:sz w:val="20"/>
          <w:szCs w:val="20"/>
        </w:rPr>
      </w:pPr>
    </w:p>
    <w:p w14:paraId="016ACF62" w14:textId="77777777" w:rsidR="00F41009" w:rsidRDefault="00F41009" w:rsidP="00F41009">
      <w:pPr>
        <w:spacing w:line="360" w:lineRule="auto"/>
        <w:jc w:val="both"/>
        <w:rPr>
          <w:rFonts w:ascii="Arial" w:hAnsi="Arial" w:cs="Arial"/>
          <w:sz w:val="20"/>
          <w:szCs w:val="20"/>
        </w:rPr>
      </w:pPr>
    </w:p>
    <w:p w14:paraId="6F1D551A" w14:textId="77777777" w:rsidR="00AD4A54" w:rsidRDefault="00AD4A54" w:rsidP="00F41009">
      <w:pPr>
        <w:spacing w:line="360" w:lineRule="auto"/>
        <w:jc w:val="both"/>
        <w:rPr>
          <w:rFonts w:ascii="Arial" w:hAnsi="Arial" w:cs="Arial"/>
          <w:sz w:val="18"/>
          <w:szCs w:val="18"/>
        </w:rPr>
      </w:pPr>
    </w:p>
    <w:p w14:paraId="6FA42A6E" w14:textId="506934D9" w:rsidR="006159D5" w:rsidRPr="00AD4A54" w:rsidRDefault="006159D5" w:rsidP="00F41009">
      <w:pPr>
        <w:spacing w:line="360" w:lineRule="auto"/>
        <w:jc w:val="both"/>
        <w:rPr>
          <w:rFonts w:ascii="Arial" w:hAnsi="Arial" w:cs="Arial"/>
          <w:sz w:val="18"/>
          <w:szCs w:val="18"/>
        </w:rPr>
      </w:pPr>
      <w:r w:rsidRPr="00AD4A54">
        <w:rPr>
          <w:rFonts w:ascii="Arial" w:hAnsi="Arial" w:cs="Arial"/>
          <w:sz w:val="18"/>
          <w:szCs w:val="18"/>
        </w:rPr>
        <w:t>Załączniki:</w:t>
      </w:r>
    </w:p>
    <w:p w14:paraId="5666A85E" w14:textId="77C6FCB9" w:rsidR="006159D5" w:rsidRPr="00AD4A54" w:rsidRDefault="006159D5" w:rsidP="006159D5">
      <w:pPr>
        <w:pStyle w:val="Akapitzlist"/>
        <w:numPr>
          <w:ilvl w:val="0"/>
          <w:numId w:val="36"/>
        </w:numPr>
        <w:spacing w:line="360" w:lineRule="auto"/>
        <w:jc w:val="both"/>
        <w:rPr>
          <w:rFonts w:ascii="Arial" w:hAnsi="Arial" w:cs="Arial"/>
          <w:sz w:val="18"/>
          <w:szCs w:val="18"/>
        </w:rPr>
      </w:pPr>
      <w:r w:rsidRPr="00AD4A54">
        <w:rPr>
          <w:rFonts w:ascii="Arial" w:hAnsi="Arial" w:cs="Arial"/>
          <w:sz w:val="18"/>
          <w:szCs w:val="18"/>
        </w:rPr>
        <w:t xml:space="preserve">Poprawiony </w:t>
      </w:r>
      <w:r w:rsidR="00AD4A54" w:rsidRPr="00AD4A54">
        <w:rPr>
          <w:rFonts w:ascii="Arial" w:hAnsi="Arial" w:cs="Arial"/>
          <w:sz w:val="18"/>
          <w:szCs w:val="18"/>
        </w:rPr>
        <w:t xml:space="preserve">Załącznik nr 2 </w:t>
      </w:r>
      <w:r w:rsidRPr="00AD4A54">
        <w:rPr>
          <w:rFonts w:ascii="Arial" w:hAnsi="Arial" w:cs="Arial"/>
          <w:sz w:val="18"/>
          <w:szCs w:val="18"/>
        </w:rPr>
        <w:t>Formularz cenowy</w:t>
      </w:r>
    </w:p>
    <w:p w14:paraId="79A29CBE" w14:textId="77777777" w:rsidR="00363947" w:rsidRPr="009E546B" w:rsidRDefault="00363947" w:rsidP="00B91282">
      <w:pPr>
        <w:spacing w:line="360" w:lineRule="auto"/>
        <w:jc w:val="both"/>
        <w:rPr>
          <w:rFonts w:ascii="Arial" w:hAnsi="Arial" w:cs="Arial"/>
          <w:sz w:val="20"/>
          <w:szCs w:val="20"/>
        </w:rPr>
      </w:pPr>
    </w:p>
    <w:p w14:paraId="31DEEE50" w14:textId="77777777" w:rsidR="00AD4A54" w:rsidRDefault="00AD4A54" w:rsidP="0057053A">
      <w:pPr>
        <w:spacing w:line="360" w:lineRule="auto"/>
        <w:jc w:val="both"/>
        <w:rPr>
          <w:rFonts w:ascii="Arial" w:hAnsi="Arial" w:cs="Arial"/>
          <w:sz w:val="18"/>
          <w:szCs w:val="18"/>
        </w:rPr>
      </w:pPr>
    </w:p>
    <w:p w14:paraId="6E64236D" w14:textId="4D5786E5" w:rsidR="0057053A" w:rsidRPr="006913CE" w:rsidRDefault="0057053A" w:rsidP="0057053A">
      <w:pPr>
        <w:spacing w:line="360" w:lineRule="auto"/>
        <w:jc w:val="both"/>
        <w:rPr>
          <w:rFonts w:ascii="Arial" w:hAnsi="Arial" w:cs="Arial"/>
          <w:sz w:val="18"/>
          <w:szCs w:val="18"/>
        </w:rPr>
      </w:pPr>
      <w:r w:rsidRPr="006913CE">
        <w:rPr>
          <w:rFonts w:ascii="Arial" w:hAnsi="Arial" w:cs="Arial"/>
          <w:sz w:val="18"/>
          <w:szCs w:val="18"/>
        </w:rPr>
        <w:t>Do wiadomości:</w:t>
      </w:r>
    </w:p>
    <w:p w14:paraId="12B00277" w14:textId="77777777" w:rsidR="00921F1D" w:rsidRPr="006913CE" w:rsidRDefault="0057053A" w:rsidP="005F5269">
      <w:pPr>
        <w:pStyle w:val="Akapitzlist"/>
        <w:numPr>
          <w:ilvl w:val="0"/>
          <w:numId w:val="29"/>
        </w:numPr>
        <w:spacing w:line="360" w:lineRule="auto"/>
        <w:jc w:val="both"/>
        <w:rPr>
          <w:rFonts w:ascii="Arial" w:hAnsi="Arial" w:cs="Arial"/>
          <w:sz w:val="18"/>
          <w:szCs w:val="18"/>
        </w:rPr>
      </w:pPr>
      <w:r w:rsidRPr="006913CE">
        <w:rPr>
          <w:rFonts w:ascii="Arial" w:hAnsi="Arial" w:cs="Arial"/>
          <w:sz w:val="18"/>
          <w:szCs w:val="18"/>
        </w:rPr>
        <w:t>wszyscy uczestnicy</w:t>
      </w:r>
    </w:p>
    <w:p w14:paraId="1CEB585A" w14:textId="365513A6" w:rsidR="00660317" w:rsidRPr="00215725" w:rsidRDefault="0057053A" w:rsidP="00660317">
      <w:pPr>
        <w:pStyle w:val="Akapitzlist"/>
        <w:numPr>
          <w:ilvl w:val="0"/>
          <w:numId w:val="29"/>
        </w:numPr>
        <w:spacing w:line="360" w:lineRule="auto"/>
        <w:jc w:val="both"/>
        <w:rPr>
          <w:rFonts w:ascii="Arial" w:hAnsi="Arial" w:cs="Arial"/>
          <w:sz w:val="20"/>
          <w:szCs w:val="20"/>
        </w:rPr>
      </w:pPr>
      <w:r w:rsidRPr="006913CE">
        <w:rPr>
          <w:rFonts w:ascii="Arial" w:hAnsi="Arial" w:cs="Arial"/>
          <w:sz w:val="18"/>
          <w:szCs w:val="18"/>
        </w:rPr>
        <w:t>a/</w:t>
      </w:r>
      <w:r w:rsidR="0074670E">
        <w:rPr>
          <w:rFonts w:ascii="Arial" w:hAnsi="Arial" w:cs="Arial"/>
          <w:sz w:val="18"/>
          <w:szCs w:val="18"/>
        </w:rPr>
        <w:t>a</w:t>
      </w:r>
    </w:p>
    <w:sectPr w:rsidR="00660317" w:rsidRPr="00215725"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CEC3" w14:textId="77777777" w:rsidR="00077D0E" w:rsidRDefault="00077D0E" w:rsidP="00DB56F5">
      <w:r>
        <w:separator/>
      </w:r>
    </w:p>
  </w:endnote>
  <w:endnote w:type="continuationSeparator" w:id="0">
    <w:p w14:paraId="773E4611" w14:textId="77777777" w:rsidR="00077D0E" w:rsidRDefault="00077D0E"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DDB7" w14:textId="77777777" w:rsidR="004C0173" w:rsidRDefault="004C0173"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Pr>
        <w:rFonts w:asciiTheme="majorHAnsi" w:hAnsiTheme="majorHAnsi" w:cstheme="majorHAnsi"/>
        <w:b/>
        <w:bCs/>
        <w:sz w:val="18"/>
      </w:rPr>
      <w:fldChar w:fldCharType="separate"/>
    </w:r>
    <w:r w:rsidR="00B31AEE">
      <w:rPr>
        <w:rFonts w:asciiTheme="majorHAnsi" w:hAnsiTheme="majorHAnsi" w:cstheme="majorHAnsi"/>
        <w:b/>
        <w:bCs/>
        <w:noProof/>
        <w:sz w:val="18"/>
      </w:rPr>
      <w:t>10</w:t>
    </w:r>
    <w:r>
      <w:rPr>
        <w:rFonts w:asciiTheme="majorHAnsi" w:hAnsiTheme="majorHAnsi" w:cstheme="majorHAnsi"/>
        <w:b/>
        <w:bCs/>
        <w:sz w:val="18"/>
      </w:rPr>
      <w:fldChar w:fldCharType="end"/>
    </w:r>
    <w:r>
      <w:rPr>
        <w:rFonts w:asciiTheme="majorHAnsi" w:hAnsiTheme="majorHAnsi" w:cstheme="majorHAnsi"/>
        <w:sz w:val="18"/>
      </w:rPr>
      <w:t xml:space="preserve"> z </w:t>
    </w:r>
    <w:r w:rsidR="00077D0E">
      <w:rPr>
        <w:noProof/>
      </w:rPr>
      <w:fldChar w:fldCharType="begin"/>
    </w:r>
    <w:r w:rsidR="00077D0E">
      <w:rPr>
        <w:noProof/>
      </w:rPr>
      <w:instrText>NUMPAGES  \* Arabic  \* MERGEFORMAT</w:instrText>
    </w:r>
    <w:r w:rsidR="00077D0E">
      <w:rPr>
        <w:noProof/>
      </w:rPr>
      <w:fldChar w:fldCharType="separate"/>
    </w:r>
    <w:r w:rsidR="00B31AEE">
      <w:rPr>
        <w:noProof/>
      </w:rPr>
      <w:t>10</w:t>
    </w:r>
    <w:r w:rsidR="00077D0E">
      <w:rPr>
        <w:noProof/>
      </w:rPr>
      <w:fldChar w:fldCharType="end"/>
    </w:r>
  </w:p>
  <w:p w14:paraId="60EB70F9" w14:textId="77777777" w:rsidR="004C0173" w:rsidRDefault="004C0173" w:rsidP="00CD03A6">
    <w:pPr>
      <w:jc w:val="center"/>
      <w:rPr>
        <w:rFonts w:asciiTheme="majorHAnsi" w:hAnsiTheme="majorHAnsi" w:cstheme="majorHAnsi"/>
        <w:sz w:val="16"/>
      </w:rPr>
    </w:pPr>
    <w:r>
      <w:rPr>
        <w:rFonts w:asciiTheme="majorHAnsi" w:hAnsiTheme="majorHAnsi" w:cstheme="majorHAnsi"/>
        <w:sz w:val="16"/>
      </w:rPr>
      <w:t>Szpital Pomnik Chrztu Polski</w:t>
    </w:r>
  </w:p>
  <w:p w14:paraId="4359E2D7" w14:textId="77777777" w:rsidR="004C0173" w:rsidRDefault="004C0173" w:rsidP="00CD03A6">
    <w:pPr>
      <w:jc w:val="center"/>
      <w:rPr>
        <w:rFonts w:asciiTheme="majorHAnsi" w:hAnsiTheme="majorHAnsi" w:cstheme="majorHAnsi"/>
        <w:sz w:val="16"/>
      </w:rPr>
    </w:pPr>
    <w:r>
      <w:rPr>
        <w:rFonts w:asciiTheme="majorHAnsi" w:hAnsiTheme="majorHAnsi" w:cstheme="majorHAnsi"/>
        <w:sz w:val="16"/>
      </w:rPr>
      <w:t>ul. Św. Jana 9; 62-200 Gniezno</w:t>
    </w:r>
  </w:p>
  <w:p w14:paraId="6A602F8A" w14:textId="77777777" w:rsidR="004C0173" w:rsidRDefault="004C0173"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14:paraId="070CAE62" w14:textId="77777777" w:rsidR="004C0173" w:rsidRDefault="004C0173"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14:paraId="0C8A92A3" w14:textId="77777777" w:rsidR="004C0173" w:rsidRDefault="004C0173" w:rsidP="00CD03A6">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14:paraId="3B28310F" w14:textId="77777777" w:rsidR="004C0173" w:rsidRPr="00CD03A6" w:rsidRDefault="004C0173"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5EB2" w14:textId="77777777" w:rsidR="00077D0E" w:rsidRDefault="00077D0E" w:rsidP="00DB56F5">
      <w:r>
        <w:separator/>
      </w:r>
    </w:p>
  </w:footnote>
  <w:footnote w:type="continuationSeparator" w:id="0">
    <w:p w14:paraId="0E5C31A7" w14:textId="77777777" w:rsidR="00077D0E" w:rsidRDefault="00077D0E" w:rsidP="00D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427" w14:textId="77777777" w:rsidR="004C0173" w:rsidRPr="00703686" w:rsidRDefault="004C0173"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14:anchorId="7389FA4A" wp14:editId="0F53E292">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14:anchorId="2027ADEB" wp14:editId="2D47D0A9">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37448A"/>
    <w:multiLevelType w:val="hybridMultilevel"/>
    <w:tmpl w:val="23CEE814"/>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2" w15:restartNumberingAfterBreak="0">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7631285">
    <w:abstractNumId w:val="13"/>
  </w:num>
  <w:num w:numId="2" w16cid:durableId="126553807">
    <w:abstractNumId w:val="1"/>
  </w:num>
  <w:num w:numId="3" w16cid:durableId="1835294220">
    <w:abstractNumId w:val="34"/>
  </w:num>
  <w:num w:numId="4" w16cid:durableId="255942662">
    <w:abstractNumId w:val="28"/>
  </w:num>
  <w:num w:numId="5" w16cid:durableId="2010517948">
    <w:abstractNumId w:val="21"/>
  </w:num>
  <w:num w:numId="6" w16cid:durableId="1262910029">
    <w:abstractNumId w:val="4"/>
  </w:num>
  <w:num w:numId="7" w16cid:durableId="1638993377">
    <w:abstractNumId w:val="31"/>
  </w:num>
  <w:num w:numId="8" w16cid:durableId="112335448">
    <w:abstractNumId w:val="35"/>
  </w:num>
  <w:num w:numId="9" w16cid:durableId="824273529">
    <w:abstractNumId w:val="8"/>
  </w:num>
  <w:num w:numId="10" w16cid:durableId="1880848898">
    <w:abstractNumId w:val="33"/>
  </w:num>
  <w:num w:numId="11" w16cid:durableId="1910455580">
    <w:abstractNumId w:val="12"/>
  </w:num>
  <w:num w:numId="12" w16cid:durableId="575633060">
    <w:abstractNumId w:val="0"/>
  </w:num>
  <w:num w:numId="13" w16cid:durableId="761071201">
    <w:abstractNumId w:val="17"/>
  </w:num>
  <w:num w:numId="14" w16cid:durableId="838691976">
    <w:abstractNumId w:val="32"/>
  </w:num>
  <w:num w:numId="15" w16cid:durableId="1720125144">
    <w:abstractNumId w:val="23"/>
  </w:num>
  <w:num w:numId="16" w16cid:durableId="1655721407">
    <w:abstractNumId w:val="18"/>
  </w:num>
  <w:num w:numId="17" w16cid:durableId="1594896320">
    <w:abstractNumId w:val="19"/>
  </w:num>
  <w:num w:numId="18" w16cid:durableId="569075481">
    <w:abstractNumId w:val="24"/>
  </w:num>
  <w:num w:numId="19" w16cid:durableId="1802965838">
    <w:abstractNumId w:val="20"/>
  </w:num>
  <w:num w:numId="20" w16cid:durableId="467864466">
    <w:abstractNumId w:val="11"/>
  </w:num>
  <w:num w:numId="21" w16cid:durableId="869218827">
    <w:abstractNumId w:val="16"/>
  </w:num>
  <w:num w:numId="22" w16cid:durableId="1443526899">
    <w:abstractNumId w:val="3"/>
  </w:num>
  <w:num w:numId="23" w16cid:durableId="909582343">
    <w:abstractNumId w:val="9"/>
  </w:num>
  <w:num w:numId="24" w16cid:durableId="411394781">
    <w:abstractNumId w:val="2"/>
  </w:num>
  <w:num w:numId="25" w16cid:durableId="85201209">
    <w:abstractNumId w:val="25"/>
  </w:num>
  <w:num w:numId="26" w16cid:durableId="1647125287">
    <w:abstractNumId w:val="14"/>
  </w:num>
  <w:num w:numId="27" w16cid:durableId="1007947291">
    <w:abstractNumId w:val="7"/>
  </w:num>
  <w:num w:numId="28" w16cid:durableId="181360049">
    <w:abstractNumId w:val="15"/>
  </w:num>
  <w:num w:numId="29" w16cid:durableId="629360213">
    <w:abstractNumId w:val="27"/>
  </w:num>
  <w:num w:numId="30" w16cid:durableId="140971749">
    <w:abstractNumId w:val="6"/>
  </w:num>
  <w:num w:numId="31" w16cid:durableId="199053938">
    <w:abstractNumId w:val="30"/>
  </w:num>
  <w:num w:numId="32" w16cid:durableId="1993093618">
    <w:abstractNumId w:val="22"/>
  </w:num>
  <w:num w:numId="33" w16cid:durableId="2134060228">
    <w:abstractNumId w:val="10"/>
  </w:num>
  <w:num w:numId="34" w16cid:durableId="1530876454">
    <w:abstractNumId w:val="29"/>
  </w:num>
  <w:num w:numId="35" w16cid:durableId="838741156">
    <w:abstractNumId w:val="26"/>
  </w:num>
  <w:num w:numId="36" w16cid:durableId="150609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5"/>
    <w:rsid w:val="000008B1"/>
    <w:rsid w:val="0000163E"/>
    <w:rsid w:val="000019CE"/>
    <w:rsid w:val="00005E94"/>
    <w:rsid w:val="000074B2"/>
    <w:rsid w:val="0000757B"/>
    <w:rsid w:val="00012D4D"/>
    <w:rsid w:val="00012FDE"/>
    <w:rsid w:val="000155F0"/>
    <w:rsid w:val="0002088B"/>
    <w:rsid w:val="00021B3A"/>
    <w:rsid w:val="00022816"/>
    <w:rsid w:val="00024709"/>
    <w:rsid w:val="00026F4D"/>
    <w:rsid w:val="00030E52"/>
    <w:rsid w:val="00031360"/>
    <w:rsid w:val="00042711"/>
    <w:rsid w:val="00042C2B"/>
    <w:rsid w:val="00043432"/>
    <w:rsid w:val="000504F8"/>
    <w:rsid w:val="000505D9"/>
    <w:rsid w:val="00056196"/>
    <w:rsid w:val="00065741"/>
    <w:rsid w:val="00065EDD"/>
    <w:rsid w:val="000661C5"/>
    <w:rsid w:val="000678C7"/>
    <w:rsid w:val="00067EE8"/>
    <w:rsid w:val="00070A6B"/>
    <w:rsid w:val="0007105D"/>
    <w:rsid w:val="00075803"/>
    <w:rsid w:val="00075D61"/>
    <w:rsid w:val="00077D0E"/>
    <w:rsid w:val="0008005D"/>
    <w:rsid w:val="00080947"/>
    <w:rsid w:val="000816A7"/>
    <w:rsid w:val="00081AB8"/>
    <w:rsid w:val="00081CBA"/>
    <w:rsid w:val="000830B2"/>
    <w:rsid w:val="000925C3"/>
    <w:rsid w:val="00096E18"/>
    <w:rsid w:val="000A0BED"/>
    <w:rsid w:val="000A2C82"/>
    <w:rsid w:val="000A6EAD"/>
    <w:rsid w:val="000B095C"/>
    <w:rsid w:val="000B773B"/>
    <w:rsid w:val="000C1807"/>
    <w:rsid w:val="000C28CB"/>
    <w:rsid w:val="000C3969"/>
    <w:rsid w:val="000C60B4"/>
    <w:rsid w:val="000D10BA"/>
    <w:rsid w:val="000D4CE4"/>
    <w:rsid w:val="000D65D8"/>
    <w:rsid w:val="000E0C4A"/>
    <w:rsid w:val="000E3550"/>
    <w:rsid w:val="000E52EA"/>
    <w:rsid w:val="000E60A3"/>
    <w:rsid w:val="000E7872"/>
    <w:rsid w:val="000F0674"/>
    <w:rsid w:val="000F2C2E"/>
    <w:rsid w:val="000F4F7D"/>
    <w:rsid w:val="000F7CD2"/>
    <w:rsid w:val="00100F5A"/>
    <w:rsid w:val="001028AC"/>
    <w:rsid w:val="00103373"/>
    <w:rsid w:val="001115CF"/>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51B4"/>
    <w:rsid w:val="00145ECE"/>
    <w:rsid w:val="001466E5"/>
    <w:rsid w:val="00151E44"/>
    <w:rsid w:val="0015393F"/>
    <w:rsid w:val="0015457E"/>
    <w:rsid w:val="00155C67"/>
    <w:rsid w:val="0015631B"/>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B5C4B"/>
    <w:rsid w:val="001C3668"/>
    <w:rsid w:val="001C7363"/>
    <w:rsid w:val="001D1C2D"/>
    <w:rsid w:val="001D3C03"/>
    <w:rsid w:val="001D5132"/>
    <w:rsid w:val="001D5FFD"/>
    <w:rsid w:val="001E75E1"/>
    <w:rsid w:val="001F137E"/>
    <w:rsid w:val="001F4509"/>
    <w:rsid w:val="00200F97"/>
    <w:rsid w:val="00201813"/>
    <w:rsid w:val="002021A1"/>
    <w:rsid w:val="00203F96"/>
    <w:rsid w:val="00204A57"/>
    <w:rsid w:val="00205B45"/>
    <w:rsid w:val="00205F46"/>
    <w:rsid w:val="00210061"/>
    <w:rsid w:val="00210E20"/>
    <w:rsid w:val="00214F66"/>
    <w:rsid w:val="00215411"/>
    <w:rsid w:val="00215725"/>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46A3"/>
    <w:rsid w:val="002556C9"/>
    <w:rsid w:val="00255AA2"/>
    <w:rsid w:val="002562AE"/>
    <w:rsid w:val="00256E4E"/>
    <w:rsid w:val="00260FE4"/>
    <w:rsid w:val="00261FEA"/>
    <w:rsid w:val="002622B9"/>
    <w:rsid w:val="00262331"/>
    <w:rsid w:val="00263B9F"/>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A111E"/>
    <w:rsid w:val="002A325F"/>
    <w:rsid w:val="002A5D97"/>
    <w:rsid w:val="002A658A"/>
    <w:rsid w:val="002A69DD"/>
    <w:rsid w:val="002B07B4"/>
    <w:rsid w:val="002B1B6F"/>
    <w:rsid w:val="002B1DBC"/>
    <w:rsid w:val="002B64A9"/>
    <w:rsid w:val="002C1568"/>
    <w:rsid w:val="002C4CE9"/>
    <w:rsid w:val="002C7AAA"/>
    <w:rsid w:val="002D0235"/>
    <w:rsid w:val="002D02E2"/>
    <w:rsid w:val="002D4019"/>
    <w:rsid w:val="002D41B2"/>
    <w:rsid w:val="002E2E89"/>
    <w:rsid w:val="002E483D"/>
    <w:rsid w:val="002F2F5D"/>
    <w:rsid w:val="002F5A17"/>
    <w:rsid w:val="002F60B8"/>
    <w:rsid w:val="002F76A7"/>
    <w:rsid w:val="003003EF"/>
    <w:rsid w:val="003061F6"/>
    <w:rsid w:val="0031096B"/>
    <w:rsid w:val="003111B4"/>
    <w:rsid w:val="00320092"/>
    <w:rsid w:val="003210E3"/>
    <w:rsid w:val="00321937"/>
    <w:rsid w:val="00340A9B"/>
    <w:rsid w:val="00340F98"/>
    <w:rsid w:val="003518A7"/>
    <w:rsid w:val="00355C1B"/>
    <w:rsid w:val="003573B5"/>
    <w:rsid w:val="003612E3"/>
    <w:rsid w:val="00362054"/>
    <w:rsid w:val="00363947"/>
    <w:rsid w:val="00366227"/>
    <w:rsid w:val="003663F3"/>
    <w:rsid w:val="00371637"/>
    <w:rsid w:val="003737B1"/>
    <w:rsid w:val="00387E56"/>
    <w:rsid w:val="00390FEA"/>
    <w:rsid w:val="0039135F"/>
    <w:rsid w:val="00394DE4"/>
    <w:rsid w:val="00396875"/>
    <w:rsid w:val="003A3A46"/>
    <w:rsid w:val="003B1C36"/>
    <w:rsid w:val="003B3100"/>
    <w:rsid w:val="003B3F85"/>
    <w:rsid w:val="003B5323"/>
    <w:rsid w:val="003B70AC"/>
    <w:rsid w:val="003B7411"/>
    <w:rsid w:val="003C0C94"/>
    <w:rsid w:val="003D03A7"/>
    <w:rsid w:val="003D11F9"/>
    <w:rsid w:val="003D12EA"/>
    <w:rsid w:val="003D214A"/>
    <w:rsid w:val="003D4C11"/>
    <w:rsid w:val="003D4D68"/>
    <w:rsid w:val="003D5955"/>
    <w:rsid w:val="003E045D"/>
    <w:rsid w:val="003E0CAE"/>
    <w:rsid w:val="003E20F0"/>
    <w:rsid w:val="003E3C81"/>
    <w:rsid w:val="003E745C"/>
    <w:rsid w:val="003F01F3"/>
    <w:rsid w:val="003F1B74"/>
    <w:rsid w:val="003F266B"/>
    <w:rsid w:val="003F28F1"/>
    <w:rsid w:val="003F574E"/>
    <w:rsid w:val="00401E53"/>
    <w:rsid w:val="00403CB6"/>
    <w:rsid w:val="0041448A"/>
    <w:rsid w:val="00417DC9"/>
    <w:rsid w:val="00422F94"/>
    <w:rsid w:val="00425C7E"/>
    <w:rsid w:val="00430ACD"/>
    <w:rsid w:val="00431071"/>
    <w:rsid w:val="0043375B"/>
    <w:rsid w:val="00435C22"/>
    <w:rsid w:val="0043679E"/>
    <w:rsid w:val="00442B1B"/>
    <w:rsid w:val="004433FD"/>
    <w:rsid w:val="004515AE"/>
    <w:rsid w:val="00452A3F"/>
    <w:rsid w:val="00456ADE"/>
    <w:rsid w:val="00456F99"/>
    <w:rsid w:val="004658AA"/>
    <w:rsid w:val="00467822"/>
    <w:rsid w:val="0047032B"/>
    <w:rsid w:val="00471DA7"/>
    <w:rsid w:val="004800D8"/>
    <w:rsid w:val="004802B4"/>
    <w:rsid w:val="004802CD"/>
    <w:rsid w:val="00482F7A"/>
    <w:rsid w:val="00484187"/>
    <w:rsid w:val="00486357"/>
    <w:rsid w:val="00492071"/>
    <w:rsid w:val="004925C7"/>
    <w:rsid w:val="004A1DD1"/>
    <w:rsid w:val="004A23FD"/>
    <w:rsid w:val="004A73AA"/>
    <w:rsid w:val="004B10A2"/>
    <w:rsid w:val="004B27B3"/>
    <w:rsid w:val="004B2D6E"/>
    <w:rsid w:val="004B47CC"/>
    <w:rsid w:val="004B6606"/>
    <w:rsid w:val="004B6664"/>
    <w:rsid w:val="004C0173"/>
    <w:rsid w:val="004C2C1A"/>
    <w:rsid w:val="004C7F42"/>
    <w:rsid w:val="004D175B"/>
    <w:rsid w:val="004D1985"/>
    <w:rsid w:val="004D2634"/>
    <w:rsid w:val="004D41C2"/>
    <w:rsid w:val="004D48D1"/>
    <w:rsid w:val="004D4FC5"/>
    <w:rsid w:val="004E0DB2"/>
    <w:rsid w:val="004E52C2"/>
    <w:rsid w:val="004E59BB"/>
    <w:rsid w:val="004E62AA"/>
    <w:rsid w:val="004E7209"/>
    <w:rsid w:val="004E79DB"/>
    <w:rsid w:val="004F042E"/>
    <w:rsid w:val="004F6056"/>
    <w:rsid w:val="00502856"/>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2654"/>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3A89"/>
    <w:rsid w:val="005A41FC"/>
    <w:rsid w:val="005A5799"/>
    <w:rsid w:val="005A7040"/>
    <w:rsid w:val="005A760B"/>
    <w:rsid w:val="005A7FBB"/>
    <w:rsid w:val="005B284E"/>
    <w:rsid w:val="005B4669"/>
    <w:rsid w:val="005B5FC7"/>
    <w:rsid w:val="005B74D4"/>
    <w:rsid w:val="005C19E1"/>
    <w:rsid w:val="005C377E"/>
    <w:rsid w:val="005C5125"/>
    <w:rsid w:val="005C60D7"/>
    <w:rsid w:val="005C6F90"/>
    <w:rsid w:val="005D1B2C"/>
    <w:rsid w:val="005D2265"/>
    <w:rsid w:val="005D51BF"/>
    <w:rsid w:val="005D67A3"/>
    <w:rsid w:val="005E1FCE"/>
    <w:rsid w:val="005E40C7"/>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46D"/>
    <w:rsid w:val="006152FC"/>
    <w:rsid w:val="0061562D"/>
    <w:rsid w:val="006159D5"/>
    <w:rsid w:val="00615FCA"/>
    <w:rsid w:val="00624032"/>
    <w:rsid w:val="006322B3"/>
    <w:rsid w:val="0063697F"/>
    <w:rsid w:val="00640251"/>
    <w:rsid w:val="006443C7"/>
    <w:rsid w:val="00645A58"/>
    <w:rsid w:val="006478A2"/>
    <w:rsid w:val="00650E24"/>
    <w:rsid w:val="00655115"/>
    <w:rsid w:val="00660317"/>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3E8F"/>
    <w:rsid w:val="00697888"/>
    <w:rsid w:val="006A10B1"/>
    <w:rsid w:val="006A3A3A"/>
    <w:rsid w:val="006A4C0C"/>
    <w:rsid w:val="006B2E30"/>
    <w:rsid w:val="006B5A57"/>
    <w:rsid w:val="006B6901"/>
    <w:rsid w:val="006B7388"/>
    <w:rsid w:val="006C1C96"/>
    <w:rsid w:val="006D07E6"/>
    <w:rsid w:val="006D19E4"/>
    <w:rsid w:val="006D2251"/>
    <w:rsid w:val="006D42EE"/>
    <w:rsid w:val="006D4DE0"/>
    <w:rsid w:val="006D4F13"/>
    <w:rsid w:val="006D60D0"/>
    <w:rsid w:val="006E0D42"/>
    <w:rsid w:val="006E11C7"/>
    <w:rsid w:val="006E2A8A"/>
    <w:rsid w:val="006E43C5"/>
    <w:rsid w:val="006E6263"/>
    <w:rsid w:val="006F188E"/>
    <w:rsid w:val="006F19C8"/>
    <w:rsid w:val="006F4BD1"/>
    <w:rsid w:val="00703686"/>
    <w:rsid w:val="00703C48"/>
    <w:rsid w:val="00704AFC"/>
    <w:rsid w:val="00707CB4"/>
    <w:rsid w:val="00712EE8"/>
    <w:rsid w:val="007136E3"/>
    <w:rsid w:val="00713FAC"/>
    <w:rsid w:val="00716453"/>
    <w:rsid w:val="00716A76"/>
    <w:rsid w:val="00720642"/>
    <w:rsid w:val="007224AE"/>
    <w:rsid w:val="0072403F"/>
    <w:rsid w:val="00727DE5"/>
    <w:rsid w:val="00735134"/>
    <w:rsid w:val="00735454"/>
    <w:rsid w:val="00735EDF"/>
    <w:rsid w:val="007361FF"/>
    <w:rsid w:val="00737EDC"/>
    <w:rsid w:val="00740185"/>
    <w:rsid w:val="00741ABB"/>
    <w:rsid w:val="00743132"/>
    <w:rsid w:val="0074670E"/>
    <w:rsid w:val="00747DDD"/>
    <w:rsid w:val="00753AF2"/>
    <w:rsid w:val="007543E8"/>
    <w:rsid w:val="00756C2F"/>
    <w:rsid w:val="00757D03"/>
    <w:rsid w:val="00766F88"/>
    <w:rsid w:val="007672EF"/>
    <w:rsid w:val="007725C1"/>
    <w:rsid w:val="00772CF7"/>
    <w:rsid w:val="007731CD"/>
    <w:rsid w:val="007756FC"/>
    <w:rsid w:val="00781032"/>
    <w:rsid w:val="0078316A"/>
    <w:rsid w:val="00787B05"/>
    <w:rsid w:val="00793124"/>
    <w:rsid w:val="00793D4D"/>
    <w:rsid w:val="00794410"/>
    <w:rsid w:val="007968A1"/>
    <w:rsid w:val="0079751A"/>
    <w:rsid w:val="007A119D"/>
    <w:rsid w:val="007A1796"/>
    <w:rsid w:val="007A33B4"/>
    <w:rsid w:val="007A3E79"/>
    <w:rsid w:val="007A628B"/>
    <w:rsid w:val="007B0EA4"/>
    <w:rsid w:val="007B116F"/>
    <w:rsid w:val="007B2E70"/>
    <w:rsid w:val="007B31E5"/>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37B7"/>
    <w:rsid w:val="007F53B9"/>
    <w:rsid w:val="0080099F"/>
    <w:rsid w:val="0080369F"/>
    <w:rsid w:val="0080517C"/>
    <w:rsid w:val="00807338"/>
    <w:rsid w:val="008077B2"/>
    <w:rsid w:val="00810E68"/>
    <w:rsid w:val="00813FBB"/>
    <w:rsid w:val="00814EBA"/>
    <w:rsid w:val="00817795"/>
    <w:rsid w:val="0082554D"/>
    <w:rsid w:val="00830AC5"/>
    <w:rsid w:val="00832806"/>
    <w:rsid w:val="0083586D"/>
    <w:rsid w:val="008365AA"/>
    <w:rsid w:val="00837266"/>
    <w:rsid w:val="00840089"/>
    <w:rsid w:val="00840184"/>
    <w:rsid w:val="00842324"/>
    <w:rsid w:val="00844475"/>
    <w:rsid w:val="00850F39"/>
    <w:rsid w:val="008515C4"/>
    <w:rsid w:val="00851AA4"/>
    <w:rsid w:val="0085215F"/>
    <w:rsid w:val="00855BA2"/>
    <w:rsid w:val="00856B32"/>
    <w:rsid w:val="0086126F"/>
    <w:rsid w:val="00863C0A"/>
    <w:rsid w:val="00865BB9"/>
    <w:rsid w:val="008700DE"/>
    <w:rsid w:val="008746D1"/>
    <w:rsid w:val="00881FC4"/>
    <w:rsid w:val="00882114"/>
    <w:rsid w:val="00882484"/>
    <w:rsid w:val="00885343"/>
    <w:rsid w:val="00886FCF"/>
    <w:rsid w:val="008900AF"/>
    <w:rsid w:val="00892752"/>
    <w:rsid w:val="008956B4"/>
    <w:rsid w:val="008962AB"/>
    <w:rsid w:val="008A139C"/>
    <w:rsid w:val="008B071A"/>
    <w:rsid w:val="008B1B86"/>
    <w:rsid w:val="008B68F5"/>
    <w:rsid w:val="008B6AAF"/>
    <w:rsid w:val="008C2040"/>
    <w:rsid w:val="008C53D8"/>
    <w:rsid w:val="008C66A2"/>
    <w:rsid w:val="008C7110"/>
    <w:rsid w:val="008D1DD9"/>
    <w:rsid w:val="008D431E"/>
    <w:rsid w:val="008D6D53"/>
    <w:rsid w:val="008E63D5"/>
    <w:rsid w:val="008F3489"/>
    <w:rsid w:val="008F4D5B"/>
    <w:rsid w:val="008F5481"/>
    <w:rsid w:val="00900EC6"/>
    <w:rsid w:val="0090612B"/>
    <w:rsid w:val="009078DF"/>
    <w:rsid w:val="0091116A"/>
    <w:rsid w:val="009112DD"/>
    <w:rsid w:val="00912A93"/>
    <w:rsid w:val="00913C09"/>
    <w:rsid w:val="00915077"/>
    <w:rsid w:val="00917ECF"/>
    <w:rsid w:val="00917F89"/>
    <w:rsid w:val="009200F8"/>
    <w:rsid w:val="00920D7E"/>
    <w:rsid w:val="00921F1D"/>
    <w:rsid w:val="0092552E"/>
    <w:rsid w:val="00932D2D"/>
    <w:rsid w:val="00933579"/>
    <w:rsid w:val="00933A26"/>
    <w:rsid w:val="009344F3"/>
    <w:rsid w:val="0093564C"/>
    <w:rsid w:val="00943432"/>
    <w:rsid w:val="00944526"/>
    <w:rsid w:val="00944E30"/>
    <w:rsid w:val="00945F68"/>
    <w:rsid w:val="00950026"/>
    <w:rsid w:val="0095123D"/>
    <w:rsid w:val="00951444"/>
    <w:rsid w:val="009516DE"/>
    <w:rsid w:val="009528AF"/>
    <w:rsid w:val="00952E79"/>
    <w:rsid w:val="00956044"/>
    <w:rsid w:val="00957DEB"/>
    <w:rsid w:val="00961449"/>
    <w:rsid w:val="00963D87"/>
    <w:rsid w:val="00964E1E"/>
    <w:rsid w:val="00966CEB"/>
    <w:rsid w:val="0097049E"/>
    <w:rsid w:val="00970BF1"/>
    <w:rsid w:val="00971140"/>
    <w:rsid w:val="0097283A"/>
    <w:rsid w:val="00972FB1"/>
    <w:rsid w:val="00977145"/>
    <w:rsid w:val="00982B6F"/>
    <w:rsid w:val="009831B7"/>
    <w:rsid w:val="00985EE5"/>
    <w:rsid w:val="00986467"/>
    <w:rsid w:val="009910D3"/>
    <w:rsid w:val="00991F54"/>
    <w:rsid w:val="00995374"/>
    <w:rsid w:val="009A572C"/>
    <w:rsid w:val="009A7375"/>
    <w:rsid w:val="009B0E22"/>
    <w:rsid w:val="009B2E5F"/>
    <w:rsid w:val="009C0A22"/>
    <w:rsid w:val="009C1047"/>
    <w:rsid w:val="009C41B7"/>
    <w:rsid w:val="009D3E68"/>
    <w:rsid w:val="009D5DA1"/>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5F2"/>
    <w:rsid w:val="00A06E9A"/>
    <w:rsid w:val="00A108B9"/>
    <w:rsid w:val="00A11B30"/>
    <w:rsid w:val="00A12349"/>
    <w:rsid w:val="00A17E01"/>
    <w:rsid w:val="00A202FA"/>
    <w:rsid w:val="00A20AE1"/>
    <w:rsid w:val="00A21165"/>
    <w:rsid w:val="00A263BF"/>
    <w:rsid w:val="00A277FC"/>
    <w:rsid w:val="00A27CF4"/>
    <w:rsid w:val="00A314E2"/>
    <w:rsid w:val="00A3326F"/>
    <w:rsid w:val="00A34425"/>
    <w:rsid w:val="00A376C6"/>
    <w:rsid w:val="00A503B3"/>
    <w:rsid w:val="00A50401"/>
    <w:rsid w:val="00A51265"/>
    <w:rsid w:val="00A51A04"/>
    <w:rsid w:val="00A51A22"/>
    <w:rsid w:val="00A52E40"/>
    <w:rsid w:val="00A5439C"/>
    <w:rsid w:val="00A6043C"/>
    <w:rsid w:val="00A60E74"/>
    <w:rsid w:val="00A674C3"/>
    <w:rsid w:val="00A70745"/>
    <w:rsid w:val="00A710AC"/>
    <w:rsid w:val="00A75DD0"/>
    <w:rsid w:val="00A85C1D"/>
    <w:rsid w:val="00A86F47"/>
    <w:rsid w:val="00A873B4"/>
    <w:rsid w:val="00A92B64"/>
    <w:rsid w:val="00AA1567"/>
    <w:rsid w:val="00AA4F7D"/>
    <w:rsid w:val="00AB1B63"/>
    <w:rsid w:val="00AB1E96"/>
    <w:rsid w:val="00AB2FA7"/>
    <w:rsid w:val="00AB62C3"/>
    <w:rsid w:val="00AC0E3C"/>
    <w:rsid w:val="00AC5D7C"/>
    <w:rsid w:val="00AC5E63"/>
    <w:rsid w:val="00AC7239"/>
    <w:rsid w:val="00AD0F47"/>
    <w:rsid w:val="00AD21D8"/>
    <w:rsid w:val="00AD4A54"/>
    <w:rsid w:val="00AD607C"/>
    <w:rsid w:val="00AE0308"/>
    <w:rsid w:val="00AE32DE"/>
    <w:rsid w:val="00AE5EEF"/>
    <w:rsid w:val="00AE6CA8"/>
    <w:rsid w:val="00AE7CDB"/>
    <w:rsid w:val="00B005C4"/>
    <w:rsid w:val="00B006D7"/>
    <w:rsid w:val="00B01140"/>
    <w:rsid w:val="00B05491"/>
    <w:rsid w:val="00B05E49"/>
    <w:rsid w:val="00B11C8A"/>
    <w:rsid w:val="00B125E6"/>
    <w:rsid w:val="00B13588"/>
    <w:rsid w:val="00B13D97"/>
    <w:rsid w:val="00B17587"/>
    <w:rsid w:val="00B225FA"/>
    <w:rsid w:val="00B230AF"/>
    <w:rsid w:val="00B25D1F"/>
    <w:rsid w:val="00B26F75"/>
    <w:rsid w:val="00B30924"/>
    <w:rsid w:val="00B312F5"/>
    <w:rsid w:val="00B31AEE"/>
    <w:rsid w:val="00B32AC0"/>
    <w:rsid w:val="00B368A2"/>
    <w:rsid w:val="00B40213"/>
    <w:rsid w:val="00B4126F"/>
    <w:rsid w:val="00B51BAE"/>
    <w:rsid w:val="00B52633"/>
    <w:rsid w:val="00B56B15"/>
    <w:rsid w:val="00B574AF"/>
    <w:rsid w:val="00B61A48"/>
    <w:rsid w:val="00B65495"/>
    <w:rsid w:val="00B709E6"/>
    <w:rsid w:val="00B73ECA"/>
    <w:rsid w:val="00B778CD"/>
    <w:rsid w:val="00B8397E"/>
    <w:rsid w:val="00B84F46"/>
    <w:rsid w:val="00B907B0"/>
    <w:rsid w:val="00B90A8E"/>
    <w:rsid w:val="00B91282"/>
    <w:rsid w:val="00B96A56"/>
    <w:rsid w:val="00BA123B"/>
    <w:rsid w:val="00BA3885"/>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56EB"/>
    <w:rsid w:val="00BE7737"/>
    <w:rsid w:val="00BF0AD7"/>
    <w:rsid w:val="00BF2C1B"/>
    <w:rsid w:val="00BF35E1"/>
    <w:rsid w:val="00BF3A76"/>
    <w:rsid w:val="00BF6FE7"/>
    <w:rsid w:val="00BF7AA1"/>
    <w:rsid w:val="00C06CE8"/>
    <w:rsid w:val="00C1012D"/>
    <w:rsid w:val="00C10A68"/>
    <w:rsid w:val="00C115A0"/>
    <w:rsid w:val="00C231DC"/>
    <w:rsid w:val="00C231F7"/>
    <w:rsid w:val="00C2364D"/>
    <w:rsid w:val="00C241CD"/>
    <w:rsid w:val="00C26CCE"/>
    <w:rsid w:val="00C276BA"/>
    <w:rsid w:val="00C35E86"/>
    <w:rsid w:val="00C42741"/>
    <w:rsid w:val="00C44CFF"/>
    <w:rsid w:val="00C466B2"/>
    <w:rsid w:val="00C515F5"/>
    <w:rsid w:val="00C5187D"/>
    <w:rsid w:val="00C51D6E"/>
    <w:rsid w:val="00C54941"/>
    <w:rsid w:val="00C66B7D"/>
    <w:rsid w:val="00C6786C"/>
    <w:rsid w:val="00C7380D"/>
    <w:rsid w:val="00C74C45"/>
    <w:rsid w:val="00C8419B"/>
    <w:rsid w:val="00C852DE"/>
    <w:rsid w:val="00C91BAB"/>
    <w:rsid w:val="00CA5767"/>
    <w:rsid w:val="00CB0FA8"/>
    <w:rsid w:val="00CB29F7"/>
    <w:rsid w:val="00CB5136"/>
    <w:rsid w:val="00CB6D58"/>
    <w:rsid w:val="00CC33CA"/>
    <w:rsid w:val="00CC3E8C"/>
    <w:rsid w:val="00CC6FA8"/>
    <w:rsid w:val="00CD03A6"/>
    <w:rsid w:val="00CD0908"/>
    <w:rsid w:val="00CD0E59"/>
    <w:rsid w:val="00CD2464"/>
    <w:rsid w:val="00CD2BC7"/>
    <w:rsid w:val="00CD398D"/>
    <w:rsid w:val="00CD49F1"/>
    <w:rsid w:val="00CD4BCA"/>
    <w:rsid w:val="00CE0CEE"/>
    <w:rsid w:val="00CE220F"/>
    <w:rsid w:val="00CE5E75"/>
    <w:rsid w:val="00CE65AB"/>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EB0"/>
    <w:rsid w:val="00D81219"/>
    <w:rsid w:val="00D828B0"/>
    <w:rsid w:val="00D82D42"/>
    <w:rsid w:val="00D84180"/>
    <w:rsid w:val="00D858F1"/>
    <w:rsid w:val="00D8659F"/>
    <w:rsid w:val="00D86B99"/>
    <w:rsid w:val="00D86FF8"/>
    <w:rsid w:val="00D939EF"/>
    <w:rsid w:val="00D95DE9"/>
    <w:rsid w:val="00D968B2"/>
    <w:rsid w:val="00D97679"/>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B30"/>
    <w:rsid w:val="00E27F82"/>
    <w:rsid w:val="00E33B05"/>
    <w:rsid w:val="00E3557D"/>
    <w:rsid w:val="00E43A96"/>
    <w:rsid w:val="00E51280"/>
    <w:rsid w:val="00E56D86"/>
    <w:rsid w:val="00E5760F"/>
    <w:rsid w:val="00E57A43"/>
    <w:rsid w:val="00E600A5"/>
    <w:rsid w:val="00E6018E"/>
    <w:rsid w:val="00E601C6"/>
    <w:rsid w:val="00E61492"/>
    <w:rsid w:val="00E67CB6"/>
    <w:rsid w:val="00E703B0"/>
    <w:rsid w:val="00E718BC"/>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1F4"/>
    <w:rsid w:val="00ED2DD7"/>
    <w:rsid w:val="00ED2E16"/>
    <w:rsid w:val="00ED66E1"/>
    <w:rsid w:val="00ED7485"/>
    <w:rsid w:val="00ED7DC7"/>
    <w:rsid w:val="00EE2317"/>
    <w:rsid w:val="00EE4719"/>
    <w:rsid w:val="00EE4C0F"/>
    <w:rsid w:val="00EE4D1C"/>
    <w:rsid w:val="00EE68AA"/>
    <w:rsid w:val="00EF0E71"/>
    <w:rsid w:val="00EF36B6"/>
    <w:rsid w:val="00F000EA"/>
    <w:rsid w:val="00F01364"/>
    <w:rsid w:val="00F023E1"/>
    <w:rsid w:val="00F02CCB"/>
    <w:rsid w:val="00F0352C"/>
    <w:rsid w:val="00F04C4A"/>
    <w:rsid w:val="00F0713D"/>
    <w:rsid w:val="00F077E2"/>
    <w:rsid w:val="00F102B2"/>
    <w:rsid w:val="00F10C9D"/>
    <w:rsid w:val="00F15E01"/>
    <w:rsid w:val="00F15F10"/>
    <w:rsid w:val="00F1633B"/>
    <w:rsid w:val="00F16BAA"/>
    <w:rsid w:val="00F200FA"/>
    <w:rsid w:val="00F20306"/>
    <w:rsid w:val="00F27A28"/>
    <w:rsid w:val="00F304AD"/>
    <w:rsid w:val="00F30E4F"/>
    <w:rsid w:val="00F31E95"/>
    <w:rsid w:val="00F35428"/>
    <w:rsid w:val="00F36141"/>
    <w:rsid w:val="00F3630D"/>
    <w:rsid w:val="00F36E7E"/>
    <w:rsid w:val="00F3781D"/>
    <w:rsid w:val="00F37B15"/>
    <w:rsid w:val="00F37C70"/>
    <w:rsid w:val="00F41009"/>
    <w:rsid w:val="00F443A8"/>
    <w:rsid w:val="00F46853"/>
    <w:rsid w:val="00F478EE"/>
    <w:rsid w:val="00F5090C"/>
    <w:rsid w:val="00F53C7C"/>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A1CD1"/>
    <w:rsid w:val="00FA3D62"/>
    <w:rsid w:val="00FA5234"/>
    <w:rsid w:val="00FA7172"/>
    <w:rsid w:val="00FA72B8"/>
    <w:rsid w:val="00FA7AD7"/>
    <w:rsid w:val="00FA7BA1"/>
    <w:rsid w:val="00FB119E"/>
    <w:rsid w:val="00FB597E"/>
    <w:rsid w:val="00FB77FA"/>
    <w:rsid w:val="00FB7ABF"/>
    <w:rsid w:val="00FC1248"/>
    <w:rsid w:val="00FC2FDF"/>
    <w:rsid w:val="00FC3069"/>
    <w:rsid w:val="00FC3DBE"/>
    <w:rsid w:val="00FC5AD9"/>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8ED2D9"/>
  <w15:docId w15:val="{7DC677AA-27B7-4DB9-9BF8-A830C6E0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D2C4-E4E5-4FA8-8F03-C2F044AB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3501</Words>
  <Characters>21010</Characters>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24463</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2023-09-12T09:52:00Z</cp:lastPrinted>
  <dcterms:created xsi:type="dcterms:W3CDTF">2023-09-27T11:03:00Z</dcterms:created>
  <dcterms:modified xsi:type="dcterms:W3CDTF">2023-09-28T05:47:00Z</dcterms:modified>
</cp:coreProperties>
</file>