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F821" w14:textId="3A904C1F" w:rsidR="00CB7E30" w:rsidRPr="00642A54" w:rsidRDefault="00642A5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18160E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08.03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.2021 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6C4FEB9" w14:textId="77777777" w:rsidR="00CB7E30" w:rsidRPr="00642A54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E6CFF68" w14:textId="77777777" w:rsidR="00CB7E30" w:rsidRPr="00642A54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1D46CC84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Pr="00642A54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25674132" w:rsidR="00CB7E30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2A54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6F524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6F524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 xml:space="preserve">Postępowania o zamówienie publiczne w trybie podstawowym z możliwością przeprowadzenia negocjacji pn. 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 xml:space="preserve">„Przebudowa drogi powiatowej nr 4799P na odcinku od DW 309 m. Kłoda do wiaduktu nad drogą ekspresową S5”    </w:t>
      </w:r>
    </w:p>
    <w:p w14:paraId="40980D50" w14:textId="77777777" w:rsidR="009F6560" w:rsidRPr="006F5246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6DACF5AA" w14:textId="4547B5F2" w:rsidR="00CB7E30" w:rsidRPr="00642A54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642A54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a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284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642A54">
        <w:rPr>
          <w:rFonts w:asciiTheme="majorHAnsi" w:eastAsia="Calibri" w:hAnsiTheme="majorHAnsi" w:cs="Arial"/>
          <w:sz w:val="24"/>
          <w:szCs w:val="24"/>
        </w:rPr>
        <w:t>Prawo zamówień publicznych (Dz.U. poz. 2019) – dalej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>: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ustawa Pzp, wykonawcy zwrócili się do zamawiającego z wni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642A54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>W związku z powyższym, zamawiający udziela następujących wyjaśnień</w:t>
      </w:r>
      <w:r w:rsidRPr="00642A54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A05E32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>Pytanie 1:</w:t>
      </w:r>
    </w:p>
    <w:p w14:paraId="6260C36C" w14:textId="616B4F07" w:rsidR="0018160E" w:rsidRDefault="0018160E" w:rsidP="0018160E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8160E">
        <w:rPr>
          <w:rFonts w:asciiTheme="majorHAnsi" w:hAnsiTheme="majorHAnsi" w:cs="Arial"/>
          <w:sz w:val="24"/>
          <w:szCs w:val="24"/>
        </w:rPr>
        <w:t xml:space="preserve">W dokumentacji przetargowej występuje niespójność w zakresie uziarnienia mieszanki mineralno – asfaltowej na warstwę ścieralną. W opisie technicznym i specyfikacji D.05.03.05 wskazano mieszankę AC11S, natomiast zgodnie z przedmiarem / kosztorysem i przekrojem należy wbudować AC8S. Prosimy o wyjaśnienie rozbieżności . </w:t>
      </w:r>
    </w:p>
    <w:p w14:paraId="6CC3AC43" w14:textId="77777777" w:rsidR="0018160E" w:rsidRPr="0018160E" w:rsidRDefault="0018160E" w:rsidP="0018160E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FD9BF13" w14:textId="77777777" w:rsidR="00CB7E30" w:rsidRPr="0018160E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4C661DCF" w14:textId="43779718" w:rsidR="009C6974" w:rsidRDefault="0018160E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informuje, że należy wykonać warstwę </w:t>
      </w:r>
      <w:r w:rsidR="00693EE4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ścieralną </w:t>
      </w:r>
      <w:r w:rsidR="00693EE4" w:rsidRPr="00693EE4">
        <w:rPr>
          <w:rFonts w:asciiTheme="majorHAnsi" w:hAnsiTheme="majorHAnsi" w:cs="Arial"/>
          <w:i/>
          <w:color w:val="00B050"/>
          <w:sz w:val="24"/>
          <w:szCs w:val="24"/>
        </w:rPr>
        <w:t>AC8S</w:t>
      </w:r>
      <w:r w:rsidR="000B4A16">
        <w:rPr>
          <w:rFonts w:asciiTheme="majorHAnsi" w:hAnsiTheme="majorHAnsi" w:cs="Arial"/>
          <w:i/>
          <w:color w:val="00B050"/>
          <w:sz w:val="24"/>
          <w:szCs w:val="24"/>
        </w:rPr>
        <w:t>, zgodnie z pomocniczym przedmiarem robót i kosztorysem ofertowym, stanowiącym załączniki nr 8 i 9 do SWZ</w:t>
      </w:r>
      <w:r w:rsidR="00693EE4"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6935E289" w14:textId="77777777" w:rsidR="0018160E" w:rsidRPr="0018160E" w:rsidRDefault="0018160E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3F4AB8D" w14:textId="7EED81F7" w:rsidR="009C6974" w:rsidRPr="0018160E" w:rsidRDefault="009C6974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>Pytanie 2:</w:t>
      </w:r>
    </w:p>
    <w:p w14:paraId="16612D03" w14:textId="6F9A0EDE" w:rsidR="00397075" w:rsidRDefault="00693EE4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693EE4">
        <w:rPr>
          <w:rFonts w:asciiTheme="majorHAnsi" w:eastAsia="Calibri" w:hAnsiTheme="majorHAnsi" w:cs="Arial"/>
          <w:sz w:val="24"/>
          <w:szCs w:val="24"/>
        </w:rPr>
        <w:t>Prosimy o zweryfikowanie numeracji paragraf</w:t>
      </w:r>
      <w:r w:rsidR="001252C1">
        <w:rPr>
          <w:rFonts w:asciiTheme="majorHAnsi" w:eastAsia="Calibri" w:hAnsiTheme="majorHAnsi" w:cs="Arial"/>
          <w:sz w:val="24"/>
          <w:szCs w:val="24"/>
        </w:rPr>
        <w:t>ów w umowie. Dotyczy paragrafu 1</w:t>
      </w:r>
      <w:r w:rsidRPr="00693EE4">
        <w:rPr>
          <w:rFonts w:asciiTheme="majorHAnsi" w:eastAsia="Calibri" w:hAnsiTheme="majorHAnsi" w:cs="Arial"/>
          <w:sz w:val="24"/>
          <w:szCs w:val="24"/>
        </w:rPr>
        <w:t>3, który występuje dwa razy</w:t>
      </w:r>
    </w:p>
    <w:p w14:paraId="2C18A3D5" w14:textId="77777777" w:rsidR="00693EE4" w:rsidRPr="00397075" w:rsidRDefault="00693EE4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89546A8" w14:textId="77777777" w:rsidR="009C6974" w:rsidRPr="009C6974" w:rsidRDefault="009C6974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  <w:bookmarkStart w:id="0" w:name="_GoBack"/>
      <w:bookmarkEnd w:id="0"/>
    </w:p>
    <w:p w14:paraId="3C85C0B2" w14:textId="4BAD8C89" w:rsidR="00397075" w:rsidRPr="00DD659A" w:rsidRDefault="00397075" w:rsidP="00397075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DD659A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</w:t>
      </w:r>
      <w:r w:rsidR="00693EE4">
        <w:rPr>
          <w:rFonts w:asciiTheme="majorHAnsi" w:eastAsia="Calibri" w:hAnsiTheme="majorHAnsi" w:cs="Arial"/>
          <w:i/>
          <w:color w:val="00B050"/>
          <w:sz w:val="24"/>
          <w:szCs w:val="24"/>
        </w:rPr>
        <w:t>poprawił numerację w projektowanych postanowieniach umowy, stanowiący</w:t>
      </w:r>
      <w:r w:rsidR="000B4A16">
        <w:rPr>
          <w:rFonts w:asciiTheme="majorHAnsi" w:eastAsia="Calibri" w:hAnsiTheme="majorHAnsi" w:cs="Arial"/>
          <w:i/>
          <w:color w:val="00B050"/>
          <w:sz w:val="24"/>
          <w:szCs w:val="24"/>
        </w:rPr>
        <w:t>m</w:t>
      </w:r>
      <w:r w:rsidR="00693EE4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załącznik nr 6 do SWZ</w:t>
      </w:r>
    </w:p>
    <w:p w14:paraId="3E9A057A" w14:textId="723E4633" w:rsidR="00AD543C" w:rsidRPr="007145DD" w:rsidRDefault="00DD659A" w:rsidP="007145D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A201C">
        <w:rPr>
          <w:rFonts w:asciiTheme="majorHAnsi" w:eastAsia="Calibri" w:hAnsiTheme="majorHAnsi" w:cs="Arial"/>
          <w:color w:val="00B050"/>
          <w:sz w:val="24"/>
          <w:szCs w:val="24"/>
        </w:rPr>
        <w:t xml:space="preserve"> </w:t>
      </w:r>
    </w:p>
    <w:sectPr w:rsidR="00AD543C" w:rsidRPr="0071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B4A16"/>
    <w:rsid w:val="000C7021"/>
    <w:rsid w:val="001252C1"/>
    <w:rsid w:val="0018160E"/>
    <w:rsid w:val="00250DC1"/>
    <w:rsid w:val="00397075"/>
    <w:rsid w:val="003D09C5"/>
    <w:rsid w:val="00404AFD"/>
    <w:rsid w:val="00432043"/>
    <w:rsid w:val="004B4C39"/>
    <w:rsid w:val="004B5BD1"/>
    <w:rsid w:val="005427A7"/>
    <w:rsid w:val="00542C59"/>
    <w:rsid w:val="005D4B76"/>
    <w:rsid w:val="00642A54"/>
    <w:rsid w:val="00652394"/>
    <w:rsid w:val="00693EE4"/>
    <w:rsid w:val="006F5246"/>
    <w:rsid w:val="007145DD"/>
    <w:rsid w:val="007A201C"/>
    <w:rsid w:val="00820B53"/>
    <w:rsid w:val="008667D2"/>
    <w:rsid w:val="009C6974"/>
    <w:rsid w:val="009F6560"/>
    <w:rsid w:val="00A05E32"/>
    <w:rsid w:val="00A32191"/>
    <w:rsid w:val="00A72162"/>
    <w:rsid w:val="00A7316E"/>
    <w:rsid w:val="00AA2B0D"/>
    <w:rsid w:val="00AD543C"/>
    <w:rsid w:val="00CB7E30"/>
    <w:rsid w:val="00D13046"/>
    <w:rsid w:val="00D50C3A"/>
    <w:rsid w:val="00DD659A"/>
    <w:rsid w:val="00E23D40"/>
    <w:rsid w:val="00FC0EC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0D6B-F00B-4B55-B997-D9AB9669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6</cp:revision>
  <cp:lastPrinted>2021-03-08T12:16:00Z</cp:lastPrinted>
  <dcterms:created xsi:type="dcterms:W3CDTF">2021-01-29T10:38:00Z</dcterms:created>
  <dcterms:modified xsi:type="dcterms:W3CDTF">2021-03-08T12:22:00Z</dcterms:modified>
</cp:coreProperties>
</file>