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D215" w14:textId="37F35DDA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Numer sprawy ZP.271.</w:t>
      </w:r>
      <w:r w:rsidR="00D52C48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Kosakowo, dn.  </w:t>
      </w:r>
      <w:r w:rsidR="00AB61E4">
        <w:rPr>
          <w:rFonts w:ascii="Times New Roman" w:eastAsia="Calibri" w:hAnsi="Times New Roman" w:cs="Times New Roman"/>
          <w:sz w:val="24"/>
          <w:szCs w:val="24"/>
          <w:lang w:eastAsia="pl-PL"/>
        </w:rPr>
        <w:t>31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D52C48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4E27F9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480E4233" w14:textId="77777777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23B4B3" w14:textId="374529E7" w:rsidR="00874A3B" w:rsidRPr="00874A3B" w:rsidRDefault="00AB61E4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Poprawiona </w:t>
      </w:r>
      <w:r w:rsidR="00874A3B"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INFORMACJA O WYBORZE NAJKORZYSTNIEJSZEJ OFERTY </w:t>
      </w:r>
      <w:r w:rsidR="00B72B3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</w:t>
      </w:r>
      <w:r w:rsidR="00873AF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części </w:t>
      </w:r>
      <w:r w:rsidR="00D52C4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</w:p>
    <w:p w14:paraId="55D80746" w14:textId="77777777" w:rsidR="00874A3B" w:rsidRPr="00874A3B" w:rsidRDefault="00874A3B" w:rsidP="0087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9BF6DF" w14:textId="39C207A5" w:rsid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</w:p>
    <w:p w14:paraId="76E3FDD7" w14:textId="3F9BA3EE" w:rsidR="00D52C48" w:rsidRPr="00D52C48" w:rsidRDefault="00D52C48" w:rsidP="00D52C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0" w:name="_Hlk140672650"/>
      <w:r w:rsidRPr="00D52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bookmarkStart w:id="1" w:name="_Hlk142309522"/>
      <w:bookmarkStart w:id="2" w:name="_Hlk100061539"/>
      <w:bookmarkStart w:id="3" w:name="_Hlk74120221"/>
      <w:r w:rsidRPr="00D52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Budow</w:t>
      </w:r>
      <w:r w:rsidR="00E53B6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ę</w:t>
      </w:r>
      <w:r w:rsidRPr="00D52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oświetlenia drogowego ulic w 7 częściach: (1) Styczniowa i Kwietniowa  w Kazimierzu, (2) Skalniakowa w Kosakowie, (3) Na zboczu w Mechelinkach, (4) Limbowa w Mostach (5) sięgacz Leśnej w Mostach, (6) Mierosławskiego i Czechowicza w Pogórzu oraz (7) Jabłoniowa w Pierwoszyni</w:t>
      </w:r>
      <w:bookmarkEnd w:id="1"/>
      <w:r w:rsidRPr="00D52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e</w:t>
      </w:r>
      <w:bookmarkEnd w:id="2"/>
      <w:r w:rsidRPr="00D52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</w:t>
      </w:r>
      <w:bookmarkEnd w:id="3"/>
      <w:r w:rsidRPr="00D52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bookmarkEnd w:id="0"/>
    <w:p w14:paraId="095ABF2D" w14:textId="02E011D1" w:rsidR="00874A3B" w:rsidRP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art. 253 ust. 1 ustawy z dnia 11 września 2019 r. – Prawo zamówień publicznych (Dz.U. z 202</w:t>
      </w:r>
      <w:r w:rsidR="00830BB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r. poz. 1</w:t>
      </w:r>
      <w:r w:rsidR="00830BB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6</w:t>
      </w:r>
      <w:r w:rsidR="004E27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</w:t>
      </w:r>
      <w:r w:rsidR="00830BB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5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ze zm.; zwana dalej: PZP), Zamawiający informuje równocześnie wszystkich Wykonawców o: </w:t>
      </w:r>
    </w:p>
    <w:p w14:paraId="14FF7579" w14:textId="02DD762E" w:rsidR="0049279D" w:rsidRDefault="0049279D" w:rsidP="00640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WYBORZE OFERTY NAJKORZYSTNIEJSZEJ</w:t>
      </w:r>
    </w:p>
    <w:p w14:paraId="0A73682A" w14:textId="77777777" w:rsidR="007A53E2" w:rsidRDefault="007A53E2" w:rsidP="007A53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4" w:name="_Hlk500982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Wyboru najkorzystniejszej oferty dokonano na podstawie kryteriów oceny ofert określonych  w rozdziale XV SWZ. </w:t>
      </w:r>
    </w:p>
    <w:bookmarkEnd w:id="4"/>
    <w:p w14:paraId="3201F6D5" w14:textId="73654E98" w:rsidR="007A53E2" w:rsidRPr="00874A3B" w:rsidRDefault="007A53E2" w:rsidP="007A53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części</w:t>
      </w:r>
      <w:r w:rsidR="00873A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6 w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ybrana została poniższa oferta </w:t>
      </w:r>
      <w:r w:rsidRPr="00874A3B">
        <w:rPr>
          <w:rFonts w:ascii="Times New Roman" w:eastAsia="Calibri" w:hAnsi="Times New Roman" w:cs="Times New Roman"/>
          <w:lang w:eastAsia="pl-PL"/>
        </w:rPr>
        <w:t xml:space="preserve">oznaczona nr </w:t>
      </w:r>
      <w:r>
        <w:rPr>
          <w:rFonts w:ascii="Times New Roman" w:eastAsia="Calibri" w:hAnsi="Times New Roman" w:cs="Times New Roman"/>
          <w:lang w:eastAsia="pl-PL"/>
        </w:rPr>
        <w:t>6</w:t>
      </w:r>
      <w:r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10671044" w14:textId="77777777" w:rsidR="007A53E2" w:rsidRDefault="007A53E2" w:rsidP="007A53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1549D4">
        <w:rPr>
          <w:rFonts w:ascii="Times New Roman" w:eastAsia="Calibri" w:hAnsi="Times New Roman" w:cs="Times New Roman"/>
          <w:b/>
          <w:bCs/>
          <w:lang w:eastAsia="pl-PL"/>
        </w:rPr>
        <w:t>MHB Polska Sp. z o.o. ul. Zaruskiego 4a/6, 81-577 Gdynia NIP 9581312182</w:t>
      </w:r>
    </w:p>
    <w:p w14:paraId="5CE7ADBC" w14:textId="215F340E" w:rsidR="007A53E2" w:rsidRPr="00874A3B" w:rsidRDefault="007A53E2" w:rsidP="007A53E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Dane wybranej oferty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 części  6</w:t>
      </w:r>
      <w:r w:rsidRPr="00874A3B">
        <w:rPr>
          <w:rFonts w:ascii="Times New Roman" w:eastAsia="Calibri" w:hAnsi="Times New Roman" w:cs="Times New Roman"/>
          <w:u w:val="single"/>
          <w:lang w:eastAsia="pl-PL"/>
        </w:rPr>
        <w:t>:</w:t>
      </w:r>
    </w:p>
    <w:p w14:paraId="65B49084" w14:textId="2579B9C6" w:rsidR="007A53E2" w:rsidRPr="00640034" w:rsidRDefault="007A53E2" w:rsidP="007A53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40034">
        <w:rPr>
          <w:rFonts w:ascii="Times New Roman" w:eastAsia="Calibri" w:hAnsi="Times New Roman" w:cs="Times New Roman"/>
          <w:lang w:eastAsia="pl-PL"/>
        </w:rPr>
        <w:t>Cena brutto:</w:t>
      </w:r>
      <w:r w:rsidR="00640034" w:rsidRPr="00640034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640034">
        <w:rPr>
          <w:rFonts w:ascii="Times New Roman" w:eastAsia="Calibri" w:hAnsi="Times New Roman" w:cs="Times New Roman"/>
          <w:b/>
          <w:lang w:eastAsia="pl-PL"/>
        </w:rPr>
        <w:t>103 5</w:t>
      </w:r>
      <w:r w:rsidR="00AB61E4" w:rsidRPr="00640034">
        <w:rPr>
          <w:rFonts w:ascii="Times New Roman" w:eastAsia="Calibri" w:hAnsi="Times New Roman" w:cs="Times New Roman"/>
          <w:b/>
          <w:lang w:eastAsia="pl-PL"/>
        </w:rPr>
        <w:t>6</w:t>
      </w:r>
      <w:r w:rsidRPr="00640034">
        <w:rPr>
          <w:rFonts w:ascii="Times New Roman" w:eastAsia="Calibri" w:hAnsi="Times New Roman" w:cs="Times New Roman"/>
          <w:b/>
          <w:lang w:eastAsia="pl-PL"/>
        </w:rPr>
        <w:t xml:space="preserve">6,00 zł; </w:t>
      </w:r>
      <w:r w:rsidR="00640034" w:rsidRPr="00640034">
        <w:rPr>
          <w:rFonts w:ascii="Times New Roman" w:eastAsia="Calibri" w:hAnsi="Times New Roman" w:cs="Times New Roman"/>
          <w:b/>
          <w:lang w:eastAsia="pl-PL"/>
        </w:rPr>
        <w:t xml:space="preserve">  </w:t>
      </w:r>
      <w:r w:rsidR="00640034">
        <w:rPr>
          <w:rFonts w:ascii="Times New Roman" w:eastAsia="Calibri" w:hAnsi="Times New Roman" w:cs="Times New Roman"/>
          <w:b/>
          <w:lang w:eastAsia="pl-PL"/>
        </w:rPr>
        <w:t xml:space="preserve">2) </w:t>
      </w:r>
      <w:r w:rsidRPr="00640034">
        <w:rPr>
          <w:rFonts w:ascii="Times New Roman" w:eastAsia="Calibri" w:hAnsi="Times New Roman" w:cs="Times New Roman"/>
          <w:lang w:eastAsia="pl-PL"/>
        </w:rPr>
        <w:t xml:space="preserve">|Gwarancja w </w:t>
      </w:r>
      <w:r w:rsidR="00AB61E4" w:rsidRPr="00640034">
        <w:rPr>
          <w:rFonts w:ascii="Times New Roman" w:eastAsia="Calibri" w:hAnsi="Times New Roman" w:cs="Times New Roman"/>
          <w:lang w:eastAsia="pl-PL"/>
        </w:rPr>
        <w:t>części 6</w:t>
      </w:r>
      <w:r w:rsidRPr="00640034">
        <w:rPr>
          <w:rFonts w:ascii="Times New Roman" w:eastAsia="Calibri" w:hAnsi="Times New Roman" w:cs="Times New Roman"/>
          <w:lang w:eastAsia="pl-PL"/>
        </w:rPr>
        <w:t xml:space="preserve"> : 60 miesięcy.</w:t>
      </w:r>
      <w:r w:rsidRPr="00640034">
        <w:rPr>
          <w:rFonts w:ascii="Times New Roman" w:eastAsia="Calibri" w:hAnsi="Times New Roman" w:cs="Times New Roman"/>
          <w:lang w:eastAsia="pl-PL"/>
        </w:rPr>
        <w:tab/>
      </w:r>
    </w:p>
    <w:p w14:paraId="5B1911A3" w14:textId="77777777" w:rsidR="007A53E2" w:rsidRPr="00874A3B" w:rsidRDefault="007A53E2" w:rsidP="007A53E2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Liczba uzyskanych punktów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we wskazanych częściach </w:t>
      </w:r>
      <w:r w:rsidRPr="00874A3B">
        <w:rPr>
          <w:rFonts w:ascii="Times New Roman" w:eastAsia="Calibri" w:hAnsi="Times New Roman" w:cs="Times New Roman"/>
          <w:lang w:eastAsia="pl-PL"/>
        </w:rPr>
        <w:t xml:space="preserve">: </w:t>
      </w:r>
      <w:r>
        <w:rPr>
          <w:rFonts w:ascii="Times New Roman" w:eastAsia="Calibri" w:hAnsi="Times New Roman" w:cs="Times New Roman"/>
          <w:lang w:eastAsia="pl-PL"/>
        </w:rPr>
        <w:t xml:space="preserve">po </w:t>
      </w:r>
      <w:r w:rsidRPr="00874A3B">
        <w:rPr>
          <w:rFonts w:ascii="Times New Roman" w:eastAsia="Calibri" w:hAnsi="Times New Roman" w:cs="Times New Roman"/>
          <w:lang w:eastAsia="pl-PL"/>
        </w:rPr>
        <w:t>100</w:t>
      </w:r>
      <w:r>
        <w:rPr>
          <w:rFonts w:ascii="Times New Roman" w:eastAsia="Calibri" w:hAnsi="Times New Roman" w:cs="Times New Roman"/>
          <w:lang w:eastAsia="pl-PL"/>
        </w:rPr>
        <w:t xml:space="preserve"> punktów</w:t>
      </w:r>
    </w:p>
    <w:p w14:paraId="37480FCB" w14:textId="77777777" w:rsidR="007A53E2" w:rsidRDefault="007A53E2" w:rsidP="007A5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Zestawienie punktacji przyznanej poszczególnym ofertom:</w:t>
      </w:r>
    </w:p>
    <w:tbl>
      <w:tblPr>
        <w:tblpPr w:leftFromText="141" w:rightFromText="141" w:vertAnchor="text" w:horzAnchor="margin" w:tblpY="405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256"/>
        <w:gridCol w:w="1134"/>
        <w:gridCol w:w="1134"/>
        <w:gridCol w:w="1238"/>
        <w:gridCol w:w="1330"/>
      </w:tblGrid>
      <w:tr w:rsidR="007A53E2" w:rsidRPr="00ED5163" w14:paraId="5B40F9DB" w14:textId="77777777" w:rsidTr="00903944">
        <w:trPr>
          <w:cantSplit/>
          <w:trHeight w:val="8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2B2E4" w14:textId="77777777" w:rsidR="007A53E2" w:rsidRPr="00ED5163" w:rsidRDefault="007A53E2" w:rsidP="009815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5ADFE" w14:textId="77777777" w:rsidR="007A53E2" w:rsidRPr="00ED5163" w:rsidRDefault="007A53E2" w:rsidP="009815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0C8F4" w14:textId="77777777" w:rsidR="007A53E2" w:rsidRPr="00ED5163" w:rsidRDefault="007A53E2" w:rsidP="00981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143A371F" w14:textId="77777777" w:rsidR="007A53E2" w:rsidRPr="00ED5163" w:rsidRDefault="007A53E2" w:rsidP="00981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16B1E" w14:textId="77777777" w:rsidR="007A53E2" w:rsidRPr="002D4EE3" w:rsidRDefault="007A53E2" w:rsidP="00981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6C5722FB" w14:textId="77777777" w:rsidR="007A53E2" w:rsidRPr="002D4EE3" w:rsidRDefault="007A53E2" w:rsidP="0098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(maks.</w:t>
            </w:r>
          </w:p>
          <w:p w14:paraId="65E5E327" w14:textId="77777777" w:rsidR="007A53E2" w:rsidRPr="002D4EE3" w:rsidRDefault="007A53E2" w:rsidP="0098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3F4845A1" w14:textId="77777777" w:rsidR="007A53E2" w:rsidRPr="00ED5163" w:rsidRDefault="007A53E2" w:rsidP="009815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411FF" w14:textId="77777777" w:rsidR="007A53E2" w:rsidRPr="004E42AB" w:rsidRDefault="007A53E2" w:rsidP="0098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Kryterium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gwarancja</w:t>
            </w:r>
          </w:p>
          <w:p w14:paraId="7B533BAD" w14:textId="77777777" w:rsidR="007A53E2" w:rsidRPr="004E42AB" w:rsidRDefault="007A53E2" w:rsidP="0098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(maks. liczba </w:t>
            </w:r>
          </w:p>
          <w:p w14:paraId="43254619" w14:textId="77777777" w:rsidR="007A53E2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EF671" w14:textId="77777777" w:rsidR="007A53E2" w:rsidRPr="004E42AB" w:rsidRDefault="007A53E2" w:rsidP="0098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łącznie uzyskanych punktów</w:t>
            </w:r>
          </w:p>
        </w:tc>
      </w:tr>
      <w:tr w:rsidR="007A53E2" w:rsidRPr="00ED5163" w14:paraId="55C99ACF" w14:textId="77777777" w:rsidTr="00903944">
        <w:trPr>
          <w:cantSplit/>
          <w:trHeight w:val="422"/>
        </w:trPr>
        <w:tc>
          <w:tcPr>
            <w:tcW w:w="88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B03A478" w14:textId="77777777" w:rsidR="007A53E2" w:rsidRDefault="007A53E2" w:rsidP="00981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Część 6</w:t>
            </w:r>
          </w:p>
        </w:tc>
      </w:tr>
      <w:tr w:rsidR="009378F3" w:rsidRPr="00ED5163" w14:paraId="3902B94C" w14:textId="77777777" w:rsidTr="00903944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44E3EC" w14:textId="6361652A" w:rsidR="009378F3" w:rsidRPr="00F4121E" w:rsidRDefault="009378F3" w:rsidP="009378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E89DB8" w14:textId="77777777" w:rsidR="009378F3" w:rsidRPr="00F4121E" w:rsidRDefault="009378F3" w:rsidP="009378F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FA3874">
              <w:rPr>
                <w:rFonts w:ascii="Times New Roman" w:hAnsi="Times New Roman"/>
                <w:bCs/>
                <w:lang w:eastAsia="pl-PL"/>
              </w:rPr>
              <w:t>ELDO P.H.U. Sławomir Dobryłko ul. Szkutnicza 6, 81-198 Rewa NIP 5861156060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1F74C2C" w14:textId="77777777" w:rsidR="009378F3" w:rsidRPr="00F4121E" w:rsidRDefault="009378F3" w:rsidP="009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110 953,38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13E5" w14:textId="12F4265D" w:rsidR="009378F3" w:rsidRDefault="009378F3" w:rsidP="0093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56,01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1FED9" w14:textId="77777777" w:rsidR="009378F3" w:rsidRDefault="009378F3" w:rsidP="0093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AAFAF" w14:textId="77777777" w:rsidR="009378F3" w:rsidRDefault="009378F3" w:rsidP="0093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96</w:t>
            </w:r>
          </w:p>
        </w:tc>
      </w:tr>
      <w:tr w:rsidR="009378F3" w:rsidRPr="00ED5163" w14:paraId="6AF0C2B9" w14:textId="77777777" w:rsidTr="00903944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8B6197" w14:textId="77777777" w:rsidR="009378F3" w:rsidRPr="00F4121E" w:rsidRDefault="009378F3" w:rsidP="009378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62BB48C" w14:textId="77777777" w:rsidR="009378F3" w:rsidRPr="00F4121E" w:rsidRDefault="009378F3" w:rsidP="009378F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224076">
              <w:rPr>
                <w:rFonts w:ascii="Times New Roman" w:hAnsi="Times New Roman"/>
                <w:bCs/>
                <w:lang w:eastAsia="pl-PL"/>
              </w:rPr>
              <w:t>LIGHT ON Krzysztof Bogumił Pilarczyk ul. Zygmunt Krasińskiego 18/97; 01-587 Warszawa NIP 8212666127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BA3EC4" w14:textId="77777777" w:rsidR="009378F3" w:rsidRPr="00F4121E" w:rsidRDefault="009378F3" w:rsidP="009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148 272,68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D23A" w14:textId="661A2D77" w:rsidR="009378F3" w:rsidRDefault="009378F3" w:rsidP="0093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41,91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BB98F" w14:textId="77777777" w:rsidR="009378F3" w:rsidRDefault="009378F3" w:rsidP="0093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A8F84" w14:textId="77777777" w:rsidR="009378F3" w:rsidRDefault="009378F3" w:rsidP="0093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81,90</w:t>
            </w:r>
          </w:p>
        </w:tc>
      </w:tr>
      <w:tr w:rsidR="009378F3" w:rsidRPr="00ED5163" w14:paraId="3FE56620" w14:textId="77777777" w:rsidTr="00903944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6B1224" w14:textId="77777777" w:rsidR="009378F3" w:rsidRPr="00F4121E" w:rsidRDefault="009378F3" w:rsidP="009378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A3CE4F" w14:textId="77777777" w:rsidR="009378F3" w:rsidRPr="00F4121E" w:rsidRDefault="009378F3" w:rsidP="009378F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6F46AC">
              <w:rPr>
                <w:rFonts w:ascii="Times New Roman" w:hAnsi="Times New Roman"/>
                <w:bCs/>
                <w:lang w:eastAsia="pl-PL"/>
              </w:rPr>
              <w:t>Energo Projekt Sp. z o.o. Sp. k. ul. Jaśkowa Dolina 15, 80-252 Gdańsk NIP 9571106771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E2EA7BB" w14:textId="77777777" w:rsidR="009378F3" w:rsidRPr="00F4121E" w:rsidRDefault="009378F3" w:rsidP="009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122 017,85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94AB" w14:textId="1493851A" w:rsidR="009378F3" w:rsidRDefault="009378F3" w:rsidP="0093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50,93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50E9C" w14:textId="77777777" w:rsidR="009378F3" w:rsidRDefault="009378F3" w:rsidP="0093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E29C6" w14:textId="77777777" w:rsidR="009378F3" w:rsidRDefault="009378F3" w:rsidP="0093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90,92</w:t>
            </w:r>
          </w:p>
        </w:tc>
      </w:tr>
      <w:tr w:rsidR="009378F3" w:rsidRPr="00ED5163" w14:paraId="2568D956" w14:textId="77777777" w:rsidTr="00903944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8BA141" w14:textId="77777777" w:rsidR="009378F3" w:rsidRPr="00DF0FAE" w:rsidRDefault="009378F3" w:rsidP="009378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F0FAE">
              <w:rPr>
                <w:rFonts w:ascii="Times New Roman" w:hAnsi="Times New Roman"/>
                <w:b/>
                <w:bCs/>
                <w:lang w:eastAsia="pl-PL"/>
              </w:rPr>
              <w:t>6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DB62D54" w14:textId="77777777" w:rsidR="009378F3" w:rsidRPr="00DF0FAE" w:rsidRDefault="009378F3" w:rsidP="009378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F0FAE">
              <w:rPr>
                <w:rFonts w:ascii="Times New Roman" w:hAnsi="Times New Roman"/>
                <w:b/>
                <w:bCs/>
                <w:lang w:eastAsia="pl-PL"/>
              </w:rPr>
              <w:t>MHB Polska Sp. z o.o. ul. Zaruskiego 4a/6, 81-577 Gdynia NIP 9581312182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F5CCE0" w14:textId="03431008" w:rsidR="009378F3" w:rsidRPr="00DF0FAE" w:rsidRDefault="009378F3" w:rsidP="009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F0FAE">
              <w:rPr>
                <w:rFonts w:ascii="Times New Roman" w:eastAsia="Times New Roman" w:hAnsi="Times New Roman"/>
                <w:b/>
                <w:bCs/>
                <w:lang w:eastAsia="pl-PL"/>
              </w:rPr>
              <w:t>103 5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6</w:t>
            </w:r>
            <w:r w:rsidRPr="00DF0FAE">
              <w:rPr>
                <w:rFonts w:ascii="Times New Roman" w:eastAsia="Times New Roman" w:hAnsi="Times New Roman"/>
                <w:b/>
                <w:bCs/>
                <w:lang w:eastAsia="pl-PL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93A7" w14:textId="3341AF1B" w:rsidR="009378F3" w:rsidRPr="00DF0FAE" w:rsidRDefault="009378F3" w:rsidP="0093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60,01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A4530" w14:textId="77777777" w:rsidR="009378F3" w:rsidRPr="00DF0FAE" w:rsidRDefault="009378F3" w:rsidP="0093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0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CFBE8" w14:textId="77777777" w:rsidR="009378F3" w:rsidRPr="00DF0FAE" w:rsidRDefault="009378F3" w:rsidP="0093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0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9378F3" w:rsidRPr="00ED5163" w14:paraId="7C0CE6D0" w14:textId="77777777" w:rsidTr="00903944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667B01" w14:textId="77777777" w:rsidR="009378F3" w:rsidRPr="00F4121E" w:rsidRDefault="009378F3" w:rsidP="009378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089A921" w14:textId="77777777" w:rsidR="009378F3" w:rsidRPr="00F4121E" w:rsidRDefault="009378F3" w:rsidP="009378F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BB1060">
              <w:rPr>
                <w:rFonts w:ascii="Times New Roman" w:hAnsi="Times New Roman"/>
                <w:bCs/>
                <w:lang w:eastAsia="pl-PL"/>
              </w:rPr>
              <w:t>Marek Nitka ELNIT Electric ul. Karnowskiego 19, 89-600 Chojnice NIP 5551927592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2A5A09" w14:textId="77777777" w:rsidR="009378F3" w:rsidRPr="00F4121E" w:rsidRDefault="009378F3" w:rsidP="009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115 000,00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FFA2" w14:textId="3DAAE565" w:rsidR="009378F3" w:rsidRDefault="009378F3" w:rsidP="0093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54,03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C723" w14:textId="77777777" w:rsidR="009378F3" w:rsidRDefault="009378F3" w:rsidP="0093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6907" w14:textId="77777777" w:rsidR="009378F3" w:rsidRDefault="009378F3" w:rsidP="0093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94,03</w:t>
            </w:r>
          </w:p>
        </w:tc>
      </w:tr>
      <w:tr w:rsidR="009378F3" w:rsidRPr="00ED5163" w14:paraId="6B703DDB" w14:textId="77777777" w:rsidTr="00903944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FFBF63" w14:textId="77777777" w:rsidR="009378F3" w:rsidRPr="00F4121E" w:rsidRDefault="009378F3" w:rsidP="009378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DFC54" w14:textId="77777777" w:rsidR="009378F3" w:rsidRPr="00F4121E" w:rsidRDefault="009378F3" w:rsidP="009378F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MAYA Transport Maria Gałka 81-198 Dębogórze ul. Pomorska 51, NIP </w:t>
            </w:r>
            <w:r w:rsidRPr="00ED6980">
              <w:rPr>
                <w:rFonts w:ascii="Times New Roman" w:hAnsi="Times New Roman"/>
                <w:bCs/>
                <w:lang w:eastAsia="pl-PL"/>
              </w:rPr>
              <w:t>5871659331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3A5E14F" w14:textId="77777777" w:rsidR="009378F3" w:rsidRPr="00F4121E" w:rsidRDefault="009378F3" w:rsidP="009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155 365,00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4F6B" w14:textId="0B999B9A" w:rsidR="009378F3" w:rsidRDefault="009378F3" w:rsidP="0093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08CCB" w14:textId="77777777" w:rsidR="009378F3" w:rsidRDefault="009378F3" w:rsidP="0093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6282E" w14:textId="77777777" w:rsidR="009378F3" w:rsidRDefault="009378F3" w:rsidP="0093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79,99</w:t>
            </w:r>
          </w:p>
        </w:tc>
      </w:tr>
    </w:tbl>
    <w:p w14:paraId="6C5904E5" w14:textId="77777777" w:rsidR="007A53E2" w:rsidRDefault="007A53E2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E1DB450" w14:textId="77777777" w:rsidR="007A53E2" w:rsidRDefault="007A53E2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49B22ED" w14:textId="77777777" w:rsidR="007A53E2" w:rsidRDefault="007A53E2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E97AAFA" w14:textId="77777777" w:rsidR="007A53E2" w:rsidRDefault="007A53E2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474F8C5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4F7348F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0CCF43E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B564976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C5F0099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E2C63B4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365DB66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71DCD34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CE4936A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59EDCEF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CC377A7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C32A2CB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95210B7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BF54719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74037FE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1C1F3A3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9BF3B36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B535639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4639E40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D40D564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0036484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F3DC957" w14:textId="77777777" w:rsidR="00AB61E4" w:rsidRDefault="00AB61E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8DE3C1F" w14:textId="77777777" w:rsidR="00640034" w:rsidRDefault="00640034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B86FA3B" w14:textId="49D8AFD4" w:rsidR="007A53E2" w:rsidRPr="00874A3B" w:rsidRDefault="007A53E2" w:rsidP="007A53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Uzasadnienie:</w:t>
      </w:r>
    </w:p>
    <w:p w14:paraId="47152035" w14:textId="1FA0D9E0" w:rsidR="007A53E2" w:rsidRPr="008473E6" w:rsidRDefault="007A53E2" w:rsidP="007A53E2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473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Oferta wykonawcy </w:t>
      </w:r>
      <w:r w:rsidRPr="00847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MHB Polska Sp. z o.o. ul. Zaruskiego 4a/6, 81-577 Gdynia w częś</w:t>
      </w:r>
      <w:r w:rsidR="00873AF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ci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6</w:t>
      </w:r>
      <w:r w:rsidRPr="00847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473E6">
        <w:rPr>
          <w:rFonts w:ascii="Times New Roman" w:eastAsia="Calibri" w:hAnsi="Times New Roman" w:cs="Times New Roman"/>
          <w:sz w:val="24"/>
          <w:szCs w:val="24"/>
          <w:lang w:eastAsia="pl-PL"/>
        </w:rPr>
        <w:t>spełnia wszystkie warunki wymagane przez Zamawiającego określone w SWZ i uzyskała największą liczbę punktów w części</w:t>
      </w:r>
      <w:r w:rsidR="00830B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6 </w:t>
      </w:r>
      <w:r w:rsidRPr="008473E6">
        <w:rPr>
          <w:rFonts w:ascii="Times New Roman" w:eastAsia="Calibri" w:hAnsi="Times New Roman" w:cs="Times New Roman"/>
          <w:sz w:val="24"/>
          <w:szCs w:val="24"/>
          <w:lang w:eastAsia="pl-PL"/>
        </w:rPr>
        <w:t>na podstawie kryteriów oceny ofert określonych w SWZ.</w:t>
      </w:r>
    </w:p>
    <w:p w14:paraId="1B7D936B" w14:textId="5CEE378E" w:rsidR="00874A3B" w:rsidRPr="00874A3B" w:rsidRDefault="00874A3B" w:rsidP="00874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5FDA6DEB" w14:textId="77777777" w:rsidR="00DD73B1" w:rsidRDefault="00DD73B1" w:rsidP="00DD73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260AA2F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416D9B26" w14:textId="69AA9EA5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24E5E4FC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</w:t>
      </w:r>
    </w:p>
    <w:p w14:paraId="228E6BC5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187E0D0F" w14:textId="050B7C43" w:rsidR="002550CB" w:rsidRDefault="00874A3B" w:rsidP="00640034">
      <w:pPr>
        <w:tabs>
          <w:tab w:val="center" w:pos="6480"/>
        </w:tabs>
        <w:spacing w:after="0" w:line="240" w:lineRule="auto"/>
        <w:jc w:val="center"/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Marcin </w:t>
      </w:r>
      <w:r w:rsidR="00DE564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Majek</w:t>
      </w:r>
    </w:p>
    <w:sectPr w:rsidR="002550CB" w:rsidSect="00873AF7">
      <w:pgSz w:w="11906" w:h="16838"/>
      <w:pgMar w:top="426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C7"/>
    <w:multiLevelType w:val="hybridMultilevel"/>
    <w:tmpl w:val="BCDE33F2"/>
    <w:lvl w:ilvl="0" w:tplc="42540284">
      <w:start w:val="1"/>
      <w:numFmt w:val="decimal"/>
      <w:lvlText w:val="%1)"/>
      <w:lvlJc w:val="left"/>
      <w:pPr>
        <w:ind w:left="7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B0E30F5"/>
    <w:multiLevelType w:val="hybridMultilevel"/>
    <w:tmpl w:val="4C5CB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D0A4D"/>
    <w:multiLevelType w:val="hybridMultilevel"/>
    <w:tmpl w:val="AE0ED540"/>
    <w:lvl w:ilvl="0" w:tplc="10C00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A28FC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00903">
    <w:abstractNumId w:val="1"/>
  </w:num>
  <w:num w:numId="2" w16cid:durableId="642270383">
    <w:abstractNumId w:val="0"/>
  </w:num>
  <w:num w:numId="3" w16cid:durableId="418991667">
    <w:abstractNumId w:val="3"/>
  </w:num>
  <w:num w:numId="4" w16cid:durableId="1794712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B"/>
    <w:rsid w:val="000442BC"/>
    <w:rsid w:val="0004484A"/>
    <w:rsid w:val="00065ABB"/>
    <w:rsid w:val="00084489"/>
    <w:rsid w:val="00095158"/>
    <w:rsid w:val="000A6151"/>
    <w:rsid w:val="000D6DFB"/>
    <w:rsid w:val="001312B8"/>
    <w:rsid w:val="001549D4"/>
    <w:rsid w:val="00182F78"/>
    <w:rsid w:val="001842CC"/>
    <w:rsid w:val="00191A0B"/>
    <w:rsid w:val="001925C5"/>
    <w:rsid w:val="001B7949"/>
    <w:rsid w:val="001C5D41"/>
    <w:rsid w:val="00215AC2"/>
    <w:rsid w:val="0022281D"/>
    <w:rsid w:val="00232D07"/>
    <w:rsid w:val="0025309D"/>
    <w:rsid w:val="002550CB"/>
    <w:rsid w:val="002C606E"/>
    <w:rsid w:val="002D4EE3"/>
    <w:rsid w:val="002F79A5"/>
    <w:rsid w:val="00324094"/>
    <w:rsid w:val="00354087"/>
    <w:rsid w:val="00387660"/>
    <w:rsid w:val="00390D78"/>
    <w:rsid w:val="003B5EFD"/>
    <w:rsid w:val="003C5CC7"/>
    <w:rsid w:val="003D6630"/>
    <w:rsid w:val="00401E8B"/>
    <w:rsid w:val="0047699F"/>
    <w:rsid w:val="00486658"/>
    <w:rsid w:val="0049279D"/>
    <w:rsid w:val="00495EEB"/>
    <w:rsid w:val="004A01B0"/>
    <w:rsid w:val="004C3D33"/>
    <w:rsid w:val="004E27F9"/>
    <w:rsid w:val="004E42AB"/>
    <w:rsid w:val="00511CFD"/>
    <w:rsid w:val="00526113"/>
    <w:rsid w:val="00545B62"/>
    <w:rsid w:val="00576810"/>
    <w:rsid w:val="005843FE"/>
    <w:rsid w:val="00596575"/>
    <w:rsid w:val="005A2BA4"/>
    <w:rsid w:val="005D72AA"/>
    <w:rsid w:val="00610D48"/>
    <w:rsid w:val="006172E1"/>
    <w:rsid w:val="00621290"/>
    <w:rsid w:val="00622AAD"/>
    <w:rsid w:val="00640034"/>
    <w:rsid w:val="006952E3"/>
    <w:rsid w:val="006A6D50"/>
    <w:rsid w:val="0072433D"/>
    <w:rsid w:val="007306A3"/>
    <w:rsid w:val="00756141"/>
    <w:rsid w:val="007A2082"/>
    <w:rsid w:val="007A4B09"/>
    <w:rsid w:val="007A53E2"/>
    <w:rsid w:val="007A7719"/>
    <w:rsid w:val="00830BBD"/>
    <w:rsid w:val="008473E6"/>
    <w:rsid w:val="008611A2"/>
    <w:rsid w:val="00873AF7"/>
    <w:rsid w:val="00874A3B"/>
    <w:rsid w:val="008813F7"/>
    <w:rsid w:val="008B1A27"/>
    <w:rsid w:val="008D3263"/>
    <w:rsid w:val="008E227E"/>
    <w:rsid w:val="008F4485"/>
    <w:rsid w:val="00903944"/>
    <w:rsid w:val="009378F3"/>
    <w:rsid w:val="00A02E30"/>
    <w:rsid w:val="00A23287"/>
    <w:rsid w:val="00A46381"/>
    <w:rsid w:val="00A61E34"/>
    <w:rsid w:val="00A72027"/>
    <w:rsid w:val="00A958FA"/>
    <w:rsid w:val="00AA2251"/>
    <w:rsid w:val="00AB61E4"/>
    <w:rsid w:val="00AC398D"/>
    <w:rsid w:val="00AD34AC"/>
    <w:rsid w:val="00AE3932"/>
    <w:rsid w:val="00AF2BE8"/>
    <w:rsid w:val="00B13803"/>
    <w:rsid w:val="00B2225F"/>
    <w:rsid w:val="00B30CFA"/>
    <w:rsid w:val="00B66151"/>
    <w:rsid w:val="00B72B3E"/>
    <w:rsid w:val="00BB0CBA"/>
    <w:rsid w:val="00BF0A18"/>
    <w:rsid w:val="00C00925"/>
    <w:rsid w:val="00C30754"/>
    <w:rsid w:val="00C42990"/>
    <w:rsid w:val="00C7407A"/>
    <w:rsid w:val="00C8209F"/>
    <w:rsid w:val="00C912A3"/>
    <w:rsid w:val="00C95BF4"/>
    <w:rsid w:val="00CB0C25"/>
    <w:rsid w:val="00CC2D06"/>
    <w:rsid w:val="00CC4E23"/>
    <w:rsid w:val="00CD7D69"/>
    <w:rsid w:val="00D05EF8"/>
    <w:rsid w:val="00D064A2"/>
    <w:rsid w:val="00D428B2"/>
    <w:rsid w:val="00D52C48"/>
    <w:rsid w:val="00DD11AC"/>
    <w:rsid w:val="00DD2C9F"/>
    <w:rsid w:val="00DD73B1"/>
    <w:rsid w:val="00DE564D"/>
    <w:rsid w:val="00DF0FAE"/>
    <w:rsid w:val="00E53B62"/>
    <w:rsid w:val="00E54890"/>
    <w:rsid w:val="00E86784"/>
    <w:rsid w:val="00EE22A9"/>
    <w:rsid w:val="00F51FA6"/>
    <w:rsid w:val="00F528F0"/>
    <w:rsid w:val="00F541C2"/>
    <w:rsid w:val="00F81AC3"/>
    <w:rsid w:val="00FB2E3F"/>
    <w:rsid w:val="00FF1D60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5CFA"/>
  <w15:chartTrackingRefBased/>
  <w15:docId w15:val="{24ABC572-8483-49B7-9C17-263C347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8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0C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0C2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4</cp:revision>
  <cp:lastPrinted>2023-06-26T11:00:00Z</cp:lastPrinted>
  <dcterms:created xsi:type="dcterms:W3CDTF">2023-08-31T14:37:00Z</dcterms:created>
  <dcterms:modified xsi:type="dcterms:W3CDTF">2023-08-31T14:38:00Z</dcterms:modified>
</cp:coreProperties>
</file>