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77777777" w:rsidR="008B30EF" w:rsidRDefault="008B30EF" w:rsidP="00CB0E36">
      <w:pPr>
        <w:spacing w:line="276" w:lineRule="auto"/>
        <w:ind w:left="6372" w:firstLine="708"/>
        <w:rPr>
          <w:rFonts w:ascii="Arial" w:hAnsi="Arial" w:cs="Arial"/>
          <w:b/>
          <w:szCs w:val="24"/>
        </w:rPr>
      </w:pPr>
      <w:r w:rsidRPr="000C5A3B">
        <w:rPr>
          <w:rFonts w:ascii="Arial" w:hAnsi="Arial" w:cs="Arial"/>
          <w:b/>
          <w:szCs w:val="24"/>
        </w:rPr>
        <w:t xml:space="preserve">Załącznik nr 8 do SWZ </w:t>
      </w:r>
    </w:p>
    <w:p w14:paraId="24FE2942" w14:textId="34A11835" w:rsidR="0096510D" w:rsidRDefault="003A6683" w:rsidP="006A310F">
      <w:pPr>
        <w:spacing w:line="276" w:lineRule="auto"/>
        <w:jc w:val="center"/>
        <w:rPr>
          <w:rFonts w:ascii="Arial" w:hAnsi="Arial" w:cs="Arial"/>
          <w:b/>
          <w:szCs w:val="24"/>
        </w:rPr>
      </w:pPr>
      <w:r w:rsidRPr="000C5A3B">
        <w:rPr>
          <w:rFonts w:ascii="Arial" w:hAnsi="Arial" w:cs="Arial"/>
          <w:b/>
          <w:szCs w:val="24"/>
        </w:rPr>
        <w:t>- WZÓR UMOWY-</w:t>
      </w:r>
    </w:p>
    <w:p w14:paraId="61C26B85" w14:textId="77777777" w:rsidR="00374BC8" w:rsidRPr="000C5A3B" w:rsidRDefault="00374BC8" w:rsidP="006A310F">
      <w:pPr>
        <w:spacing w:line="276" w:lineRule="auto"/>
        <w:jc w:val="center"/>
        <w:rPr>
          <w:rFonts w:ascii="Arial" w:hAnsi="Arial" w:cs="Arial"/>
          <w:b/>
          <w:szCs w:val="24"/>
        </w:rPr>
      </w:pPr>
    </w:p>
    <w:p w14:paraId="189DC59E" w14:textId="77777777" w:rsidR="0096510D" w:rsidRPr="000C5A3B" w:rsidRDefault="000D69E5" w:rsidP="00CB0E36">
      <w:pPr>
        <w:spacing w:line="276" w:lineRule="auto"/>
        <w:rPr>
          <w:rFonts w:ascii="Arial" w:hAnsi="Arial" w:cs="Arial"/>
          <w:szCs w:val="24"/>
        </w:rPr>
      </w:pPr>
      <w:r w:rsidRPr="000C5A3B">
        <w:rPr>
          <w:rFonts w:ascii="Arial" w:hAnsi="Arial" w:cs="Arial"/>
          <w:szCs w:val="24"/>
        </w:rPr>
        <w:t>z</w:t>
      </w:r>
      <w:r w:rsidR="0096510D" w:rsidRPr="000C5A3B">
        <w:rPr>
          <w:rFonts w:ascii="Arial" w:hAnsi="Arial" w:cs="Arial"/>
          <w:szCs w:val="24"/>
        </w:rPr>
        <w:t xml:space="preserve">awarta w dniu ………………pomiędzy </w:t>
      </w:r>
    </w:p>
    <w:p w14:paraId="77B30ABF" w14:textId="18C2263E" w:rsidR="0096510D" w:rsidRPr="000C5A3B" w:rsidRDefault="0096510D" w:rsidP="00CB0E36">
      <w:pPr>
        <w:spacing w:line="276" w:lineRule="auto"/>
        <w:rPr>
          <w:rFonts w:ascii="Arial" w:hAnsi="Arial" w:cs="Arial"/>
          <w:szCs w:val="24"/>
        </w:rPr>
      </w:pPr>
      <w:r w:rsidRPr="000C5A3B">
        <w:rPr>
          <w:rFonts w:ascii="Arial" w:hAnsi="Arial" w:cs="Arial"/>
          <w:b/>
          <w:szCs w:val="24"/>
        </w:rPr>
        <w:t>Gminą Bochnia,</w:t>
      </w:r>
      <w:r w:rsidRPr="000C5A3B">
        <w:rPr>
          <w:rFonts w:ascii="Arial" w:hAnsi="Arial" w:cs="Arial"/>
          <w:szCs w:val="24"/>
        </w:rPr>
        <w:t xml:space="preserve"> ul. Kazimierza Wielkiego 26, 32</w:t>
      </w:r>
      <w:r w:rsidR="00EA00A6" w:rsidRPr="000C5A3B">
        <w:rPr>
          <w:rFonts w:ascii="Arial" w:hAnsi="Arial" w:cs="Arial"/>
          <w:szCs w:val="24"/>
        </w:rPr>
        <w:t xml:space="preserve"> </w:t>
      </w:r>
      <w:r w:rsidRPr="000C5A3B">
        <w:rPr>
          <w:rFonts w:ascii="Arial" w:hAnsi="Arial" w:cs="Arial"/>
          <w:szCs w:val="24"/>
        </w:rPr>
        <w:t>-</w:t>
      </w:r>
      <w:r w:rsidR="00EA00A6" w:rsidRPr="000C5A3B">
        <w:rPr>
          <w:rFonts w:ascii="Arial" w:hAnsi="Arial" w:cs="Arial"/>
          <w:szCs w:val="24"/>
        </w:rPr>
        <w:t xml:space="preserve"> </w:t>
      </w:r>
      <w:r w:rsidRPr="000C5A3B">
        <w:rPr>
          <w:rFonts w:ascii="Arial" w:hAnsi="Arial" w:cs="Arial"/>
          <w:szCs w:val="24"/>
        </w:rPr>
        <w:t>700 Bochnia  zwaną dalej „Zamawiającym”</w:t>
      </w:r>
    </w:p>
    <w:p w14:paraId="2AB0451D" w14:textId="77777777" w:rsidR="0096510D" w:rsidRPr="000C5A3B" w:rsidRDefault="00885F40" w:rsidP="00CB0E36">
      <w:pPr>
        <w:spacing w:line="276" w:lineRule="auto"/>
        <w:rPr>
          <w:rFonts w:ascii="Arial" w:hAnsi="Arial" w:cs="Arial"/>
          <w:szCs w:val="24"/>
        </w:rPr>
      </w:pPr>
      <w:r w:rsidRPr="000C5A3B">
        <w:rPr>
          <w:rFonts w:ascii="Arial" w:hAnsi="Arial" w:cs="Arial"/>
          <w:szCs w:val="24"/>
        </w:rPr>
        <w:t>r</w:t>
      </w:r>
      <w:r w:rsidR="0096510D" w:rsidRPr="000C5A3B">
        <w:rPr>
          <w:rFonts w:ascii="Arial" w:hAnsi="Arial" w:cs="Arial"/>
          <w:szCs w:val="24"/>
        </w:rPr>
        <w:t>eprezentowaną przez:</w:t>
      </w:r>
    </w:p>
    <w:p w14:paraId="47582999" w14:textId="6E52D577" w:rsidR="0096510D" w:rsidRPr="000C5A3B" w:rsidRDefault="0096510D" w:rsidP="00CB0E36">
      <w:pPr>
        <w:spacing w:line="276" w:lineRule="auto"/>
        <w:rPr>
          <w:rFonts w:ascii="Arial" w:hAnsi="Arial" w:cs="Arial"/>
          <w:szCs w:val="24"/>
        </w:rPr>
      </w:pPr>
      <w:r w:rsidRPr="000C5A3B">
        <w:rPr>
          <w:rFonts w:ascii="Arial" w:hAnsi="Arial" w:cs="Arial"/>
          <w:szCs w:val="24"/>
        </w:rPr>
        <w:t>Pana Marka Bzdeka - Wójta Gminy</w:t>
      </w:r>
      <w:r w:rsidR="0000114A" w:rsidRPr="000C5A3B">
        <w:rPr>
          <w:rFonts w:ascii="Arial" w:hAnsi="Arial" w:cs="Arial"/>
          <w:szCs w:val="24"/>
        </w:rPr>
        <w:t xml:space="preserve"> Bochnia</w:t>
      </w:r>
      <w:r w:rsidRPr="000C5A3B">
        <w:rPr>
          <w:rFonts w:ascii="Arial" w:hAnsi="Arial" w:cs="Arial"/>
          <w:szCs w:val="24"/>
        </w:rPr>
        <w:t xml:space="preserve"> </w:t>
      </w:r>
    </w:p>
    <w:p w14:paraId="1C40B80A" w14:textId="3AF39166" w:rsidR="0096510D" w:rsidRPr="000C5A3B" w:rsidRDefault="0096510D" w:rsidP="00CB0E36">
      <w:pPr>
        <w:spacing w:line="276" w:lineRule="auto"/>
        <w:rPr>
          <w:rFonts w:ascii="Arial" w:hAnsi="Arial" w:cs="Arial"/>
          <w:szCs w:val="24"/>
        </w:rPr>
      </w:pPr>
      <w:r w:rsidRPr="000C5A3B">
        <w:rPr>
          <w:rFonts w:ascii="Arial" w:hAnsi="Arial" w:cs="Arial"/>
          <w:szCs w:val="24"/>
        </w:rPr>
        <w:t>przy kontrasygnacie Skarbnika Gminy</w:t>
      </w:r>
      <w:r w:rsidR="0000114A" w:rsidRPr="000C5A3B">
        <w:rPr>
          <w:rFonts w:ascii="Arial" w:hAnsi="Arial" w:cs="Arial"/>
          <w:szCs w:val="24"/>
        </w:rPr>
        <w:t xml:space="preserve"> Bochnia</w:t>
      </w:r>
      <w:r w:rsidRPr="000C5A3B">
        <w:rPr>
          <w:rFonts w:ascii="Arial" w:hAnsi="Arial" w:cs="Arial"/>
          <w:szCs w:val="24"/>
        </w:rPr>
        <w:t xml:space="preserve"> – Pani Katarzyny Kursa </w:t>
      </w:r>
    </w:p>
    <w:p w14:paraId="491DC6B9"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a  ……………………………………………………………………………………………………</w:t>
      </w:r>
    </w:p>
    <w:p w14:paraId="165D8924"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zwanym w treści umowy  “Wykonawcą” reprezentowanym przez:</w:t>
      </w:r>
    </w:p>
    <w:p w14:paraId="1D62ED11" w14:textId="1C532F70" w:rsidR="0096510D" w:rsidRPr="000C5A3B" w:rsidRDefault="0096510D" w:rsidP="00CB0E36">
      <w:pPr>
        <w:spacing w:line="276" w:lineRule="auto"/>
        <w:rPr>
          <w:rFonts w:ascii="Arial" w:hAnsi="Arial" w:cs="Arial"/>
          <w:szCs w:val="24"/>
        </w:rPr>
      </w:pPr>
      <w:r w:rsidRPr="000C5A3B">
        <w:rPr>
          <w:rFonts w:ascii="Arial" w:hAnsi="Arial" w:cs="Arial"/>
          <w:szCs w:val="24"/>
        </w:rPr>
        <w:t>1.</w:t>
      </w:r>
      <w:r w:rsidR="008B30EF">
        <w:rPr>
          <w:rFonts w:ascii="Arial" w:hAnsi="Arial" w:cs="Arial"/>
          <w:szCs w:val="24"/>
        </w:rPr>
        <w:t xml:space="preserve"> </w:t>
      </w:r>
      <w:r w:rsidRPr="000C5A3B">
        <w:rPr>
          <w:rFonts w:ascii="Arial" w:hAnsi="Arial" w:cs="Arial"/>
          <w:szCs w:val="24"/>
        </w:rPr>
        <w:t>....................................................................................................................</w:t>
      </w:r>
      <w:r w:rsidR="008B30EF">
        <w:rPr>
          <w:rFonts w:ascii="Arial" w:hAnsi="Arial" w:cs="Arial"/>
          <w:szCs w:val="24"/>
        </w:rPr>
        <w:t>...............................</w:t>
      </w:r>
    </w:p>
    <w:p w14:paraId="772D677C" w14:textId="54CA71F2" w:rsidR="0096510D" w:rsidRPr="000C5A3B" w:rsidRDefault="0096510D" w:rsidP="00CB0E36">
      <w:pPr>
        <w:spacing w:line="276" w:lineRule="auto"/>
        <w:rPr>
          <w:rFonts w:ascii="Arial" w:hAnsi="Arial" w:cs="Arial"/>
          <w:szCs w:val="24"/>
        </w:rPr>
      </w:pPr>
      <w:r w:rsidRPr="000C5A3B">
        <w:rPr>
          <w:rFonts w:ascii="Arial" w:hAnsi="Arial" w:cs="Arial"/>
          <w:szCs w:val="24"/>
        </w:rPr>
        <w:t>2. ....................................................................................................................</w:t>
      </w:r>
      <w:r w:rsidR="008B30EF">
        <w:rPr>
          <w:rFonts w:ascii="Arial" w:hAnsi="Arial" w:cs="Arial"/>
          <w:szCs w:val="24"/>
        </w:rPr>
        <w:t>...............................</w:t>
      </w:r>
    </w:p>
    <w:p w14:paraId="600B22CD" w14:textId="77777777" w:rsidR="003A6683" w:rsidRPr="000C5A3B" w:rsidRDefault="003A6683" w:rsidP="00CB0E36">
      <w:pPr>
        <w:spacing w:line="276" w:lineRule="auto"/>
        <w:ind w:right="-82"/>
        <w:rPr>
          <w:rFonts w:ascii="Arial" w:hAnsi="Arial" w:cs="Arial"/>
          <w:szCs w:val="24"/>
        </w:rPr>
      </w:pPr>
    </w:p>
    <w:p w14:paraId="7B1623AE" w14:textId="31392DBD" w:rsidR="003A6683" w:rsidRPr="000C5A3B" w:rsidRDefault="003A6683" w:rsidP="00CB0E36">
      <w:pPr>
        <w:spacing w:line="276" w:lineRule="auto"/>
        <w:ind w:right="-82"/>
        <w:rPr>
          <w:rFonts w:ascii="Arial" w:hAnsi="Arial" w:cs="Arial"/>
          <w:szCs w:val="24"/>
        </w:rPr>
      </w:pPr>
      <w:r w:rsidRPr="000C5A3B">
        <w:rPr>
          <w:rFonts w:ascii="Arial" w:hAnsi="Arial" w:cs="Arial"/>
          <w:szCs w:val="24"/>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0C5A3B">
        <w:rPr>
          <w:rFonts w:ascii="Arial" w:hAnsi="Arial" w:cs="Arial"/>
          <w:szCs w:val="24"/>
        </w:rPr>
        <w:t>(Dz.U.2022.1710 t.j. z dnia 2022.08.16 ze zm.)</w:t>
      </w:r>
      <w:r w:rsidR="00E619CF" w:rsidRPr="000C5A3B">
        <w:rPr>
          <w:rFonts w:ascii="Arial" w:hAnsi="Arial" w:cs="Arial"/>
          <w:szCs w:val="24"/>
        </w:rPr>
        <w:t>,</w:t>
      </w:r>
      <w:r w:rsidRPr="000C5A3B">
        <w:rPr>
          <w:rFonts w:ascii="Arial" w:hAnsi="Arial" w:cs="Arial"/>
          <w:szCs w:val="24"/>
        </w:rPr>
        <w:t xml:space="preserve"> podpisana została umowa o następującej treści:</w:t>
      </w:r>
    </w:p>
    <w:p w14:paraId="09FD7703" w14:textId="7F51110A"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1 </w:t>
      </w:r>
      <w:r w:rsidRPr="000C5A3B">
        <w:rPr>
          <w:rFonts w:ascii="Arial" w:hAnsi="Arial" w:cs="Arial"/>
          <w:b/>
          <w:szCs w:val="24"/>
        </w:rPr>
        <w:br/>
        <w:t>Przedmiot umowy</w:t>
      </w:r>
    </w:p>
    <w:p w14:paraId="0450EE27" w14:textId="02CEC05F" w:rsidR="00374BC8" w:rsidRPr="00374BC8" w:rsidRDefault="0096510D" w:rsidP="00FB0C3D">
      <w:pPr>
        <w:pStyle w:val="Akapitzlist"/>
        <w:numPr>
          <w:ilvl w:val="0"/>
          <w:numId w:val="41"/>
        </w:numPr>
        <w:spacing w:line="276" w:lineRule="auto"/>
        <w:ind w:left="142"/>
        <w:contextualSpacing/>
        <w:rPr>
          <w:rFonts w:ascii="Arial" w:hAnsi="Arial" w:cs="Arial"/>
        </w:rPr>
      </w:pPr>
      <w:r w:rsidRPr="00374BC8">
        <w:rPr>
          <w:rFonts w:ascii="Arial" w:hAnsi="Arial" w:cs="Arial"/>
          <w:szCs w:val="24"/>
        </w:rPr>
        <w:t>Zamawiający zleca, a Wykonawca przyjmuje do realizacji</w:t>
      </w:r>
      <w:r w:rsidR="00FD2C9B" w:rsidRPr="00374BC8">
        <w:rPr>
          <w:rFonts w:ascii="Arial" w:hAnsi="Arial" w:cs="Arial"/>
          <w:szCs w:val="24"/>
        </w:rPr>
        <w:t xml:space="preserve"> </w:t>
      </w:r>
      <w:r w:rsidR="00CC2A26" w:rsidRPr="00374BC8">
        <w:rPr>
          <w:rFonts w:ascii="Arial" w:eastAsia="Arial" w:hAnsi="Arial" w:cs="Arial"/>
          <w:szCs w:val="24"/>
        </w:rPr>
        <w:t xml:space="preserve">budowę </w:t>
      </w:r>
      <w:r w:rsidR="00374BC8" w:rsidRPr="00374BC8">
        <w:rPr>
          <w:rFonts w:ascii="Arial" w:hAnsi="Arial" w:cs="Arial"/>
        </w:rPr>
        <w:t>budynku Ochotniczej Straży Pożarnej w miejscowości Proszówki wraz z wewnętrznymi instalacjami: gazową, wodociągową, kanalizacji sanitarnej, c.o., elektryczną oraz zewnętrzną instalacją energii elektrycznej, kanalizacji opadowej z odprowadzeniem do szczelnego podziemnego zbiornika, wraz z budową układu komunikacji wewnętrznej, miejscami postojowymi, budową oświetlenia zewnętrznego oraz rozbiórką budynku gospodarczego.</w:t>
      </w:r>
    </w:p>
    <w:p w14:paraId="667FEBB7" w14:textId="77777777" w:rsidR="00374BC8" w:rsidRPr="00374BC8" w:rsidRDefault="00374BC8" w:rsidP="00374BC8">
      <w:pPr>
        <w:autoSpaceDE w:val="0"/>
        <w:autoSpaceDN w:val="0"/>
        <w:adjustRightInd w:val="0"/>
        <w:ind w:left="-218"/>
        <w:jc w:val="both"/>
        <w:rPr>
          <w:rFonts w:ascii="Arial" w:hAnsi="Arial" w:cs="Arial"/>
          <w:b/>
        </w:rPr>
      </w:pPr>
      <w:r w:rsidRPr="00374BC8">
        <w:rPr>
          <w:rFonts w:ascii="Arial" w:hAnsi="Arial" w:cs="Arial"/>
          <w:b/>
        </w:rPr>
        <w:t>W zakres zamówienia wchodzą:</w:t>
      </w:r>
    </w:p>
    <w:p w14:paraId="5482BB0C" w14:textId="77777777" w:rsidR="00374BC8" w:rsidRPr="00374BC8" w:rsidRDefault="00374BC8" w:rsidP="00FB0C3D">
      <w:pPr>
        <w:pStyle w:val="Akapitzlist"/>
        <w:numPr>
          <w:ilvl w:val="0"/>
          <w:numId w:val="48"/>
        </w:numPr>
        <w:autoSpaceDE w:val="0"/>
        <w:autoSpaceDN w:val="0"/>
        <w:adjustRightInd w:val="0"/>
        <w:spacing w:line="276" w:lineRule="auto"/>
        <w:ind w:left="426" w:hanging="284"/>
        <w:contextualSpacing/>
        <w:jc w:val="both"/>
        <w:rPr>
          <w:rFonts w:ascii="Arial" w:hAnsi="Arial" w:cs="Arial"/>
        </w:rPr>
      </w:pPr>
      <w:r w:rsidRPr="00374BC8">
        <w:rPr>
          <w:rFonts w:ascii="Arial" w:hAnsi="Arial" w:cs="Arial"/>
        </w:rPr>
        <w:t>Roboty budowlane w zakresie rozbiórki budynku gospodarczego murowanego, parterowego</w:t>
      </w:r>
    </w:p>
    <w:p w14:paraId="364EA6F5" w14:textId="77777777" w:rsidR="00374BC8" w:rsidRPr="00374BC8" w:rsidRDefault="00374BC8" w:rsidP="00FB0C3D">
      <w:pPr>
        <w:pStyle w:val="Akapitzlist"/>
        <w:numPr>
          <w:ilvl w:val="0"/>
          <w:numId w:val="48"/>
        </w:numPr>
        <w:autoSpaceDE w:val="0"/>
        <w:autoSpaceDN w:val="0"/>
        <w:adjustRightInd w:val="0"/>
        <w:spacing w:line="276" w:lineRule="auto"/>
        <w:ind w:left="426" w:hanging="284"/>
        <w:contextualSpacing/>
        <w:jc w:val="both"/>
        <w:rPr>
          <w:rFonts w:ascii="Arial" w:hAnsi="Arial" w:cs="Arial"/>
        </w:rPr>
      </w:pPr>
      <w:r w:rsidRPr="00374BC8">
        <w:rPr>
          <w:rFonts w:ascii="Arial" w:hAnsi="Arial" w:cs="Arial"/>
        </w:rPr>
        <w:t xml:space="preserve">Roboty budowlane w zakresie budowy budynku OSP: roboty ziemne i przygotowawcze, przygotowanie zbrojenia, fundamenty, kanał samochodowy, kanalizacja podposadzkowa technologiczna i sanitarna, wykonanie parteru i piętra, wykonanie dachu z przestrzenią strychową  </w:t>
      </w:r>
    </w:p>
    <w:p w14:paraId="0267D88E"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stolarka okienna i drzwiowa wg zestawienia</w:t>
      </w:r>
    </w:p>
    <w:p w14:paraId="64EB6101"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budowlane dotyczące garażu</w:t>
      </w:r>
    </w:p>
    <w:p w14:paraId="34F53DA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wykończeniowe wewnętrzne: izolacje przeciwwilgociowe, tynkowanie, gładzie, malowanie, posadzki, licowanie ścian płytkami, p</w:t>
      </w:r>
      <w:r w:rsidRPr="00374BC8">
        <w:rPr>
          <w:rFonts w:ascii="Arial" w:eastAsiaTheme="minorHAnsi" w:hAnsi="Arial" w:cs="Arial"/>
          <w:lang w:eastAsia="en-US"/>
        </w:rPr>
        <w:t>rzewody wentylacyjne z blachy stalowej, balustrady schodowe</w:t>
      </w:r>
    </w:p>
    <w:p w14:paraId="3F4B1BCA"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wykończeniowe zewnętrzne: wykonanie ocieplenia ścian, elewacji, obróbki blacharskie</w:t>
      </w:r>
    </w:p>
    <w:p w14:paraId="3F75F25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sanitarnych: wody zimnej i ciepłej, przeciwpożarowej, kanalizacji sanitarnej wewnętrznej, montaż armatury i urządzeń, instalacji centralnego ogrzewania wraz z kotłownią i ogrzewaniem podłogowym, przyłącz gazu i wykonanie instalacji gazowej, przyłącz wody,</w:t>
      </w:r>
    </w:p>
    <w:p w14:paraId="2ADEEB44"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 xml:space="preserve">wykonanie instalacji kanalizacji sanitarnej zewnętrznej i opadowej, </w:t>
      </w:r>
    </w:p>
    <w:p w14:paraId="44F46C9D"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sprężonego powietrza</w:t>
      </w:r>
    </w:p>
    <w:p w14:paraId="6FF7A5DD"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odprowadzenia spalin</w:t>
      </w:r>
    </w:p>
    <w:p w14:paraId="0AA2FF88" w14:textId="57B1F3C6"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zagospodarowanie terenu</w:t>
      </w:r>
      <w:r w:rsidR="00976B29">
        <w:rPr>
          <w:rFonts w:ascii="Arial" w:hAnsi="Arial" w:cs="Arial"/>
        </w:rPr>
        <w:t xml:space="preserve"> </w:t>
      </w:r>
      <w:r w:rsidR="00976B29" w:rsidRPr="00976B29">
        <w:rPr>
          <w:rFonts w:ascii="Arial" w:hAnsi="Arial" w:cs="Arial"/>
        </w:rPr>
        <w:t>wraz z budową układu komunikacji wewn</w:t>
      </w:r>
      <w:r w:rsidR="00976B29">
        <w:rPr>
          <w:rFonts w:ascii="Arial" w:hAnsi="Arial" w:cs="Arial"/>
        </w:rPr>
        <w:t>ętrznej,</w:t>
      </w:r>
      <w:r w:rsidRPr="00374BC8">
        <w:rPr>
          <w:rFonts w:ascii="Arial" w:hAnsi="Arial" w:cs="Arial"/>
        </w:rPr>
        <w:t xml:space="preserve"> nawierzchnia z kostki, wysiew traw, nasadzenia, ogrodzenie panelowe, przebudowa zjazdu, </w:t>
      </w:r>
    </w:p>
    <w:p w14:paraId="2A31BBC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lastRenderedPageBreak/>
        <w:t xml:space="preserve">wykonanie następujących instalacji: elektrycznej (oświetlenie zewnętrzne i wewnętrzne), odgromowej, fotowoltaicznej, strukturalnej, CCTV, domofonowej, instalacji SAP, alarmowej, multimedialnej, instalacji systemu powiadamiania Straży Pożarnej  </w:t>
      </w:r>
    </w:p>
    <w:p w14:paraId="50FDA40C"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wyposażenie budynku wg zestawienia</w:t>
      </w:r>
    </w:p>
    <w:p w14:paraId="2D8B49A3"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Style w:val="StrongEmphasis"/>
          <w:rFonts w:ascii="Arial" w:hAnsi="Arial" w:cs="Arial"/>
          <w:b w:val="0"/>
          <w:bCs w:val="0"/>
        </w:rPr>
      </w:pPr>
      <w:r w:rsidRPr="00374BC8">
        <w:rPr>
          <w:rFonts w:ascii="Arial" w:hAnsi="Arial" w:cs="Arial"/>
        </w:rPr>
        <w:t xml:space="preserve">Wykonanie </w:t>
      </w:r>
      <w:r w:rsidRPr="00374BC8">
        <w:rPr>
          <w:rStyle w:val="StrongEmphasis"/>
          <w:rFonts w:ascii="Arial" w:hAnsi="Arial" w:cs="Arial"/>
          <w:b w:val="0"/>
        </w:rPr>
        <w:t xml:space="preserve">inwentaryzacji geodezyjnej powykonawczej i złożenie jej do Powiatowego Ośrodka Dokumentacji Geodezyjnej w Bochni w celu uzyskania klauzuli </w:t>
      </w:r>
    </w:p>
    <w:p w14:paraId="39F9FA36" w14:textId="77777777" w:rsidR="00976B29"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uzyskanie prawomocnego pozwolenia na użytkowanie obiektu</w:t>
      </w:r>
    </w:p>
    <w:p w14:paraId="382682AF" w14:textId="4600CCBF" w:rsidR="00CC2A26" w:rsidRPr="00976B29"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976B29">
        <w:rPr>
          <w:rFonts w:ascii="Arial" w:hAnsi="Arial" w:cs="Arial"/>
          <w:b/>
        </w:rPr>
        <w:t>wykonanie tablicy informacyjnej o wymiarach 180 x 120 cm</w:t>
      </w:r>
      <w:r w:rsidRPr="00976B29">
        <w:rPr>
          <w:rFonts w:ascii="Arial" w:hAnsi="Arial" w:cs="Arial"/>
        </w:rPr>
        <w:t xml:space="preserve"> w zakresie działań informacyjnych o realizacji inwestycji ze środków Rządowego Funduszu Polski Ład (w uzgodnieniu z Zamawiającym)</w:t>
      </w:r>
    </w:p>
    <w:p w14:paraId="27904A27" w14:textId="439E064F" w:rsidR="0018794A" w:rsidRPr="000C5A3B" w:rsidRDefault="0018794A" w:rsidP="00FB0C3D">
      <w:pPr>
        <w:pStyle w:val="Akapitzlist"/>
        <w:numPr>
          <w:ilvl w:val="0"/>
          <w:numId w:val="42"/>
        </w:numPr>
        <w:spacing w:before="240" w:line="276" w:lineRule="auto"/>
        <w:ind w:left="142"/>
        <w:rPr>
          <w:rFonts w:ascii="Arial" w:hAnsi="Arial" w:cs="Arial"/>
          <w:szCs w:val="24"/>
        </w:rPr>
      </w:pPr>
      <w:r w:rsidRPr="000C5A3B">
        <w:rPr>
          <w:rFonts w:ascii="Arial" w:hAnsi="Arial" w:cs="Arial"/>
          <w:szCs w:val="24"/>
        </w:rPr>
        <w:t>Szczegółowy zakres robót objętych niniejszą umową określa przedmiar sporządzony na podstawie dokumentacji projektowej, Specyfikacja Techniczna Wykonania i Odbioru Robót Budowlanych (STWIOR) i  Dokumentacj</w:t>
      </w:r>
      <w:r w:rsidR="00FC1356">
        <w:rPr>
          <w:rFonts w:ascii="Arial" w:hAnsi="Arial" w:cs="Arial"/>
          <w:szCs w:val="24"/>
        </w:rPr>
        <w:t>a</w:t>
      </w:r>
      <w:r w:rsidRPr="000C5A3B">
        <w:rPr>
          <w:rFonts w:ascii="Arial" w:hAnsi="Arial" w:cs="Arial"/>
          <w:szCs w:val="24"/>
        </w:rPr>
        <w:t xml:space="preserve"> Techniczn</w:t>
      </w:r>
      <w:r w:rsidR="00FC1356">
        <w:rPr>
          <w:rFonts w:ascii="Arial" w:hAnsi="Arial" w:cs="Arial"/>
          <w:szCs w:val="24"/>
        </w:rPr>
        <w:t>a</w:t>
      </w:r>
      <w:r w:rsidRPr="000C5A3B">
        <w:rPr>
          <w:rFonts w:ascii="Arial" w:hAnsi="Arial" w:cs="Arial"/>
          <w:szCs w:val="24"/>
        </w:rPr>
        <w:t xml:space="preserve">. </w:t>
      </w:r>
    </w:p>
    <w:p w14:paraId="23494DBB" w14:textId="77777777" w:rsidR="00FC1356" w:rsidRDefault="0018794A" w:rsidP="00FB0C3D">
      <w:pPr>
        <w:pStyle w:val="Akapitzlist"/>
        <w:numPr>
          <w:ilvl w:val="0"/>
          <w:numId w:val="42"/>
        </w:numPr>
        <w:spacing w:line="276" w:lineRule="auto"/>
        <w:ind w:left="142"/>
        <w:rPr>
          <w:rFonts w:ascii="Arial" w:hAnsi="Arial" w:cs="Arial"/>
          <w:szCs w:val="24"/>
        </w:rPr>
      </w:pPr>
      <w:r w:rsidRPr="000C5A3B">
        <w:rPr>
          <w:rFonts w:ascii="Arial" w:hAnsi="Arial" w:cs="Arial"/>
          <w:szCs w:val="24"/>
        </w:rPr>
        <w:t xml:space="preserve">Przedmiot umowy winien zostać wykonany zgodnie z warunkami technicznymi wykonywania robót, wyżej wskazaną dokumentacją, </w:t>
      </w:r>
      <w:r w:rsidRPr="000C5A3B">
        <w:rPr>
          <w:rFonts w:ascii="Arial" w:hAnsi="Arial" w:cs="Arial"/>
          <w:bCs/>
          <w:szCs w:val="24"/>
        </w:rPr>
        <w:t xml:space="preserve">przepisami i obowiązującymi w tym zakresie normami </w:t>
      </w:r>
      <w:r w:rsidRPr="000C5A3B">
        <w:rPr>
          <w:rFonts w:ascii="Arial" w:hAnsi="Arial" w:cs="Arial"/>
          <w:szCs w:val="24"/>
        </w:rPr>
        <w:t xml:space="preserve">budowlanymi, warunkami i przepisami BHP, </w:t>
      </w:r>
      <w:r w:rsidRPr="000C5A3B">
        <w:rPr>
          <w:rStyle w:val="FontStyle34"/>
          <w:sz w:val="24"/>
          <w:szCs w:val="24"/>
        </w:rPr>
        <w:t>zasadami wiedzy technicznej i fachowej oraz sztuki budowlanej,</w:t>
      </w:r>
      <w:r w:rsidRPr="000C5A3B">
        <w:rPr>
          <w:rFonts w:ascii="Arial" w:hAnsi="Arial" w:cs="Arial"/>
          <w:szCs w:val="24"/>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1D5384E5" w14:textId="4DA9AAF1" w:rsidR="00FC1356" w:rsidRPr="000C5A3B" w:rsidRDefault="00FC1356" w:rsidP="00FB0C3D">
      <w:pPr>
        <w:pStyle w:val="Akapitzlist"/>
        <w:numPr>
          <w:ilvl w:val="0"/>
          <w:numId w:val="42"/>
        </w:numPr>
        <w:spacing w:line="276" w:lineRule="auto"/>
        <w:ind w:left="142"/>
        <w:rPr>
          <w:rFonts w:ascii="Arial" w:hAnsi="Arial" w:cs="Arial"/>
          <w:szCs w:val="24"/>
        </w:rPr>
      </w:pPr>
      <w:r w:rsidRPr="000C5A3B">
        <w:rPr>
          <w:rFonts w:ascii="Arial" w:hAnsi="Arial" w:cs="Arial"/>
          <w:szCs w:val="24"/>
        </w:rPr>
        <w:t>Wykonawca zobowiązuje się do wykonania na rzecz Zamawiającego zakresu robót zgodnie z kosztorysami ofertowymi sporządzonymi na podstawie przedmiar</w:t>
      </w:r>
      <w:r>
        <w:rPr>
          <w:rFonts w:ascii="Arial" w:hAnsi="Arial" w:cs="Arial"/>
          <w:szCs w:val="24"/>
        </w:rPr>
        <w:t>ów</w:t>
      </w:r>
      <w:r w:rsidRPr="000C5A3B">
        <w:rPr>
          <w:rFonts w:ascii="Arial" w:hAnsi="Arial" w:cs="Arial"/>
          <w:szCs w:val="24"/>
        </w:rPr>
        <w:t xml:space="preserve"> i SST wykonania i odbioru robót.</w:t>
      </w:r>
    </w:p>
    <w:p w14:paraId="70DBCE0D"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2 </w:t>
      </w:r>
      <w:r w:rsidRPr="000C5A3B">
        <w:rPr>
          <w:rFonts w:ascii="Arial" w:hAnsi="Arial" w:cs="Arial"/>
          <w:b/>
          <w:szCs w:val="24"/>
        </w:rPr>
        <w:br/>
        <w:t>Zobowiązanie Zamawiającego</w:t>
      </w:r>
    </w:p>
    <w:p w14:paraId="007C8FAF" w14:textId="44FC5F25" w:rsidR="00647741" w:rsidRPr="000C5A3B" w:rsidRDefault="00647741" w:rsidP="00FB0C3D">
      <w:pPr>
        <w:pStyle w:val="Akapitzlist"/>
        <w:numPr>
          <w:ilvl w:val="3"/>
          <w:numId w:val="34"/>
        </w:numPr>
        <w:spacing w:line="276" w:lineRule="auto"/>
        <w:ind w:left="142"/>
        <w:rPr>
          <w:rFonts w:ascii="Arial" w:hAnsi="Arial" w:cs="Arial"/>
          <w:color w:val="000000"/>
          <w:szCs w:val="24"/>
        </w:rPr>
      </w:pPr>
      <w:r w:rsidRPr="000C5A3B">
        <w:rPr>
          <w:rFonts w:ascii="Arial" w:hAnsi="Arial" w:cs="Arial"/>
          <w:color w:val="000000"/>
          <w:szCs w:val="24"/>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własnym staraniem i na własny koszt zapewni bieżący nadzór inwestorski obejmujący całość przedmiotu umowy.</w:t>
      </w:r>
    </w:p>
    <w:p w14:paraId="06EEC652" w14:textId="053976C7" w:rsidR="00647741"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zobowiązuje się do:</w:t>
      </w:r>
    </w:p>
    <w:p w14:paraId="113AE5E0" w14:textId="4DF7BBBE" w:rsidR="00647741" w:rsidRPr="000C5A3B" w:rsidRDefault="00647741" w:rsidP="00FB0C3D">
      <w:pPr>
        <w:pStyle w:val="Akapitzlist"/>
        <w:numPr>
          <w:ilvl w:val="1"/>
          <w:numId w:val="32"/>
        </w:numPr>
        <w:spacing w:line="276" w:lineRule="auto"/>
        <w:ind w:left="567"/>
        <w:rPr>
          <w:rFonts w:ascii="Arial" w:hAnsi="Arial" w:cs="Arial"/>
          <w:szCs w:val="24"/>
        </w:rPr>
      </w:pPr>
      <w:r w:rsidRPr="000C5A3B">
        <w:rPr>
          <w:rFonts w:ascii="Arial" w:hAnsi="Arial" w:cs="Arial"/>
          <w:szCs w:val="24"/>
        </w:rPr>
        <w:t>zapłaty wynagrodzenia umownego;</w:t>
      </w:r>
    </w:p>
    <w:p w14:paraId="1B916AB0" w14:textId="61E6E4FD" w:rsidR="00647741" w:rsidRPr="000C5A3B" w:rsidRDefault="00647741" w:rsidP="00FB0C3D">
      <w:pPr>
        <w:pStyle w:val="Akapitzlist"/>
        <w:numPr>
          <w:ilvl w:val="1"/>
          <w:numId w:val="32"/>
        </w:numPr>
        <w:spacing w:line="276" w:lineRule="auto"/>
        <w:ind w:left="567"/>
        <w:rPr>
          <w:rFonts w:ascii="Arial" w:hAnsi="Arial" w:cs="Arial"/>
          <w:szCs w:val="24"/>
        </w:rPr>
      </w:pPr>
      <w:r w:rsidRPr="000C5A3B">
        <w:rPr>
          <w:rFonts w:ascii="Arial" w:hAnsi="Arial" w:cs="Arial"/>
          <w:szCs w:val="24"/>
        </w:rPr>
        <w:t>przystąpienia do odbioru wykonanych robót budowlanych oraz robót ulegających zakryciu lub zanikających.</w:t>
      </w:r>
    </w:p>
    <w:p w14:paraId="063936EB" w14:textId="4D632700" w:rsidR="00647741" w:rsidRPr="000C5A3B" w:rsidRDefault="00647741" w:rsidP="00FB0C3D">
      <w:pPr>
        <w:pStyle w:val="Akapitzlist"/>
        <w:numPr>
          <w:ilvl w:val="0"/>
          <w:numId w:val="43"/>
        </w:numPr>
        <w:spacing w:line="276" w:lineRule="auto"/>
        <w:ind w:left="142"/>
        <w:rPr>
          <w:rFonts w:ascii="Arial" w:hAnsi="Arial" w:cs="Arial"/>
          <w:szCs w:val="24"/>
        </w:rPr>
      </w:pPr>
      <w:r w:rsidRPr="000C5A3B">
        <w:rPr>
          <w:rFonts w:ascii="Arial" w:hAnsi="Arial" w:cs="Arial"/>
          <w:szCs w:val="24"/>
        </w:rPr>
        <w:t>Zamawiający zastrzega sobie prawo do</w:t>
      </w:r>
      <w:r w:rsidR="0018794A" w:rsidRPr="000C5A3B">
        <w:rPr>
          <w:rFonts w:ascii="Arial" w:hAnsi="Arial" w:cs="Arial"/>
          <w:szCs w:val="24"/>
        </w:rPr>
        <w:t xml:space="preserve"> k</w:t>
      </w:r>
      <w:r w:rsidRPr="000C5A3B">
        <w:rPr>
          <w:rFonts w:ascii="Arial" w:hAnsi="Arial" w:cs="Arial"/>
          <w:szCs w:val="24"/>
        </w:rPr>
        <w:t xml:space="preserve">ontroli </w:t>
      </w:r>
      <w:r w:rsidR="000C5A3B" w:rsidRPr="000C5A3B">
        <w:rPr>
          <w:rFonts w:ascii="Arial" w:hAnsi="Arial" w:cs="Arial"/>
          <w:szCs w:val="24"/>
        </w:rPr>
        <w:t xml:space="preserve">jakości wykonywanych prac </w:t>
      </w:r>
      <w:r w:rsidRPr="000C5A3B">
        <w:rPr>
          <w:rFonts w:ascii="Arial" w:hAnsi="Arial" w:cs="Arial"/>
          <w:szCs w:val="24"/>
        </w:rPr>
        <w:t>na każdym etapie realizacji przedmiotu niniejszej umowy</w:t>
      </w:r>
      <w:r w:rsidR="000C5A3B" w:rsidRPr="000C5A3B">
        <w:rPr>
          <w:rFonts w:ascii="Arial" w:hAnsi="Arial" w:cs="Arial"/>
          <w:szCs w:val="24"/>
        </w:rPr>
        <w:t>.</w:t>
      </w:r>
    </w:p>
    <w:p w14:paraId="2D2570DD" w14:textId="77777777" w:rsidR="00266FF5" w:rsidRPr="000C5A3B" w:rsidRDefault="00266FF5" w:rsidP="00CB0E36">
      <w:pPr>
        <w:spacing w:line="276" w:lineRule="auto"/>
        <w:rPr>
          <w:rFonts w:ascii="Arial" w:hAnsi="Arial" w:cs="Arial"/>
          <w:b/>
          <w:szCs w:val="24"/>
        </w:rPr>
      </w:pPr>
    </w:p>
    <w:p w14:paraId="3E06D454"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3 </w:t>
      </w:r>
      <w:r w:rsidRPr="000C5A3B">
        <w:rPr>
          <w:rFonts w:ascii="Arial" w:hAnsi="Arial" w:cs="Arial"/>
          <w:b/>
          <w:szCs w:val="24"/>
        </w:rPr>
        <w:br/>
        <w:t>Termin realizacji przedmiotu umowy</w:t>
      </w:r>
    </w:p>
    <w:p w14:paraId="3ADD7206"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 xml:space="preserve">Zamówienie należy wykonać w terminie </w:t>
      </w:r>
      <w:r w:rsidRPr="00374BC8">
        <w:rPr>
          <w:rFonts w:ascii="Arial" w:hAnsi="Arial" w:cs="Arial"/>
          <w:b/>
        </w:rPr>
        <w:t>13 miesięcy od dnia podpisania umowy.</w:t>
      </w:r>
    </w:p>
    <w:p w14:paraId="5C6C11F7"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 xml:space="preserve">Przez termin wykonania zamówienia Zamawiający rozumie termin zgłoszenia do odbioru wykonanych robót kompletnych wedle przedmiotu zamówienia wraz z uzyskaniem prawomocnego pozwolenia na użytkowanie obiektu i potwierdzeniem Powiatowego Ośrodka </w:t>
      </w:r>
      <w:r w:rsidRPr="00374BC8">
        <w:rPr>
          <w:rFonts w:ascii="Arial" w:hAnsi="Arial" w:cs="Arial"/>
        </w:rPr>
        <w:lastRenderedPageBreak/>
        <w:t>Dokumentacji Geodezyjnej w Bochni o złożeniu przez wykonawcę inwentaryzacji geodezyjnej powykonawczej w celu uzyskania klauzuli.</w:t>
      </w:r>
    </w:p>
    <w:p w14:paraId="04FC9269" w14:textId="5E7E2AE2"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Zamawiający wskazuje, iż niedotrzymanie wyżej określon</w:t>
      </w:r>
      <w:r w:rsidR="00976B29">
        <w:rPr>
          <w:rFonts w:ascii="Arial" w:hAnsi="Arial" w:cs="Arial"/>
        </w:rPr>
        <w:t>ego terminu</w:t>
      </w:r>
      <w:r w:rsidRPr="00374BC8">
        <w:rPr>
          <w:rFonts w:ascii="Arial" w:hAnsi="Arial" w:cs="Arial"/>
        </w:rPr>
        <w:t xml:space="preserve"> będzie skutkować naliczeniem kar umownych opisanych w projekcie umowy §9 ust.1 pkt1. </w:t>
      </w:r>
    </w:p>
    <w:p w14:paraId="68898289"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Zakończenie zadania w terminie jest bardzo ważne z uwagi na dofinansowanie zadania ze środków zewnętrznych</w:t>
      </w:r>
    </w:p>
    <w:p w14:paraId="16091D20" w14:textId="17B22DA2"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4   </w:t>
      </w:r>
      <w:r w:rsidRPr="000C5A3B">
        <w:rPr>
          <w:rFonts w:ascii="Arial" w:hAnsi="Arial" w:cs="Arial"/>
          <w:b/>
          <w:szCs w:val="24"/>
        </w:rPr>
        <w:br/>
        <w:t>Podwykonawcy</w:t>
      </w:r>
    </w:p>
    <w:p w14:paraId="0E58D1A7" w14:textId="706377E3" w:rsidR="002F0406" w:rsidRPr="000C5A3B" w:rsidRDefault="002F0406" w:rsidP="00FB0C3D">
      <w:pPr>
        <w:pStyle w:val="Akapitzlist"/>
        <w:numPr>
          <w:ilvl w:val="0"/>
          <w:numId w:val="19"/>
        </w:numPr>
        <w:autoSpaceDE w:val="0"/>
        <w:autoSpaceDN w:val="0"/>
        <w:adjustRightInd w:val="0"/>
        <w:spacing w:line="276" w:lineRule="auto"/>
        <w:ind w:left="142" w:right="-1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Roboty budowlane objęte zamówieniem Wykonawca wykona samodzielnie</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xml:space="preserve"> lub przez podwykonawców</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w części dotyczącej: *</w:t>
      </w:r>
      <w:r w:rsidR="0021668D" w:rsidRPr="000C5A3B">
        <w:rPr>
          <w:rFonts w:ascii="Arial" w:eastAsiaTheme="minorHAnsi" w:hAnsi="Arial" w:cs="Arial"/>
          <w:color w:val="000000"/>
          <w:szCs w:val="24"/>
          <w:lang w:eastAsia="en-US"/>
        </w:rPr>
        <w:t>(</w:t>
      </w:r>
      <w:r w:rsidR="0021668D" w:rsidRPr="000C5A3B">
        <w:rPr>
          <w:rFonts w:ascii="Arial" w:eastAsiaTheme="minorHAnsi" w:hAnsi="Arial" w:cs="Arial"/>
          <w:i/>
          <w:iCs/>
          <w:color w:val="000000"/>
          <w:szCs w:val="24"/>
          <w:lang w:eastAsia="en-US"/>
        </w:rPr>
        <w:t>pozostawić właściwe)</w:t>
      </w:r>
    </w:p>
    <w:p w14:paraId="7946DC8F" w14:textId="7CA71151"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1) …………………………………………………………………..…. - </w:t>
      </w:r>
      <w:r w:rsidR="0021668D" w:rsidRPr="000C5A3B">
        <w:rPr>
          <w:rFonts w:ascii="Arial" w:eastAsiaTheme="minorHAnsi" w:hAnsi="Arial" w:cs="Arial"/>
          <w:szCs w:val="24"/>
          <w:lang w:eastAsia="en-US"/>
        </w:rPr>
        <w:t>……………………………</w:t>
      </w:r>
    </w:p>
    <w:p w14:paraId="2E884D7D" w14:textId="343B0806" w:rsidR="002F0406" w:rsidRPr="000C5A3B" w:rsidRDefault="0021668D" w:rsidP="006A310F">
      <w:pPr>
        <w:autoSpaceDE w:val="0"/>
        <w:autoSpaceDN w:val="0"/>
        <w:adjustRightInd w:val="0"/>
        <w:spacing w:line="276" w:lineRule="auto"/>
        <w:ind w:left="142"/>
        <w:rPr>
          <w:rFonts w:ascii="Arial" w:eastAsiaTheme="minorHAnsi" w:hAnsi="Arial" w:cs="Arial"/>
          <w:i/>
          <w:szCs w:val="24"/>
          <w:lang w:eastAsia="en-US"/>
        </w:rPr>
      </w:pPr>
      <w:r w:rsidRPr="000C5A3B">
        <w:rPr>
          <w:rFonts w:ascii="Arial" w:eastAsiaTheme="minorHAnsi" w:hAnsi="Arial" w:cs="Arial"/>
          <w:i/>
          <w:szCs w:val="24"/>
          <w:lang w:eastAsia="en-US"/>
        </w:rPr>
        <w:t xml:space="preserve">                      </w:t>
      </w:r>
      <w:r w:rsidR="002F0406" w:rsidRPr="000C5A3B">
        <w:rPr>
          <w:rFonts w:ascii="Arial" w:eastAsiaTheme="minorHAnsi" w:hAnsi="Arial" w:cs="Arial"/>
          <w:i/>
          <w:szCs w:val="24"/>
          <w:lang w:eastAsia="en-US"/>
        </w:rPr>
        <w:t xml:space="preserve">nazwa podwykonawcy </w:t>
      </w:r>
    </w:p>
    <w:p w14:paraId="3E1191D9" w14:textId="21BEECB4"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2) ……………………………………………………………………… - …………………………….. </w:t>
      </w:r>
    </w:p>
    <w:p w14:paraId="7DD4E2C5" w14:textId="77777777" w:rsidR="0021668D" w:rsidRPr="000C5A3B" w:rsidRDefault="00617DB6" w:rsidP="006A310F">
      <w:pPr>
        <w:pStyle w:val="Akapitzlist"/>
        <w:spacing w:line="276" w:lineRule="auto"/>
        <w:ind w:left="142"/>
        <w:rPr>
          <w:rFonts w:ascii="Arial" w:hAnsi="Arial" w:cs="Arial"/>
          <w:i/>
          <w:szCs w:val="24"/>
        </w:rPr>
      </w:pPr>
      <w:r w:rsidRPr="000C5A3B">
        <w:rPr>
          <w:rFonts w:ascii="Arial" w:hAnsi="Arial" w:cs="Arial"/>
          <w:szCs w:val="24"/>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0C5A3B">
        <w:rPr>
          <w:rFonts w:ascii="Arial" w:hAnsi="Arial" w:cs="Arial"/>
          <w:i/>
          <w:szCs w:val="24"/>
        </w:rPr>
        <w:t xml:space="preserve">  </w:t>
      </w:r>
    </w:p>
    <w:p w14:paraId="0F8FB2F7" w14:textId="77777777" w:rsidR="0021668D" w:rsidRPr="000C5A3B" w:rsidRDefault="004D6DEB" w:rsidP="00FB0C3D">
      <w:pPr>
        <w:pStyle w:val="Akapitzlist"/>
        <w:numPr>
          <w:ilvl w:val="0"/>
          <w:numId w:val="19"/>
        </w:numPr>
        <w:spacing w:line="276" w:lineRule="auto"/>
        <w:ind w:left="142"/>
        <w:rPr>
          <w:rFonts w:ascii="Arial" w:hAnsi="Arial" w:cs="Arial"/>
          <w:i/>
          <w:szCs w:val="24"/>
        </w:rPr>
      </w:pPr>
      <w:r w:rsidRPr="000C5A3B">
        <w:rPr>
          <w:rFonts w:ascii="Arial" w:eastAsiaTheme="minorHAnsi" w:hAnsi="Arial" w:cs="Arial"/>
          <w:szCs w:val="24"/>
        </w:rPr>
        <w:t xml:space="preserve">Zamawiający nie zastrzega obowiązku osobistego wykonania przez Wykonawcę kluczowych części zamówienia. </w:t>
      </w:r>
    </w:p>
    <w:p w14:paraId="31039AFF" w14:textId="1EA3C689" w:rsidR="004D6DEB" w:rsidRPr="000C5A3B" w:rsidRDefault="004D6DEB" w:rsidP="00FB0C3D">
      <w:pPr>
        <w:pStyle w:val="Akapitzlist"/>
        <w:numPr>
          <w:ilvl w:val="0"/>
          <w:numId w:val="19"/>
        </w:numPr>
        <w:spacing w:line="276" w:lineRule="auto"/>
        <w:ind w:left="142"/>
        <w:rPr>
          <w:rFonts w:ascii="Arial" w:hAnsi="Arial" w:cs="Arial"/>
          <w:i/>
          <w:szCs w:val="24"/>
        </w:rPr>
      </w:pPr>
      <w:r w:rsidRPr="000C5A3B">
        <w:rPr>
          <w:rFonts w:ascii="Arial" w:eastAsiaTheme="minorHAnsi" w:hAnsi="Arial" w:cs="Arial"/>
          <w:szCs w:val="24"/>
        </w:rPr>
        <w:t xml:space="preserve">W przypadku powierzenia realizacji przedmiotu zamówienia lub jego części podwykonawcom obowiązują następujące zasady: </w:t>
      </w:r>
    </w:p>
    <w:p w14:paraId="1393A798" w14:textId="36D87E65" w:rsidR="002F0406"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odpowiedzialny za działania lub zaniechania Podwykonawcy, jego przedstawicieli lub pracowników jak za własne działania lub zaniechania. </w:t>
      </w:r>
    </w:p>
    <w:p w14:paraId="263D6A1B" w14:textId="77777777" w:rsidR="00DB1FC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2D1AC82F" w14:textId="77777777" w:rsidR="00475DE0"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75863F97" w14:textId="777E8BB6" w:rsidR="004D6DEB"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28F6676B" w14:textId="77777777" w:rsidR="00475DE0"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zgłasza pisemny sprzeciw do umowy o podwykonawstwo, której przedmiotem są roboty budowlane w przypadku gdy: </w:t>
      </w:r>
    </w:p>
    <w:p w14:paraId="62F7FCBE"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646D5731"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3C13448C"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zawiera ona postanowienia niezgodne z art. 463 ustawy Pzp. </w:t>
      </w:r>
    </w:p>
    <w:p w14:paraId="188DAC71" w14:textId="3BDA2AFF"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Niezgłoszenie w terminie 14 dni: </w:t>
      </w:r>
    </w:p>
    <w:p w14:paraId="0FC6E018" w14:textId="340777DA" w:rsidR="004D6DEB" w:rsidRPr="000C5A3B" w:rsidRDefault="000631D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a)  </w:t>
      </w:r>
      <w:r w:rsidR="004D6DEB" w:rsidRPr="000C5A3B">
        <w:rPr>
          <w:rFonts w:ascii="Arial" w:eastAsiaTheme="minorHAnsi" w:hAnsi="Arial" w:cs="Arial"/>
          <w:szCs w:val="24"/>
        </w:rPr>
        <w:t xml:space="preserve">pisemnych zastrzeżeń, o których mowa w pkt. </w:t>
      </w:r>
      <w:r w:rsidR="00FC7CCB" w:rsidRPr="000C5A3B">
        <w:rPr>
          <w:rFonts w:ascii="Arial" w:eastAsiaTheme="minorHAnsi" w:hAnsi="Arial" w:cs="Arial"/>
          <w:szCs w:val="24"/>
        </w:rPr>
        <w:t>3</w:t>
      </w:r>
      <w:r w:rsidR="004D6DEB" w:rsidRPr="000C5A3B">
        <w:rPr>
          <w:rFonts w:ascii="Arial" w:eastAsiaTheme="minorHAnsi" w:hAnsi="Arial" w:cs="Arial"/>
          <w:szCs w:val="24"/>
        </w:rPr>
        <w:t xml:space="preserve">), </w:t>
      </w:r>
    </w:p>
    <w:p w14:paraId="5B8FC020" w14:textId="63407D1A" w:rsidR="004D6DEB" w:rsidRPr="000C5A3B" w:rsidRDefault="004D6DE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b) </w:t>
      </w:r>
      <w:r w:rsidR="000631DB" w:rsidRPr="000C5A3B">
        <w:rPr>
          <w:rFonts w:ascii="Arial" w:eastAsiaTheme="minorHAnsi" w:hAnsi="Arial" w:cs="Arial"/>
          <w:szCs w:val="24"/>
        </w:rPr>
        <w:t xml:space="preserve"> </w:t>
      </w:r>
      <w:r w:rsidRPr="000C5A3B">
        <w:rPr>
          <w:rFonts w:ascii="Arial" w:eastAsiaTheme="minorHAnsi" w:hAnsi="Arial" w:cs="Arial"/>
          <w:szCs w:val="24"/>
        </w:rPr>
        <w:t xml:space="preserve">pisemnego sprzeciwu, o którym mowa w pkt. </w:t>
      </w:r>
      <w:r w:rsidR="00FC7CCB" w:rsidRPr="000C5A3B">
        <w:rPr>
          <w:rFonts w:ascii="Arial" w:eastAsiaTheme="minorHAnsi" w:hAnsi="Arial" w:cs="Arial"/>
          <w:szCs w:val="24"/>
        </w:rPr>
        <w:t>5</w:t>
      </w:r>
      <w:r w:rsidRPr="000C5A3B">
        <w:rPr>
          <w:rFonts w:ascii="Arial" w:eastAsiaTheme="minorHAnsi" w:hAnsi="Arial" w:cs="Arial"/>
          <w:szCs w:val="24"/>
        </w:rPr>
        <w:t xml:space="preserve">), </w:t>
      </w:r>
    </w:p>
    <w:p w14:paraId="34CA6970" w14:textId="77777777" w:rsidR="004D6DEB" w:rsidRPr="000C5A3B" w:rsidRDefault="004D6DEB" w:rsidP="00374BC8">
      <w:pPr>
        <w:spacing w:line="276" w:lineRule="auto"/>
        <w:ind w:firstLine="708"/>
        <w:rPr>
          <w:rFonts w:ascii="Arial" w:eastAsiaTheme="minorHAnsi" w:hAnsi="Arial" w:cs="Arial"/>
          <w:szCs w:val="24"/>
        </w:rPr>
      </w:pPr>
      <w:r w:rsidRPr="000C5A3B">
        <w:rPr>
          <w:rFonts w:ascii="Arial" w:eastAsiaTheme="minorHAnsi" w:hAnsi="Arial" w:cs="Arial"/>
          <w:szCs w:val="24"/>
        </w:rPr>
        <w:t xml:space="preserve">uważa się za akceptację projektu umowy lub umowy przez Zamawiającego; </w:t>
      </w:r>
    </w:p>
    <w:p w14:paraId="03A0C5A3" w14:textId="77777777"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0C5A3B">
        <w:rPr>
          <w:rFonts w:ascii="Arial" w:eastAsiaTheme="minorHAnsi" w:hAnsi="Arial" w:cs="Arial"/>
          <w:szCs w:val="24"/>
        </w:rPr>
        <w:t>5</w:t>
      </w:r>
      <w:r w:rsidRPr="000C5A3B">
        <w:rPr>
          <w:rFonts w:ascii="Arial" w:eastAsiaTheme="minorHAnsi" w:hAnsi="Arial" w:cs="Arial"/>
          <w:szCs w:val="24"/>
        </w:rPr>
        <w:t xml:space="preserve">0 000 zł. </w:t>
      </w:r>
    </w:p>
    <w:p w14:paraId="0FCB1D3B" w14:textId="0C04451F"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w umowie, o której mowa w pkt. </w:t>
      </w:r>
      <w:r w:rsidR="00B52FE4" w:rsidRPr="000C5A3B">
        <w:rPr>
          <w:rFonts w:ascii="Arial" w:eastAsiaTheme="minorHAnsi" w:hAnsi="Arial" w:cs="Arial"/>
          <w:szCs w:val="24"/>
        </w:rPr>
        <w:t>7</w:t>
      </w:r>
      <w:r w:rsidRPr="000C5A3B">
        <w:rPr>
          <w:rFonts w:ascii="Arial" w:eastAsiaTheme="minorHAnsi" w:hAnsi="Arial" w:cs="Arial"/>
          <w:szCs w:val="24"/>
        </w:rPr>
        <w:t xml:space="preserve">), termin zapłaty wynagrodzenia jest dłuższy niż określony w pkt </w:t>
      </w:r>
      <w:r w:rsidR="00B52FE4" w:rsidRPr="000C5A3B">
        <w:rPr>
          <w:rFonts w:ascii="Arial" w:eastAsiaTheme="minorHAnsi" w:hAnsi="Arial" w:cs="Arial"/>
          <w:szCs w:val="24"/>
        </w:rPr>
        <w:t>5</w:t>
      </w:r>
      <w:r w:rsidR="00193623" w:rsidRPr="000C5A3B">
        <w:rPr>
          <w:rFonts w:ascii="Arial" w:eastAsiaTheme="minorHAnsi" w:hAnsi="Arial" w:cs="Arial"/>
          <w:szCs w:val="24"/>
        </w:rPr>
        <w:t xml:space="preserve"> lit.</w:t>
      </w:r>
      <w:r w:rsidRPr="000C5A3B">
        <w:rPr>
          <w:rFonts w:ascii="Arial" w:eastAsiaTheme="minorHAnsi" w:hAnsi="Arial" w:cs="Arial"/>
          <w:szCs w:val="24"/>
        </w:rPr>
        <w:t xml:space="preserve">b, Zamawiający informuje o tym Wykonawcę i wzywa go do doprowadzenia do zmiany tej umowy pod rygorem wystąpienia o zapłatę kary umownej w wysokości </w:t>
      </w:r>
      <w:r w:rsidR="00030C07" w:rsidRPr="000C5A3B">
        <w:rPr>
          <w:rFonts w:ascii="Arial" w:eastAsiaTheme="minorHAnsi" w:hAnsi="Arial" w:cs="Arial"/>
          <w:szCs w:val="24"/>
        </w:rPr>
        <w:t>2.000 zł za każde zdarzenie</w:t>
      </w:r>
      <w:r w:rsidRPr="000C5A3B">
        <w:rPr>
          <w:rFonts w:ascii="Arial" w:eastAsiaTheme="minorHAnsi" w:hAnsi="Arial" w:cs="Arial"/>
          <w:szCs w:val="24"/>
        </w:rPr>
        <w:t xml:space="preserve">, zgodnie z art. 464 ust. 10 ustawy Pzp. </w:t>
      </w:r>
    </w:p>
    <w:p w14:paraId="3AFA7B5C" w14:textId="77777777"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Wymagania określone w punktach 2) – </w:t>
      </w:r>
      <w:r w:rsidR="00B52FE4" w:rsidRPr="000C5A3B">
        <w:rPr>
          <w:rFonts w:ascii="Arial" w:eastAsiaTheme="minorHAnsi" w:hAnsi="Arial" w:cs="Arial"/>
          <w:szCs w:val="24"/>
        </w:rPr>
        <w:t>8</w:t>
      </w:r>
      <w:r w:rsidRPr="000C5A3B">
        <w:rPr>
          <w:rFonts w:ascii="Arial" w:eastAsiaTheme="minorHAnsi" w:hAnsi="Arial" w:cs="Arial"/>
          <w:szCs w:val="24"/>
        </w:rPr>
        <w:t xml:space="preserve">) stosuje się odpowiednio do zmian umowy o podwykonawstwo. </w:t>
      </w:r>
    </w:p>
    <w:p w14:paraId="1A109C69" w14:textId="365B5A0E" w:rsidR="004D6DEB"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Umowa z Podwykonawcą nie może zawierać postanowień: </w:t>
      </w:r>
    </w:p>
    <w:p w14:paraId="017C88D7" w14:textId="77777777" w:rsidR="00392DAC" w:rsidRPr="000C5A3B" w:rsidRDefault="004D6DEB" w:rsidP="00FB0C3D">
      <w:pPr>
        <w:pStyle w:val="Akapitzlist"/>
        <w:numPr>
          <w:ilvl w:val="0"/>
          <w:numId w:val="23"/>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0C5A3B" w:rsidRDefault="004D6DEB" w:rsidP="00FB0C3D">
      <w:pPr>
        <w:pStyle w:val="Akapitzlist"/>
        <w:numPr>
          <w:ilvl w:val="0"/>
          <w:numId w:val="23"/>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zwrot Podwykonawcy kwot zabezpieczenia przez Wykonawcę od zwrotu zabezpieczenia wykonania umowy przez Zamawiającego Wykonawcy. </w:t>
      </w:r>
    </w:p>
    <w:p w14:paraId="5F3B3A8C"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Konsorcjum, umowa z Podwykonawcą jest zawierana w imieniu i na rzecz wszystkich uczestników Konsorcjum. </w:t>
      </w:r>
    </w:p>
    <w:p w14:paraId="2B824CF1"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Wynagrodzenie, o którym mowa w pkt. 1</w:t>
      </w:r>
      <w:r w:rsidR="00392DAC" w:rsidRPr="000C5A3B">
        <w:rPr>
          <w:rFonts w:ascii="Arial" w:eastAsiaTheme="minorHAnsi" w:hAnsi="Arial" w:cs="Arial"/>
          <w:szCs w:val="24"/>
        </w:rPr>
        <w:t>2</w:t>
      </w:r>
      <w:r w:rsidRPr="000C5A3B">
        <w:rPr>
          <w:rFonts w:ascii="Arial" w:eastAsiaTheme="minorHAnsi" w:hAnsi="Arial" w:cs="Arial"/>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zobowiązany do zapłaty wynagrodzenia należnego Podwykonawcy w terminach płatności określonych w zawartej z nim umowie. </w:t>
      </w:r>
    </w:p>
    <w:p w14:paraId="665FD277"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Bezpośrednia zapłata obejmuje wyłącznie należne wynagrodzenie, bez odsetek, należnych Podwykonawcy lub dalszemu Podwykonawcy. </w:t>
      </w:r>
    </w:p>
    <w:p w14:paraId="7EAF61B1"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W przypadku zgłoszenia w terminie uwag, o których mowa w pkt. 1</w:t>
      </w:r>
      <w:r w:rsidR="00392DAC" w:rsidRPr="000C5A3B">
        <w:rPr>
          <w:rFonts w:ascii="Arial" w:eastAsiaTheme="minorHAnsi" w:hAnsi="Arial" w:cs="Arial"/>
          <w:szCs w:val="24"/>
        </w:rPr>
        <w:t>6</w:t>
      </w:r>
      <w:r w:rsidRPr="000C5A3B">
        <w:rPr>
          <w:rFonts w:ascii="Arial" w:eastAsiaTheme="minorHAnsi" w:hAnsi="Arial" w:cs="Arial"/>
          <w:szCs w:val="24"/>
        </w:rPr>
        <w:t xml:space="preserve">), Zamawiający może: </w:t>
      </w:r>
    </w:p>
    <w:p w14:paraId="0D926584" w14:textId="5DA92802" w:rsidR="004D6DEB"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nie dokonać bezpośredniej zapłaty wynagrodzenia podwykonawcy lub dalszemu podwykonawcy, jeżeli wykonawca wykaże niezasadność takiej zapłaty, albo </w:t>
      </w:r>
    </w:p>
    <w:p w14:paraId="444D3964" w14:textId="275F2921" w:rsidR="004D6DEB"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t xml:space="preserve">dokonać bezpośredniej zapłaty wynagrodzenia podwykonawcy lub dalszemu podwykonawcy, jeżeli podwykonawca lub dalszy podwykonawca wykaże zasadność takiej zapłaty. </w:t>
      </w:r>
    </w:p>
    <w:p w14:paraId="32AD895C" w14:textId="77777777" w:rsidR="00047A3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0C5A3B" w:rsidRDefault="009B540E" w:rsidP="00FB0C3D">
      <w:pPr>
        <w:pStyle w:val="Akapitzlist"/>
        <w:numPr>
          <w:ilvl w:val="0"/>
          <w:numId w:val="24"/>
        </w:numPr>
        <w:spacing w:line="276" w:lineRule="auto"/>
        <w:ind w:left="426"/>
        <w:rPr>
          <w:rFonts w:ascii="Arial" w:hAnsi="Arial" w:cs="Arial"/>
          <w:szCs w:val="24"/>
        </w:rPr>
      </w:pPr>
      <w:r w:rsidRPr="000C5A3B">
        <w:rPr>
          <w:rFonts w:ascii="Arial" w:hAnsi="Arial" w:cs="Arial"/>
          <w:szCs w:val="24"/>
        </w:rPr>
        <w:t xml:space="preserve">Wykonawca jest zobowiązany przedłożyć do faktury wraz z innymi dokumentami wymaganymi przedmiotową umową również oświadczenia podwykonawców lub dowody dotyczące zapłaty </w:t>
      </w:r>
      <w:r w:rsidRPr="000C5A3B">
        <w:rPr>
          <w:rFonts w:ascii="Arial" w:eastAsiaTheme="minorHAnsi" w:hAnsi="Arial" w:cs="Arial"/>
          <w:szCs w:val="24"/>
        </w:rPr>
        <w:t xml:space="preserve">wymagalnego </w:t>
      </w:r>
      <w:r w:rsidRPr="000C5A3B">
        <w:rPr>
          <w:rFonts w:ascii="Arial" w:hAnsi="Arial" w:cs="Arial"/>
          <w:szCs w:val="24"/>
        </w:rPr>
        <w:t>wynagrodzenia Podwykonawcom (</w:t>
      </w:r>
      <w:r w:rsidR="00193623" w:rsidRPr="000C5A3B">
        <w:rPr>
          <w:rFonts w:ascii="Arial" w:hAnsi="Arial" w:cs="Arial"/>
          <w:szCs w:val="24"/>
        </w:rPr>
        <w:t>d</w:t>
      </w:r>
      <w:r w:rsidRPr="000C5A3B">
        <w:rPr>
          <w:rFonts w:ascii="Arial" w:hAnsi="Arial" w:cs="Arial"/>
          <w:szCs w:val="24"/>
        </w:rPr>
        <w:t xml:space="preserve">alszym </w:t>
      </w:r>
      <w:r w:rsidR="00193623" w:rsidRPr="000C5A3B">
        <w:rPr>
          <w:rFonts w:ascii="Arial" w:hAnsi="Arial" w:cs="Arial"/>
          <w:szCs w:val="24"/>
        </w:rPr>
        <w:t>P</w:t>
      </w:r>
      <w:r w:rsidRPr="000C5A3B">
        <w:rPr>
          <w:rFonts w:ascii="Arial" w:hAnsi="Arial" w:cs="Arial"/>
          <w:szCs w:val="24"/>
        </w:rPr>
        <w:t>odwykonawcom),</w:t>
      </w:r>
      <w:r w:rsidR="00B1529F" w:rsidRPr="000C5A3B">
        <w:rPr>
          <w:rFonts w:ascii="Arial" w:eastAsiaTheme="minorHAnsi" w:hAnsi="Arial" w:cs="Arial"/>
          <w:szCs w:val="24"/>
        </w:rPr>
        <w:t xml:space="preserve"> o których mowa w pkt. 12), </w:t>
      </w:r>
      <w:r w:rsidRPr="000C5A3B">
        <w:rPr>
          <w:rFonts w:ascii="Arial" w:hAnsi="Arial" w:cs="Arial"/>
          <w:szCs w:val="24"/>
        </w:rPr>
        <w:t xml:space="preserve">których termin zapłaty upłynął w danym okresie rozliczeniowym. </w:t>
      </w:r>
      <w:r w:rsidR="00B1529F" w:rsidRPr="000C5A3B">
        <w:rPr>
          <w:rFonts w:ascii="Arial" w:hAnsi="Arial" w:cs="Arial"/>
          <w:szCs w:val="24"/>
        </w:rPr>
        <w:t>D</w:t>
      </w:r>
      <w:r w:rsidRPr="000C5A3B">
        <w:rPr>
          <w:rFonts w:ascii="Arial" w:hAnsi="Arial" w:cs="Arial"/>
          <w:szCs w:val="24"/>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0C5A3B" w:rsidRDefault="009B540E" w:rsidP="006A310F">
      <w:pPr>
        <w:pStyle w:val="Akapitzlist"/>
        <w:spacing w:line="276" w:lineRule="auto"/>
        <w:ind w:left="426"/>
        <w:rPr>
          <w:rFonts w:ascii="Arial" w:hAnsi="Arial" w:cs="Arial"/>
          <w:szCs w:val="24"/>
        </w:rPr>
      </w:pPr>
      <w:r w:rsidRPr="000C5A3B">
        <w:rPr>
          <w:rFonts w:ascii="Arial" w:hAnsi="Arial" w:cs="Arial"/>
          <w:szCs w:val="24"/>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Przepis pkt. 2</w:t>
      </w:r>
      <w:r w:rsidR="007C6958" w:rsidRPr="000C5A3B">
        <w:rPr>
          <w:rFonts w:ascii="Arial" w:eastAsiaTheme="minorHAnsi" w:hAnsi="Arial" w:cs="Arial"/>
          <w:szCs w:val="24"/>
        </w:rPr>
        <w:t>1</w:t>
      </w:r>
      <w:r w:rsidRPr="000C5A3B">
        <w:rPr>
          <w:rFonts w:ascii="Arial" w:eastAsiaTheme="minorHAnsi" w:hAnsi="Arial" w:cs="Arial"/>
          <w:szCs w:val="24"/>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od Wykonawcy zmiany Podwykonawcy, jeżeli zachodzi uzasadnione podejrzenia, że sprzęt techniczny, osoby i kwalifikacje, którymi dysponuje </w:t>
      </w:r>
      <w:r w:rsidRPr="000C5A3B">
        <w:rPr>
          <w:rFonts w:ascii="Arial" w:eastAsiaTheme="minorHAnsi" w:hAnsi="Arial" w:cs="Arial"/>
          <w:szCs w:val="24"/>
        </w:rPr>
        <w:lastRenderedPageBreak/>
        <w:t xml:space="preserve">Podwykonawca nie dają rękojmi należytego i terminowego wykonania powierzonych Podwykonawcy robót. </w:t>
      </w:r>
    </w:p>
    <w:p w14:paraId="1061E06E"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Zmiana Podwykonawcy wymaga zmiany umowy. </w:t>
      </w:r>
    </w:p>
    <w:p w14:paraId="6B22FD2C"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Zasady określone w pkt 2</w:t>
      </w:r>
      <w:r w:rsidR="007C6958" w:rsidRPr="000C5A3B">
        <w:rPr>
          <w:rFonts w:ascii="Arial" w:eastAsiaTheme="minorHAnsi" w:hAnsi="Arial" w:cs="Arial"/>
          <w:szCs w:val="24"/>
        </w:rPr>
        <w:t>1</w:t>
      </w:r>
      <w:r w:rsidRPr="000C5A3B">
        <w:rPr>
          <w:rFonts w:ascii="Arial" w:eastAsiaTheme="minorHAnsi" w:hAnsi="Arial" w:cs="Arial"/>
          <w:szCs w:val="24"/>
        </w:rPr>
        <w:t>-2</w:t>
      </w:r>
      <w:r w:rsidR="007C6958" w:rsidRPr="000C5A3B">
        <w:rPr>
          <w:rFonts w:ascii="Arial" w:eastAsiaTheme="minorHAnsi" w:hAnsi="Arial" w:cs="Arial"/>
          <w:szCs w:val="24"/>
        </w:rPr>
        <w:t>5</w:t>
      </w:r>
      <w:r w:rsidRPr="000C5A3B">
        <w:rPr>
          <w:rFonts w:ascii="Arial" w:eastAsiaTheme="minorHAnsi" w:hAnsi="Arial" w:cs="Arial"/>
          <w:szCs w:val="24"/>
        </w:rPr>
        <w:t xml:space="preserve"> mają zastosowanie do dalszych Podwykonawców. </w:t>
      </w:r>
    </w:p>
    <w:p w14:paraId="50C34B46" w14:textId="77777777" w:rsidR="0001364A"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podzlecenia przez Wykonawcę wykonania robót budowlanych Podwykonawcy lub dalszemu Podwykonawcy, niezgodnie z zasadami określonymi w § </w:t>
      </w:r>
      <w:r w:rsidR="0001364A" w:rsidRPr="000C5A3B">
        <w:rPr>
          <w:rFonts w:ascii="Arial" w:eastAsiaTheme="minorHAnsi" w:hAnsi="Arial" w:cs="Arial"/>
          <w:szCs w:val="24"/>
        </w:rPr>
        <w:t>4</w:t>
      </w:r>
      <w:r w:rsidRPr="000C5A3B">
        <w:rPr>
          <w:rFonts w:ascii="Arial" w:eastAsiaTheme="minorHAnsi" w:hAnsi="Arial" w:cs="Arial"/>
          <w:szCs w:val="24"/>
        </w:rPr>
        <w:t xml:space="preserve"> ust. 3 umowy, Zamawiający uznaje Podwykonawcę lub dalszego Podwykonawcę, jego przedstawicieli lub pracowników za osoby nieupoważnione do wstępu na budowę. </w:t>
      </w:r>
    </w:p>
    <w:p w14:paraId="2A5B0F57" w14:textId="08AEC5C0" w:rsidR="00BF7D28" w:rsidRPr="00BF7D28" w:rsidRDefault="004D6DEB" w:rsidP="00FB0C3D">
      <w:pPr>
        <w:pStyle w:val="Akapitzlist"/>
        <w:numPr>
          <w:ilvl w:val="0"/>
          <w:numId w:val="24"/>
        </w:numPr>
        <w:spacing w:after="240" w:line="276" w:lineRule="auto"/>
        <w:ind w:left="426"/>
        <w:rPr>
          <w:rFonts w:ascii="Arial" w:eastAsiaTheme="minorHAnsi" w:hAnsi="Arial" w:cs="Arial"/>
          <w:szCs w:val="24"/>
        </w:rPr>
      </w:pPr>
      <w:r w:rsidRPr="000C5A3B">
        <w:rPr>
          <w:rFonts w:ascii="Arial" w:eastAsiaTheme="minorHAnsi" w:hAnsi="Arial" w:cs="Arial"/>
          <w:szCs w:val="24"/>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0C5A3B" w:rsidRDefault="0096510D" w:rsidP="006A310F">
      <w:pPr>
        <w:spacing w:line="276" w:lineRule="auto"/>
        <w:ind w:left="284"/>
        <w:jc w:val="center"/>
        <w:rPr>
          <w:rFonts w:ascii="Arial" w:hAnsi="Arial" w:cs="Arial"/>
          <w:b/>
          <w:szCs w:val="24"/>
        </w:rPr>
      </w:pPr>
      <w:r w:rsidRPr="000C5A3B">
        <w:rPr>
          <w:rFonts w:ascii="Arial" w:hAnsi="Arial" w:cs="Arial"/>
          <w:b/>
          <w:szCs w:val="24"/>
        </w:rPr>
        <w:t xml:space="preserve">§ 5 </w:t>
      </w:r>
      <w:r w:rsidRPr="000C5A3B">
        <w:rPr>
          <w:rFonts w:ascii="Arial" w:hAnsi="Arial" w:cs="Arial"/>
          <w:b/>
          <w:szCs w:val="24"/>
        </w:rPr>
        <w:br/>
        <w:t>Obowiązki Wykonawcy</w:t>
      </w:r>
    </w:p>
    <w:p w14:paraId="0B32255C" w14:textId="40078D31" w:rsidR="00353DD7" w:rsidRPr="00FC1356" w:rsidRDefault="00353DD7" w:rsidP="00FB0C3D">
      <w:pPr>
        <w:pStyle w:val="Akapitzlist"/>
        <w:numPr>
          <w:ilvl w:val="6"/>
          <w:numId w:val="33"/>
        </w:numPr>
        <w:spacing w:line="276" w:lineRule="auto"/>
        <w:ind w:left="0" w:hanging="284"/>
        <w:rPr>
          <w:rFonts w:ascii="Arial" w:hAnsi="Arial" w:cs="Arial"/>
          <w:color w:val="000000"/>
          <w:szCs w:val="24"/>
        </w:rPr>
      </w:pPr>
      <w:r w:rsidRPr="00FC1356">
        <w:rPr>
          <w:rFonts w:ascii="Arial" w:hAnsi="Arial" w:cs="Arial"/>
          <w:color w:val="000000"/>
          <w:szCs w:val="24"/>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FC1356">
        <w:rPr>
          <w:rFonts w:ascii="Arial" w:hAnsi="Arial" w:cs="Arial"/>
          <w:color w:val="000000"/>
          <w:szCs w:val="24"/>
        </w:rPr>
        <w:t xml:space="preserve"> </w:t>
      </w:r>
    </w:p>
    <w:p w14:paraId="3ABC6DCB" w14:textId="2F4FC425" w:rsidR="00BF7D28" w:rsidRPr="00BF7D28" w:rsidRDefault="00BF7D28" w:rsidP="00FB0C3D">
      <w:pPr>
        <w:pStyle w:val="Tekstpodstawowy"/>
        <w:numPr>
          <w:ilvl w:val="0"/>
          <w:numId w:val="33"/>
        </w:numPr>
        <w:spacing w:after="0" w:line="276" w:lineRule="auto"/>
        <w:ind w:left="0" w:hanging="284"/>
        <w:rPr>
          <w:rFonts w:ascii="Arial" w:hAnsi="Arial" w:cs="Arial"/>
          <w:szCs w:val="24"/>
        </w:rPr>
      </w:pPr>
      <w:r w:rsidRPr="00BF7D28">
        <w:rPr>
          <w:rFonts w:ascii="Arial" w:hAnsi="Arial" w:cs="Arial"/>
          <w:szCs w:val="24"/>
        </w:rPr>
        <w:t>Wykonawca przyjmuje na czas realizacji robót odpowiedzialność prawną za prze</w:t>
      </w:r>
      <w:r w:rsidR="00BD1E10">
        <w:rPr>
          <w:rFonts w:ascii="Arial" w:hAnsi="Arial" w:cs="Arial"/>
          <w:szCs w:val="24"/>
        </w:rPr>
        <w:t xml:space="preserve">jęty protokolarnie teren budowy, w tym </w:t>
      </w:r>
      <w:r w:rsidR="00BD1E10" w:rsidRPr="00BD1E10">
        <w:rPr>
          <w:rFonts w:ascii="Arial" w:hAnsi="Arial" w:cs="Arial"/>
          <w:szCs w:val="24"/>
        </w:rPr>
        <w:t>za szkody wynikłe na terenie budowy na zasadach ogólnych od dnia protokolarnego przejęcia terenu budowy od Zamawiającego do chwili oddania obiektu.</w:t>
      </w:r>
    </w:p>
    <w:p w14:paraId="35B74B1A" w14:textId="69CCC615" w:rsidR="000E1332" w:rsidRPr="00BF7D28" w:rsidRDefault="000E1332" w:rsidP="00FB0C3D">
      <w:pPr>
        <w:pStyle w:val="Tekstpodstawowy"/>
        <w:numPr>
          <w:ilvl w:val="0"/>
          <w:numId w:val="33"/>
        </w:numPr>
        <w:spacing w:after="0" w:line="276" w:lineRule="auto"/>
        <w:ind w:left="0" w:hanging="284"/>
        <w:rPr>
          <w:rFonts w:ascii="Arial" w:hAnsi="Arial" w:cs="Arial"/>
          <w:sz w:val="22"/>
          <w:szCs w:val="22"/>
        </w:rPr>
      </w:pPr>
      <w:r w:rsidRPr="00BF7D28">
        <w:rPr>
          <w:rFonts w:ascii="Arial" w:hAnsi="Arial" w:cs="Arial"/>
          <w:color w:val="000000"/>
          <w:szCs w:val="24"/>
        </w:rPr>
        <w:t>Wykonawca w ramach realizacji przedmiotu umowy i zatem bez dodatkowego wynagrodzenia zobowiązuje się do:</w:t>
      </w:r>
    </w:p>
    <w:p w14:paraId="59F5B2A4" w14:textId="77777777" w:rsidR="00BF7D28" w:rsidRPr="009C1CB5" w:rsidRDefault="00BF7D28" w:rsidP="00FB0C3D">
      <w:pPr>
        <w:pStyle w:val="Akapitzlist"/>
        <w:numPr>
          <w:ilvl w:val="0"/>
          <w:numId w:val="36"/>
        </w:numPr>
        <w:spacing w:line="276" w:lineRule="auto"/>
        <w:ind w:left="426"/>
        <w:rPr>
          <w:rFonts w:ascii="Arial" w:hAnsi="Arial" w:cs="Arial"/>
          <w:b/>
          <w:color w:val="000000"/>
          <w:szCs w:val="24"/>
        </w:rPr>
      </w:pPr>
      <w:r w:rsidRPr="009C1CB5">
        <w:rPr>
          <w:rFonts w:ascii="Arial" w:hAnsi="Arial" w:cs="Arial"/>
          <w:b/>
          <w:color w:val="000000"/>
          <w:szCs w:val="24"/>
        </w:rPr>
        <w:t>posiadania polisy</w:t>
      </w:r>
      <w:r w:rsidRPr="00BF7D28">
        <w:rPr>
          <w:rFonts w:ascii="Arial" w:hAnsi="Arial" w:cs="Arial"/>
          <w:color w:val="000000"/>
          <w:szCs w:val="24"/>
        </w:rPr>
        <w:t xml:space="preserve"> lub innego dokumentu ubezpieczenia od odpowiedzialności cywilnej w zakresie prowadzonej działalności gospodarczej, obejmującej cały okres realizacji umowy </w:t>
      </w:r>
      <w:r w:rsidRPr="009C1CB5">
        <w:rPr>
          <w:rFonts w:ascii="Arial" w:hAnsi="Arial" w:cs="Arial"/>
          <w:b/>
          <w:color w:val="000000"/>
          <w:szCs w:val="24"/>
        </w:rPr>
        <w:t>na kwotę minimum 200.000 zł,</w:t>
      </w:r>
    </w:p>
    <w:p w14:paraId="0069A31C" w14:textId="31D754B5"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color w:val="000000"/>
          <w:szCs w:val="24"/>
        </w:rPr>
        <w:t>pełn</w:t>
      </w:r>
      <w:r w:rsidR="009C1CB5">
        <w:rPr>
          <w:rFonts w:ascii="Arial" w:hAnsi="Arial" w:cs="Arial"/>
          <w:color w:val="000000"/>
          <w:szCs w:val="24"/>
        </w:rPr>
        <w:t>ienia</w:t>
      </w:r>
      <w:r w:rsidRPr="000C5A3B">
        <w:rPr>
          <w:rFonts w:ascii="Arial" w:hAnsi="Arial" w:cs="Arial"/>
          <w:color w:val="000000"/>
          <w:szCs w:val="24"/>
        </w:rPr>
        <w:t xml:space="preserve"> obsług</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budowy, zgodnie z obowiązującymi w tym zakresie przepisami oraz wykona</w:t>
      </w:r>
      <w:r w:rsidR="009C1CB5">
        <w:rPr>
          <w:rFonts w:ascii="Arial" w:hAnsi="Arial" w:cs="Arial"/>
          <w:color w:val="000000"/>
          <w:szCs w:val="24"/>
        </w:rPr>
        <w:t>nia</w:t>
      </w:r>
      <w:r w:rsidRPr="000C5A3B">
        <w:rPr>
          <w:rFonts w:ascii="Arial" w:hAnsi="Arial" w:cs="Arial"/>
          <w:color w:val="000000"/>
          <w:szCs w:val="24"/>
        </w:rPr>
        <w:t xml:space="preserve"> inwentaryzacj</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powykonawcz</w:t>
      </w:r>
      <w:r w:rsidR="009C1CB5">
        <w:rPr>
          <w:rFonts w:ascii="Arial" w:hAnsi="Arial" w:cs="Arial"/>
          <w:color w:val="000000"/>
          <w:szCs w:val="24"/>
        </w:rPr>
        <w:t xml:space="preserve">ej i </w:t>
      </w:r>
      <w:r w:rsidRPr="000C5A3B">
        <w:rPr>
          <w:rFonts w:ascii="Arial" w:hAnsi="Arial" w:cs="Arial"/>
          <w:color w:val="000000"/>
          <w:szCs w:val="24"/>
        </w:rPr>
        <w:t>złoż</w:t>
      </w:r>
      <w:r w:rsidR="009C1CB5">
        <w:rPr>
          <w:rFonts w:ascii="Arial" w:hAnsi="Arial" w:cs="Arial"/>
          <w:color w:val="000000"/>
          <w:szCs w:val="24"/>
        </w:rPr>
        <w:t>enia jej</w:t>
      </w:r>
      <w:r w:rsidRPr="000C5A3B">
        <w:rPr>
          <w:rFonts w:ascii="Arial" w:hAnsi="Arial" w:cs="Arial"/>
          <w:color w:val="000000"/>
          <w:szCs w:val="24"/>
        </w:rPr>
        <w:t xml:space="preserve"> do </w:t>
      </w:r>
      <w:r w:rsidRPr="000C5A3B">
        <w:rPr>
          <w:rFonts w:ascii="Arial" w:hAnsi="Arial" w:cs="Arial"/>
          <w:szCs w:val="24"/>
        </w:rPr>
        <w:t>Powiatowego Ośrodka Dokumentacji Geodezyjnej i Kartograficznej w Bochni w</w:t>
      </w:r>
      <w:r w:rsidR="009C1CB5">
        <w:rPr>
          <w:rFonts w:ascii="Arial" w:hAnsi="Arial" w:cs="Arial"/>
          <w:szCs w:val="24"/>
        </w:rPr>
        <w:t xml:space="preserve"> celu </w:t>
      </w:r>
      <w:r w:rsidRPr="000C5A3B">
        <w:rPr>
          <w:rFonts w:ascii="Arial" w:hAnsi="Arial" w:cs="Arial"/>
          <w:szCs w:val="24"/>
        </w:rPr>
        <w:t>uzyskani</w:t>
      </w:r>
      <w:r w:rsidR="009C1CB5">
        <w:rPr>
          <w:rFonts w:ascii="Arial" w:hAnsi="Arial" w:cs="Arial"/>
          <w:szCs w:val="24"/>
        </w:rPr>
        <w:t>a</w:t>
      </w:r>
      <w:r w:rsidRPr="000C5A3B">
        <w:rPr>
          <w:rFonts w:ascii="Arial" w:hAnsi="Arial" w:cs="Arial"/>
          <w:color w:val="000000"/>
          <w:spacing w:val="-3"/>
          <w:szCs w:val="24"/>
        </w:rPr>
        <w:t xml:space="preserve"> </w:t>
      </w:r>
      <w:r w:rsidRPr="000C5A3B">
        <w:rPr>
          <w:rFonts w:ascii="Arial" w:hAnsi="Arial" w:cs="Arial"/>
          <w:szCs w:val="24"/>
        </w:rPr>
        <w:t>klauzuli.</w:t>
      </w:r>
    </w:p>
    <w:p w14:paraId="6FA313F4" w14:textId="77777777"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color w:val="000000"/>
          <w:szCs w:val="24"/>
        </w:rPr>
        <w:t>prowadzenie na bieżąco dokumentacji budowy, w tym szczególnie dziennika budowy – który nieprzerwanie winien się znajdować na placu budowy i być w tym czasie do pełnej dyspozycji Zamawiającego czy inspektorów nadzoru.</w:t>
      </w:r>
    </w:p>
    <w:p w14:paraId="5E416CFA" w14:textId="77777777"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szCs w:val="24"/>
        </w:rPr>
        <w:t xml:space="preserve">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w:t>
      </w:r>
      <w:r w:rsidRPr="000C5A3B">
        <w:rPr>
          <w:rFonts w:ascii="Arial" w:hAnsi="Arial" w:cs="Arial"/>
          <w:szCs w:val="24"/>
        </w:rPr>
        <w:lastRenderedPageBreak/>
        <w:t>(Dz.U.2021.1213 t.j. z dnia 2021.07.05) oraz przepisów wykonawczych do tych ustaw a także odpowiadać co do jakości wymaganiom określonym przez Zamawiającego.</w:t>
      </w:r>
    </w:p>
    <w:p w14:paraId="54846584" w14:textId="4EA52BE7" w:rsidR="00EE3D64" w:rsidRPr="006526E4" w:rsidRDefault="00BF7D28" w:rsidP="00FB0C3D">
      <w:pPr>
        <w:pStyle w:val="Akapitzlist"/>
        <w:numPr>
          <w:ilvl w:val="0"/>
          <w:numId w:val="36"/>
        </w:numPr>
        <w:spacing w:line="276" w:lineRule="auto"/>
        <w:ind w:left="426"/>
        <w:rPr>
          <w:rFonts w:ascii="Arial" w:hAnsi="Arial" w:cs="Arial"/>
          <w:b/>
          <w:color w:val="000000"/>
          <w:szCs w:val="24"/>
        </w:rPr>
      </w:pPr>
      <w:r w:rsidRPr="00BF7D28">
        <w:rPr>
          <w:rFonts w:ascii="Arial" w:hAnsi="Arial" w:cs="Arial"/>
          <w:color w:val="000000"/>
          <w:szCs w:val="24"/>
        </w:rPr>
        <w:t xml:space="preserve">właściwego zabezpieczenia </w:t>
      </w:r>
      <w:r>
        <w:rPr>
          <w:rFonts w:ascii="Arial" w:hAnsi="Arial" w:cs="Arial"/>
          <w:color w:val="000000"/>
          <w:szCs w:val="24"/>
        </w:rPr>
        <w:t xml:space="preserve">i </w:t>
      </w:r>
      <w:r w:rsidRPr="00BF7D28">
        <w:rPr>
          <w:rFonts w:ascii="Arial" w:hAnsi="Arial" w:cs="Arial"/>
          <w:color w:val="000000"/>
          <w:szCs w:val="24"/>
        </w:rPr>
        <w:t>zagospodarowania terenu budowy,</w:t>
      </w:r>
      <w:r w:rsidRPr="00BF7D28">
        <w:t xml:space="preserve"> </w:t>
      </w:r>
      <w:r w:rsidRPr="00BF7D28">
        <w:rPr>
          <w:rFonts w:ascii="Arial" w:hAnsi="Arial" w:cs="Arial"/>
          <w:color w:val="000000"/>
          <w:szCs w:val="24"/>
        </w:rPr>
        <w:t xml:space="preserve">tak aby uniemożliwić </w:t>
      </w:r>
      <w:r w:rsidRPr="009C1CB5">
        <w:rPr>
          <w:rFonts w:ascii="Arial" w:hAnsi="Arial" w:cs="Arial"/>
          <w:color w:val="000000"/>
          <w:szCs w:val="24"/>
        </w:rPr>
        <w:t>osobom postronnym wejścia na teren budowy</w:t>
      </w:r>
    </w:p>
    <w:p w14:paraId="3906EF6D"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odpowiedniego ogrodzenia, zabezpieczenia terenu budowy pod względem bezpieczeństwa i higieny pracy oraz p.poż.,</w:t>
      </w:r>
    </w:p>
    <w:p w14:paraId="6FA16C7A"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zorganizowania zaplecza robót oraz utrzymania porz</w:t>
      </w:r>
      <w:r w:rsidRPr="009C1CB5">
        <w:rPr>
          <w:rFonts w:ascii="Arial" w:eastAsia="TTE1BC8AB0t00" w:hAnsi="Arial" w:cs="Arial"/>
          <w:szCs w:val="24"/>
        </w:rPr>
        <w:t>ą</w:t>
      </w:r>
      <w:r w:rsidRPr="009C1CB5">
        <w:rPr>
          <w:rFonts w:ascii="Arial" w:hAnsi="Arial" w:cs="Arial"/>
          <w:szCs w:val="24"/>
        </w:rPr>
        <w:t>dku i ochrony mienia znajdującego si</w:t>
      </w:r>
      <w:r w:rsidRPr="009C1CB5">
        <w:rPr>
          <w:rFonts w:ascii="Arial" w:eastAsia="TTE1BC8AB0t00" w:hAnsi="Arial" w:cs="Arial"/>
          <w:szCs w:val="24"/>
        </w:rPr>
        <w:t xml:space="preserve">ę </w:t>
      </w:r>
      <w:r w:rsidRPr="009C1CB5">
        <w:rPr>
          <w:rFonts w:ascii="Arial" w:hAnsi="Arial" w:cs="Arial"/>
          <w:szCs w:val="24"/>
        </w:rPr>
        <w:t xml:space="preserve">na terenie budowy lub terenach przyległych, </w:t>
      </w:r>
    </w:p>
    <w:p w14:paraId="300206C2" w14:textId="561D6C20" w:rsidR="00EE3D64" w:rsidRPr="00C82DEE" w:rsidRDefault="00BF7D28" w:rsidP="00FB0C3D">
      <w:pPr>
        <w:pStyle w:val="Akapitzlist"/>
        <w:numPr>
          <w:ilvl w:val="0"/>
          <w:numId w:val="36"/>
        </w:numPr>
        <w:spacing w:line="276" w:lineRule="auto"/>
        <w:ind w:left="426"/>
        <w:rPr>
          <w:rFonts w:ascii="Arial" w:hAnsi="Arial" w:cs="Arial"/>
          <w:szCs w:val="24"/>
        </w:rPr>
      </w:pPr>
      <w:r w:rsidRPr="009C1CB5">
        <w:rPr>
          <w:rFonts w:ascii="Arial" w:hAnsi="Arial" w:cs="Arial"/>
          <w:szCs w:val="24"/>
        </w:rPr>
        <w:t>utrzymania terenu budowy w stanie wolnym od przeszkód komunikacyjnych, usuwania na bieżąco zbędnych materiałów, odpadów i śmieci oraz ponoszenia kosztów z tym związanych,</w:t>
      </w:r>
      <w:r w:rsidR="00C82DEE">
        <w:rPr>
          <w:rFonts w:ascii="Arial" w:hAnsi="Arial" w:cs="Arial"/>
          <w:szCs w:val="24"/>
        </w:rPr>
        <w:t xml:space="preserve"> </w:t>
      </w:r>
      <w:r w:rsidR="00C82DEE" w:rsidRPr="00FE63B3">
        <w:rPr>
          <w:rFonts w:ascii="Arial" w:hAnsi="Arial" w:cs="Arial"/>
          <w:szCs w:val="24"/>
        </w:rPr>
        <w:t>w tym utylizacji materiałów pochodzących z robót rozbiórkowych</w:t>
      </w:r>
    </w:p>
    <w:p w14:paraId="198F1856"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zabezpieczenia składowanych tymczasowo na placu budowy materiałów (do czasu ich wbudowania), przed zniszczeniem, uszkodzeniem lub utratą jakości, właściwości i parametrów,</w:t>
      </w:r>
    </w:p>
    <w:p w14:paraId="52A5ACF5"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 xml:space="preserve">prowadzenia robót pod stałym nadzorem technicznym, z zachowaniem obowiązujących przepisów, w tym: bhp i przeciwpożarowych oraz zgodnie z poleceniami Inspektora nadzoru, </w:t>
      </w:r>
    </w:p>
    <w:p w14:paraId="7EFB741A"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zapewnienia potrzebnego oprzyrządowania, potencjału ludzkiego oraz materiałów wymaganych dokonania na żądania Zamawiającego kontroli jakości robót wykonanych na terenie budowy, a także do sprawdzenia jakości, ciężaru i ilości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umożliwienia Inspektorowi nadzoru inwestorskiego i projektantowi sprawującemu nadzór autorski oraz Zamawiającemu w każdym czasie przeprowadzenia kontroli miejsca realizacji robót budowlanych oraz zastosowanych materiałów,</w:t>
      </w:r>
    </w:p>
    <w:p w14:paraId="446FD566" w14:textId="0743BEF1"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FE63B3"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umożliwienia i uczestniczenia w kontrolach przeprowadzanych przez jednostki administracji uprawnione do kontroli oraz wykonania zaleceń, ustaleń, postanowień i decyzji, wydanych podczas tych kontroli,</w:t>
      </w:r>
    </w:p>
    <w:p w14:paraId="0DEE80D3" w14:textId="33ECDD3A"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pokrycia kosztów poboru energii elektrycznej i wody zu</w:t>
      </w:r>
      <w:r w:rsidRPr="009C1CB5">
        <w:rPr>
          <w:rFonts w:ascii="Arial" w:eastAsia="TimesNewRoman" w:hAnsi="Arial" w:cs="Arial"/>
          <w:szCs w:val="24"/>
        </w:rPr>
        <w:t>ż</w:t>
      </w:r>
      <w:r w:rsidRPr="009C1CB5">
        <w:rPr>
          <w:rFonts w:ascii="Arial" w:hAnsi="Arial" w:cs="Arial"/>
          <w:szCs w:val="24"/>
        </w:rPr>
        <w:t>ytych podczas</w:t>
      </w:r>
      <w:r w:rsidRPr="009C1CB5">
        <w:rPr>
          <w:rFonts w:ascii="Arial" w:hAnsi="Arial" w:cs="Arial"/>
          <w:b/>
          <w:bCs/>
          <w:szCs w:val="24"/>
        </w:rPr>
        <w:t xml:space="preserve"> </w:t>
      </w:r>
      <w:r w:rsidRPr="009C1CB5">
        <w:rPr>
          <w:rFonts w:ascii="Arial" w:hAnsi="Arial" w:cs="Arial"/>
          <w:szCs w:val="24"/>
        </w:rPr>
        <w:t>prowadzonych robót budowlanych,</w:t>
      </w:r>
    </w:p>
    <w:p w14:paraId="2FADC9BC" w14:textId="20EFB9C3"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 xml:space="preserve">wykonania oraz pokrycia kosztów związanych z odbiorami technicznymi, w tym: niezbędnych prób, sprawdzeń, odbiorów zezwalających na eksploatację, regulacji instalacji, przygotowania dokumentacji odbiorowej, </w:t>
      </w:r>
    </w:p>
    <w:p w14:paraId="7F10904A" w14:textId="5943E378" w:rsidR="009C1CB5" w:rsidRPr="009C1CB5" w:rsidRDefault="00EE3D64"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naprawy wszelkich uszkodzeń powstałych w obrębie placu budowy w okresie od dnia przekazania terenu budowy Wykonawcy do dnia odbioru końcowego przedmiotu umowy, a także wykonania robót pomocniczych i przygotowawczych</w:t>
      </w:r>
      <w:r w:rsidRPr="009C1CB5">
        <w:rPr>
          <w:rFonts w:ascii="Arial" w:eastAsia="TimesNewRoman" w:hAnsi="Arial" w:cs="Arial"/>
          <w:szCs w:val="24"/>
        </w:rPr>
        <w:t>, usunięcia usterek bądź ponownego wykonania robót wadliwie wykonanych</w:t>
      </w:r>
      <w:r w:rsidRPr="009C1CB5">
        <w:rPr>
          <w:rFonts w:ascii="Arial" w:hAnsi="Arial" w:cs="Arial"/>
          <w:szCs w:val="24"/>
        </w:rPr>
        <w:t xml:space="preserve">. </w:t>
      </w:r>
    </w:p>
    <w:p w14:paraId="30109CAB" w14:textId="7D1B3211" w:rsidR="009C1CB5" w:rsidRDefault="009C1CB5"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color w:val="000000"/>
          <w:szCs w:val="24"/>
        </w:rPr>
        <w:t xml:space="preserve">informowanie inspektora nadzoru wpisem do dziennika budowy o terminie zakrycia robót ulegających zakryciu oraz terminie odbioru robót zanikających. </w:t>
      </w:r>
    </w:p>
    <w:p w14:paraId="728185E7" w14:textId="085720CB"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zawiadomienia Inspektora nadzoru i Zamawiającego o gotowości do odbioru częściowego i odbioru końcowego przedmiotu umowy</w:t>
      </w:r>
      <w:r w:rsidR="009C1CB5" w:rsidRPr="009C1CB5">
        <w:rPr>
          <w:rFonts w:ascii="Arial" w:hAnsi="Arial" w:cs="Arial"/>
          <w:szCs w:val="24"/>
        </w:rPr>
        <w:t xml:space="preserve"> oraz </w:t>
      </w:r>
      <w:r w:rsidR="009C1CB5" w:rsidRPr="009C1CB5">
        <w:rPr>
          <w:rFonts w:ascii="Arial" w:hAnsi="Arial" w:cs="Arial"/>
          <w:color w:val="000000"/>
          <w:szCs w:val="24"/>
        </w:rPr>
        <w:t>obowiązek przygotowania dokumentacji odbiorowej</w:t>
      </w:r>
    </w:p>
    <w:p w14:paraId="07B4364E" w14:textId="77777777" w:rsidR="009C1CB5"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uczestniczenia w protokolarnych odbiorach robót zanikających i ulegających zakryciu oraz w protokolarnych odbiorach częściowym i końcowym przedmiotu umowy,</w:t>
      </w:r>
    </w:p>
    <w:p w14:paraId="1E357721" w14:textId="2CEF7889" w:rsidR="000E1332" w:rsidRDefault="009C1CB5"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lastRenderedPageBreak/>
        <w:t xml:space="preserve"> </w:t>
      </w:r>
      <w:r w:rsidR="002762A8" w:rsidRPr="009C1CB5">
        <w:rPr>
          <w:rFonts w:ascii="Arial" w:hAnsi="Arial" w:cs="Arial"/>
          <w:b/>
          <w:color w:val="000000"/>
          <w:szCs w:val="24"/>
        </w:rPr>
        <w:t>uzyskani</w:t>
      </w:r>
      <w:r w:rsidRPr="009C1CB5">
        <w:rPr>
          <w:rFonts w:ascii="Arial" w:hAnsi="Arial" w:cs="Arial"/>
          <w:b/>
          <w:color w:val="000000"/>
          <w:szCs w:val="24"/>
        </w:rPr>
        <w:t>a</w:t>
      </w:r>
      <w:r w:rsidR="002762A8" w:rsidRPr="009C1CB5">
        <w:rPr>
          <w:rFonts w:ascii="Arial" w:hAnsi="Arial" w:cs="Arial"/>
          <w:b/>
          <w:color w:val="000000"/>
          <w:szCs w:val="24"/>
        </w:rPr>
        <w:t xml:space="preserve"> pozwolenia na użytkowanie obiektu</w:t>
      </w:r>
      <w:r w:rsidR="002762A8" w:rsidRPr="009C1CB5">
        <w:rPr>
          <w:rFonts w:ascii="Arial" w:hAnsi="Arial" w:cs="Arial"/>
          <w:color w:val="000000"/>
          <w:szCs w:val="24"/>
        </w:rPr>
        <w:t xml:space="preserve">. </w:t>
      </w:r>
    </w:p>
    <w:p w14:paraId="03B98B6B" w14:textId="77777777" w:rsidR="009C1CB5" w:rsidRPr="009C1CB5" w:rsidRDefault="009C1CB5" w:rsidP="00CB0E36">
      <w:pPr>
        <w:pStyle w:val="Akapitzlist"/>
        <w:spacing w:line="276" w:lineRule="auto"/>
        <w:ind w:left="567"/>
        <w:rPr>
          <w:rFonts w:ascii="Arial" w:hAnsi="Arial" w:cs="Arial"/>
          <w:color w:val="000000"/>
          <w:szCs w:val="24"/>
        </w:rPr>
      </w:pPr>
    </w:p>
    <w:p w14:paraId="70759EBD" w14:textId="77777777" w:rsidR="009C1CB5" w:rsidRPr="009C1CB5" w:rsidRDefault="000E1332" w:rsidP="00FB0C3D">
      <w:pPr>
        <w:pStyle w:val="Akapitzlist"/>
        <w:numPr>
          <w:ilvl w:val="0"/>
          <w:numId w:val="33"/>
        </w:numPr>
        <w:spacing w:line="276" w:lineRule="auto"/>
        <w:ind w:left="284"/>
        <w:rPr>
          <w:rFonts w:ascii="Arial" w:hAnsi="Arial" w:cs="Arial"/>
          <w:szCs w:val="24"/>
        </w:rPr>
      </w:pPr>
      <w:r w:rsidRPr="009C1CB5">
        <w:rPr>
          <w:rFonts w:ascii="Arial" w:hAnsi="Arial" w:cs="Arial"/>
          <w:color w:val="000000"/>
          <w:szCs w:val="24"/>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Default="00326926" w:rsidP="00FB0C3D">
      <w:pPr>
        <w:pStyle w:val="Akapitzlist"/>
        <w:numPr>
          <w:ilvl w:val="0"/>
          <w:numId w:val="33"/>
        </w:numPr>
        <w:spacing w:line="276" w:lineRule="auto"/>
        <w:ind w:left="284"/>
        <w:rPr>
          <w:rFonts w:ascii="Arial" w:hAnsi="Arial" w:cs="Arial"/>
          <w:szCs w:val="24"/>
        </w:rPr>
      </w:pPr>
      <w:r w:rsidRPr="009C1CB5">
        <w:rPr>
          <w:rFonts w:ascii="Arial" w:hAnsi="Arial" w:cs="Arial"/>
          <w:szCs w:val="24"/>
        </w:rPr>
        <w:t>Wykonawca ponosi pełną odpowiedzialność cywilną za niewykonanie lub nienależyte wykonanie przedmiotu umowy oraz wszelkie szkody na osobach i rzeczach powstałe w związku z wykonywaniem robót</w:t>
      </w:r>
      <w:r w:rsidR="00EC15FF" w:rsidRPr="009C1CB5">
        <w:rPr>
          <w:rFonts w:ascii="Arial" w:hAnsi="Arial" w:cs="Arial"/>
          <w:szCs w:val="24"/>
        </w:rPr>
        <w:t xml:space="preserve"> oraz w obrębie przekazanego placu budowy</w:t>
      </w:r>
      <w:r w:rsidRPr="009C1CB5">
        <w:rPr>
          <w:rFonts w:ascii="Arial" w:hAnsi="Arial" w:cs="Arial"/>
          <w:szCs w:val="24"/>
        </w:rPr>
        <w:t>.</w:t>
      </w:r>
    </w:p>
    <w:p w14:paraId="02A24F67" w14:textId="26915186" w:rsidR="009C1CB5" w:rsidRDefault="00326926" w:rsidP="00FB0C3D">
      <w:pPr>
        <w:pStyle w:val="Akapitzlist"/>
        <w:numPr>
          <w:ilvl w:val="0"/>
          <w:numId w:val="33"/>
        </w:numPr>
        <w:spacing w:line="276" w:lineRule="auto"/>
        <w:ind w:left="284"/>
        <w:rPr>
          <w:rFonts w:ascii="Arial" w:hAnsi="Arial" w:cs="Arial"/>
          <w:szCs w:val="24"/>
        </w:rPr>
      </w:pPr>
      <w:r w:rsidRPr="009C1CB5">
        <w:rPr>
          <w:rFonts w:ascii="Arial" w:hAnsi="Arial" w:cs="Arial"/>
          <w:szCs w:val="24"/>
        </w:rPr>
        <w:t xml:space="preserve">Po zakończeniu wszystkich robót Wykonawca zobowiązany jest uporządkować teren budowy i przekazać go Zamawiającemu w terminie, w którym ustalony jest odbiór </w:t>
      </w:r>
      <w:r w:rsidR="00CB0E36">
        <w:rPr>
          <w:rFonts w:ascii="Arial" w:hAnsi="Arial" w:cs="Arial"/>
          <w:szCs w:val="24"/>
        </w:rPr>
        <w:t xml:space="preserve">częściowy lub </w:t>
      </w:r>
      <w:r w:rsidRPr="009C1CB5">
        <w:rPr>
          <w:rFonts w:ascii="Arial" w:hAnsi="Arial" w:cs="Arial"/>
          <w:szCs w:val="24"/>
        </w:rPr>
        <w:t>końcowy.</w:t>
      </w:r>
    </w:p>
    <w:p w14:paraId="74ACF91B" w14:textId="27CCC124" w:rsidR="00326926" w:rsidRPr="009C1CB5" w:rsidRDefault="00326926" w:rsidP="00FB0C3D">
      <w:pPr>
        <w:pStyle w:val="Akapitzlist"/>
        <w:numPr>
          <w:ilvl w:val="0"/>
          <w:numId w:val="33"/>
        </w:numPr>
        <w:spacing w:line="276" w:lineRule="auto"/>
        <w:ind w:left="284"/>
        <w:rPr>
          <w:rFonts w:ascii="Arial" w:hAnsi="Arial" w:cs="Arial"/>
          <w:szCs w:val="24"/>
        </w:rPr>
      </w:pPr>
      <w:r w:rsidRPr="009C1CB5">
        <w:rPr>
          <w:rFonts w:ascii="Arial" w:eastAsia="Calibri" w:hAnsi="Arial" w:cs="Arial"/>
          <w:color w:val="000000"/>
          <w:szCs w:val="24"/>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6 </w:t>
      </w:r>
      <w:r w:rsidRPr="000C5A3B">
        <w:rPr>
          <w:rFonts w:ascii="Arial" w:hAnsi="Arial" w:cs="Arial"/>
          <w:b/>
          <w:szCs w:val="24"/>
        </w:rPr>
        <w:br/>
        <w:t>Odbiór robót</w:t>
      </w:r>
    </w:p>
    <w:p w14:paraId="4B138663" w14:textId="77777777" w:rsidR="00403C9D" w:rsidRPr="000C5A3B" w:rsidRDefault="00403C9D" w:rsidP="00FB0C3D">
      <w:pPr>
        <w:numPr>
          <w:ilvl w:val="4"/>
          <w:numId w:val="30"/>
        </w:numPr>
        <w:suppressAutoHyphens/>
        <w:spacing w:line="276" w:lineRule="auto"/>
        <w:ind w:left="142" w:hanging="284"/>
        <w:rPr>
          <w:rFonts w:ascii="Arial" w:hAnsi="Arial" w:cs="Arial"/>
          <w:szCs w:val="24"/>
        </w:rPr>
      </w:pPr>
      <w:r w:rsidRPr="000C5A3B">
        <w:rPr>
          <w:rFonts w:ascii="Arial" w:hAnsi="Arial" w:cs="Arial"/>
          <w:szCs w:val="24"/>
        </w:rPr>
        <w:t>Przewiduje się następujące rodzaje odbiorów:</w:t>
      </w:r>
    </w:p>
    <w:p w14:paraId="47176A18" w14:textId="1D621045" w:rsidR="00403C9D" w:rsidRPr="000C5A3B" w:rsidRDefault="00403C9D"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odbiór robót zanikających i ulegających zakryciu,</w:t>
      </w:r>
    </w:p>
    <w:p w14:paraId="78057C63" w14:textId="7A3D10D1" w:rsidR="00353DD7" w:rsidRPr="000C5A3B" w:rsidRDefault="00353DD7"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 xml:space="preserve">odbiór częściowy </w:t>
      </w:r>
      <w:r w:rsidR="0098393E" w:rsidRPr="000C5A3B">
        <w:rPr>
          <w:rFonts w:ascii="Arial" w:hAnsi="Arial" w:cs="Arial"/>
          <w:szCs w:val="24"/>
        </w:rPr>
        <w:t>robót budowlanych</w:t>
      </w:r>
    </w:p>
    <w:p w14:paraId="0F3C1FB0" w14:textId="7E398A52" w:rsidR="00403C9D" w:rsidRPr="000C5A3B" w:rsidRDefault="00166464"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403C9D" w:rsidRPr="000C5A3B">
        <w:rPr>
          <w:rFonts w:ascii="Arial" w:hAnsi="Arial" w:cs="Arial"/>
          <w:szCs w:val="24"/>
        </w:rPr>
        <w:t xml:space="preserve">końcowy przedmiotu umowy, </w:t>
      </w:r>
    </w:p>
    <w:p w14:paraId="109861E1" w14:textId="69C0E473" w:rsidR="00403C9D" w:rsidRPr="000C5A3B" w:rsidRDefault="00403C9D"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odbiór ostateczn</w:t>
      </w:r>
      <w:r w:rsidR="00AA7EF1" w:rsidRPr="000C5A3B">
        <w:rPr>
          <w:rFonts w:ascii="Arial" w:hAnsi="Arial" w:cs="Arial"/>
          <w:szCs w:val="24"/>
        </w:rPr>
        <w:t xml:space="preserve">y </w:t>
      </w:r>
      <w:r w:rsidRPr="000C5A3B">
        <w:rPr>
          <w:rFonts w:ascii="Arial" w:hAnsi="Arial" w:cs="Arial"/>
          <w:szCs w:val="24"/>
        </w:rPr>
        <w:t>po okresie gwarancji i rękojmi.</w:t>
      </w:r>
    </w:p>
    <w:p w14:paraId="624A7A3F" w14:textId="13BB1E6B" w:rsidR="00403C9D" w:rsidRPr="000C5A3B"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robót zanikających oraz robót ulegających zakryciu dokona inspektor nadzoru inwestorskiego w terminie do </w:t>
      </w:r>
      <w:r w:rsidR="00353DD7" w:rsidRPr="000C5A3B">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DA86D2" w14:textId="77777777" w:rsidR="00403C9D" w:rsidRPr="000C5A3B"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503DED91" w14:textId="77777777" w:rsidR="007F32B8"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Przed rozpoczęciem odbioru częściowego Wykonawca skompletuje i przedstawi Zamawiającemu dokumenty pozwalające na ocenę prawidłowego wykonania umowy</w:t>
      </w:r>
      <w:r w:rsidR="00353DD7" w:rsidRPr="000C5A3B">
        <w:rPr>
          <w:rFonts w:ascii="Arial" w:eastAsiaTheme="minorHAnsi" w:hAnsi="Arial" w:cs="Arial"/>
          <w:color w:val="000000"/>
          <w:szCs w:val="24"/>
          <w:lang w:eastAsia="en-US"/>
        </w:rPr>
        <w:t>, w tym kosztorys powykonawczy częściowy</w:t>
      </w:r>
      <w:r w:rsidRPr="000C5A3B">
        <w:rPr>
          <w:rFonts w:ascii="Arial" w:eastAsiaTheme="minorHAnsi" w:hAnsi="Arial" w:cs="Arial"/>
          <w:color w:val="000000"/>
          <w:szCs w:val="24"/>
          <w:lang w:eastAsia="en-US"/>
        </w:rPr>
        <w:t xml:space="preserve">. </w:t>
      </w:r>
    </w:p>
    <w:p w14:paraId="6B74DC8A" w14:textId="66B796D1" w:rsidR="007F32B8" w:rsidRPr="007F32B8" w:rsidRDefault="007F32B8"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w ramach wynagrodzenia określonego w § 7 ust. 1 dokona niezbędn</w:t>
      </w:r>
      <w:r>
        <w:rPr>
          <w:rFonts w:ascii="Arial" w:eastAsiaTheme="minorHAnsi" w:hAnsi="Arial" w:cs="Arial"/>
          <w:color w:val="000000"/>
          <w:szCs w:val="24"/>
          <w:lang w:eastAsia="en-US"/>
        </w:rPr>
        <w:t>ych pomiarów</w:t>
      </w:r>
      <w:r w:rsidR="00DA312F">
        <w:rPr>
          <w:rFonts w:ascii="Arial" w:eastAsiaTheme="minorHAnsi" w:hAnsi="Arial" w:cs="Arial"/>
          <w:color w:val="000000"/>
          <w:szCs w:val="24"/>
          <w:lang w:eastAsia="en-US"/>
        </w:rPr>
        <w:t>, badań</w:t>
      </w:r>
      <w:r>
        <w:rPr>
          <w:rFonts w:ascii="Arial" w:eastAsiaTheme="minorHAnsi" w:hAnsi="Arial" w:cs="Arial"/>
          <w:color w:val="000000"/>
          <w:szCs w:val="24"/>
          <w:lang w:eastAsia="en-US"/>
        </w:rPr>
        <w:t xml:space="preserve"> i sprawdzeń wmontowanych urządzeń</w:t>
      </w:r>
    </w:p>
    <w:p w14:paraId="1C164BF6" w14:textId="5BB23B99" w:rsidR="00DA07CD" w:rsidRPr="007F32B8" w:rsidRDefault="00DA07C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po zakończeniu wszystkich robót budowlanych</w:t>
      </w:r>
      <w:r w:rsidR="007F32B8" w:rsidRPr="007F32B8">
        <w:rPr>
          <w:rFonts w:ascii="Arial" w:hAnsi="Arial" w:cs="Arial"/>
          <w:szCs w:val="24"/>
        </w:rPr>
        <w:t xml:space="preserve"> zbierze i opracuje komplet dokumentów wymaganych przy procedurze dokonania zgłoszenia zakończenia robót budowlanych i złożenia wniosku o pozwolenie na użytkowanie do PINB:</w:t>
      </w:r>
    </w:p>
    <w:p w14:paraId="07B28054"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oryginał dziennika budowy;</w:t>
      </w:r>
    </w:p>
    <w:p w14:paraId="65F1DB4C"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oświadczenie kierownika budowy o zgodności wykonania obiektu budowlanego z projektem budowlanym lub warunkami pozwolenia na budowę oraz przepisami oraz o doprowadzeniu do należytego stanu i porządku terenu budowy, a także w razie korzystania drogi, ulicy, sąsiedniej nieruchomości, budynku lub lokalu;</w:t>
      </w:r>
    </w:p>
    <w:p w14:paraId="0A76E913"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protokoły badań i sprawdzeń (w tym opinia SANEPID i decyzja bądź stanowisko PSP);</w:t>
      </w:r>
    </w:p>
    <w:p w14:paraId="0ED8380D"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instrukcję użytkowania,</w:t>
      </w:r>
    </w:p>
    <w:p w14:paraId="17EAFC67"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lastRenderedPageBreak/>
        <w:t>instrukcję pożarową</w:t>
      </w:r>
    </w:p>
    <w:p w14:paraId="19E886C9" w14:textId="77777777" w:rsidR="00DA312F"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dokumentacja budowlana z naniesionymi ewentualnymi zmianami;</w:t>
      </w:r>
    </w:p>
    <w:p w14:paraId="511AC8DC"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dokumentację powykonawczą z naniesionymi w trakcie realizacji zmianami (rysunki wchodzących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3570F8A5"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oświadczenie kierownika budowy o zakończeniu robót i gotowości do odbioru, zgodnie z postanowieniami art. 57ust. 1 ustawy Prawo budowlane,</w:t>
      </w:r>
    </w:p>
    <w:p w14:paraId="694B387F"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atesty, certyfikaty CE lub deklaracje zgodności na wbudowane materiały i zamontowane urządzenia ruchome i nieruchome,</w:t>
      </w:r>
    </w:p>
    <w:p w14:paraId="3A285B1A" w14:textId="77777777" w:rsidR="00DA312F" w:rsidRPr="00DA312F" w:rsidRDefault="00DA312F" w:rsidP="00FB0C3D">
      <w:pPr>
        <w:pStyle w:val="Akapitzlist"/>
        <w:numPr>
          <w:ilvl w:val="0"/>
          <w:numId w:val="37"/>
        </w:numPr>
        <w:spacing w:line="276" w:lineRule="auto"/>
        <w:rPr>
          <w:rFonts w:ascii="Arial" w:hAnsi="Arial" w:cs="Arial"/>
          <w:szCs w:val="24"/>
        </w:rPr>
      </w:pPr>
      <w:r>
        <w:rPr>
          <w:rFonts w:ascii="Arial" w:eastAsiaTheme="minorHAnsi" w:hAnsi="Arial" w:cs="Arial"/>
          <w:color w:val="000000"/>
          <w:szCs w:val="24"/>
          <w:lang w:eastAsia="en-US"/>
        </w:rPr>
        <w:t xml:space="preserve"> </w:t>
      </w:r>
      <w:r w:rsidR="00DA07CD" w:rsidRPr="00DA312F">
        <w:rPr>
          <w:rFonts w:ascii="Arial" w:eastAsiaTheme="minorHAnsi" w:hAnsi="Arial" w:cs="Arial"/>
          <w:color w:val="000000"/>
          <w:szCs w:val="24"/>
          <w:lang w:eastAsia="en-US"/>
        </w:rPr>
        <w:t>dokumenty gwarancyjne wraz z warunkami gwarancji wszystkich zamontowanych urządzeń, inne dokumenty zgromadzone w trakcie wykonywania przedmiotu zamówienia, a odnoszące się do jego realizacji,</w:t>
      </w:r>
    </w:p>
    <w:p w14:paraId="53EDDBC3"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 xml:space="preserve">protokoły z rozruchu kotłowni i wyposażenia </w:t>
      </w:r>
      <w:r w:rsidR="0098393E" w:rsidRPr="00DA312F">
        <w:rPr>
          <w:rFonts w:ascii="Arial" w:eastAsiaTheme="minorHAnsi" w:hAnsi="Arial" w:cs="Arial"/>
          <w:color w:val="000000"/>
          <w:szCs w:val="24"/>
          <w:lang w:eastAsia="en-US"/>
        </w:rPr>
        <w:t xml:space="preserve">obiektu </w:t>
      </w:r>
      <w:r w:rsidRPr="00DA312F">
        <w:rPr>
          <w:rFonts w:ascii="Arial" w:eastAsiaTheme="minorHAnsi" w:hAnsi="Arial" w:cs="Arial"/>
          <w:color w:val="000000"/>
          <w:szCs w:val="24"/>
          <w:lang w:eastAsia="en-US"/>
        </w:rPr>
        <w:t>wraz z protokołem ze szkolenia pracowników w zakresie obsługi urządzeń,</w:t>
      </w:r>
    </w:p>
    <w:p w14:paraId="02CA5361" w14:textId="6714B30F" w:rsidR="00DA07CD"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szCs w:val="24"/>
          <w:lang w:eastAsia="en-US"/>
        </w:rPr>
        <w:t>dokumentację geodezyjną, zawierającą wyniki geodezyjnej inwentaryzacji powykonawczej oraz informację o zgodności usytuowania obiektu budowlanego z projektem</w:t>
      </w:r>
      <w:r w:rsidR="00627678" w:rsidRPr="00DA312F">
        <w:rPr>
          <w:rFonts w:ascii="Arial" w:eastAsiaTheme="minorHAnsi" w:hAnsi="Arial" w:cs="Arial"/>
          <w:szCs w:val="24"/>
          <w:lang w:eastAsia="en-US"/>
        </w:rPr>
        <w:t xml:space="preserve"> z</w:t>
      </w:r>
      <w:r w:rsidRPr="00DA312F">
        <w:rPr>
          <w:rFonts w:ascii="Arial" w:eastAsiaTheme="minorHAnsi" w:hAnsi="Arial" w:cs="Arial"/>
          <w:szCs w:val="24"/>
          <w:lang w:eastAsia="en-US"/>
        </w:rPr>
        <w:t xml:space="preserve">agospodarowania działki lub terenu lub odstępstwach od tego </w:t>
      </w:r>
      <w:r w:rsidRPr="00DA312F">
        <w:rPr>
          <w:rFonts w:ascii="Arial" w:eastAsiaTheme="minorHAnsi" w:hAnsi="Arial" w:cs="Arial"/>
          <w:szCs w:val="24"/>
        </w:rPr>
        <w:t xml:space="preserve">projektu, sporządzoną </w:t>
      </w:r>
      <w:r w:rsidRPr="00DA312F">
        <w:rPr>
          <w:rFonts w:ascii="Arial" w:eastAsiaTheme="minorHAnsi" w:hAnsi="Arial" w:cs="Arial"/>
          <w:szCs w:val="24"/>
          <w:lang w:eastAsia="en-US"/>
        </w:rPr>
        <w:t>przez osobę wykonującą samodzielne funkcje w dziedzinie geodezji i kartografii oraz posiadającą odpowiednie uprawnienia zawodowe;</w:t>
      </w:r>
    </w:p>
    <w:p w14:paraId="217DEEFF" w14:textId="77777777" w:rsidR="00DA312F" w:rsidRDefault="00DA312F" w:rsidP="00FB0C3D">
      <w:pPr>
        <w:pStyle w:val="Default"/>
        <w:numPr>
          <w:ilvl w:val="0"/>
          <w:numId w:val="30"/>
        </w:numPr>
        <w:tabs>
          <w:tab w:val="clear" w:pos="720"/>
        </w:tabs>
        <w:spacing w:line="276" w:lineRule="auto"/>
        <w:ind w:left="142"/>
        <w:rPr>
          <w:rFonts w:ascii="Arial" w:hAnsi="Arial" w:cs="Arial"/>
          <w:b/>
        </w:rPr>
      </w:pPr>
      <w:r w:rsidRPr="00DA312F">
        <w:rPr>
          <w:rFonts w:ascii="Arial" w:hAnsi="Arial" w:cs="Arial"/>
        </w:rPr>
        <w:t xml:space="preserve">Wykonawca opracuje wniosek do PINB o wydanie decyzji o pozwoleniu na użytkowanie i </w:t>
      </w:r>
      <w:r w:rsidRPr="00DA312F">
        <w:rPr>
          <w:rFonts w:ascii="Arial" w:hAnsi="Arial" w:cs="Arial"/>
          <w:b/>
        </w:rPr>
        <w:t xml:space="preserve">uzyska decyzję PINB o pozwoleniu na użytkowanie obiektu. </w:t>
      </w:r>
    </w:p>
    <w:p w14:paraId="00CD9445" w14:textId="77467FE1" w:rsidR="00DA312F" w:rsidRPr="00DA312F" w:rsidRDefault="00DA312F" w:rsidP="00FB0C3D">
      <w:pPr>
        <w:pStyle w:val="Default"/>
        <w:numPr>
          <w:ilvl w:val="0"/>
          <w:numId w:val="30"/>
        </w:numPr>
        <w:tabs>
          <w:tab w:val="clear" w:pos="720"/>
        </w:tabs>
        <w:spacing w:line="276" w:lineRule="auto"/>
        <w:ind w:left="142"/>
        <w:rPr>
          <w:rFonts w:ascii="Arial" w:hAnsi="Arial" w:cs="Arial"/>
          <w:b/>
        </w:rPr>
      </w:pPr>
      <w:r w:rsidRPr="00DA312F">
        <w:rPr>
          <w:rFonts w:ascii="Arial" w:hAnsi="Arial" w:cs="Arial"/>
        </w:rPr>
        <w:t>Po uzyskaniu decyzji PINB na użytkowanie obiektu Wykonawca pisemnie zgłosi Zamawiającemu gotowość do końcowego odbioru przedmiotu zamówienia. Wraz ze zgłoszeniem wykonawca zobowiązany jest przekazać:</w:t>
      </w:r>
    </w:p>
    <w:p w14:paraId="69BDD270" w14:textId="77777777" w:rsidR="00DA312F" w:rsidRPr="000C5A3B" w:rsidRDefault="00DA312F" w:rsidP="00FB0C3D">
      <w:pPr>
        <w:pStyle w:val="Akapitzlist"/>
        <w:numPr>
          <w:ilvl w:val="0"/>
          <w:numId w:val="38"/>
        </w:numPr>
        <w:spacing w:line="276" w:lineRule="auto"/>
        <w:ind w:left="709"/>
        <w:rPr>
          <w:rFonts w:ascii="Arial" w:hAnsi="Arial" w:cs="Arial"/>
          <w:szCs w:val="24"/>
        </w:rPr>
      </w:pPr>
      <w:r w:rsidRPr="000C5A3B">
        <w:rPr>
          <w:rFonts w:ascii="Arial" w:hAnsi="Arial" w:cs="Arial"/>
          <w:szCs w:val="24"/>
        </w:rPr>
        <w:t>prawomocną decyzje na użytkowanie obiektu</w:t>
      </w:r>
    </w:p>
    <w:p w14:paraId="09567679" w14:textId="0081D88F" w:rsidR="00FB0C3D" w:rsidRPr="00FB0C3D" w:rsidRDefault="00DA312F" w:rsidP="00FB0C3D">
      <w:pPr>
        <w:pStyle w:val="Akapitzlist"/>
        <w:numPr>
          <w:ilvl w:val="0"/>
          <w:numId w:val="38"/>
        </w:numPr>
        <w:spacing w:line="276" w:lineRule="auto"/>
        <w:ind w:left="709"/>
        <w:rPr>
          <w:rFonts w:ascii="Arial" w:hAnsi="Arial" w:cs="Arial"/>
        </w:rPr>
      </w:pPr>
      <w:r w:rsidRPr="000C5A3B">
        <w:rPr>
          <w:rFonts w:ascii="Arial" w:hAnsi="Arial" w:cs="Arial"/>
          <w:szCs w:val="24"/>
        </w:rPr>
        <w:t xml:space="preserve">dokumenty opisane w ust. 6 </w:t>
      </w:r>
    </w:p>
    <w:p w14:paraId="5CCEFD8E" w14:textId="44F74E8E" w:rsidR="007F32B8" w:rsidRPr="000C5A3B" w:rsidRDefault="007F32B8" w:rsidP="00FB0C3D">
      <w:pPr>
        <w:pStyle w:val="Default"/>
        <w:numPr>
          <w:ilvl w:val="0"/>
          <w:numId w:val="30"/>
        </w:numPr>
        <w:tabs>
          <w:tab w:val="clear" w:pos="720"/>
        </w:tabs>
        <w:spacing w:line="276" w:lineRule="auto"/>
        <w:ind w:left="142"/>
        <w:rPr>
          <w:rFonts w:ascii="Arial" w:hAnsi="Arial" w:cs="Arial"/>
        </w:rPr>
      </w:pPr>
      <w:r w:rsidRPr="000C5A3B">
        <w:rPr>
          <w:rFonts w:ascii="Arial" w:hAnsi="Arial" w:cs="Arial"/>
        </w:rPr>
        <w:t>Koszt przygotowania w/w materiałów ponosi Wykonawca, co zobowiązany jest ująć w oferowanej cenie za realizację zamówienia</w:t>
      </w:r>
      <w:r w:rsidR="00DA312F">
        <w:rPr>
          <w:rFonts w:ascii="Arial" w:hAnsi="Arial" w:cs="Arial"/>
        </w:rPr>
        <w:t>.</w:t>
      </w:r>
    </w:p>
    <w:p w14:paraId="5F23C70F" w14:textId="00A582B3" w:rsidR="00403C9D" w:rsidRPr="000C5A3B" w:rsidRDefault="00403C9D" w:rsidP="00FB0C3D">
      <w:pPr>
        <w:pStyle w:val="Akapitzlist"/>
        <w:numPr>
          <w:ilvl w:val="0"/>
          <w:numId w:val="30"/>
        </w:numPr>
        <w:tabs>
          <w:tab w:val="left" w:pos="284"/>
        </w:tabs>
        <w:autoSpaceDE w:val="0"/>
        <w:autoSpaceDN w:val="0"/>
        <w:adjustRightInd w:val="0"/>
        <w:spacing w:line="276" w:lineRule="auto"/>
        <w:ind w:left="142"/>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0C5A3B" w:rsidRDefault="003E0C85" w:rsidP="00FB0C3D">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hAnsi="Arial" w:cs="Arial"/>
          <w:szCs w:val="24"/>
        </w:rPr>
        <w:t>Jeżeli w toku czynności odbioru zostaną stwierdzone wady, to Zamawiającemu przysługują następujące uprawnienia:</w:t>
      </w:r>
    </w:p>
    <w:p w14:paraId="6C4BB22A" w14:textId="7226A417" w:rsidR="006106CF" w:rsidRPr="000C5A3B" w:rsidRDefault="003E0C85" w:rsidP="00FB0C3D">
      <w:pPr>
        <w:pStyle w:val="Akapitzlist"/>
        <w:numPr>
          <w:ilvl w:val="0"/>
          <w:numId w:val="1"/>
        </w:numPr>
        <w:spacing w:line="276" w:lineRule="auto"/>
        <w:ind w:left="567"/>
        <w:rPr>
          <w:rFonts w:ascii="Arial" w:hAnsi="Arial" w:cs="Arial"/>
          <w:szCs w:val="24"/>
        </w:rPr>
      </w:pPr>
      <w:r w:rsidRPr="000C5A3B">
        <w:rPr>
          <w:rFonts w:ascii="Arial" w:hAnsi="Arial" w:cs="Arial"/>
          <w:szCs w:val="24"/>
        </w:rPr>
        <w:t>Jeżeli wady nadają się do usunięcia, może żądać ich usunięcia w oznaczonym terminie, przy czym jeżeli termin usunięcia wad przekroczy ustalony termin zakończenia robót określony w § 3 ust.</w:t>
      </w:r>
      <w:r w:rsidR="00C82DEE">
        <w:rPr>
          <w:rFonts w:ascii="Arial" w:hAnsi="Arial" w:cs="Arial"/>
          <w:szCs w:val="24"/>
        </w:rPr>
        <w:t>3 pkt.2</w:t>
      </w:r>
      <w:r w:rsidRPr="000C5A3B">
        <w:rPr>
          <w:rFonts w:ascii="Arial" w:hAnsi="Arial" w:cs="Arial"/>
          <w:szCs w:val="24"/>
        </w:rPr>
        <w:t xml:space="preserve"> umowy Zamawiający zastosuje ustalenia § 9 niniejszej umowy, a jeżeli wady te są istotne może odmówić odbioru do czasu usunięcia tych wad. </w:t>
      </w:r>
    </w:p>
    <w:p w14:paraId="24011A39" w14:textId="2EFEF29D" w:rsidR="003E0C85" w:rsidRPr="000C5A3B" w:rsidRDefault="003E0C85" w:rsidP="00FB0C3D">
      <w:pPr>
        <w:pStyle w:val="Akapitzlist"/>
        <w:numPr>
          <w:ilvl w:val="0"/>
          <w:numId w:val="1"/>
        </w:numPr>
        <w:spacing w:line="276" w:lineRule="auto"/>
        <w:ind w:left="567"/>
        <w:rPr>
          <w:rFonts w:ascii="Arial" w:hAnsi="Arial" w:cs="Arial"/>
          <w:szCs w:val="24"/>
        </w:rPr>
      </w:pPr>
      <w:r w:rsidRPr="000C5A3B">
        <w:rPr>
          <w:rFonts w:ascii="Arial" w:hAnsi="Arial" w:cs="Arial"/>
          <w:szCs w:val="24"/>
        </w:rPr>
        <w:t>jeżeli wady nie nadają się do usunięcia, to:</w:t>
      </w:r>
    </w:p>
    <w:p w14:paraId="5B97D14B" w14:textId="77777777" w:rsidR="000C41AA" w:rsidRPr="000C5A3B" w:rsidRDefault="003E0C85" w:rsidP="00FB0C3D">
      <w:pPr>
        <w:pStyle w:val="Akapitzlist"/>
        <w:numPr>
          <w:ilvl w:val="0"/>
          <w:numId w:val="2"/>
        </w:numPr>
        <w:spacing w:line="276" w:lineRule="auto"/>
        <w:ind w:left="851"/>
        <w:rPr>
          <w:rFonts w:ascii="Arial" w:hAnsi="Arial" w:cs="Arial"/>
          <w:szCs w:val="24"/>
        </w:rPr>
      </w:pPr>
      <w:r w:rsidRPr="000C5A3B">
        <w:rPr>
          <w:rFonts w:ascii="Arial" w:hAnsi="Arial" w:cs="Arial"/>
          <w:szCs w:val="24"/>
        </w:rPr>
        <w:t>jeżeli nie uniemożliwiają one użytkowania przedmiotu odbioru zgodnie z przeznaczeniem Zamawiający może obniżyć odpowiednio wynagrodzenie,</w:t>
      </w:r>
    </w:p>
    <w:p w14:paraId="4CBCBDD5" w14:textId="1F2448FC" w:rsidR="000C41AA" w:rsidRPr="000C5A3B" w:rsidRDefault="003E0C85" w:rsidP="00FB0C3D">
      <w:pPr>
        <w:pStyle w:val="Akapitzlist"/>
        <w:numPr>
          <w:ilvl w:val="0"/>
          <w:numId w:val="2"/>
        </w:numPr>
        <w:spacing w:line="276" w:lineRule="auto"/>
        <w:ind w:left="851"/>
        <w:rPr>
          <w:rFonts w:ascii="Arial" w:hAnsi="Arial" w:cs="Arial"/>
          <w:szCs w:val="24"/>
        </w:rPr>
      </w:pPr>
      <w:r w:rsidRPr="000C5A3B">
        <w:rPr>
          <w:rFonts w:ascii="Arial" w:hAnsi="Arial" w:cs="Arial"/>
          <w:szCs w:val="24"/>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0C5A3B">
        <w:rPr>
          <w:rFonts w:ascii="Arial" w:hAnsi="Arial" w:cs="Arial"/>
          <w:szCs w:val="24"/>
        </w:rPr>
        <w:t xml:space="preserve">3 </w:t>
      </w:r>
      <w:r w:rsidR="00C82DEE" w:rsidRPr="000C5A3B">
        <w:rPr>
          <w:rFonts w:ascii="Arial" w:hAnsi="Arial" w:cs="Arial"/>
          <w:szCs w:val="24"/>
        </w:rPr>
        <w:t>ust.</w:t>
      </w:r>
      <w:r w:rsidR="00C82DEE">
        <w:rPr>
          <w:rFonts w:ascii="Arial" w:hAnsi="Arial" w:cs="Arial"/>
          <w:szCs w:val="24"/>
        </w:rPr>
        <w:t>3 pkt.2</w:t>
      </w:r>
      <w:r w:rsidRPr="000C5A3B">
        <w:rPr>
          <w:rFonts w:ascii="Arial" w:hAnsi="Arial" w:cs="Arial"/>
          <w:szCs w:val="24"/>
        </w:rPr>
        <w:t>.</w:t>
      </w:r>
    </w:p>
    <w:p w14:paraId="64A4E47B" w14:textId="60A64C92" w:rsidR="000C41AA"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lastRenderedPageBreak/>
        <w:t>Strony postanawiają, że z czynności odbioru</w:t>
      </w:r>
      <w:r w:rsidR="00ED1FD8" w:rsidRPr="000C5A3B">
        <w:rPr>
          <w:rFonts w:ascii="Arial" w:hAnsi="Arial" w:cs="Arial"/>
          <w:szCs w:val="24"/>
        </w:rPr>
        <w:t xml:space="preserve"> robót budowlanych</w:t>
      </w:r>
      <w:r w:rsidRPr="000C5A3B">
        <w:rPr>
          <w:rFonts w:ascii="Arial" w:hAnsi="Arial" w:cs="Arial"/>
          <w:szCs w:val="24"/>
        </w:rPr>
        <w:t xml:space="preserve"> będzie spisany protokół </w:t>
      </w:r>
      <w:r w:rsidR="00FB0C3D">
        <w:rPr>
          <w:rFonts w:ascii="Arial" w:hAnsi="Arial" w:cs="Arial"/>
          <w:szCs w:val="24"/>
        </w:rPr>
        <w:t xml:space="preserve">końcowy </w:t>
      </w:r>
      <w:r w:rsidRPr="000C5A3B">
        <w:rPr>
          <w:rFonts w:ascii="Arial" w:hAnsi="Arial" w:cs="Arial"/>
          <w:szCs w:val="24"/>
        </w:rPr>
        <w:t>zawierający wszelkie ustalenia dokonane w toku odbioru, jak też i terminy wyznaczone na usunięcie stwierdzonych przy odbiorze wad.</w:t>
      </w:r>
    </w:p>
    <w:p w14:paraId="2D2627F7" w14:textId="77777777" w:rsidR="000C41AA"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Wykonawca zobowiązany jest do zawiadomienia Zamawiającego o usunięciu wad oraz do żądania wyznaczenia terminu odbioru robót zakwestionow</w:t>
      </w:r>
      <w:r w:rsidR="000C41AA" w:rsidRPr="000C5A3B">
        <w:rPr>
          <w:rFonts w:ascii="Arial" w:hAnsi="Arial" w:cs="Arial"/>
          <w:szCs w:val="24"/>
        </w:rPr>
        <w:t>anych uprzednio jako wadliwych.</w:t>
      </w:r>
    </w:p>
    <w:p w14:paraId="3B03413E" w14:textId="77777777" w:rsidR="00D352DE"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Zamawiający może podjąć decyzję o przerwaniu czynności odbioru aż do czasu usunięcia istotnych  wad.</w:t>
      </w:r>
    </w:p>
    <w:p w14:paraId="402C02A3" w14:textId="3BEC3C1C" w:rsidR="000C41AA" w:rsidRPr="000C5A3B" w:rsidRDefault="003E0C85" w:rsidP="00FB0C3D">
      <w:pPr>
        <w:pStyle w:val="Akapitzlist"/>
        <w:numPr>
          <w:ilvl w:val="0"/>
          <w:numId w:val="30"/>
        </w:numPr>
        <w:spacing w:line="276" w:lineRule="auto"/>
        <w:ind w:left="284"/>
        <w:rPr>
          <w:rFonts w:ascii="Arial" w:hAnsi="Arial" w:cs="Arial"/>
          <w:szCs w:val="24"/>
        </w:rPr>
      </w:pPr>
      <w:r w:rsidRPr="000C5A3B">
        <w:rPr>
          <w:rFonts w:ascii="Arial" w:hAnsi="Arial" w:cs="Arial"/>
          <w:szCs w:val="24"/>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0C5A3B" w:rsidRDefault="003E0C85" w:rsidP="00FB0C3D">
      <w:pPr>
        <w:pStyle w:val="Akapitzlist"/>
        <w:numPr>
          <w:ilvl w:val="0"/>
          <w:numId w:val="30"/>
        </w:numPr>
        <w:spacing w:line="276" w:lineRule="auto"/>
        <w:ind w:left="284"/>
        <w:rPr>
          <w:rFonts w:ascii="Arial" w:hAnsi="Arial" w:cs="Arial"/>
          <w:szCs w:val="24"/>
        </w:rPr>
      </w:pPr>
      <w:r w:rsidRPr="000C5A3B">
        <w:rPr>
          <w:rFonts w:ascii="Arial" w:hAnsi="Arial" w:cs="Arial"/>
          <w:szCs w:val="24"/>
        </w:rPr>
        <w:t>Zamawiający wyznaczy ostateczny pogwarancyjny odbiór robót w terminie obowiązywania rękojmi/gwarancji określonego w umowie.</w:t>
      </w:r>
    </w:p>
    <w:p w14:paraId="55B6E49E" w14:textId="64FFC20F" w:rsidR="0096510D" w:rsidRPr="000C5A3B" w:rsidRDefault="003E0C85" w:rsidP="00FB0C3D">
      <w:pPr>
        <w:pStyle w:val="Akapitzlist"/>
        <w:numPr>
          <w:ilvl w:val="0"/>
          <w:numId w:val="30"/>
        </w:numPr>
        <w:spacing w:after="240" w:line="276" w:lineRule="auto"/>
        <w:ind w:left="284"/>
        <w:rPr>
          <w:rFonts w:ascii="Arial" w:hAnsi="Arial" w:cs="Arial"/>
          <w:szCs w:val="24"/>
        </w:rPr>
      </w:pPr>
      <w:r w:rsidRPr="000C5A3B">
        <w:rPr>
          <w:rFonts w:ascii="Arial" w:hAnsi="Arial" w:cs="Arial"/>
          <w:szCs w:val="24"/>
        </w:rPr>
        <w:t>W przypadku nie usunięcia przez Wykonawcę wad stwierdzonych w okresie rękojmi/</w:t>
      </w:r>
      <w:r w:rsidR="00CB0E36">
        <w:rPr>
          <w:rFonts w:ascii="Arial" w:hAnsi="Arial" w:cs="Arial"/>
          <w:szCs w:val="24"/>
        </w:rPr>
        <w:t xml:space="preserve"> </w:t>
      </w:r>
      <w:r w:rsidRPr="000C5A3B">
        <w:rPr>
          <w:rFonts w:ascii="Arial" w:hAnsi="Arial" w:cs="Arial"/>
          <w:szCs w:val="24"/>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7 </w:t>
      </w:r>
      <w:r w:rsidRPr="000C5A3B">
        <w:rPr>
          <w:rFonts w:ascii="Arial" w:hAnsi="Arial" w:cs="Arial"/>
          <w:b/>
          <w:szCs w:val="24"/>
        </w:rPr>
        <w:br/>
        <w:t>Zapłata wynagrodzenia</w:t>
      </w:r>
    </w:p>
    <w:p w14:paraId="7ACD3B02" w14:textId="77777777" w:rsidR="00FD24D3" w:rsidRPr="00FD24D3" w:rsidRDefault="00FD24D3" w:rsidP="00FB0C3D">
      <w:pPr>
        <w:pStyle w:val="Akapitzlist"/>
        <w:numPr>
          <w:ilvl w:val="0"/>
          <w:numId w:val="44"/>
        </w:numPr>
        <w:ind w:left="284"/>
        <w:rPr>
          <w:rFonts w:ascii="Arial" w:hAnsi="Arial" w:cs="Arial"/>
          <w:szCs w:val="24"/>
        </w:rPr>
      </w:pPr>
      <w:r w:rsidRPr="00FD24D3">
        <w:rPr>
          <w:rFonts w:ascii="Arial" w:hAnsi="Arial" w:cs="Arial"/>
          <w:szCs w:val="24"/>
        </w:rPr>
        <w:t xml:space="preserve">Za wykonanie przedmiotu umowy określonego w § 1 strony ustalają wynagrodzenie kosztorysowe zgodnie z ofertą w następującej wysokości: ............................. </w:t>
      </w:r>
      <w:r w:rsidRPr="00FD24D3">
        <w:rPr>
          <w:rFonts w:ascii="Arial" w:hAnsi="Arial" w:cs="Arial"/>
          <w:b/>
          <w:szCs w:val="24"/>
        </w:rPr>
        <w:t>złotych</w:t>
      </w:r>
      <w:r w:rsidRPr="00FD24D3">
        <w:rPr>
          <w:rFonts w:ascii="Arial" w:hAnsi="Arial" w:cs="Arial"/>
          <w:szCs w:val="24"/>
        </w:rPr>
        <w:t xml:space="preserve"> </w:t>
      </w:r>
      <w:r w:rsidRPr="00FD24D3">
        <w:rPr>
          <w:rFonts w:ascii="Arial" w:hAnsi="Arial" w:cs="Arial"/>
          <w:b/>
          <w:szCs w:val="24"/>
        </w:rPr>
        <w:t>brutto</w:t>
      </w:r>
    </w:p>
    <w:p w14:paraId="2E5DB9D6" w14:textId="54326B4D" w:rsidR="00FD24D3" w:rsidRPr="00FD24D3" w:rsidRDefault="00FD24D3" w:rsidP="00CB0E36">
      <w:pPr>
        <w:pStyle w:val="Akapitzlist"/>
        <w:ind w:left="284"/>
        <w:rPr>
          <w:rFonts w:ascii="Arial" w:hAnsi="Arial" w:cs="Arial"/>
          <w:szCs w:val="24"/>
        </w:rPr>
      </w:pPr>
      <w:r w:rsidRPr="00FD24D3">
        <w:rPr>
          <w:rFonts w:ascii="Arial" w:hAnsi="Arial" w:cs="Arial"/>
          <w:szCs w:val="24"/>
        </w:rPr>
        <w:t>podatek VAT  w wysokości ........................ zł.</w:t>
      </w:r>
    </w:p>
    <w:p w14:paraId="32ABCBB9" w14:textId="77777777" w:rsidR="00FD24D3" w:rsidRDefault="00FD24D3" w:rsidP="00CB0E36">
      <w:pPr>
        <w:pStyle w:val="Akapitzlist"/>
        <w:widowControl w:val="0"/>
        <w:autoSpaceDE w:val="0"/>
        <w:autoSpaceDN w:val="0"/>
        <w:spacing w:line="276" w:lineRule="auto"/>
        <w:ind w:left="284"/>
        <w:rPr>
          <w:rFonts w:ascii="Arial" w:hAnsi="Arial" w:cs="Arial"/>
          <w:sz w:val="20"/>
        </w:rPr>
      </w:pPr>
      <w:r w:rsidRPr="00FD24D3">
        <w:rPr>
          <w:rFonts w:ascii="Arial" w:hAnsi="Arial" w:cs="Arial"/>
        </w:rPr>
        <w:t xml:space="preserve">Słownie złotych: </w:t>
      </w:r>
      <w:r w:rsidRPr="006333A3">
        <w:rPr>
          <w:rFonts w:ascii="Arial" w:hAnsi="Arial" w:cs="Arial"/>
          <w:sz w:val="20"/>
        </w:rPr>
        <w:t>....................................................................................................................</w:t>
      </w:r>
    </w:p>
    <w:p w14:paraId="6565EE55" w14:textId="5E65238F" w:rsidR="00D46BF9"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Wynagrodzenie określone w ust. 1 obejmuje całkowity koszt realizacji przedmiotu umowy, </w:t>
      </w:r>
      <w:r w:rsidR="00915C45" w:rsidRPr="000C5A3B">
        <w:rPr>
          <w:rFonts w:ascii="Arial" w:hAnsi="Arial" w:cs="Arial"/>
          <w:szCs w:val="24"/>
        </w:rPr>
        <w:t>okreś</w:t>
      </w:r>
      <w:r w:rsidR="00CB0E36">
        <w:rPr>
          <w:rFonts w:ascii="Arial" w:hAnsi="Arial" w:cs="Arial"/>
          <w:szCs w:val="24"/>
        </w:rPr>
        <w:t xml:space="preserve">lonego w niniejszej umowie </w:t>
      </w:r>
      <w:r w:rsidR="00915C45" w:rsidRPr="000C5A3B">
        <w:rPr>
          <w:rFonts w:ascii="Arial" w:hAnsi="Arial" w:cs="Arial"/>
          <w:szCs w:val="24"/>
        </w:rPr>
        <w:t xml:space="preserve">w tym koszty wykonania robót budowlanych, prac towarzyszących, obsługi geodezyjnej realizowanych robót budowlanych, </w:t>
      </w:r>
      <w:r w:rsidR="00CB0E36">
        <w:rPr>
          <w:rFonts w:ascii="Arial" w:hAnsi="Arial" w:cs="Arial"/>
          <w:szCs w:val="24"/>
        </w:rPr>
        <w:t xml:space="preserve">przygotowania niezbędnych dokumentów, </w:t>
      </w:r>
      <w:r w:rsidR="00915C45" w:rsidRPr="000C5A3B">
        <w:rPr>
          <w:rFonts w:ascii="Arial" w:hAnsi="Arial" w:cs="Arial"/>
          <w:szCs w:val="24"/>
        </w:rPr>
        <w:t>geodezyjnej inwentaryzacji powykonawczej oraz innych prac i materiałów niezbędnych do prawidłowego wykona</w:t>
      </w:r>
      <w:r w:rsidR="00D46BF9" w:rsidRPr="000C5A3B">
        <w:rPr>
          <w:rFonts w:ascii="Arial" w:hAnsi="Arial" w:cs="Arial"/>
          <w:szCs w:val="24"/>
        </w:rPr>
        <w:t>nia przedmiotu niniejszej umowy.</w:t>
      </w:r>
    </w:p>
    <w:p w14:paraId="489F3AC0" w14:textId="4EA7851F" w:rsidR="00FD24D3" w:rsidRPr="00FD24D3" w:rsidRDefault="00FD24D3" w:rsidP="00FB0C3D">
      <w:pPr>
        <w:pStyle w:val="Akapitzlist"/>
        <w:numPr>
          <w:ilvl w:val="0"/>
          <w:numId w:val="44"/>
        </w:numPr>
        <w:tabs>
          <w:tab w:val="left" w:pos="142"/>
          <w:tab w:val="right" w:pos="8248"/>
        </w:tabs>
        <w:ind w:left="284"/>
        <w:rPr>
          <w:rFonts w:ascii="Arial" w:hAnsi="Arial" w:cs="Arial"/>
        </w:rPr>
      </w:pPr>
      <w:r>
        <w:rPr>
          <w:rFonts w:ascii="Arial" w:hAnsi="Arial" w:cs="Arial"/>
        </w:rPr>
        <w:t xml:space="preserve">  </w:t>
      </w:r>
      <w:r w:rsidRPr="00FD24D3">
        <w:rPr>
          <w:rFonts w:ascii="Arial" w:hAnsi="Arial" w:cs="Arial"/>
        </w:rPr>
        <w:t>Wynagrodzenie, o którym mowa w ust.1, może ulec zmianie w czasie trwania umowy w przypadku okoliczności wskazanych w § 13</w:t>
      </w:r>
      <w:r w:rsidR="00CB0E36">
        <w:rPr>
          <w:rFonts w:ascii="Arial" w:hAnsi="Arial" w:cs="Arial"/>
        </w:rPr>
        <w:t xml:space="preserve"> i </w:t>
      </w:r>
      <w:r w:rsidR="00CB0E36" w:rsidRPr="00FD24D3">
        <w:rPr>
          <w:rFonts w:ascii="Arial" w:hAnsi="Arial" w:cs="Arial"/>
        </w:rPr>
        <w:t>§ 1</w:t>
      </w:r>
      <w:r w:rsidR="00CB0E36">
        <w:rPr>
          <w:rFonts w:ascii="Arial" w:hAnsi="Arial" w:cs="Arial"/>
        </w:rPr>
        <w:t>4</w:t>
      </w:r>
      <w:r w:rsidRPr="00FD24D3">
        <w:rPr>
          <w:rFonts w:ascii="Arial" w:hAnsi="Arial" w:cs="Arial"/>
        </w:rPr>
        <w:t>.</w:t>
      </w:r>
    </w:p>
    <w:p w14:paraId="5B120BD1" w14:textId="77777777" w:rsidR="00A327DC"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Zamawiający </w:t>
      </w:r>
      <w:r w:rsidR="00D46BF9" w:rsidRPr="000C5A3B">
        <w:rPr>
          <w:rFonts w:ascii="Arial" w:hAnsi="Arial" w:cs="Arial"/>
          <w:szCs w:val="24"/>
        </w:rPr>
        <w:t xml:space="preserve">nie </w:t>
      </w:r>
      <w:r w:rsidRPr="000C5A3B">
        <w:rPr>
          <w:rFonts w:ascii="Arial" w:hAnsi="Arial" w:cs="Arial"/>
          <w:szCs w:val="24"/>
        </w:rPr>
        <w:t>przewiduje</w:t>
      </w:r>
      <w:r w:rsidR="00D46BF9" w:rsidRPr="000C5A3B">
        <w:rPr>
          <w:rFonts w:ascii="Arial" w:hAnsi="Arial" w:cs="Arial"/>
          <w:szCs w:val="24"/>
        </w:rPr>
        <w:t xml:space="preserve"> wypłaty </w:t>
      </w:r>
      <w:r w:rsidRPr="000C5A3B">
        <w:rPr>
          <w:rFonts w:ascii="Arial" w:hAnsi="Arial" w:cs="Arial"/>
          <w:szCs w:val="24"/>
        </w:rPr>
        <w:t>zalicz</w:t>
      </w:r>
      <w:r w:rsidR="00D46BF9" w:rsidRPr="000C5A3B">
        <w:rPr>
          <w:rFonts w:ascii="Arial" w:hAnsi="Arial" w:cs="Arial"/>
          <w:szCs w:val="24"/>
        </w:rPr>
        <w:t>e</w:t>
      </w:r>
      <w:r w:rsidRPr="000C5A3B">
        <w:rPr>
          <w:rFonts w:ascii="Arial" w:hAnsi="Arial" w:cs="Arial"/>
          <w:szCs w:val="24"/>
        </w:rPr>
        <w:t>k</w:t>
      </w:r>
      <w:r w:rsidR="00A327DC" w:rsidRPr="000C5A3B">
        <w:rPr>
          <w:rFonts w:ascii="Arial" w:hAnsi="Arial" w:cs="Arial"/>
          <w:szCs w:val="24"/>
        </w:rPr>
        <w:t>.</w:t>
      </w:r>
    </w:p>
    <w:p w14:paraId="5332103C" w14:textId="23C36E76" w:rsidR="00CE65F4" w:rsidRPr="00CE65F4" w:rsidRDefault="00CE65F4" w:rsidP="00FB0C3D">
      <w:pPr>
        <w:pStyle w:val="Akapitzlist"/>
        <w:widowControl w:val="0"/>
        <w:numPr>
          <w:ilvl w:val="0"/>
          <w:numId w:val="44"/>
        </w:numPr>
        <w:autoSpaceDE w:val="0"/>
        <w:autoSpaceDN w:val="0"/>
        <w:spacing w:line="276" w:lineRule="auto"/>
        <w:ind w:left="284"/>
        <w:rPr>
          <w:rFonts w:ascii="Arial" w:hAnsi="Arial" w:cs="Arial"/>
          <w:szCs w:val="24"/>
        </w:rPr>
      </w:pPr>
      <w:r w:rsidRPr="00CE65F4">
        <w:rPr>
          <w:rFonts w:ascii="Arial" w:hAnsi="Arial" w:cs="Arial"/>
          <w:szCs w:val="22"/>
        </w:rPr>
        <w:t>Zamawiający przewiduje dokonanie płatności w dwóch transzach:</w:t>
      </w:r>
    </w:p>
    <w:p w14:paraId="42A59F78" w14:textId="18D14FAF" w:rsidR="00CE65F4" w:rsidRPr="00CE65F4" w:rsidRDefault="00CE65F4" w:rsidP="00FB0C3D">
      <w:pPr>
        <w:pStyle w:val="Akapitzlist"/>
        <w:widowControl w:val="0"/>
        <w:numPr>
          <w:ilvl w:val="0"/>
          <w:numId w:val="39"/>
        </w:numPr>
        <w:autoSpaceDE w:val="0"/>
        <w:autoSpaceDN w:val="0"/>
        <w:spacing w:line="276" w:lineRule="auto"/>
        <w:jc w:val="both"/>
        <w:rPr>
          <w:rFonts w:ascii="Arial" w:hAnsi="Arial" w:cs="Arial"/>
          <w:szCs w:val="22"/>
        </w:rPr>
      </w:pPr>
      <w:r w:rsidRPr="00CE65F4">
        <w:rPr>
          <w:rFonts w:ascii="Arial" w:hAnsi="Arial" w:cs="Arial"/>
          <w:szCs w:val="22"/>
        </w:rPr>
        <w:t>pierwsza transza płatna według stanu zaawansowania wykonania zamówienia – tylko zakończonych elementów w wysokości nie wyższej niż 50% wynagrodzenia ustalonego w ust.1 na podstawie faktury częściowej wystawionej</w:t>
      </w:r>
      <w:r w:rsidR="00F61A7D">
        <w:rPr>
          <w:rFonts w:ascii="Arial" w:hAnsi="Arial" w:cs="Arial"/>
          <w:szCs w:val="22"/>
        </w:rPr>
        <w:t xml:space="preserve"> </w:t>
      </w:r>
      <w:r w:rsidR="00F61A7D" w:rsidRPr="00F61A7D">
        <w:rPr>
          <w:rFonts w:ascii="Arial" w:hAnsi="Arial" w:cs="Arial"/>
          <w:szCs w:val="22"/>
          <w:highlight w:val="yellow"/>
        </w:rPr>
        <w:t>nie później niż do 30 listopada 2023 roku</w:t>
      </w:r>
      <w:r w:rsidRPr="00CE65F4">
        <w:rPr>
          <w:rFonts w:ascii="Arial" w:hAnsi="Arial" w:cs="Arial"/>
          <w:szCs w:val="22"/>
        </w:rPr>
        <w:t xml:space="preserve"> po </w:t>
      </w:r>
      <w:r w:rsidRPr="00CE65F4">
        <w:rPr>
          <w:rFonts w:ascii="Arial" w:hAnsi="Arial"/>
          <w:szCs w:val="22"/>
        </w:rPr>
        <w:t>bezusterkow</w:t>
      </w:r>
      <w:r w:rsidR="00D11A0D">
        <w:rPr>
          <w:rFonts w:ascii="Arial" w:hAnsi="Arial"/>
          <w:szCs w:val="22"/>
        </w:rPr>
        <w:t>ym</w:t>
      </w:r>
      <w:r w:rsidRPr="00CE65F4">
        <w:rPr>
          <w:rFonts w:ascii="Arial" w:hAnsi="Arial"/>
          <w:szCs w:val="22"/>
        </w:rPr>
        <w:t xml:space="preserve"> protokolarn</w:t>
      </w:r>
      <w:r w:rsidR="00D11A0D">
        <w:rPr>
          <w:rFonts w:ascii="Arial" w:hAnsi="Arial"/>
          <w:szCs w:val="22"/>
        </w:rPr>
        <w:t>ym</w:t>
      </w:r>
      <w:r w:rsidRPr="00CE65F4">
        <w:rPr>
          <w:rFonts w:ascii="Arial" w:hAnsi="Arial"/>
          <w:szCs w:val="22"/>
        </w:rPr>
        <w:t xml:space="preserve"> odbior</w:t>
      </w:r>
      <w:r w:rsidR="00D11A0D">
        <w:rPr>
          <w:rFonts w:ascii="Arial" w:hAnsi="Arial"/>
          <w:szCs w:val="22"/>
        </w:rPr>
        <w:t xml:space="preserve">ze </w:t>
      </w:r>
      <w:r w:rsidRPr="00CE65F4">
        <w:rPr>
          <w:rFonts w:ascii="Arial" w:hAnsi="Arial"/>
          <w:szCs w:val="22"/>
        </w:rPr>
        <w:t>częściow</w:t>
      </w:r>
      <w:r w:rsidR="00D11A0D">
        <w:rPr>
          <w:rFonts w:ascii="Arial" w:hAnsi="Arial"/>
          <w:szCs w:val="22"/>
        </w:rPr>
        <w:t>ym</w:t>
      </w:r>
      <w:r w:rsidRPr="00CE65F4">
        <w:rPr>
          <w:rFonts w:ascii="Arial" w:hAnsi="Arial"/>
          <w:szCs w:val="22"/>
        </w:rPr>
        <w:t xml:space="preserve"> przedmiotu umowy.</w:t>
      </w:r>
    </w:p>
    <w:p w14:paraId="66E397FB" w14:textId="77777777" w:rsidR="00CE65F4" w:rsidRPr="00CE65F4" w:rsidRDefault="00CE65F4" w:rsidP="00FB0C3D">
      <w:pPr>
        <w:pStyle w:val="Akapitzlist"/>
        <w:widowControl w:val="0"/>
        <w:numPr>
          <w:ilvl w:val="0"/>
          <w:numId w:val="39"/>
        </w:numPr>
        <w:autoSpaceDE w:val="0"/>
        <w:autoSpaceDN w:val="0"/>
        <w:spacing w:line="276" w:lineRule="auto"/>
        <w:jc w:val="both"/>
        <w:rPr>
          <w:rFonts w:ascii="Arial" w:hAnsi="Arial" w:cs="Arial"/>
          <w:szCs w:val="22"/>
        </w:rPr>
      </w:pPr>
      <w:r w:rsidRPr="00CE65F4">
        <w:rPr>
          <w:rFonts w:ascii="Arial" w:hAnsi="Arial" w:cs="Arial"/>
          <w:szCs w:val="22"/>
        </w:rPr>
        <w:t>druga transza płatna po wykonaniu w</w:t>
      </w:r>
      <w:bookmarkStart w:id="0" w:name="_GoBack"/>
      <w:bookmarkEnd w:id="0"/>
      <w:r w:rsidRPr="00CE65F4">
        <w:rPr>
          <w:rFonts w:ascii="Arial" w:hAnsi="Arial" w:cs="Arial"/>
          <w:szCs w:val="22"/>
        </w:rPr>
        <w:t>szystkich robót budowlanych wraz z uzyskaniem prawomocnego pozwolenia na użytkowanie obiektu w wysokości pozostałej do zapłaty kwoty wynagrodzenia na podstawie faktury końcowej wystawionej na podstawie</w:t>
      </w:r>
      <w:r w:rsidRPr="00CE65F4">
        <w:rPr>
          <w:rFonts w:ascii="Arial" w:hAnsi="Arial"/>
          <w:szCs w:val="22"/>
        </w:rPr>
        <w:t xml:space="preserve"> dokonanego bezusterkowego protokołu odbioru końcowego przedmiotu umowy.</w:t>
      </w:r>
    </w:p>
    <w:p w14:paraId="444A6CC6" w14:textId="6ED87556" w:rsidR="00CE65F4" w:rsidRPr="00CE65F4" w:rsidRDefault="00CE65F4" w:rsidP="00FB0C3D">
      <w:pPr>
        <w:pStyle w:val="Akapitzlist"/>
        <w:widowControl w:val="0"/>
        <w:numPr>
          <w:ilvl w:val="0"/>
          <w:numId w:val="44"/>
        </w:numPr>
        <w:autoSpaceDE w:val="0"/>
        <w:autoSpaceDN w:val="0"/>
        <w:spacing w:line="276" w:lineRule="auto"/>
        <w:ind w:left="284"/>
        <w:jc w:val="both"/>
        <w:rPr>
          <w:rFonts w:ascii="Arial" w:hAnsi="Arial" w:cs="Arial"/>
          <w:szCs w:val="22"/>
        </w:rPr>
      </w:pPr>
      <w:r w:rsidRPr="00CE65F4">
        <w:rPr>
          <w:rFonts w:ascii="Arial" w:hAnsi="Arial"/>
          <w:szCs w:val="22"/>
        </w:rPr>
        <w:t xml:space="preserve">Wynagrodzenie będzie płatne przelewem na konto Wykonawcy </w:t>
      </w:r>
      <w:r w:rsidRPr="00CE65F4">
        <w:rPr>
          <w:rFonts w:ascii="Arial" w:hAnsi="Arial" w:cs="Arial"/>
          <w:szCs w:val="22"/>
        </w:rPr>
        <w:t>w ciągu 30 dni, od daty dostarczenia do Zamawiającego prawidłowo wystawionej przez Wykonawcę faktury VAT. Faktura winna być dostarczona w terminie umożliwiającym Zamawiającemu dokonanie jej płatności nie dłuższym niż 35 dni od daty spisania bezusterkowego końcowego protokołu odbioru.</w:t>
      </w:r>
    </w:p>
    <w:p w14:paraId="763BB3AE" w14:textId="77777777" w:rsidR="00CE65F4" w:rsidRPr="00CE65F4" w:rsidRDefault="00CE65F4" w:rsidP="00FB0C3D">
      <w:pPr>
        <w:pStyle w:val="Akapitzlist"/>
        <w:widowControl w:val="0"/>
        <w:numPr>
          <w:ilvl w:val="0"/>
          <w:numId w:val="44"/>
        </w:numPr>
        <w:autoSpaceDE w:val="0"/>
        <w:autoSpaceDN w:val="0"/>
        <w:spacing w:line="276" w:lineRule="auto"/>
        <w:ind w:left="284"/>
        <w:jc w:val="both"/>
        <w:rPr>
          <w:rFonts w:ascii="Arial" w:hAnsi="Arial" w:cs="Arial"/>
          <w:szCs w:val="22"/>
        </w:rPr>
      </w:pPr>
      <w:r w:rsidRPr="00CE65F4">
        <w:rPr>
          <w:rFonts w:ascii="Arial" w:hAnsi="Arial" w:cs="Arial"/>
          <w:szCs w:val="22"/>
        </w:rPr>
        <w:t>Wykonawca zapewnia finansowanie przedmiotu zamówienia w części niepokrytej udziałem własnym Zamawiającego, na czas poprzedzający wypłaty z Promesy z zastrzeżeniem że zapłata wynagrodzenia Wykonawcy nastąpi po wykonaniu inwestycji w terminie nie dłuższym niż 35 dni od daty spisania bezusterkowego końcowego protokołu odbioru.</w:t>
      </w:r>
    </w:p>
    <w:p w14:paraId="6F79EAB3"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lastRenderedPageBreak/>
        <w:t>W przypadku wystawienia przez Wykonawcę faktur VAT niezgodnych z umową lub obowiązującymi przepisami prawa, Zamawiający ma prawo do wstrzymania płatności do czasu wyjaśnienia oraz otrzymania faktur korygujących VAT, bez obowiązku płacenia odsetek z tytułu niedotrzymania terminu zapłaty.</w:t>
      </w:r>
    </w:p>
    <w:p w14:paraId="332DD142"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Faktura powinna wskazywać jako nabywcę/odbiorcę Gmina Bochnia NIP 868-102-12-71, </w:t>
      </w:r>
      <w:r w:rsidRPr="000C5A3B">
        <w:rPr>
          <w:rFonts w:ascii="Arial" w:hAnsi="Arial" w:cs="Arial"/>
          <w:szCs w:val="24"/>
        </w:rPr>
        <w:br/>
        <w:t>ul. Kazimierza Wielkiego 26, 32-700 Bochnia.</w:t>
      </w:r>
    </w:p>
    <w:p w14:paraId="7FC1B11B"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Wykonawca nie ma prawa do przeniesienia, bez uprzedniej pisemnej zgody Zamawiającego, wierzytelności wynikających z niniejszej umowy na rzecz osób trzecich.</w:t>
      </w:r>
    </w:p>
    <w:p w14:paraId="44B45ABC"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Wynagrodzenie płatne będzie w formie przelewu na rachunek bankowy Wykonawcy. Numer rachunku………………………………………………………………………..</w:t>
      </w:r>
    </w:p>
    <w:p w14:paraId="2FB62A1C" w14:textId="77777777" w:rsidR="002F5F72"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Za datę zapłaty strony uznają datę uznania rachunku bankowego Wykonawcy.</w:t>
      </w:r>
    </w:p>
    <w:p w14:paraId="2B500BE7" w14:textId="540FF52C" w:rsidR="002F5F72" w:rsidRPr="000C5A3B" w:rsidRDefault="00BF102F"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Zgodnie z przepisami ustawy z dnia 23 listopada 2018 r. o elektronicznym fakturowaniu </w:t>
      </w:r>
      <w:r w:rsidR="00C54324" w:rsidRPr="000C5A3B">
        <w:rPr>
          <w:rFonts w:ascii="Arial" w:hAnsi="Arial" w:cs="Arial"/>
          <w:szCs w:val="24"/>
        </w:rPr>
        <w:br/>
      </w:r>
      <w:r w:rsidRPr="000C5A3B">
        <w:rPr>
          <w:rFonts w:ascii="Arial" w:hAnsi="Arial" w:cs="Arial"/>
          <w:szCs w:val="24"/>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0C5A3B">
          <w:rPr>
            <w:rStyle w:val="Hipercze"/>
            <w:rFonts w:ascii="Arial" w:hAnsi="Arial" w:cs="Arial"/>
            <w:szCs w:val="24"/>
          </w:rPr>
          <w:t>https://efaktura.gov.pl</w:t>
        </w:r>
      </w:hyperlink>
      <w:r w:rsidRPr="000C5A3B">
        <w:rPr>
          <w:rFonts w:ascii="Arial" w:hAnsi="Arial" w:cs="Arial"/>
          <w:szCs w:val="24"/>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0BE2BE01" w:rsidR="002F5F72" w:rsidRPr="000C5A3B" w:rsidRDefault="00B862A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Bezpośrednia zapłata wg ust.1</w:t>
      </w:r>
      <w:r w:rsidR="00D11A0D">
        <w:rPr>
          <w:rFonts w:ascii="Arial" w:hAnsi="Arial" w:cs="Arial"/>
          <w:szCs w:val="24"/>
        </w:rPr>
        <w:t>5</w:t>
      </w:r>
      <w:r w:rsidR="0096510D" w:rsidRPr="000C5A3B">
        <w:rPr>
          <w:rFonts w:ascii="Arial" w:hAnsi="Arial" w:cs="Arial"/>
          <w:szCs w:val="24"/>
        </w:rPr>
        <w:t xml:space="preserve"> obejmuje wyłącznie należne wynagrodzenie, bez odsetek należnych Podwykonawcy lub dalszemu Podwykonawcy. </w:t>
      </w:r>
    </w:p>
    <w:p w14:paraId="2F9C007B"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2D3097">
        <w:rPr>
          <w:rFonts w:ascii="Arial" w:hAnsi="Arial" w:cs="Arial"/>
          <w:szCs w:val="24"/>
        </w:rPr>
        <w:t>Zamawiający wstrzyma, do czasu ustania przyczyny, płatność faktury - w całości lub w części - w przypadku nie wywiązania się Wykonawcy, z któregokolwiek ze zobowiązań wynikających z umowy.</w:t>
      </w:r>
      <w:r w:rsidR="002D3097" w:rsidRPr="002D3097">
        <w:rPr>
          <w:rFonts w:ascii="Arial" w:hAnsi="Arial" w:cs="Arial"/>
          <w:szCs w:val="24"/>
        </w:rPr>
        <w:t xml:space="preserve"> </w:t>
      </w:r>
      <w:r w:rsidRPr="002D3097">
        <w:rPr>
          <w:rFonts w:ascii="Arial" w:hAnsi="Arial" w:cs="Arial"/>
          <w:szCs w:val="24"/>
        </w:rPr>
        <w:t>W takim przypadku Wykonawcy nie przysługują odsetki z tytułu opóźnienia w zapłacie.</w:t>
      </w:r>
    </w:p>
    <w:p w14:paraId="032106D6" w14:textId="77777777" w:rsidR="00EA4330"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8 </w:t>
      </w:r>
      <w:r w:rsidRPr="000C5A3B">
        <w:rPr>
          <w:rFonts w:ascii="Arial" w:hAnsi="Arial" w:cs="Arial"/>
          <w:b/>
          <w:szCs w:val="24"/>
        </w:rPr>
        <w:br/>
        <w:t>Inspektor Nadzoru/Kierownik Budowy</w:t>
      </w:r>
    </w:p>
    <w:p w14:paraId="0895E219" w14:textId="13A70F0E" w:rsidR="001D37CD" w:rsidRPr="002D3097" w:rsidRDefault="0096510D"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Nadzór nad realizacją przedmiotu umowy ze strony Zamawiają</w:t>
      </w:r>
      <w:r w:rsidR="00EA4330" w:rsidRPr="000C5A3B">
        <w:rPr>
          <w:rFonts w:ascii="Arial" w:hAnsi="Arial" w:cs="Arial"/>
          <w:szCs w:val="24"/>
        </w:rPr>
        <w:t>cego sprawować będzie</w:t>
      </w:r>
      <w:r w:rsidR="001D37CD" w:rsidRPr="000C5A3B">
        <w:rPr>
          <w:rFonts w:ascii="Arial" w:hAnsi="Arial" w:cs="Arial"/>
          <w:szCs w:val="24"/>
        </w:rPr>
        <w:t>:</w:t>
      </w:r>
      <w:r w:rsidR="002D3097">
        <w:rPr>
          <w:rFonts w:ascii="Arial" w:hAnsi="Arial" w:cs="Arial"/>
          <w:szCs w:val="24"/>
        </w:rPr>
        <w:t xml:space="preserve"> </w:t>
      </w:r>
      <w:r w:rsidR="001D37CD" w:rsidRPr="002D3097">
        <w:rPr>
          <w:rFonts w:ascii="Arial" w:hAnsi="Arial" w:cs="Arial"/>
          <w:szCs w:val="24"/>
        </w:rPr>
        <w:t>Inspektor Nadzoru: ……………………………………….. tel. kontaktowy …………..……..</w:t>
      </w:r>
    </w:p>
    <w:p w14:paraId="7E265916" w14:textId="046D39A9" w:rsidR="00EA4330" w:rsidRPr="000C5A3B" w:rsidRDefault="00E82257" w:rsidP="00FB0C3D">
      <w:pPr>
        <w:pStyle w:val="Akapitzlist"/>
        <w:numPr>
          <w:ilvl w:val="0"/>
          <w:numId w:val="3"/>
        </w:numPr>
        <w:spacing w:after="200" w:line="276" w:lineRule="auto"/>
        <w:ind w:left="284"/>
        <w:contextualSpacing/>
        <w:rPr>
          <w:rFonts w:ascii="Arial" w:hAnsi="Arial" w:cs="Arial"/>
          <w:szCs w:val="24"/>
        </w:rPr>
      </w:pPr>
      <w:r w:rsidRPr="000C5A3B">
        <w:rPr>
          <w:rFonts w:ascii="Arial" w:eastAsia="SimSun" w:hAnsi="Arial" w:cs="Arial"/>
          <w:szCs w:val="24"/>
        </w:rPr>
        <w:t>Zamawiający zastrzega sobie prawo do zmiany osoby (osób) pełniącej obowiązki Inspektora Nadzoru, o której to zmianie niezwłocznie powiadomi Wykonawcę</w:t>
      </w:r>
    </w:p>
    <w:p w14:paraId="135BCD95" w14:textId="7A870BDD" w:rsidR="00EA4330" w:rsidRPr="000C5A3B" w:rsidRDefault="0096510D"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Osob</w:t>
      </w:r>
      <w:r w:rsidR="001D6108" w:rsidRPr="000C5A3B">
        <w:rPr>
          <w:rFonts w:ascii="Arial" w:hAnsi="Arial" w:cs="Arial"/>
          <w:szCs w:val="24"/>
        </w:rPr>
        <w:t>ą</w:t>
      </w:r>
      <w:r w:rsidRPr="000C5A3B">
        <w:rPr>
          <w:rFonts w:ascii="Arial" w:hAnsi="Arial" w:cs="Arial"/>
          <w:szCs w:val="24"/>
        </w:rPr>
        <w:t xml:space="preserve"> odpowiedzialn</w:t>
      </w:r>
      <w:r w:rsidR="001D6108" w:rsidRPr="000C5A3B">
        <w:rPr>
          <w:rFonts w:ascii="Arial" w:hAnsi="Arial" w:cs="Arial"/>
          <w:szCs w:val="24"/>
        </w:rPr>
        <w:t>ą</w:t>
      </w:r>
      <w:r w:rsidRPr="000C5A3B">
        <w:rPr>
          <w:rFonts w:ascii="Arial" w:hAnsi="Arial" w:cs="Arial"/>
          <w:szCs w:val="24"/>
        </w:rPr>
        <w:t xml:space="preserve"> za realizację przedmiotu umowy ze strony Wykonawcy</w:t>
      </w:r>
      <w:r w:rsidR="00251EA8" w:rsidRPr="000C5A3B">
        <w:rPr>
          <w:rFonts w:ascii="Arial" w:hAnsi="Arial" w:cs="Arial"/>
          <w:szCs w:val="24"/>
        </w:rPr>
        <w:t xml:space="preserve"> będzie</w:t>
      </w:r>
      <w:r w:rsidR="00770526" w:rsidRPr="000C5A3B">
        <w:rPr>
          <w:rFonts w:ascii="Arial" w:hAnsi="Arial" w:cs="Arial"/>
          <w:szCs w:val="24"/>
        </w:rPr>
        <w:t xml:space="preserve">: </w:t>
      </w:r>
    </w:p>
    <w:p w14:paraId="5D4C3938" w14:textId="566DA7BC" w:rsidR="00EA4330" w:rsidRPr="000C5A3B" w:rsidRDefault="00251EA8" w:rsidP="00FB0C3D">
      <w:pPr>
        <w:pStyle w:val="Akapitzlist"/>
        <w:numPr>
          <w:ilvl w:val="0"/>
          <w:numId w:val="4"/>
        </w:numPr>
        <w:spacing w:line="276" w:lineRule="auto"/>
        <w:rPr>
          <w:rFonts w:ascii="Arial" w:hAnsi="Arial" w:cs="Arial"/>
          <w:b/>
          <w:szCs w:val="24"/>
        </w:rPr>
      </w:pPr>
      <w:r w:rsidRPr="000C5A3B">
        <w:rPr>
          <w:rFonts w:ascii="Arial" w:hAnsi="Arial" w:cs="Arial"/>
          <w:szCs w:val="24"/>
        </w:rPr>
        <w:lastRenderedPageBreak/>
        <w:t xml:space="preserve">Kierownik budowy ...................................., wskazany przez Wykonawcę w złożonej ofercie. </w:t>
      </w:r>
      <w:r w:rsidR="00770526" w:rsidRPr="000C5A3B">
        <w:rPr>
          <w:rFonts w:ascii="Arial" w:hAnsi="Arial" w:cs="Arial"/>
          <w:szCs w:val="24"/>
        </w:rPr>
        <w:br/>
      </w:r>
      <w:r w:rsidR="0096510D" w:rsidRPr="000C5A3B">
        <w:rPr>
          <w:rFonts w:ascii="Arial" w:hAnsi="Arial" w:cs="Arial"/>
          <w:szCs w:val="24"/>
        </w:rPr>
        <w:t>Nr uprawnień .................................tel. kontaktowy ………………….</w:t>
      </w:r>
      <w:r w:rsidRPr="000C5A3B">
        <w:rPr>
          <w:rFonts w:ascii="Arial" w:hAnsi="Arial" w:cs="Arial"/>
          <w:szCs w:val="24"/>
        </w:rPr>
        <w:t>.</w:t>
      </w:r>
    </w:p>
    <w:p w14:paraId="3EABA840" w14:textId="3ECBE91C" w:rsidR="001D37CD" w:rsidRPr="000C5A3B" w:rsidRDefault="001D37CD" w:rsidP="00FB0C3D">
      <w:pPr>
        <w:pStyle w:val="Akapitzlist"/>
        <w:numPr>
          <w:ilvl w:val="0"/>
          <w:numId w:val="4"/>
        </w:numPr>
        <w:spacing w:line="276" w:lineRule="auto"/>
        <w:rPr>
          <w:rFonts w:ascii="Arial" w:hAnsi="Arial" w:cs="Arial"/>
          <w:b/>
          <w:szCs w:val="24"/>
        </w:rPr>
      </w:pPr>
      <w:r w:rsidRPr="000C5A3B">
        <w:rPr>
          <w:rFonts w:ascii="Arial" w:hAnsi="Arial" w:cs="Arial"/>
          <w:szCs w:val="24"/>
        </w:rPr>
        <w:t>Kierownik robót w zakresie sieci, instalacji i urządzeń cieplnych, wentylacyjnych, gazowych, wodociągowych i kanalizacyjnych ...................................., wskazany przez Wykonawcę w złożonej ofercie. Nr uprawnień .................................tel. kontaktowy …………………..</w:t>
      </w:r>
    </w:p>
    <w:p w14:paraId="0C80A7A2" w14:textId="21C28743" w:rsidR="001D37CD" w:rsidRPr="000C5A3B" w:rsidRDefault="001D37CD" w:rsidP="00FB0C3D">
      <w:pPr>
        <w:pStyle w:val="Akapitzlist"/>
        <w:numPr>
          <w:ilvl w:val="0"/>
          <w:numId w:val="4"/>
        </w:numPr>
        <w:spacing w:line="276" w:lineRule="auto"/>
        <w:rPr>
          <w:rFonts w:ascii="Arial" w:hAnsi="Arial" w:cs="Arial"/>
          <w:b/>
          <w:szCs w:val="24"/>
        </w:rPr>
      </w:pPr>
      <w:r w:rsidRPr="000C5A3B">
        <w:rPr>
          <w:rFonts w:ascii="Arial" w:hAnsi="Arial" w:cs="Arial"/>
          <w:szCs w:val="24"/>
        </w:rPr>
        <w:t>Kierownik robót w zakresie sieci, instalacji i urządzeń elektrycznych budowy ...................................., wskazany przez Wykonawcę w złożonej ofercie. Nr uprawnień .................................tel. kontaktowy …………………..</w:t>
      </w:r>
    </w:p>
    <w:p w14:paraId="4614A6B6" w14:textId="22C97714"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Kierownik budowy</w:t>
      </w:r>
      <w:r w:rsidR="001D37CD" w:rsidRPr="000C5A3B">
        <w:rPr>
          <w:rFonts w:ascii="Arial" w:hAnsi="Arial" w:cs="Arial"/>
          <w:szCs w:val="24"/>
        </w:rPr>
        <w:t>/robót</w:t>
      </w:r>
      <w:r w:rsidRPr="000C5A3B">
        <w:rPr>
          <w:rFonts w:ascii="Arial" w:hAnsi="Arial" w:cs="Arial"/>
          <w:szCs w:val="24"/>
        </w:rPr>
        <w:t xml:space="preserve"> ma obowiązek przebywania na terenie budowy w trakcie wykonywania robót </w:t>
      </w:r>
      <w:r w:rsidR="00C755C2" w:rsidRPr="000C5A3B">
        <w:rPr>
          <w:rFonts w:ascii="Arial" w:hAnsi="Arial" w:cs="Arial"/>
          <w:szCs w:val="24"/>
        </w:rPr>
        <w:t xml:space="preserve"> </w:t>
      </w:r>
      <w:r w:rsidRPr="000C5A3B">
        <w:rPr>
          <w:rFonts w:ascii="Arial" w:hAnsi="Arial" w:cs="Arial"/>
          <w:szCs w:val="24"/>
        </w:rPr>
        <w:t>budowlanych stanowiących przedmiot niniejszej umowy.</w:t>
      </w:r>
    </w:p>
    <w:p w14:paraId="391CAC82" w14:textId="2C13AE62"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Wykonawca ma prawo do zmiany osoby pełniącej obowiązki kierownika budowy</w:t>
      </w:r>
      <w:r w:rsidR="001D37CD" w:rsidRPr="000C5A3B">
        <w:rPr>
          <w:rFonts w:ascii="Arial" w:hAnsi="Arial" w:cs="Arial"/>
          <w:szCs w:val="24"/>
        </w:rPr>
        <w:t>/robót</w:t>
      </w:r>
      <w:r w:rsidRPr="000C5A3B">
        <w:rPr>
          <w:rFonts w:ascii="Arial" w:hAnsi="Arial" w:cs="Arial"/>
          <w:szCs w:val="24"/>
        </w:rPr>
        <w:t xml:space="preserve"> na inną osobę posiadającą odpowiednie kwalifikacje do kierowania budową.</w:t>
      </w:r>
    </w:p>
    <w:p w14:paraId="20DEC298" w14:textId="3CC4623A"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O zamiarze zmiany Kierownika budowy</w:t>
      </w:r>
      <w:r w:rsidR="001D37CD" w:rsidRPr="000C5A3B">
        <w:rPr>
          <w:rFonts w:ascii="Arial" w:hAnsi="Arial" w:cs="Arial"/>
          <w:szCs w:val="24"/>
        </w:rPr>
        <w:t>/robót</w:t>
      </w:r>
      <w:r w:rsidRPr="000C5A3B">
        <w:rPr>
          <w:rFonts w:ascii="Arial" w:hAnsi="Arial" w:cs="Arial"/>
          <w:szCs w:val="24"/>
        </w:rPr>
        <w:t xml:space="preserve"> Wykonawca zobowiązany jest powiadomić inspektora nadzoru</w:t>
      </w:r>
      <w:r w:rsidR="00C755C2" w:rsidRPr="000C5A3B">
        <w:rPr>
          <w:rFonts w:ascii="Arial" w:hAnsi="Arial" w:cs="Arial"/>
          <w:szCs w:val="24"/>
        </w:rPr>
        <w:t xml:space="preserve"> </w:t>
      </w:r>
      <w:r w:rsidRPr="000C5A3B">
        <w:rPr>
          <w:rFonts w:ascii="Arial" w:hAnsi="Arial" w:cs="Arial"/>
          <w:szCs w:val="24"/>
        </w:rPr>
        <w:t>oraz Zamawiającego na co najmniej 7 dni przed terminem dokonania takiej zmiany, przedkładając stosowne dokumenty stwierdzające, że osoba przewidziana do kier</w:t>
      </w:r>
      <w:r w:rsidR="001D37CD" w:rsidRPr="000C5A3B">
        <w:rPr>
          <w:rFonts w:ascii="Arial" w:hAnsi="Arial" w:cs="Arial"/>
          <w:szCs w:val="24"/>
        </w:rPr>
        <w:t xml:space="preserve">owania budową/robotami </w:t>
      </w:r>
      <w:r w:rsidRPr="000C5A3B">
        <w:rPr>
          <w:rFonts w:ascii="Arial" w:hAnsi="Arial" w:cs="Arial"/>
          <w:szCs w:val="24"/>
        </w:rPr>
        <w:t>stanowiącymi przedmiot zamówienia posiada wymagane obowiązującymi przepisami prawa uprawnienia oraz wykaże się co najmniej takim samym doświadczeniem i kwalifikacjami.</w:t>
      </w:r>
    </w:p>
    <w:p w14:paraId="46E99AB7" w14:textId="516ECD6E" w:rsidR="00E82257"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Zamawiający zaakceptuje taką zmianę wyłącznie wtedy, gdy kwalifikacje wskazanej osoby będą takie same lub wyższe od kwalifikacji kierownika budowy</w:t>
      </w:r>
      <w:r w:rsidR="001D37CD" w:rsidRPr="000C5A3B">
        <w:rPr>
          <w:rFonts w:ascii="Arial" w:hAnsi="Arial" w:cs="Arial"/>
          <w:szCs w:val="24"/>
        </w:rPr>
        <w:t>/robót</w:t>
      </w:r>
      <w:r w:rsidRPr="000C5A3B">
        <w:rPr>
          <w:rFonts w:ascii="Arial" w:hAnsi="Arial" w:cs="Arial"/>
          <w:szCs w:val="24"/>
        </w:rPr>
        <w:t xml:space="preserve"> wymaganych postanowieniami Specyfikacji  Warunków Zamówienia. Zmiana kierownika budowy</w:t>
      </w:r>
      <w:r w:rsidR="001D37CD" w:rsidRPr="000C5A3B">
        <w:rPr>
          <w:rFonts w:ascii="Arial" w:hAnsi="Arial" w:cs="Arial"/>
          <w:szCs w:val="24"/>
        </w:rPr>
        <w:t>/robót</w:t>
      </w:r>
      <w:r w:rsidRPr="000C5A3B">
        <w:rPr>
          <w:rFonts w:ascii="Arial" w:hAnsi="Arial" w:cs="Arial"/>
          <w:szCs w:val="24"/>
        </w:rPr>
        <w:t xml:space="preserve"> wymaga zgody Zamawiającego.</w:t>
      </w:r>
    </w:p>
    <w:p w14:paraId="72F3EFFD"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9 </w:t>
      </w:r>
      <w:r w:rsidRPr="000C5A3B">
        <w:rPr>
          <w:rFonts w:ascii="Arial" w:hAnsi="Arial" w:cs="Arial"/>
          <w:b/>
          <w:szCs w:val="24"/>
        </w:rPr>
        <w:br/>
        <w:t>Kary umowne i odszkodowanie</w:t>
      </w:r>
    </w:p>
    <w:p w14:paraId="66E67CC8" w14:textId="0C905821" w:rsidR="00A2635E" w:rsidRPr="000C5A3B" w:rsidRDefault="00A2635E" w:rsidP="00FB0C3D">
      <w:pPr>
        <w:pStyle w:val="Akapitzlist"/>
        <w:numPr>
          <w:ilvl w:val="0"/>
          <w:numId w:val="5"/>
        </w:numPr>
        <w:autoSpaceDE w:val="0"/>
        <w:autoSpaceDN w:val="0"/>
        <w:adjustRightInd w:val="0"/>
        <w:spacing w:line="276" w:lineRule="auto"/>
        <w:ind w:left="284"/>
        <w:rPr>
          <w:rFonts w:ascii="Arial" w:hAnsi="Arial" w:cs="Arial"/>
          <w:szCs w:val="24"/>
        </w:rPr>
      </w:pPr>
      <w:r w:rsidRPr="000C5A3B">
        <w:rPr>
          <w:rFonts w:ascii="Arial" w:hAnsi="Arial" w:cs="Arial"/>
          <w:bCs/>
          <w:iCs/>
          <w:szCs w:val="24"/>
        </w:rPr>
        <w:t xml:space="preserve">Strony </w:t>
      </w:r>
      <w:r w:rsidRPr="000C5A3B">
        <w:rPr>
          <w:rFonts w:ascii="Arial" w:hAnsi="Arial" w:cs="Arial"/>
          <w:szCs w:val="24"/>
        </w:rPr>
        <w:t>ustalają odpowiedzialność za niewykonanie lub za nienależyte wykonanie niniejszej umowy w formie kar umownych płatnych w następujących przypadkach i wysokościach:</w:t>
      </w:r>
    </w:p>
    <w:p w14:paraId="334DE397" w14:textId="77777777" w:rsidR="00A2635E" w:rsidRPr="000C5A3B" w:rsidRDefault="00A2635E" w:rsidP="00FB0C3D">
      <w:pPr>
        <w:pStyle w:val="Akapitzlist"/>
        <w:numPr>
          <w:ilvl w:val="0"/>
          <w:numId w:val="7"/>
        </w:numPr>
        <w:spacing w:line="276" w:lineRule="auto"/>
        <w:ind w:left="426"/>
        <w:rPr>
          <w:rFonts w:ascii="Arial" w:hAnsi="Arial" w:cs="Arial"/>
          <w:szCs w:val="24"/>
        </w:rPr>
      </w:pPr>
      <w:r w:rsidRPr="000C5A3B">
        <w:rPr>
          <w:rFonts w:ascii="Arial" w:hAnsi="Arial" w:cs="Arial"/>
          <w:szCs w:val="24"/>
        </w:rPr>
        <w:t>Wykonawca zobowiązany jest do zapłacenia Zamawiającemu kary umownej z tytułu:</w:t>
      </w:r>
    </w:p>
    <w:p w14:paraId="6B174F32" w14:textId="08EF8A3A" w:rsidR="00CE2574" w:rsidRPr="000373C1" w:rsidRDefault="00A2635E" w:rsidP="00FB0C3D">
      <w:pPr>
        <w:pStyle w:val="Akapitzlist"/>
        <w:numPr>
          <w:ilvl w:val="0"/>
          <w:numId w:val="6"/>
        </w:numPr>
        <w:spacing w:line="276" w:lineRule="auto"/>
        <w:ind w:left="786"/>
        <w:rPr>
          <w:rFonts w:ascii="Arial" w:hAnsi="Arial" w:cs="Arial"/>
          <w:szCs w:val="24"/>
        </w:rPr>
      </w:pPr>
      <w:r w:rsidRPr="000373C1">
        <w:rPr>
          <w:rFonts w:ascii="Arial" w:hAnsi="Arial" w:cs="Arial"/>
          <w:szCs w:val="24"/>
        </w:rPr>
        <w:t xml:space="preserve">za zwłokę w wykonaniu przedmiotu umowy w wysokości 0,01 % wynagrodzenia umownego brutto </w:t>
      </w:r>
      <w:r w:rsidR="00CE2574" w:rsidRPr="000373C1">
        <w:rPr>
          <w:rFonts w:ascii="Arial" w:hAnsi="Arial" w:cs="Arial"/>
          <w:szCs w:val="24"/>
        </w:rPr>
        <w:t xml:space="preserve">- </w:t>
      </w:r>
      <w:r w:rsidRPr="000373C1">
        <w:rPr>
          <w:rFonts w:ascii="Arial" w:hAnsi="Arial" w:cs="Arial"/>
          <w:szCs w:val="24"/>
        </w:rPr>
        <w:t xml:space="preserve">określonego w §7 ust.1 niniejszej umowy za każdy dzień zwłoki, </w:t>
      </w:r>
      <w:r w:rsidR="00CE2574" w:rsidRPr="000373C1">
        <w:rPr>
          <w:rFonts w:ascii="Arial" w:hAnsi="Arial" w:cs="Arial"/>
          <w:szCs w:val="24"/>
        </w:rPr>
        <w:t>licząc od ustalonego w §3 ust.</w:t>
      </w:r>
      <w:r w:rsidR="000373C1" w:rsidRPr="000373C1">
        <w:rPr>
          <w:rFonts w:ascii="Arial" w:hAnsi="Arial" w:cs="Arial"/>
          <w:szCs w:val="24"/>
        </w:rPr>
        <w:t xml:space="preserve">1 </w:t>
      </w:r>
      <w:r w:rsidR="00A04682" w:rsidRPr="000373C1">
        <w:rPr>
          <w:rFonts w:ascii="Arial" w:hAnsi="Arial" w:cs="Arial"/>
          <w:szCs w:val="24"/>
        </w:rPr>
        <w:t xml:space="preserve">terminu </w:t>
      </w:r>
      <w:r w:rsidR="000373C1" w:rsidRPr="000373C1">
        <w:rPr>
          <w:rFonts w:ascii="Arial" w:hAnsi="Arial" w:cs="Arial"/>
          <w:szCs w:val="24"/>
        </w:rPr>
        <w:t>realizacji przedmiotu umowy, jeżeli jego ukończenie jest późniejsze niż wymagany termin</w:t>
      </w:r>
      <w:r w:rsidR="000373C1">
        <w:rPr>
          <w:rFonts w:ascii="Arial" w:hAnsi="Arial" w:cs="Arial"/>
          <w:szCs w:val="24"/>
        </w:rPr>
        <w:t>,</w:t>
      </w:r>
    </w:p>
    <w:p w14:paraId="61B12227" w14:textId="41590855"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za odstąpienie od umowy lub jej rozwiązanie z przyczyn, za które Wykonawca ponosi odpowiedzialność w wysokości 10% wynagrodzenia umownego brutto określonego w § 7</w:t>
      </w:r>
      <w:r w:rsidR="00361D96" w:rsidRPr="000C5A3B">
        <w:rPr>
          <w:rFonts w:ascii="Arial" w:hAnsi="Arial" w:cs="Arial"/>
          <w:szCs w:val="24"/>
        </w:rPr>
        <w:t xml:space="preserve"> </w:t>
      </w:r>
      <w:r w:rsidRPr="000C5A3B">
        <w:rPr>
          <w:rFonts w:ascii="Arial" w:hAnsi="Arial" w:cs="Arial"/>
          <w:szCs w:val="24"/>
        </w:rPr>
        <w:t>ust. 1 niniejszej umowy</w:t>
      </w:r>
    </w:p>
    <w:p w14:paraId="4B34F347" w14:textId="77777777" w:rsidR="003436CD"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braku lub nieterminowej zapłaty wynagrodzenia należnego Podwykonawcom lub dalszym Podwykonawcom w wysokości 2.000 zł za każde zdarzenie.</w:t>
      </w:r>
    </w:p>
    <w:p w14:paraId="4F701AAB" w14:textId="25499139" w:rsidR="003436CD" w:rsidRPr="000C5A3B" w:rsidRDefault="003436CD" w:rsidP="00FB0C3D">
      <w:pPr>
        <w:pStyle w:val="Akapitzlist"/>
        <w:numPr>
          <w:ilvl w:val="0"/>
          <w:numId w:val="6"/>
        </w:numPr>
        <w:spacing w:line="276" w:lineRule="auto"/>
        <w:ind w:left="786"/>
        <w:rPr>
          <w:rFonts w:ascii="Arial" w:hAnsi="Arial" w:cs="Arial"/>
          <w:szCs w:val="24"/>
        </w:rPr>
      </w:pPr>
      <w:r w:rsidRPr="000C5A3B">
        <w:rPr>
          <w:rFonts w:ascii="Arial" w:eastAsiaTheme="minorHAnsi" w:hAnsi="Arial" w:cs="Arial"/>
          <w:color w:val="000000"/>
          <w:szCs w:val="24"/>
          <w:lang w:eastAsia="en-US"/>
        </w:rPr>
        <w:t xml:space="preserve">Z tytułu braku zapłaty lub nieterminowej zapłaty wynagrodzenia należnego podwykonawcom z tytułu zmiany wysokości wynagrodzenia o którym </w:t>
      </w:r>
      <w:r w:rsidRPr="00C80FE7">
        <w:rPr>
          <w:rFonts w:ascii="Arial" w:eastAsiaTheme="minorHAnsi" w:hAnsi="Arial" w:cs="Arial"/>
          <w:color w:val="000000"/>
          <w:szCs w:val="24"/>
          <w:lang w:eastAsia="en-US"/>
        </w:rPr>
        <w:t>mowa §1</w:t>
      </w:r>
      <w:r w:rsidR="0028435A" w:rsidRPr="00C80FE7">
        <w:rPr>
          <w:rFonts w:ascii="Arial" w:eastAsiaTheme="minorHAnsi" w:hAnsi="Arial" w:cs="Arial"/>
          <w:color w:val="000000"/>
          <w:szCs w:val="24"/>
          <w:lang w:eastAsia="en-US"/>
        </w:rPr>
        <w:t>4</w:t>
      </w:r>
      <w:r w:rsidRPr="00C80FE7">
        <w:rPr>
          <w:rFonts w:ascii="Arial" w:eastAsiaTheme="minorHAnsi" w:hAnsi="Arial" w:cs="Arial"/>
          <w:color w:val="000000"/>
          <w:szCs w:val="24"/>
          <w:lang w:eastAsia="en-US"/>
        </w:rPr>
        <w:t xml:space="preserve"> ust.</w:t>
      </w:r>
      <w:r w:rsidR="00C80FE7" w:rsidRPr="00C80FE7">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w wysokości 2000 zł za każdy ujawniony przypadek</w:t>
      </w:r>
    </w:p>
    <w:p w14:paraId="4053FA38" w14:textId="18C37E60"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lastRenderedPageBreak/>
        <w:t>w przypadku nieprzedłożenia do zaakceptowania projektu umowy o podwykonawstwo, której przedmiotem są roboty budowlane lub projektu jej zmiany, w wysokości 2.000 zł za każde zdarzenie</w:t>
      </w:r>
    </w:p>
    <w:p w14:paraId="70B2FD26" w14:textId="77777777"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nieprzedłożenia poświadczonej za zgodność z oryginałem kopii umowy o podwykonawstwo lub jej zmiany, w wysokości 2.000 zł za każde zdarzenie.</w:t>
      </w:r>
    </w:p>
    <w:p w14:paraId="5AFB9212" w14:textId="77777777" w:rsidR="00ED3F9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braku zmiany umowy o podwykonawstwo w zakresie terminu zapłaty zgodnie § </w:t>
      </w:r>
      <w:r w:rsidR="00702AEF" w:rsidRPr="000C5A3B">
        <w:rPr>
          <w:rFonts w:ascii="Arial" w:hAnsi="Arial" w:cs="Arial"/>
          <w:szCs w:val="24"/>
        </w:rPr>
        <w:t>4</w:t>
      </w:r>
      <w:r w:rsidRPr="000C5A3B">
        <w:rPr>
          <w:rFonts w:ascii="Arial" w:hAnsi="Arial" w:cs="Arial"/>
          <w:szCs w:val="24"/>
        </w:rPr>
        <w:t xml:space="preserve"> ust. </w:t>
      </w:r>
      <w:r w:rsidR="00030C07" w:rsidRPr="000C5A3B">
        <w:rPr>
          <w:rFonts w:ascii="Arial" w:hAnsi="Arial" w:cs="Arial"/>
          <w:szCs w:val="24"/>
        </w:rPr>
        <w:t>3 pkt.8 w wy</w:t>
      </w:r>
      <w:r w:rsidRPr="000C5A3B">
        <w:rPr>
          <w:rFonts w:ascii="Arial" w:hAnsi="Arial" w:cs="Arial"/>
          <w:szCs w:val="24"/>
        </w:rPr>
        <w:t>sokości 2.000 zł za każde zdarzenie</w:t>
      </w:r>
    </w:p>
    <w:p w14:paraId="01D92985" w14:textId="4D3F644E" w:rsidR="00ED3F9E" w:rsidRPr="000C5A3B" w:rsidRDefault="00ED3F9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 xml:space="preserve">w przypadku </w:t>
      </w:r>
      <w:r w:rsidRPr="000C5A3B">
        <w:rPr>
          <w:rFonts w:ascii="Arial" w:eastAsiaTheme="minorHAnsi" w:hAnsi="Arial" w:cs="Arial"/>
          <w:color w:val="000000"/>
          <w:szCs w:val="24"/>
          <w:lang w:eastAsia="en-US"/>
        </w:rPr>
        <w:t xml:space="preserve">nie przedłożenia stosownych dokumentów określonych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C5A3B">
        <w:rPr>
          <w:rFonts w:ascii="Arial" w:eastAsiaTheme="minorHAnsi" w:hAnsi="Arial" w:cs="Arial"/>
          <w:color w:val="000000"/>
          <w:szCs w:val="24"/>
          <w:lang w:eastAsia="en-US"/>
        </w:rPr>
        <w:t>ust.</w:t>
      </w:r>
      <w:r w:rsidR="000C54E4" w:rsidRPr="000C5A3B">
        <w:rPr>
          <w:rFonts w:ascii="Arial" w:eastAsiaTheme="minorHAnsi" w:hAnsi="Arial" w:cs="Arial"/>
          <w:color w:val="000000"/>
          <w:szCs w:val="24"/>
          <w:lang w:eastAsia="en-US"/>
        </w:rPr>
        <w:t>2</w:t>
      </w:r>
      <w:r w:rsidRPr="000C5A3B">
        <w:rPr>
          <w:rFonts w:ascii="Arial" w:eastAsiaTheme="minorHAnsi" w:hAnsi="Arial" w:cs="Arial"/>
          <w:color w:val="000000"/>
          <w:szCs w:val="24"/>
          <w:lang w:eastAsia="en-US"/>
        </w:rPr>
        <w:t xml:space="preserve">, potwierdzających przez Wykonawcę lub Podwykonawcę wymogu zatrudnienia na podstawie umowy o pracę osób wykazanych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31B5C">
        <w:rPr>
          <w:rFonts w:ascii="Arial" w:eastAsiaTheme="minorHAnsi" w:hAnsi="Arial" w:cs="Arial"/>
          <w:szCs w:val="24"/>
          <w:lang w:eastAsia="en-US"/>
        </w:rPr>
        <w:t>ust.1</w:t>
      </w:r>
      <w:r w:rsidRPr="000C5A3B">
        <w:rPr>
          <w:rFonts w:ascii="Arial" w:eastAsiaTheme="minorHAnsi" w:hAnsi="Arial" w:cs="Arial"/>
          <w:color w:val="000000"/>
          <w:szCs w:val="24"/>
          <w:lang w:eastAsia="en-US"/>
        </w:rPr>
        <w:t xml:space="preserve"> czynności, Zamawiający przewiduje sankcję w postaci obowiązku zapłaty przez Wykonawcę kary umownej w wysokości 2.000 zł za każdy przypadek </w:t>
      </w:r>
    </w:p>
    <w:p w14:paraId="3356B104" w14:textId="77777777" w:rsidR="00A2635E" w:rsidRPr="000C5A3B" w:rsidRDefault="00A2635E" w:rsidP="00FB0C3D">
      <w:pPr>
        <w:pStyle w:val="Akapitzlist"/>
        <w:numPr>
          <w:ilvl w:val="0"/>
          <w:numId w:val="7"/>
        </w:numPr>
        <w:spacing w:line="276" w:lineRule="auto"/>
        <w:rPr>
          <w:rFonts w:ascii="Arial" w:hAnsi="Arial" w:cs="Arial"/>
          <w:szCs w:val="24"/>
        </w:rPr>
      </w:pPr>
      <w:r w:rsidRPr="000C5A3B">
        <w:rPr>
          <w:rFonts w:ascii="Arial" w:hAnsi="Arial" w:cs="Arial"/>
          <w:szCs w:val="24"/>
        </w:rPr>
        <w:t xml:space="preserve">Zamawiający zapłaci Wykonawcy kary umowne w przypadku: </w:t>
      </w:r>
    </w:p>
    <w:p w14:paraId="64F7E7C4" w14:textId="3EBB9D40" w:rsidR="003436CD" w:rsidRPr="000C5A3B" w:rsidRDefault="003436CD" w:rsidP="00FB0C3D">
      <w:pPr>
        <w:pStyle w:val="Akapitzlist"/>
        <w:numPr>
          <w:ilvl w:val="0"/>
          <w:numId w:val="8"/>
        </w:numPr>
        <w:spacing w:line="276" w:lineRule="auto"/>
        <w:ind w:left="709"/>
        <w:rPr>
          <w:rFonts w:ascii="Arial" w:hAnsi="Arial" w:cs="Arial"/>
          <w:szCs w:val="24"/>
        </w:rPr>
      </w:pPr>
      <w:r w:rsidRPr="000C5A3B">
        <w:rPr>
          <w:rFonts w:ascii="Arial" w:hAnsi="Arial" w:cs="Arial"/>
          <w:szCs w:val="24"/>
        </w:rPr>
        <w:t>za zwłokę w przekazaniu terenu/placu budowy – w wysokości 0,</w:t>
      </w:r>
      <w:r w:rsidR="007C5DF1" w:rsidRPr="000C5A3B">
        <w:rPr>
          <w:rFonts w:ascii="Arial" w:hAnsi="Arial" w:cs="Arial"/>
          <w:szCs w:val="24"/>
        </w:rPr>
        <w:t>0</w:t>
      </w:r>
      <w:r w:rsidRPr="000C5A3B">
        <w:rPr>
          <w:rFonts w:ascii="Arial" w:hAnsi="Arial" w:cs="Arial"/>
          <w:szCs w:val="24"/>
        </w:rPr>
        <w:t>1% wynagrodzenia brutto, o którym mowa w §7 ust.1 niniejszej umowy, za każdy dzień zwłoki ponad dzień wyznaczony na przekazanie,</w:t>
      </w:r>
    </w:p>
    <w:p w14:paraId="1FD1BE59" w14:textId="18919D2B" w:rsidR="00A2635E" w:rsidRPr="000C5A3B" w:rsidRDefault="00B033BD" w:rsidP="00FB0C3D">
      <w:pPr>
        <w:pStyle w:val="Akapitzlist"/>
        <w:numPr>
          <w:ilvl w:val="0"/>
          <w:numId w:val="8"/>
        </w:numPr>
        <w:spacing w:line="276" w:lineRule="auto"/>
        <w:ind w:hanging="218"/>
        <w:rPr>
          <w:rFonts w:ascii="Arial" w:hAnsi="Arial" w:cs="Arial"/>
          <w:szCs w:val="24"/>
        </w:rPr>
      </w:pPr>
      <w:r>
        <w:rPr>
          <w:rFonts w:ascii="Arial" w:hAnsi="Arial" w:cs="Arial"/>
          <w:szCs w:val="24"/>
        </w:rPr>
        <w:t xml:space="preserve"> </w:t>
      </w:r>
      <w:r w:rsidR="00A2635E" w:rsidRPr="000C5A3B">
        <w:rPr>
          <w:rFonts w:ascii="Arial" w:hAnsi="Arial" w:cs="Arial"/>
          <w:szCs w:val="24"/>
        </w:rPr>
        <w:t xml:space="preserve">odstąpienia od umowy z winy Zamawiającego w wysokości 10% wynagrodzenia brutto, o którym mowa w § </w:t>
      </w:r>
      <w:r w:rsidR="004F2B39" w:rsidRPr="000C5A3B">
        <w:rPr>
          <w:rFonts w:ascii="Arial" w:hAnsi="Arial" w:cs="Arial"/>
          <w:szCs w:val="24"/>
        </w:rPr>
        <w:t>7</w:t>
      </w:r>
      <w:r w:rsidR="00A2635E" w:rsidRPr="000C5A3B">
        <w:rPr>
          <w:rFonts w:ascii="Arial" w:hAnsi="Arial" w:cs="Arial"/>
          <w:szCs w:val="24"/>
        </w:rPr>
        <w:t xml:space="preserve"> ust.1 niniejszej umowy. Nie dotyczy to przypadku odstąpienia od umowy z przyczyn, o których mowa w § 1</w:t>
      </w:r>
      <w:r w:rsidR="009C058A" w:rsidRPr="000C5A3B">
        <w:rPr>
          <w:rFonts w:ascii="Arial" w:hAnsi="Arial" w:cs="Arial"/>
          <w:szCs w:val="24"/>
        </w:rPr>
        <w:t>2</w:t>
      </w:r>
      <w:r w:rsidR="00A2635E" w:rsidRPr="000C5A3B">
        <w:rPr>
          <w:rFonts w:ascii="Arial" w:hAnsi="Arial" w:cs="Arial"/>
          <w:szCs w:val="24"/>
        </w:rPr>
        <w:t xml:space="preserve"> ust.1 pkt.1 niniejszej umowy.</w:t>
      </w:r>
    </w:p>
    <w:p w14:paraId="06294660" w14:textId="625AEEF1" w:rsidR="005F431B" w:rsidRPr="000C5A3B"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 xml:space="preserve">Łączna </w:t>
      </w:r>
      <w:r w:rsidR="00617D3E" w:rsidRPr="000C5A3B">
        <w:rPr>
          <w:rFonts w:ascii="Arial" w:hAnsi="Arial" w:cs="Arial"/>
          <w:szCs w:val="24"/>
        </w:rPr>
        <w:t xml:space="preserve">maksymalna </w:t>
      </w:r>
      <w:r w:rsidRPr="000C5A3B">
        <w:rPr>
          <w:rFonts w:ascii="Arial" w:hAnsi="Arial" w:cs="Arial"/>
          <w:szCs w:val="24"/>
        </w:rPr>
        <w:t>wysokość kar umownych</w:t>
      </w:r>
      <w:r w:rsidR="00617D3E" w:rsidRPr="000C5A3B">
        <w:rPr>
          <w:rFonts w:ascii="Arial" w:hAnsi="Arial" w:cs="Arial"/>
          <w:szCs w:val="24"/>
        </w:rPr>
        <w:t xml:space="preserve">, których mogą dochodzić strony </w:t>
      </w:r>
      <w:r w:rsidRPr="000C5A3B">
        <w:rPr>
          <w:rFonts w:ascii="Arial" w:hAnsi="Arial" w:cs="Arial"/>
          <w:szCs w:val="24"/>
        </w:rPr>
        <w:t xml:space="preserve">nie może przekroczyć 20% wynagrodzenia brutto </w:t>
      </w:r>
      <w:r w:rsidR="005F431B" w:rsidRPr="000C5A3B">
        <w:rPr>
          <w:rFonts w:ascii="Arial" w:hAnsi="Arial" w:cs="Arial"/>
          <w:szCs w:val="24"/>
        </w:rPr>
        <w:t xml:space="preserve">określonego w § 7 ust.1 </w:t>
      </w:r>
    </w:p>
    <w:p w14:paraId="684A259A" w14:textId="2547306C" w:rsidR="00A2635E" w:rsidRPr="000C5A3B"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Niezależnie od kar umownych strony mogą dochodzić odszkodowania uzupełniającego na zasadach ogólnych w przypadkach opisanych wyżej gdy szkoda przekracza wyso</w:t>
      </w:r>
      <w:r w:rsidR="00EC15FF" w:rsidRPr="000C5A3B">
        <w:rPr>
          <w:rFonts w:ascii="Arial" w:hAnsi="Arial" w:cs="Arial"/>
          <w:szCs w:val="24"/>
        </w:rPr>
        <w:t>kość zastrzeżonych kar umownych, jak i również w przypadku niewykonania lub nienależytego wykonania umowy w przypadkach innych niż wymienionych w ust.1.</w:t>
      </w:r>
    </w:p>
    <w:p w14:paraId="7F916FCA" w14:textId="77777777" w:rsidR="00A2635E"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Wykonawca wyraża zgodę na zapłatę kar umownych w drodze potrącenia z przysługującego mu   wynagrodzenia.</w:t>
      </w:r>
    </w:p>
    <w:p w14:paraId="69CBF6DE" w14:textId="77777777" w:rsidR="00D11A0D" w:rsidRPr="00D11A0D" w:rsidRDefault="00D11A0D" w:rsidP="00D11A0D">
      <w:pPr>
        <w:spacing w:line="276" w:lineRule="auto"/>
        <w:rPr>
          <w:rFonts w:ascii="Arial" w:hAnsi="Arial" w:cs="Arial"/>
          <w:szCs w:val="24"/>
        </w:rPr>
      </w:pPr>
    </w:p>
    <w:p w14:paraId="087302EE"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10</w:t>
      </w:r>
    </w:p>
    <w:p w14:paraId="3F4419A9"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Zabezpieczenie należytego wykonania umowy</w:t>
      </w:r>
    </w:p>
    <w:p w14:paraId="2E12E491" w14:textId="56A72D79"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Zabezpieczenie należytego wykonania umowy ustala się w wysokości </w:t>
      </w:r>
      <w:r w:rsidR="00EC15FF" w:rsidRPr="000C5A3B">
        <w:rPr>
          <w:rFonts w:ascii="Arial" w:hAnsi="Arial" w:cs="Arial"/>
          <w:szCs w:val="24"/>
        </w:rPr>
        <w:t>2</w:t>
      </w:r>
      <w:r w:rsidRPr="000C5A3B">
        <w:rPr>
          <w:rFonts w:ascii="Arial" w:hAnsi="Arial" w:cs="Arial"/>
          <w:szCs w:val="24"/>
        </w:rPr>
        <w:t>% ceny oferty brutto, tj. kwotę…………. słownie: ……</w:t>
      </w:r>
      <w:r w:rsidR="002A0503" w:rsidRPr="000C5A3B">
        <w:rPr>
          <w:rFonts w:ascii="Arial" w:hAnsi="Arial" w:cs="Arial"/>
          <w:szCs w:val="24"/>
        </w:rPr>
        <w:t>..</w:t>
      </w:r>
      <w:r w:rsidRPr="000C5A3B">
        <w:rPr>
          <w:rFonts w:ascii="Arial" w:hAnsi="Arial" w:cs="Arial"/>
          <w:szCs w:val="24"/>
        </w:rPr>
        <w:t>….o której mowa w § 7 ust. 1 niniejszej umowy w formie …</w:t>
      </w:r>
      <w:r w:rsidR="002A0503" w:rsidRPr="000C5A3B">
        <w:rPr>
          <w:rFonts w:ascii="Arial" w:hAnsi="Arial" w:cs="Arial"/>
          <w:szCs w:val="24"/>
        </w:rPr>
        <w:t>…..</w:t>
      </w:r>
      <w:r w:rsidRPr="000C5A3B">
        <w:rPr>
          <w:rFonts w:ascii="Arial" w:hAnsi="Arial" w:cs="Arial"/>
          <w:szCs w:val="24"/>
        </w:rPr>
        <w:t>……</w:t>
      </w:r>
    </w:p>
    <w:p w14:paraId="27F487F0" w14:textId="77777777" w:rsidR="00EC3558"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Wykonawca jest zobowiązany do złożenia zabezpieczenia należytego wykonania umowy przed podpisaniem umowy</w:t>
      </w:r>
      <w:r w:rsidR="00C86F78" w:rsidRPr="000C5A3B">
        <w:rPr>
          <w:rFonts w:ascii="Arial" w:hAnsi="Arial" w:cs="Arial"/>
          <w:szCs w:val="24"/>
        </w:rPr>
        <w:t xml:space="preserve"> lub wraz z jej podpisaniem</w:t>
      </w:r>
      <w:r w:rsidRPr="000C5A3B">
        <w:rPr>
          <w:rFonts w:ascii="Arial" w:hAnsi="Arial" w:cs="Arial"/>
          <w:szCs w:val="24"/>
        </w:rPr>
        <w:t xml:space="preserve">. </w:t>
      </w:r>
    </w:p>
    <w:p w14:paraId="6BCDC408" w14:textId="77777777"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Wypłata, o której mowa w ust. 4, następuje nie później niż w ostatnim dniu ważności dotychczasowego zabezpieczenia.</w:t>
      </w:r>
    </w:p>
    <w:p w14:paraId="57000229" w14:textId="406CA33A"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W trakcie realizacji umowy Wykonawca może dokonać zmiany formy zabezpieczenia na jedną lub kilka form, o których mowa w art. </w:t>
      </w:r>
      <w:r w:rsidR="00BF102F" w:rsidRPr="000C5A3B">
        <w:rPr>
          <w:rFonts w:ascii="Arial" w:hAnsi="Arial" w:cs="Arial"/>
          <w:szCs w:val="24"/>
        </w:rPr>
        <w:t>450</w:t>
      </w:r>
      <w:r w:rsidRPr="000C5A3B">
        <w:rPr>
          <w:rFonts w:ascii="Arial" w:hAnsi="Arial" w:cs="Arial"/>
          <w:szCs w:val="24"/>
        </w:rPr>
        <w:t xml:space="preserve"> us</w:t>
      </w:r>
      <w:r w:rsidR="00BF102F" w:rsidRPr="000C5A3B">
        <w:rPr>
          <w:rFonts w:ascii="Arial" w:hAnsi="Arial" w:cs="Arial"/>
          <w:szCs w:val="24"/>
        </w:rPr>
        <w:t xml:space="preserve">t. 1 ustawy Pzp, lub za zgodą </w:t>
      </w:r>
      <w:r w:rsidR="0033577F" w:rsidRPr="000C5A3B">
        <w:rPr>
          <w:rFonts w:ascii="Arial" w:hAnsi="Arial" w:cs="Arial"/>
          <w:szCs w:val="24"/>
        </w:rPr>
        <w:t xml:space="preserve">zamawiającego </w:t>
      </w:r>
      <w:r w:rsidR="00BF102F" w:rsidRPr="000C5A3B">
        <w:rPr>
          <w:rFonts w:ascii="Arial" w:hAnsi="Arial" w:cs="Arial"/>
          <w:szCs w:val="24"/>
        </w:rPr>
        <w:t xml:space="preserve">na jedną lub kilka form, o których mowa w art. 450 ust. </w:t>
      </w:r>
      <w:r w:rsidR="0033577F" w:rsidRPr="000C5A3B">
        <w:rPr>
          <w:rFonts w:ascii="Arial" w:hAnsi="Arial" w:cs="Arial"/>
          <w:szCs w:val="24"/>
        </w:rPr>
        <w:t>2</w:t>
      </w:r>
      <w:r w:rsidR="00BF102F" w:rsidRPr="000C5A3B">
        <w:rPr>
          <w:rFonts w:ascii="Arial" w:hAnsi="Arial" w:cs="Arial"/>
          <w:szCs w:val="24"/>
        </w:rPr>
        <w:t xml:space="preserve"> ustawy Pzp</w:t>
      </w:r>
      <w:r w:rsidR="0033577F" w:rsidRPr="000C5A3B">
        <w:rPr>
          <w:rFonts w:ascii="Arial" w:hAnsi="Arial" w:cs="Arial"/>
          <w:szCs w:val="24"/>
        </w:rPr>
        <w:t>.</w:t>
      </w:r>
      <w:r w:rsidRPr="000C5A3B">
        <w:rPr>
          <w:rFonts w:ascii="Arial" w:hAnsi="Arial" w:cs="Arial"/>
          <w:szCs w:val="24"/>
        </w:rPr>
        <w:t xml:space="preserve"> </w:t>
      </w:r>
      <w:r w:rsidRPr="000C5A3B">
        <w:rPr>
          <w:rFonts w:ascii="Arial" w:hAnsi="Arial" w:cs="Arial"/>
          <w:szCs w:val="24"/>
        </w:rPr>
        <w:lastRenderedPageBreak/>
        <w:t>Zmiana formy zabezpieczenia musi być dokonana z zachowaniem ciągłości zabezpieczenia i jego wysokości.</w:t>
      </w:r>
    </w:p>
    <w:p w14:paraId="6A51C648" w14:textId="0B38D849"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0C5A3B">
        <w:rPr>
          <w:rFonts w:ascii="Arial" w:hAnsi="Arial" w:cs="Arial"/>
          <w:szCs w:val="24"/>
        </w:rPr>
        <w:t xml:space="preserve"> lub gwarancji</w:t>
      </w:r>
      <w:r w:rsidRPr="000C5A3B">
        <w:rPr>
          <w:rFonts w:ascii="Arial" w:hAnsi="Arial" w:cs="Arial"/>
          <w:szCs w:val="24"/>
        </w:rPr>
        <w:t xml:space="preserve">. </w:t>
      </w:r>
    </w:p>
    <w:p w14:paraId="5415F3E9" w14:textId="7C14521F"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Zwrot zabezpieczenia z tytułu rękojmi za wady</w:t>
      </w:r>
      <w:r w:rsidR="0033577F" w:rsidRPr="000C5A3B">
        <w:rPr>
          <w:rFonts w:ascii="Arial" w:hAnsi="Arial" w:cs="Arial"/>
          <w:szCs w:val="24"/>
        </w:rPr>
        <w:t xml:space="preserve"> lub gwarancji </w:t>
      </w:r>
      <w:r w:rsidRPr="000C5A3B">
        <w:rPr>
          <w:rFonts w:ascii="Arial" w:hAnsi="Arial" w:cs="Arial"/>
          <w:szCs w:val="24"/>
        </w:rPr>
        <w:t xml:space="preserve">nastąpi w terminie 15 dni po upływie okresu rękojmi za </w:t>
      </w:r>
      <w:r w:rsidR="0033577F" w:rsidRPr="000C5A3B">
        <w:rPr>
          <w:rFonts w:ascii="Arial" w:hAnsi="Arial" w:cs="Arial"/>
          <w:szCs w:val="24"/>
        </w:rPr>
        <w:t>wady lub gwarancji.</w:t>
      </w:r>
      <w:r w:rsidRPr="000C5A3B">
        <w:rPr>
          <w:rFonts w:ascii="Arial" w:hAnsi="Arial" w:cs="Arial"/>
          <w:szCs w:val="24"/>
        </w:rPr>
        <w:t xml:space="preserve"> </w:t>
      </w:r>
    </w:p>
    <w:p w14:paraId="29A8FECF" w14:textId="77777777" w:rsidR="00031B5C" w:rsidRDefault="00031B5C" w:rsidP="00CB0E36">
      <w:pPr>
        <w:spacing w:line="276" w:lineRule="auto"/>
        <w:rPr>
          <w:rFonts w:ascii="Arial" w:hAnsi="Arial" w:cs="Arial"/>
          <w:b/>
          <w:szCs w:val="24"/>
        </w:rPr>
      </w:pPr>
    </w:p>
    <w:p w14:paraId="10AE778B"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11 </w:t>
      </w:r>
      <w:r w:rsidRPr="000C5A3B">
        <w:rPr>
          <w:rFonts w:ascii="Arial" w:hAnsi="Arial" w:cs="Arial"/>
          <w:b/>
          <w:szCs w:val="24"/>
        </w:rPr>
        <w:br/>
        <w:t>Uprawnienia z tytułu rękojmi i gwarancji</w:t>
      </w:r>
    </w:p>
    <w:p w14:paraId="25588B38" w14:textId="77777777" w:rsidR="00FC3C1A"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Wykonawca gwarantuje wykonanie robót jakościowo dobrze i estetycznie, zgodnie ze sztuką budowlaną i innymi warunkami umowy oraz bez wad, które pomniejszają wartość robót lub czynią roboty nieprzydatnym do użytkowania</w:t>
      </w:r>
      <w:r w:rsidR="00FC3C1A" w:rsidRPr="000C5A3B">
        <w:rPr>
          <w:rFonts w:ascii="Arial" w:hAnsi="Arial" w:cs="Arial"/>
          <w:szCs w:val="24"/>
        </w:rPr>
        <w:t xml:space="preserve"> zgodnie z jego przeznaczeniem.</w:t>
      </w:r>
    </w:p>
    <w:p w14:paraId="159EDBF2" w14:textId="17744912" w:rsidR="00FC3C1A"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Wykonawca udziela </w:t>
      </w:r>
      <w:r w:rsidR="00FC3C1A" w:rsidRPr="000C5A3B">
        <w:rPr>
          <w:rFonts w:ascii="Arial" w:hAnsi="Arial" w:cs="Arial"/>
          <w:szCs w:val="24"/>
        </w:rPr>
        <w:t>Zamawiającemu gwarancji jakości na cały przedmiot Umowy zamówienia  na okres</w:t>
      </w:r>
      <w:r w:rsidR="00FC3C1A" w:rsidRPr="000C5A3B">
        <w:rPr>
          <w:rFonts w:ascii="Arial" w:hAnsi="Arial" w:cs="Arial"/>
          <w:b/>
          <w:szCs w:val="24"/>
        </w:rPr>
        <w:t xml:space="preserve"> na …………. miesięcy</w:t>
      </w:r>
      <w:r w:rsidR="00FC3C1A" w:rsidRPr="000C5A3B">
        <w:rPr>
          <w:rFonts w:ascii="Arial" w:hAnsi="Arial" w:cs="Arial"/>
          <w:szCs w:val="24"/>
        </w:rPr>
        <w:t xml:space="preserve"> (wskazane przez Wykonawcę w ofercie) </w:t>
      </w:r>
    </w:p>
    <w:p w14:paraId="1E52CAB7" w14:textId="77777777" w:rsidR="00FC3C1A" w:rsidRPr="000C5A3B" w:rsidRDefault="00FC3C1A"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Bieg okresu gwarancji rozpoczyna się</w:t>
      </w:r>
    </w:p>
    <w:p w14:paraId="7F92CA8F" w14:textId="0539733A" w:rsidR="00FC3C1A" w:rsidRPr="000C5A3B" w:rsidRDefault="00FC3C1A" w:rsidP="00FB0C3D">
      <w:pPr>
        <w:pStyle w:val="Akapitzlist"/>
        <w:numPr>
          <w:ilvl w:val="0"/>
          <w:numId w:val="40"/>
        </w:numPr>
        <w:spacing w:line="276" w:lineRule="auto"/>
        <w:rPr>
          <w:rFonts w:ascii="Arial" w:hAnsi="Arial" w:cs="Arial"/>
          <w:szCs w:val="24"/>
        </w:rPr>
      </w:pPr>
      <w:r w:rsidRPr="000C5A3B">
        <w:rPr>
          <w:rFonts w:ascii="Arial" w:hAnsi="Arial" w:cs="Arial"/>
          <w:szCs w:val="24"/>
        </w:rPr>
        <w:t>w dniu następnym licząc od daty bezusterkowego odbioru przedmiotu Umowy,</w:t>
      </w:r>
    </w:p>
    <w:p w14:paraId="52457A2C" w14:textId="5C407B53" w:rsidR="00FC3C1A" w:rsidRPr="000C5A3B" w:rsidRDefault="00FC3C1A" w:rsidP="00FB0C3D">
      <w:pPr>
        <w:pStyle w:val="Akapitzlist"/>
        <w:numPr>
          <w:ilvl w:val="0"/>
          <w:numId w:val="40"/>
        </w:numPr>
        <w:spacing w:line="276" w:lineRule="auto"/>
        <w:rPr>
          <w:rFonts w:ascii="Arial" w:hAnsi="Arial" w:cs="Arial"/>
          <w:szCs w:val="24"/>
        </w:rPr>
      </w:pPr>
      <w:r w:rsidRPr="000C5A3B">
        <w:rPr>
          <w:rFonts w:ascii="Arial" w:hAnsi="Arial" w:cs="Arial"/>
          <w:szCs w:val="24"/>
        </w:rPr>
        <w:t>dla wymienianych materiałów i urządzeń z dniem ich wymiany,</w:t>
      </w:r>
    </w:p>
    <w:p w14:paraId="04FF88AD" w14:textId="53440DF6" w:rsidR="00A33C06" w:rsidRPr="000C5A3B" w:rsidRDefault="00FC3C1A"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Zamawiający może dochodzić roszczeń z tytułu gwarancji także po okresie określonym w ust. 2, jeżeli zgłosił wadę przed upływem tego okresu</w:t>
      </w:r>
      <w:r w:rsidR="00940BA2" w:rsidRPr="000C5A3B">
        <w:rPr>
          <w:rFonts w:ascii="Arial" w:hAnsi="Arial" w:cs="Arial"/>
          <w:szCs w:val="24"/>
        </w:rPr>
        <w:t>.</w:t>
      </w:r>
    </w:p>
    <w:p w14:paraId="74F69F2C" w14:textId="74D86A22" w:rsidR="000F55C1" w:rsidRPr="000C5A3B" w:rsidRDefault="000F55C1"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Przez cały okres udzielonej przez Wykonawcę gwarancji, Wykonawca w ramach wynagrodzenia określonego w</w:t>
      </w:r>
      <w:r w:rsidR="00FC3C1A" w:rsidRPr="000C5A3B">
        <w:rPr>
          <w:rFonts w:ascii="Arial" w:hAnsi="Arial" w:cs="Arial"/>
          <w:szCs w:val="24"/>
        </w:rPr>
        <w:t xml:space="preserve"> </w:t>
      </w:r>
      <w:r w:rsidR="00FC3C1A" w:rsidRPr="000C5A3B">
        <w:rPr>
          <w:rFonts w:ascii="Arial" w:hAnsi="Arial" w:cs="Arial"/>
          <w:b/>
          <w:szCs w:val="24"/>
        </w:rPr>
        <w:t xml:space="preserve">§7 ust.1 </w:t>
      </w:r>
      <w:r w:rsidRPr="000C5A3B">
        <w:rPr>
          <w:rFonts w:ascii="Arial" w:hAnsi="Arial" w:cs="Arial"/>
          <w:szCs w:val="24"/>
        </w:rPr>
        <w:t>ma dokonywać wszystkich wymaganych prze</w:t>
      </w:r>
      <w:r w:rsidR="00FC3C1A" w:rsidRPr="000C5A3B">
        <w:rPr>
          <w:rFonts w:ascii="Arial" w:hAnsi="Arial" w:cs="Arial"/>
          <w:szCs w:val="24"/>
        </w:rPr>
        <w:t>glądów</w:t>
      </w:r>
      <w:r w:rsidR="00741203" w:rsidRPr="000C5A3B">
        <w:rPr>
          <w:rFonts w:ascii="Arial" w:hAnsi="Arial" w:cs="Arial"/>
          <w:szCs w:val="24"/>
        </w:rPr>
        <w:t xml:space="preserve"> i serwisów</w:t>
      </w:r>
      <w:r w:rsidR="00FC3C1A" w:rsidRPr="000C5A3B">
        <w:rPr>
          <w:rFonts w:ascii="Arial" w:hAnsi="Arial" w:cs="Arial"/>
          <w:szCs w:val="24"/>
        </w:rPr>
        <w:t xml:space="preserve"> urządzeń zamontowanych zgodnie z kart</w:t>
      </w:r>
      <w:r w:rsidR="00C73F07" w:rsidRPr="000C5A3B">
        <w:rPr>
          <w:rFonts w:ascii="Arial" w:hAnsi="Arial" w:cs="Arial"/>
          <w:szCs w:val="24"/>
        </w:rPr>
        <w:t>ami</w:t>
      </w:r>
      <w:r w:rsidR="00FC3C1A" w:rsidRPr="000C5A3B">
        <w:rPr>
          <w:rFonts w:ascii="Arial" w:hAnsi="Arial" w:cs="Arial"/>
          <w:szCs w:val="24"/>
        </w:rPr>
        <w:t xml:space="preserve"> gwarancyjn</w:t>
      </w:r>
      <w:r w:rsidR="00C73F07" w:rsidRPr="000C5A3B">
        <w:rPr>
          <w:rFonts w:ascii="Arial" w:hAnsi="Arial" w:cs="Arial"/>
          <w:szCs w:val="24"/>
        </w:rPr>
        <w:t>ymi</w:t>
      </w:r>
      <w:r w:rsidR="00FC3C1A" w:rsidRPr="000C5A3B">
        <w:rPr>
          <w:rFonts w:ascii="Arial" w:hAnsi="Arial" w:cs="Arial"/>
          <w:szCs w:val="24"/>
        </w:rPr>
        <w:t xml:space="preserve"> tych urządzeń.</w:t>
      </w:r>
    </w:p>
    <w:p w14:paraId="13F387BB" w14:textId="6323F54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Zamawiający zastrzega sobie możliwość korzystania z uprawnień wynikających z tytułu rękojmi w okresie</w:t>
      </w:r>
      <w:r w:rsidR="002B3C69" w:rsidRPr="000C5A3B">
        <w:rPr>
          <w:rFonts w:ascii="Arial" w:hAnsi="Arial" w:cs="Arial"/>
          <w:szCs w:val="24"/>
        </w:rPr>
        <w:t xml:space="preserve"> g</w:t>
      </w:r>
      <w:r w:rsidRPr="000C5A3B">
        <w:rPr>
          <w:rFonts w:ascii="Arial" w:hAnsi="Arial" w:cs="Arial"/>
          <w:szCs w:val="24"/>
        </w:rPr>
        <w:t>warancji, okres rękojmi odpowiada okresowi gwarancji udzielonej przez Wykonawcę w ofercie</w:t>
      </w:r>
      <w:r w:rsidR="00741203" w:rsidRPr="000C5A3B">
        <w:rPr>
          <w:rFonts w:ascii="Arial" w:hAnsi="Arial" w:cs="Arial"/>
          <w:szCs w:val="24"/>
        </w:rPr>
        <w:t>.</w:t>
      </w:r>
    </w:p>
    <w:p w14:paraId="03739AA2" w14:textId="7777777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 razie wystąpienia wad lub usterek Zamawiający zgłosi je Wykonawcy </w:t>
      </w:r>
      <w:r w:rsidR="00A33C06" w:rsidRPr="000C5A3B">
        <w:rPr>
          <w:rFonts w:ascii="Arial" w:hAnsi="Arial" w:cs="Arial"/>
          <w:szCs w:val="24"/>
        </w:rPr>
        <w:t>niezwłocznie po ich ujawnieniu.</w:t>
      </w:r>
    </w:p>
    <w:p w14:paraId="15C8CAE0" w14:textId="7777777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Wykonawca zobowiązany jest do usunięcia wad lub usterek w terminie wyznaczonym przez Zamawiającego, nie później jednak niż w ciągu 14 dni od dnia otrzymania zgłoszenia o wadach lub </w:t>
      </w:r>
      <w:r w:rsidR="00A33C06" w:rsidRPr="000C5A3B">
        <w:rPr>
          <w:rFonts w:ascii="Arial" w:hAnsi="Arial" w:cs="Arial"/>
          <w:szCs w:val="24"/>
        </w:rPr>
        <w:t xml:space="preserve"> </w:t>
      </w:r>
      <w:r w:rsidR="001850D1" w:rsidRPr="000C5A3B">
        <w:rPr>
          <w:rFonts w:ascii="Arial" w:hAnsi="Arial" w:cs="Arial"/>
          <w:szCs w:val="24"/>
        </w:rPr>
        <w:t xml:space="preserve"> </w:t>
      </w:r>
      <w:r w:rsidR="00940BA2" w:rsidRPr="000C5A3B">
        <w:rPr>
          <w:rFonts w:ascii="Arial" w:hAnsi="Arial" w:cs="Arial"/>
          <w:szCs w:val="24"/>
        </w:rPr>
        <w:t xml:space="preserve">usterkach – chyba że w trakcie odbioru strony postanowią inaczej. </w:t>
      </w:r>
    </w:p>
    <w:p w14:paraId="13BC8F59" w14:textId="3668865A"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Jeżeli Wykonawca nie usunął wad i usterek w wyznaczonym przez Zamawiającego terminie, </w:t>
      </w:r>
      <w:r w:rsidR="00940BA2" w:rsidRPr="000C5A3B">
        <w:rPr>
          <w:rFonts w:ascii="Arial" w:hAnsi="Arial" w:cs="Arial"/>
          <w:szCs w:val="24"/>
        </w:rPr>
        <w:t xml:space="preserve"> </w:t>
      </w:r>
      <w:r w:rsidRPr="000C5A3B">
        <w:rPr>
          <w:rFonts w:ascii="Arial" w:hAnsi="Arial" w:cs="Arial"/>
          <w:szCs w:val="24"/>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0C5A3B">
        <w:rPr>
          <w:rFonts w:ascii="Arial" w:hAnsi="Arial" w:cs="Arial"/>
          <w:szCs w:val="24"/>
        </w:rPr>
        <w:t xml:space="preserve">ust. </w:t>
      </w:r>
      <w:r w:rsidR="0033577F" w:rsidRPr="000C5A3B">
        <w:rPr>
          <w:rFonts w:ascii="Arial" w:hAnsi="Arial" w:cs="Arial"/>
          <w:szCs w:val="24"/>
        </w:rPr>
        <w:t>1</w:t>
      </w:r>
      <w:r w:rsidR="005C4874" w:rsidRPr="000C5A3B">
        <w:rPr>
          <w:rFonts w:ascii="Arial" w:hAnsi="Arial" w:cs="Arial"/>
          <w:szCs w:val="24"/>
        </w:rPr>
        <w:t xml:space="preserve"> </w:t>
      </w:r>
      <w:r w:rsidRPr="000C5A3B">
        <w:rPr>
          <w:rFonts w:ascii="Arial" w:hAnsi="Arial" w:cs="Arial"/>
          <w:szCs w:val="24"/>
        </w:rPr>
        <w:t xml:space="preserve">pkt </w:t>
      </w:r>
      <w:r w:rsidR="005C4874" w:rsidRPr="000C5A3B">
        <w:rPr>
          <w:rFonts w:ascii="Arial" w:hAnsi="Arial" w:cs="Arial"/>
          <w:szCs w:val="24"/>
        </w:rPr>
        <w:t xml:space="preserve">1 </w:t>
      </w:r>
      <w:r w:rsidRPr="000C5A3B">
        <w:rPr>
          <w:rFonts w:ascii="Arial" w:hAnsi="Arial" w:cs="Arial"/>
          <w:szCs w:val="24"/>
        </w:rPr>
        <w:t xml:space="preserve">lit. b). </w:t>
      </w:r>
    </w:p>
    <w:p w14:paraId="7FAF405D" w14:textId="5A4AC3BC" w:rsidR="0096510D"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Przed ukończeniem okresu gwarancji oraz po każdorazowym usunięciu ujawnionych w tym czasie wad i usterek Strony niniejszej umowy spiszą protokół odbioru pogwarancyjnego. </w:t>
      </w:r>
    </w:p>
    <w:p w14:paraId="55B95562" w14:textId="77777777" w:rsidR="000E0796" w:rsidRPr="000C5A3B" w:rsidRDefault="000E0796" w:rsidP="00CB0E36">
      <w:pPr>
        <w:spacing w:line="276" w:lineRule="auto"/>
        <w:rPr>
          <w:rFonts w:ascii="Arial" w:hAnsi="Arial" w:cs="Arial"/>
          <w:szCs w:val="24"/>
        </w:rPr>
      </w:pPr>
    </w:p>
    <w:p w14:paraId="420D6113"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12 </w:t>
      </w:r>
      <w:r w:rsidRPr="000C5A3B">
        <w:rPr>
          <w:rFonts w:ascii="Arial" w:hAnsi="Arial" w:cs="Arial"/>
          <w:b/>
          <w:szCs w:val="24"/>
        </w:rPr>
        <w:br/>
        <w:t>Odstąpienie od umowy</w:t>
      </w:r>
    </w:p>
    <w:p w14:paraId="0990D9FA" w14:textId="2D6C9D6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Oprócz wypadków wymienionych w Kodeksie Cywilnym </w:t>
      </w:r>
      <w:r w:rsidRPr="000C5A3B">
        <w:rPr>
          <w:rFonts w:ascii="Arial" w:hAnsi="Arial" w:cs="Arial"/>
          <w:bCs/>
          <w:iCs/>
          <w:szCs w:val="24"/>
        </w:rPr>
        <w:t xml:space="preserve">Zamawiający </w:t>
      </w:r>
      <w:r w:rsidRPr="000C5A3B">
        <w:rPr>
          <w:rFonts w:ascii="Arial" w:hAnsi="Arial" w:cs="Arial"/>
          <w:szCs w:val="24"/>
        </w:rPr>
        <w:t>może odstąpić od umowy w następujących przypadkach:</w:t>
      </w:r>
    </w:p>
    <w:p w14:paraId="1506F5DC"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szCs w:val="24"/>
        </w:rPr>
        <w:t xml:space="preserve">w terminie 30 dni od powzięcia wiadomości o zaistnieniu istotnej zmiany okoliczności powodującej, że wykonanie umowy nie leży w interesie publicznym, czego nie można było przewidzieć w chwili zawarcia umowy lub dalsze wykonywanie umowy może </w:t>
      </w:r>
      <w:r w:rsidRPr="000C5A3B">
        <w:rPr>
          <w:rFonts w:ascii="Arial" w:hAnsi="Arial" w:cs="Arial"/>
          <w:szCs w:val="24"/>
        </w:rPr>
        <w:lastRenderedPageBreak/>
        <w:t>zagrozić podstawowemu interesowi bezpieczeństwa państwa lub bezpieczeństwu publicznemu:</w:t>
      </w:r>
    </w:p>
    <w:p w14:paraId="4712A893"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Wykonawca w chwili zawarcia umowy podlegał wykluczeniu na podstawie art.108 ustawy Pzp</w:t>
      </w:r>
      <w:r w:rsidRPr="000C5A3B">
        <w:rPr>
          <w:rFonts w:ascii="Arial" w:hAnsi="Arial" w:cs="Arial"/>
          <w:szCs w:val="24"/>
        </w:rPr>
        <w:t>,</w:t>
      </w:r>
    </w:p>
    <w:p w14:paraId="31D9FD53"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12D81E8A" w14:textId="0FA16BEA"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mimo uprzedniego pisemnego wezwania nie rozpoczął lub przerwał realizację robót i nie realizuje ich przez 2 tygodnie mimo sprzyjających warunków atmosferycznych,</w:t>
      </w:r>
    </w:p>
    <w:p w14:paraId="5DABB303" w14:textId="4A2F0CB2" w:rsidR="00647741" w:rsidRPr="00AB49EF"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 xml:space="preserve">mimo uprzedniego pisemnego wezwania nie wykonuje robót zgodnie z umową i nie przestrzega technologii wykonania oraz specyfikacji technicznych; </w:t>
      </w:r>
    </w:p>
    <w:p w14:paraId="27A53027" w14:textId="43A831FF" w:rsidR="004F2B39" w:rsidRPr="000C5A3B" w:rsidRDefault="004F2B39" w:rsidP="00FB0C3D">
      <w:pPr>
        <w:pStyle w:val="Akapitzlist"/>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W przypadku wymienionym w ust. 1 pkt. 1</w:t>
      </w:r>
      <w:r w:rsidR="00193623"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07352336" w14:textId="1DCF2D23" w:rsidR="004F2B39" w:rsidRPr="000C5A3B" w:rsidRDefault="004F2B39" w:rsidP="00FB0C3D">
      <w:pPr>
        <w:numPr>
          <w:ilvl w:val="0"/>
          <w:numId w:val="26"/>
        </w:numPr>
        <w:autoSpaceDE w:val="0"/>
        <w:autoSpaceDN w:val="0"/>
        <w:adjustRightInd w:val="0"/>
        <w:spacing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sidR="00AB49EF">
        <w:rPr>
          <w:rFonts w:ascii="Arial" w:hAnsi="Arial" w:cs="Arial"/>
          <w:szCs w:val="24"/>
        </w:rPr>
        <w:t>2</w:t>
      </w:r>
      <w:r w:rsidR="00C95419"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1C947655" w14:textId="7777777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068C58B3" w14:textId="7777777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6B767D02" w14:textId="77777777" w:rsidR="002B3C69" w:rsidRPr="000C5A3B" w:rsidRDefault="002B3C69" w:rsidP="00CB0E36">
      <w:pPr>
        <w:spacing w:line="276" w:lineRule="auto"/>
        <w:rPr>
          <w:rFonts w:ascii="Arial" w:hAnsi="Arial" w:cs="Arial"/>
          <w:szCs w:val="24"/>
        </w:rPr>
      </w:pPr>
    </w:p>
    <w:p w14:paraId="5536B59A" w14:textId="688E4466"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13 </w:t>
      </w:r>
      <w:r w:rsidRPr="000C5A3B">
        <w:rPr>
          <w:rFonts w:ascii="Arial" w:hAnsi="Arial" w:cs="Arial"/>
          <w:b/>
          <w:szCs w:val="24"/>
        </w:rPr>
        <w:br/>
        <w:t>Warunki zmiany umowy</w:t>
      </w:r>
    </w:p>
    <w:p w14:paraId="30C8C55B" w14:textId="1CDA5B8C" w:rsidR="00C85EEB" w:rsidRPr="000C5A3B" w:rsidRDefault="00021110" w:rsidP="00FB0C3D">
      <w:pPr>
        <w:pStyle w:val="Akapitzlist"/>
        <w:numPr>
          <w:ilvl w:val="0"/>
          <w:numId w:val="12"/>
        </w:numPr>
        <w:spacing w:line="276" w:lineRule="auto"/>
        <w:ind w:left="284" w:right="-410"/>
        <w:rPr>
          <w:rFonts w:ascii="Arial" w:hAnsi="Arial" w:cs="Arial"/>
          <w:szCs w:val="24"/>
        </w:rPr>
      </w:pPr>
      <w:r w:rsidRPr="000C5A3B">
        <w:rPr>
          <w:rFonts w:ascii="Arial" w:hAnsi="Arial" w:cs="Arial"/>
          <w:szCs w:val="24"/>
        </w:rPr>
        <w:t>Zmiany treści umowy, wymagają formy pisemnej pod rygorem nieważności i będą wprowadzane aneksem</w:t>
      </w:r>
      <w:r w:rsidR="002B3C69" w:rsidRPr="000C5A3B">
        <w:rPr>
          <w:rFonts w:ascii="Arial" w:hAnsi="Arial" w:cs="Arial"/>
          <w:szCs w:val="24"/>
        </w:rPr>
        <w:t xml:space="preserve"> </w:t>
      </w:r>
      <w:r w:rsidRPr="000C5A3B">
        <w:rPr>
          <w:rFonts w:ascii="Arial" w:hAnsi="Arial" w:cs="Arial"/>
          <w:szCs w:val="24"/>
        </w:rPr>
        <w:t>do umowy, za wyjątkiem zmiany osób wymienionych w § 8.</w:t>
      </w:r>
    </w:p>
    <w:p w14:paraId="18AAB031" w14:textId="75A97BBB" w:rsidR="00C85EEB" w:rsidRPr="000C5A3B" w:rsidRDefault="00E220D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Istotna z</w:t>
      </w:r>
      <w:r w:rsidR="00D35500" w:rsidRPr="000C5A3B">
        <w:rPr>
          <w:rFonts w:ascii="Arial" w:hAnsi="Arial" w:cs="Arial"/>
          <w:szCs w:val="24"/>
        </w:rPr>
        <w:t>mian</w:t>
      </w:r>
      <w:r w:rsidRPr="000C5A3B">
        <w:rPr>
          <w:rFonts w:ascii="Arial" w:hAnsi="Arial" w:cs="Arial"/>
          <w:szCs w:val="24"/>
        </w:rPr>
        <w:t>a</w:t>
      </w:r>
      <w:r w:rsidR="00D35500" w:rsidRPr="000C5A3B">
        <w:rPr>
          <w:rFonts w:ascii="Arial" w:hAnsi="Arial" w:cs="Arial"/>
          <w:szCs w:val="24"/>
        </w:rPr>
        <w:t xml:space="preserve"> </w:t>
      </w:r>
      <w:r w:rsidRPr="000C5A3B">
        <w:rPr>
          <w:rFonts w:ascii="Arial" w:hAnsi="Arial" w:cs="Arial"/>
          <w:szCs w:val="24"/>
        </w:rPr>
        <w:t>u</w:t>
      </w:r>
      <w:r w:rsidR="00D35500" w:rsidRPr="000C5A3B">
        <w:rPr>
          <w:rFonts w:ascii="Arial" w:hAnsi="Arial" w:cs="Arial"/>
          <w:szCs w:val="24"/>
        </w:rPr>
        <w:t xml:space="preserve">mowy, </w:t>
      </w:r>
      <w:r w:rsidRPr="000C5A3B">
        <w:rPr>
          <w:rFonts w:ascii="Arial" w:hAnsi="Arial" w:cs="Arial"/>
          <w:szCs w:val="24"/>
        </w:rPr>
        <w:t xml:space="preserve">wymaga przeprowadzenia nowego postępowania o udzielenie zamówienia zgodnie z </w:t>
      </w:r>
      <w:r w:rsidR="00D35500" w:rsidRPr="000C5A3B">
        <w:rPr>
          <w:rFonts w:ascii="Arial" w:hAnsi="Arial" w:cs="Arial"/>
          <w:szCs w:val="24"/>
        </w:rPr>
        <w:t xml:space="preserve">art. </w:t>
      </w:r>
      <w:r w:rsidR="00DE6F41" w:rsidRPr="000C5A3B">
        <w:rPr>
          <w:rFonts w:ascii="Arial" w:hAnsi="Arial" w:cs="Arial"/>
          <w:szCs w:val="24"/>
        </w:rPr>
        <w:t>454</w:t>
      </w:r>
      <w:r w:rsidR="00D35500" w:rsidRPr="000C5A3B">
        <w:rPr>
          <w:rFonts w:ascii="Arial" w:hAnsi="Arial" w:cs="Arial"/>
          <w:szCs w:val="24"/>
        </w:rPr>
        <w:t xml:space="preserve"> ustawy Prawo zamówień publicznych.</w:t>
      </w:r>
    </w:p>
    <w:p w14:paraId="76DF93FB" w14:textId="6C0E7590" w:rsidR="00D35500"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Dopuszcza się możliwość zmiany ustaleń niniejszej Umowy w stosunku do treści oferty Wykonawcy w następującym zakresie: </w:t>
      </w:r>
    </w:p>
    <w:p w14:paraId="4AABCB82" w14:textId="008C17A6" w:rsidR="007C5DF1" w:rsidRPr="000C5A3B" w:rsidRDefault="00D35500" w:rsidP="00FB0C3D">
      <w:pPr>
        <w:pStyle w:val="Akapitzlist"/>
        <w:numPr>
          <w:ilvl w:val="0"/>
          <w:numId w:val="13"/>
        </w:numPr>
        <w:spacing w:line="276" w:lineRule="auto"/>
        <w:ind w:left="567"/>
        <w:rPr>
          <w:rFonts w:ascii="Arial" w:hAnsi="Arial" w:cs="Arial"/>
          <w:szCs w:val="24"/>
        </w:rPr>
      </w:pPr>
      <w:r w:rsidRPr="000C5A3B">
        <w:rPr>
          <w:rFonts w:ascii="Arial" w:hAnsi="Arial" w:cs="Arial"/>
          <w:b/>
          <w:szCs w:val="24"/>
        </w:rPr>
        <w:t>zmian wysokości wynagrodzenia Wykonawcy,</w:t>
      </w:r>
      <w:r w:rsidR="007C5DF1" w:rsidRPr="000C5A3B">
        <w:rPr>
          <w:rFonts w:ascii="Arial" w:hAnsi="Arial" w:cs="Arial"/>
          <w:szCs w:val="24"/>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BAB1F9B"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a)</w:t>
      </w:r>
      <w:r w:rsidRPr="000C5A3B">
        <w:rPr>
          <w:rFonts w:ascii="Arial" w:hAnsi="Arial" w:cs="Arial"/>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2EE84DEF"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lastRenderedPageBreak/>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028E63"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c)</w:t>
      </w:r>
      <w:r w:rsidRPr="000C5A3B">
        <w:rPr>
          <w:rFonts w:ascii="Arial" w:hAnsi="Arial" w:cs="Arial"/>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7A1D2728" w14:textId="77777777"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B741667" w14:textId="77777777" w:rsidR="007C5DF1" w:rsidRPr="000C5A3B" w:rsidRDefault="007C5DF1" w:rsidP="00CB0E36">
      <w:pPr>
        <w:pStyle w:val="NormalnyWeb"/>
        <w:spacing w:line="276" w:lineRule="auto"/>
        <w:ind w:left="851" w:hanging="425"/>
        <w:rPr>
          <w:rFonts w:ascii="Arial" w:hAnsi="Arial" w:cs="Arial"/>
        </w:rPr>
      </w:pPr>
      <w:r w:rsidRPr="000C5A3B">
        <w:rPr>
          <w:rFonts w:ascii="Arial" w:hAnsi="Arial" w:cs="Arial"/>
        </w:rPr>
        <w:t xml:space="preserve">  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3F8C4469" w14:textId="229D5416"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w:t>
      </w:r>
      <w:r w:rsidR="00031B5C">
        <w:rPr>
          <w:rFonts w:ascii="Arial" w:hAnsi="Arial" w:cs="Arial"/>
        </w:rPr>
        <w:t xml:space="preserve"> </w:t>
      </w:r>
      <w:r w:rsidRPr="000C5A3B">
        <w:rPr>
          <w:rFonts w:ascii="Arial" w:hAnsi="Arial" w:cs="Arial"/>
        </w:rPr>
        <w:t>Zmiana wynagrodzenia będzie dotyczyła tylko tej części, która pozostała do wykonania.</w:t>
      </w:r>
    </w:p>
    <w:p w14:paraId="03294591" w14:textId="77777777" w:rsidR="007C5DF1" w:rsidRPr="000C5A3B" w:rsidRDefault="007C5DF1" w:rsidP="00CB0E36">
      <w:pPr>
        <w:pStyle w:val="NormalnyWeb"/>
        <w:spacing w:before="0" w:line="276" w:lineRule="auto"/>
        <w:ind w:firstLine="567"/>
        <w:rPr>
          <w:rFonts w:ascii="Arial" w:hAnsi="Arial" w:cs="Arial"/>
        </w:rPr>
      </w:pPr>
      <w:r w:rsidRPr="000C5A3B">
        <w:rPr>
          <w:rFonts w:ascii="Arial" w:hAnsi="Arial" w:cs="Arial"/>
        </w:rPr>
        <w:lastRenderedPageBreak/>
        <w:t>- jeżeli zmiany te będą miały wpływ na koszty wykonania zamówienia przez wykonawcę</w:t>
      </w:r>
    </w:p>
    <w:p w14:paraId="3DD3BBCA" w14:textId="77777777" w:rsidR="0028435A" w:rsidRDefault="007C5DF1" w:rsidP="0028435A">
      <w:pPr>
        <w:ind w:left="567" w:hanging="283"/>
        <w:rPr>
          <w:rFonts w:ascii="Arial" w:hAnsi="Arial" w:cs="Arial"/>
          <w:szCs w:val="24"/>
        </w:rPr>
      </w:pPr>
      <w:r w:rsidRPr="0028435A">
        <w:rPr>
          <w:rFonts w:ascii="Arial" w:hAnsi="Arial" w:cs="Arial"/>
          <w:szCs w:val="24"/>
        </w:rPr>
        <w:t xml:space="preserve">e) </w:t>
      </w:r>
      <w:r w:rsidR="0028435A" w:rsidRPr="0028435A">
        <w:rPr>
          <w:rFonts w:ascii="Arial" w:hAnsi="Arial" w:cs="Arial"/>
          <w:b/>
          <w:szCs w:val="24"/>
        </w:rPr>
        <w:t xml:space="preserve">w przypadku zmiany ceny materiałów lub kosztów związanych z realizacją zamówienia – </w:t>
      </w:r>
      <w:r w:rsidR="0028435A" w:rsidRPr="0028435A">
        <w:rPr>
          <w:rFonts w:ascii="Arial" w:hAnsi="Arial" w:cs="Arial"/>
          <w:szCs w:val="24"/>
        </w:rPr>
        <w:t xml:space="preserve">szczególne warunki zmiany zostały określone w § 14 „Waloryzacja wynagrodzenia” </w:t>
      </w:r>
    </w:p>
    <w:p w14:paraId="318FCC22" w14:textId="77777777" w:rsidR="00CE65F4" w:rsidRPr="0031055D" w:rsidRDefault="00CE65F4" w:rsidP="00CE65F4">
      <w:pPr>
        <w:spacing w:line="276" w:lineRule="auto"/>
        <w:ind w:left="567" w:hanging="283"/>
        <w:rPr>
          <w:rFonts w:ascii="Arial" w:hAnsi="Arial" w:cs="Arial"/>
          <w:szCs w:val="24"/>
        </w:rPr>
      </w:pPr>
      <w:r w:rsidRPr="0031055D">
        <w:rPr>
          <w:rFonts w:ascii="Arial" w:hAnsi="Arial" w:cs="Arial"/>
          <w:szCs w:val="24"/>
        </w:rPr>
        <w:t xml:space="preserve">f) </w:t>
      </w:r>
      <w:r w:rsidRPr="0031055D">
        <w:rPr>
          <w:rFonts w:ascii="Arial" w:hAnsi="Arial" w:cs="Arial"/>
          <w:b/>
          <w:szCs w:val="24"/>
        </w:rPr>
        <w:t>w przypadku ograniczenia zakresu prac</w:t>
      </w:r>
      <w:r w:rsidRPr="0031055D">
        <w:rPr>
          <w:rFonts w:ascii="Arial" w:hAnsi="Arial" w:cs="Arial"/>
          <w:szCs w:val="24"/>
        </w:rPr>
        <w:t xml:space="preserve"> objętych niniejszą Umową w razie stwierdzenia braku konieczności wykonywania części zamówienia, ujętych w SWZ </w:t>
      </w:r>
      <w:r w:rsidRPr="0031055D">
        <w:rPr>
          <w:rFonts w:ascii="Arial" w:hAnsi="Arial" w:cs="Arial"/>
          <w:b/>
          <w:szCs w:val="24"/>
        </w:rPr>
        <w:t>lub zwiększenia zakresu prac</w:t>
      </w:r>
      <w:r w:rsidRPr="0031055D">
        <w:rPr>
          <w:rFonts w:ascii="Arial" w:hAnsi="Arial" w:cs="Arial"/>
          <w:szCs w:val="24"/>
        </w:rPr>
        <w:t>, rozliczenie tych prac będzie następować w sposób następujący;</w:t>
      </w:r>
    </w:p>
    <w:p w14:paraId="7496FFBA" w14:textId="77777777" w:rsidR="00CE65F4" w:rsidRPr="0031055D" w:rsidRDefault="00CE65F4" w:rsidP="00CE65F4">
      <w:pPr>
        <w:pStyle w:val="Akapitzlist"/>
        <w:spacing w:line="276" w:lineRule="auto"/>
        <w:ind w:left="567"/>
        <w:rPr>
          <w:rFonts w:ascii="Arial" w:hAnsi="Arial" w:cs="Arial"/>
          <w:szCs w:val="24"/>
        </w:rPr>
      </w:pPr>
      <w:r w:rsidRPr="0031055D">
        <w:rPr>
          <w:rFonts w:ascii="Arial" w:hAnsi="Arial" w:cs="Arial"/>
          <w:szCs w:val="24"/>
        </w:rPr>
        <w:t xml:space="preserve">Podstawę obliczenia kosztów zmiany mającej wpływ na wynagrodzenie Wykonawcy stanowić będzie zatwierdzony przez Zamawiającego: </w:t>
      </w:r>
    </w:p>
    <w:p w14:paraId="5FDD786E"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protokół nadzoru inwestorskiego z którego wynika konieczność wykonania zmiany zatwierdzony przez Zamawiającego;</w:t>
      </w:r>
    </w:p>
    <w:p w14:paraId="4E620986"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2214334C"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C00A75F" w14:textId="77777777" w:rsidR="00CE65F4" w:rsidRPr="00E51D0C" w:rsidRDefault="00CE65F4" w:rsidP="00CE65F4">
      <w:pPr>
        <w:spacing w:line="276" w:lineRule="auto"/>
        <w:ind w:left="567"/>
        <w:rPr>
          <w:rFonts w:ascii="Arial" w:hAnsi="Arial" w:cs="Arial"/>
          <w:szCs w:val="24"/>
        </w:rPr>
      </w:pPr>
      <w:r w:rsidRPr="0031055D">
        <w:rPr>
          <w:rFonts w:ascii="Arial" w:hAnsi="Arial" w:cs="Arial"/>
          <w:szCs w:val="24"/>
        </w:rPr>
        <w:t>Ograniczenie zakresu prac objętych umową nie może przekroczyć 20% wynagrodzenia kosztorysowego określonego w paragrafie 7 ust.1.</w:t>
      </w:r>
    </w:p>
    <w:p w14:paraId="4021F3A1" w14:textId="77777777" w:rsidR="00CE65F4" w:rsidRDefault="00CE65F4" w:rsidP="0028435A">
      <w:pPr>
        <w:spacing w:line="276" w:lineRule="auto"/>
        <w:ind w:left="567"/>
        <w:rPr>
          <w:rFonts w:ascii="Arial" w:hAnsi="Arial" w:cs="Arial"/>
        </w:rPr>
      </w:pPr>
    </w:p>
    <w:p w14:paraId="1A450DD0" w14:textId="43AB0281" w:rsidR="00D35500" w:rsidRPr="000C5A3B" w:rsidRDefault="00D35500" w:rsidP="00FB0C3D">
      <w:pPr>
        <w:pStyle w:val="Akapitzlist"/>
        <w:numPr>
          <w:ilvl w:val="0"/>
          <w:numId w:val="13"/>
        </w:numPr>
        <w:spacing w:line="276" w:lineRule="auto"/>
        <w:ind w:left="567"/>
        <w:rPr>
          <w:rFonts w:ascii="Arial" w:hAnsi="Arial" w:cs="Arial"/>
          <w:b/>
          <w:szCs w:val="24"/>
        </w:rPr>
      </w:pPr>
      <w:r w:rsidRPr="000C5A3B">
        <w:rPr>
          <w:rFonts w:ascii="Arial" w:hAnsi="Arial" w:cs="Arial"/>
          <w:b/>
          <w:szCs w:val="24"/>
        </w:rPr>
        <w:t xml:space="preserve">terminu realizacji przedmiotu Umowy, gdy jest ona spowodowana:  </w:t>
      </w:r>
    </w:p>
    <w:p w14:paraId="0D1DC06F" w14:textId="77777777" w:rsidR="00C85EEB"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 i podejmowanymi w związku z nią decyzjami przez władze państwowe lub samorządowe lub inne;</w:t>
      </w:r>
    </w:p>
    <w:p w14:paraId="4EFBFA5C" w14:textId="196C9809" w:rsidR="00D35500"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wystąpienia niekorzystnych warunków atmosferycznych uniemożliwiających prawidłowe wykonanie  robót budowlanych </w:t>
      </w:r>
    </w:p>
    <w:p w14:paraId="73CD7F72" w14:textId="3A137FB7"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deszczu w ilości uniemożliwiającej prowadzenie robót budowlanych – przedłużenie terminu o tyle dni ile trwało wstrzymanie robót,</w:t>
      </w:r>
    </w:p>
    <w:p w14:paraId="76115A9F" w14:textId="3141AB32"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śniegu w ilości uniemożliwiającej prowadzenie robót budowlanych – przedłużenie terminu o tyle dni ile trwało wstrzymanie robót,</w:t>
      </w:r>
    </w:p>
    <w:p w14:paraId="07BEB409" w14:textId="32C25960" w:rsidR="00A04682" w:rsidRPr="000C5A3B" w:rsidRDefault="00A414EE" w:rsidP="00CB0E36">
      <w:pPr>
        <w:spacing w:line="276" w:lineRule="auto"/>
        <w:ind w:left="709"/>
        <w:rPr>
          <w:rFonts w:ascii="Arial" w:hAnsi="Arial" w:cs="Arial"/>
          <w:szCs w:val="24"/>
        </w:rPr>
      </w:pPr>
      <w:r w:rsidRPr="000C5A3B">
        <w:rPr>
          <w:rFonts w:ascii="Arial" w:hAnsi="Arial" w:cs="Arial"/>
          <w:szCs w:val="24"/>
        </w:rPr>
        <w:t>–</w:t>
      </w:r>
      <w:r w:rsidR="00A04682" w:rsidRPr="000C5A3B">
        <w:rPr>
          <w:rFonts w:ascii="Arial" w:hAnsi="Arial" w:cs="Arial"/>
          <w:szCs w:val="24"/>
        </w:rPr>
        <w:t xml:space="preserve"> wystąpienia ekstremalnie wysokich temperatur uniemożliwiających prawidłowe prowadzenie robót budowlanych</w:t>
      </w:r>
    </w:p>
    <w:p w14:paraId="54F3ECF1" w14:textId="3289BA55" w:rsidR="00F43D13"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wystąpienia niewypałów, niewybuchów, wykopalisk archeologicznych - przedłużenie terminu o tyle dni ile trwało wstrzymanie robót,</w:t>
      </w:r>
    </w:p>
    <w:p w14:paraId="10674205"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lastRenderedPageBreak/>
        <w:t xml:space="preserve">zmiany zakresu prac objętych niniejszą Umową w przypadku zastosowania zmian opisanych w pkt.3);  </w:t>
      </w:r>
    </w:p>
    <w:p w14:paraId="4156F2CB" w14:textId="77777777" w:rsidR="000619FE"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następstwem okoliczności leżących po stronie Zamawiającego, takich jak: utrudnienia, zawieszenia robót lub przeszkodami dającymi się przypisać Zamawiającemu; </w:t>
      </w:r>
    </w:p>
    <w:p w14:paraId="64030CF2" w14:textId="1ACF70A1" w:rsidR="00CE65F4" w:rsidRPr="0031055D" w:rsidRDefault="00CE65F4" w:rsidP="00FB0C3D">
      <w:pPr>
        <w:pStyle w:val="Akapitzlist"/>
        <w:numPr>
          <w:ilvl w:val="0"/>
          <w:numId w:val="14"/>
        </w:numPr>
        <w:spacing w:line="276" w:lineRule="auto"/>
        <w:rPr>
          <w:rFonts w:ascii="Arial" w:hAnsi="Arial" w:cs="Arial"/>
          <w:szCs w:val="24"/>
        </w:rPr>
      </w:pPr>
      <w:r w:rsidRPr="0031055D">
        <w:rPr>
          <w:rFonts w:ascii="Arial" w:hAnsi="Arial" w:cs="Arial"/>
          <w:szCs w:val="24"/>
        </w:rPr>
        <w:t>koniecznością wykonania robót dodatkowych niezbędnych do prawidłowego wykonania zamówienia podstawowego, których udzielenie i wykonanie stało się konieczne lub celowe, wpływających na termin wykonania robót objętych niniejszą Umową podstawową;</w:t>
      </w:r>
    </w:p>
    <w:p w14:paraId="0BE6FA1B"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jeżeli w trakcie prowadzenia robót budowlanych, lub innych zostaną ujawnione dotychczas nieznane elementy zabudowy uniemożliwiające prowadzenie tych robót</w:t>
      </w:r>
    </w:p>
    <w:p w14:paraId="27FDAB0D"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eastAsia="Calibri" w:hAnsi="Arial" w:cs="Arial"/>
          <w:szCs w:val="24"/>
        </w:rPr>
        <w:t>wystąpienia udokumentowanych przez Wykonawcę, niezawinionych przez niego opóźnień w dostawie materiałów,</w:t>
      </w:r>
    </w:p>
    <w:p w14:paraId="0C9E8077" w14:textId="4997DED3" w:rsidR="00D35500" w:rsidRPr="000C5A3B" w:rsidRDefault="00D35500" w:rsidP="00FB0C3D">
      <w:pPr>
        <w:pStyle w:val="Akapitzlist"/>
        <w:numPr>
          <w:ilvl w:val="0"/>
          <w:numId w:val="14"/>
        </w:numPr>
        <w:spacing w:line="276" w:lineRule="auto"/>
        <w:rPr>
          <w:rFonts w:ascii="Arial" w:hAnsi="Arial" w:cs="Arial"/>
          <w:szCs w:val="24"/>
        </w:rPr>
      </w:pPr>
      <w:r w:rsidRPr="000C5A3B">
        <w:rPr>
          <w:rFonts w:ascii="Arial" w:eastAsia="Calibri" w:hAnsi="Arial" w:cs="Arial"/>
          <w:szCs w:val="24"/>
        </w:rPr>
        <w:t>zawieszenia, opóźnienia lub przestoju w trakcie realizacji przedmiotu zamówienia nie wynikających z winy Wykonawcy,</w:t>
      </w:r>
    </w:p>
    <w:p w14:paraId="37B307E2" w14:textId="77777777" w:rsidR="00D35500" w:rsidRPr="000C5A3B" w:rsidRDefault="00D35500" w:rsidP="00CB0E36">
      <w:pPr>
        <w:spacing w:line="276" w:lineRule="auto"/>
        <w:rPr>
          <w:rFonts w:ascii="Arial" w:hAnsi="Arial" w:cs="Arial"/>
          <w:szCs w:val="24"/>
        </w:rPr>
      </w:pPr>
    </w:p>
    <w:p w14:paraId="6A423AD9" w14:textId="52029D76" w:rsidR="00D35500" w:rsidRPr="000C5A3B" w:rsidRDefault="00D35500" w:rsidP="00CB0E36">
      <w:pPr>
        <w:spacing w:line="276" w:lineRule="auto"/>
        <w:rPr>
          <w:rFonts w:ascii="Arial" w:hAnsi="Arial" w:cs="Arial"/>
          <w:szCs w:val="24"/>
        </w:rPr>
      </w:pPr>
      <w:r w:rsidRPr="000C5A3B">
        <w:rPr>
          <w:rFonts w:ascii="Arial" w:hAnsi="Arial" w:cs="Arial"/>
          <w:szCs w:val="24"/>
        </w:rPr>
        <w:t>W przypadku wystąpienia którejkolwiek z okoliczności wymienionych w pkt. 2) a-</w:t>
      </w:r>
      <w:r w:rsidR="00D11A0D">
        <w:rPr>
          <w:rFonts w:ascii="Arial" w:hAnsi="Arial" w:cs="Arial"/>
          <w:szCs w:val="24"/>
        </w:rPr>
        <w:t>i</w:t>
      </w:r>
      <w:r w:rsidRPr="000C5A3B">
        <w:rPr>
          <w:rFonts w:ascii="Arial" w:hAnsi="Arial" w:cs="Arial"/>
          <w:szCs w:val="24"/>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D11A0D">
        <w:rPr>
          <w:rFonts w:ascii="Arial" w:hAnsi="Arial" w:cs="Arial"/>
          <w:szCs w:val="24"/>
        </w:rPr>
        <w:t>i</w:t>
      </w:r>
      <w:r w:rsidRPr="000C5A3B">
        <w:rPr>
          <w:rFonts w:ascii="Arial" w:hAnsi="Arial" w:cs="Arial"/>
          <w:szCs w:val="24"/>
        </w:rPr>
        <w:t>.</w:t>
      </w:r>
    </w:p>
    <w:p w14:paraId="47ABC93C" w14:textId="77777777" w:rsidR="00EF639A" w:rsidRPr="000C5A3B" w:rsidRDefault="00EF639A" w:rsidP="00CB0E36">
      <w:pPr>
        <w:spacing w:line="276" w:lineRule="auto"/>
        <w:rPr>
          <w:rFonts w:ascii="Arial" w:hAnsi="Arial" w:cs="Arial"/>
          <w:szCs w:val="24"/>
        </w:rPr>
      </w:pPr>
    </w:p>
    <w:p w14:paraId="50615CE7" w14:textId="28538A88" w:rsidR="00D35500" w:rsidRPr="000C5A3B" w:rsidRDefault="00D35500" w:rsidP="00FB0C3D">
      <w:pPr>
        <w:pStyle w:val="Akapitzlist"/>
        <w:numPr>
          <w:ilvl w:val="0"/>
          <w:numId w:val="13"/>
        </w:numPr>
        <w:spacing w:line="276" w:lineRule="auto"/>
        <w:ind w:left="567"/>
        <w:rPr>
          <w:rFonts w:ascii="Arial" w:hAnsi="Arial" w:cs="Arial"/>
          <w:b/>
          <w:szCs w:val="24"/>
        </w:rPr>
      </w:pPr>
      <w:r w:rsidRPr="000C5A3B">
        <w:rPr>
          <w:rFonts w:ascii="Arial" w:hAnsi="Arial" w:cs="Arial"/>
          <w:b/>
          <w:szCs w:val="24"/>
        </w:rPr>
        <w:t>materiałów, przy czym zmiana taka może być spowodowana:</w:t>
      </w:r>
    </w:p>
    <w:p w14:paraId="4235FC69" w14:textId="6808C9A1" w:rsidR="00D35500"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niedostępnością na rynku materiałów lub urządzeń wskazanych w  dokumentacji na podstawie której należy wykonać roboty, stanowiącej załącznik do SWZ, spowodowaną:</w:t>
      </w:r>
    </w:p>
    <w:p w14:paraId="2C21109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zaprzestaniem produkcji;</w:t>
      </w:r>
    </w:p>
    <w:p w14:paraId="0B86B03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xml:space="preserve">- udowodnionym, niezawinionym przez Wykonawcę dłuższym terminem ich dostawy na plac budowy; </w:t>
      </w:r>
    </w:p>
    <w:p w14:paraId="49235119"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wycofaniem z rynku tych materiałów lub urządzeń;</w:t>
      </w:r>
    </w:p>
    <w:p w14:paraId="7AD7BC6F" w14:textId="77777777" w:rsidR="000619FE"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 xml:space="preserve">dostępnością na rynku materiałów i urządzeń lub technologii realizacji robót pozwalających na poprawę warunków bezpieczeństwa i eksploatacji przyszłego obiektu </w:t>
      </w:r>
    </w:p>
    <w:p w14:paraId="57CA43D3" w14:textId="4164FA11" w:rsidR="00D35500"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 xml:space="preserve">koniecznością zrealizowania przedmiotu Umowy przy zastosowaniu innych rozwiązań ze względu na zmiany obowiązującego prawa; </w:t>
      </w:r>
    </w:p>
    <w:p w14:paraId="2453ED32" w14:textId="77777777" w:rsidR="00EF639A" w:rsidRPr="000C5A3B" w:rsidRDefault="00EF639A" w:rsidP="00CB0E36">
      <w:pPr>
        <w:pStyle w:val="Akapitzlist"/>
        <w:spacing w:line="276" w:lineRule="auto"/>
        <w:ind w:left="720"/>
        <w:rPr>
          <w:rFonts w:ascii="Arial" w:hAnsi="Arial" w:cs="Arial"/>
          <w:szCs w:val="24"/>
        </w:rPr>
      </w:pPr>
    </w:p>
    <w:p w14:paraId="53CCD5E4" w14:textId="5C213AF0" w:rsidR="00D35500" w:rsidRPr="000C5A3B" w:rsidRDefault="00D35500" w:rsidP="00FB0C3D">
      <w:pPr>
        <w:pStyle w:val="Akapitzlist"/>
        <w:numPr>
          <w:ilvl w:val="0"/>
          <w:numId w:val="13"/>
        </w:numPr>
        <w:spacing w:line="276" w:lineRule="auto"/>
        <w:ind w:left="567"/>
        <w:rPr>
          <w:rFonts w:ascii="Arial" w:hAnsi="Arial" w:cs="Arial"/>
          <w:szCs w:val="24"/>
        </w:rPr>
      </w:pPr>
      <w:r w:rsidRPr="000C5A3B">
        <w:rPr>
          <w:rFonts w:ascii="Arial" w:hAnsi="Arial" w:cs="Arial"/>
          <w:b/>
          <w:szCs w:val="24"/>
        </w:rPr>
        <w:t xml:space="preserve">zmiana Podwykonawcy, rezygnacja z Podwykonawcy, wprowadzenie nowego Podwykonawcy, </w:t>
      </w:r>
      <w:r w:rsidRPr="000C5A3B">
        <w:rPr>
          <w:rFonts w:ascii="Arial" w:hAnsi="Arial" w:cs="Arial"/>
          <w:szCs w:val="24"/>
        </w:rPr>
        <w:t>powierzenie określonego zakresu Podwykonawcy lub zmiany zakresu części prac powierzonych Podwykonawcy – z zachowaniem trybu postępowania opisanego w § 4 niniejszej Umowy.</w:t>
      </w:r>
    </w:p>
    <w:p w14:paraId="42BF6E4E" w14:textId="77777777" w:rsidR="00EF639A" w:rsidRPr="000C5A3B" w:rsidRDefault="00EF639A" w:rsidP="00CB0E36">
      <w:pPr>
        <w:pStyle w:val="Akapitzlist"/>
        <w:spacing w:line="276" w:lineRule="auto"/>
        <w:ind w:left="567"/>
        <w:rPr>
          <w:rFonts w:ascii="Arial" w:hAnsi="Arial" w:cs="Arial"/>
          <w:szCs w:val="24"/>
        </w:rPr>
      </w:pPr>
    </w:p>
    <w:p w14:paraId="78E7D5D4" w14:textId="77777777"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Zmiany przewidziane w Umowie mogą być inicjowane przez Zamawiającego oraz przez Wykonawcę.</w:t>
      </w:r>
    </w:p>
    <w:p w14:paraId="27542487" w14:textId="77777777"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Zamawiający przewiduje możliwość zmian postanowień zawartej umowy w stosunku do treści oferty, na podstawie której dokonano wyboru Wykonawcy, w przypadku wystąpienia okoliczności wymienionych w art. </w:t>
      </w:r>
      <w:r w:rsidR="004B4A11" w:rsidRPr="000C5A3B">
        <w:rPr>
          <w:rFonts w:ascii="Arial" w:hAnsi="Arial" w:cs="Arial"/>
          <w:szCs w:val="24"/>
        </w:rPr>
        <w:t>455</w:t>
      </w:r>
      <w:r w:rsidRPr="000C5A3B">
        <w:rPr>
          <w:rFonts w:ascii="Arial" w:hAnsi="Arial" w:cs="Arial"/>
          <w:szCs w:val="24"/>
        </w:rPr>
        <w:t xml:space="preserve"> ust. 1</w:t>
      </w:r>
      <w:r w:rsidR="004B4A11" w:rsidRPr="000C5A3B">
        <w:rPr>
          <w:rFonts w:ascii="Arial" w:hAnsi="Arial" w:cs="Arial"/>
          <w:szCs w:val="24"/>
        </w:rPr>
        <w:t xml:space="preserve"> i ust. 2.</w:t>
      </w:r>
      <w:r w:rsidRPr="000C5A3B">
        <w:rPr>
          <w:rFonts w:ascii="Arial" w:hAnsi="Arial" w:cs="Arial"/>
          <w:szCs w:val="24"/>
        </w:rPr>
        <w:t xml:space="preserve"> ustawy Prawo zamówie</w:t>
      </w:r>
      <w:r w:rsidRPr="000C5A3B">
        <w:rPr>
          <w:rFonts w:ascii="Arial" w:eastAsia="TimesNewRoman" w:hAnsi="Arial" w:cs="Arial"/>
          <w:szCs w:val="24"/>
        </w:rPr>
        <w:t xml:space="preserve">ń </w:t>
      </w:r>
      <w:r w:rsidRPr="000C5A3B">
        <w:rPr>
          <w:rFonts w:ascii="Arial" w:hAnsi="Arial" w:cs="Arial"/>
          <w:szCs w:val="24"/>
        </w:rPr>
        <w:t>publicznych.</w:t>
      </w:r>
    </w:p>
    <w:p w14:paraId="6B6DA7FA" w14:textId="77777777" w:rsidR="002C52DB"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Podpisanie aneksu do umowy powinno być poprzedzone sporządzeniem protokołu konieczności, zawierającym istotne okoliczności, potwierdzające konieczność jego </w:t>
      </w:r>
      <w:r w:rsidRPr="000C5A3B">
        <w:rPr>
          <w:rFonts w:ascii="Arial" w:hAnsi="Arial" w:cs="Arial"/>
          <w:szCs w:val="24"/>
        </w:rPr>
        <w:lastRenderedPageBreak/>
        <w:t>zawarcia. Wszystkie zmiany umowy wymagają zatwierdzenia przez Zamawiającego i Wykonawcę.</w:t>
      </w:r>
    </w:p>
    <w:p w14:paraId="4E0A9D2E" w14:textId="32785F0E" w:rsidR="00703222" w:rsidRPr="000C5A3B" w:rsidRDefault="002C52DB"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Wszelkie zmiany do niniejszej umowy wymagają zgody obu stron wyrażoną na piśmie w formie aneksu pod rygorem nieważności.</w:t>
      </w:r>
    </w:p>
    <w:p w14:paraId="6E00887A" w14:textId="2DCB57F1" w:rsidR="0096510D" w:rsidRDefault="0096510D" w:rsidP="0028435A">
      <w:pPr>
        <w:spacing w:line="276" w:lineRule="auto"/>
        <w:jc w:val="center"/>
        <w:rPr>
          <w:rFonts w:ascii="Arial" w:hAnsi="Arial" w:cs="Arial"/>
          <w:b/>
          <w:szCs w:val="24"/>
        </w:rPr>
      </w:pPr>
      <w:r w:rsidRPr="000C5A3B">
        <w:rPr>
          <w:rFonts w:ascii="Arial" w:hAnsi="Arial" w:cs="Arial"/>
          <w:b/>
          <w:szCs w:val="24"/>
        </w:rPr>
        <w:t>§ 14</w:t>
      </w:r>
    </w:p>
    <w:p w14:paraId="395CC48E" w14:textId="01B4FB12" w:rsidR="0028435A" w:rsidRDefault="0028435A" w:rsidP="0028435A">
      <w:pPr>
        <w:spacing w:line="276" w:lineRule="auto"/>
        <w:jc w:val="center"/>
        <w:rPr>
          <w:rFonts w:ascii="Arial" w:hAnsi="Arial" w:cs="Arial"/>
          <w:b/>
          <w:szCs w:val="24"/>
        </w:rPr>
      </w:pPr>
      <w:r w:rsidRPr="0028435A">
        <w:rPr>
          <w:rFonts w:ascii="Arial" w:hAnsi="Arial" w:cs="Arial"/>
          <w:b/>
          <w:szCs w:val="24"/>
        </w:rPr>
        <w:t>Waloryzacja wynagrodzenia</w:t>
      </w:r>
    </w:p>
    <w:p w14:paraId="4C22DCE6" w14:textId="47A08FE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hAnsi="Arial" w:cs="Arial"/>
          <w:szCs w:val="24"/>
        </w:rPr>
        <w:t>Zgodnie z art. 439 ustawy PZP</w:t>
      </w:r>
      <w:r w:rsidRPr="0033162F">
        <w:rPr>
          <w:rFonts w:ascii="Arial" w:eastAsiaTheme="minorHAnsi" w:hAnsi="Arial" w:cs="Arial"/>
          <w:szCs w:val="24"/>
          <w:lang w:eastAsia="en-US"/>
        </w:rPr>
        <w:t xml:space="preserve">, Zamawiający dopuszcza waloryzację wynagrodzenia należnego wykonawcy, w przypadku zmiany ceny materiałów lub kosztów związanych z realizacją zamówienia na </w:t>
      </w:r>
      <w:r w:rsidR="00595A41">
        <w:rPr>
          <w:rFonts w:ascii="Arial" w:eastAsiaTheme="minorHAnsi" w:hAnsi="Arial" w:cs="Arial"/>
          <w:szCs w:val="24"/>
          <w:lang w:eastAsia="en-US"/>
        </w:rPr>
        <w:t xml:space="preserve">zasadach określonych w niniejszym paragrafie. </w:t>
      </w:r>
      <w:r w:rsidRPr="0033162F">
        <w:rPr>
          <w:rFonts w:ascii="Arial" w:eastAsiaTheme="minorHAnsi" w:hAnsi="Arial" w:cs="Arial"/>
          <w:szCs w:val="24"/>
          <w:lang w:eastAsia="en-US"/>
        </w:rPr>
        <w:t xml:space="preserve"> </w:t>
      </w:r>
    </w:p>
    <w:p w14:paraId="708151FF" w14:textId="6F5119F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33162F" w:rsidRDefault="0033083C" w:rsidP="00FB0C3D">
      <w:pPr>
        <w:pStyle w:val="Akapitzlist"/>
        <w:numPr>
          <w:ilvl w:val="6"/>
          <w:numId w:val="47"/>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33162F" w:rsidRDefault="0033083C" w:rsidP="0033162F">
      <w:pPr>
        <w:pStyle w:val="Akapitzlist"/>
        <w:spacing w:line="259" w:lineRule="auto"/>
        <w:ind w:left="284" w:firstLine="424"/>
        <w:rPr>
          <w:rFonts w:ascii="Arial" w:eastAsiaTheme="minorHAnsi" w:hAnsi="Arial" w:cs="Arial"/>
          <w:szCs w:val="24"/>
          <w:lang w:eastAsia="en-US"/>
        </w:rPr>
      </w:pPr>
      <w:r w:rsidRPr="0033162F">
        <w:rPr>
          <w:rFonts w:ascii="Arial" w:eastAsiaTheme="minorHAnsi" w:hAnsi="Arial" w:cs="Arial"/>
          <w:szCs w:val="24"/>
          <w:lang w:eastAsia="en-US"/>
        </w:rPr>
        <w:t xml:space="preserve">Zmiana ceny = (W2 – W1) x 100% x cena robót pozostałych do wykonania, </w:t>
      </w:r>
    </w:p>
    <w:p w14:paraId="0C98D299" w14:textId="0EC583BF" w:rsidR="0033083C" w:rsidRPr="0033162F" w:rsidRDefault="0033083C" w:rsidP="0033162F">
      <w:pPr>
        <w:pStyle w:val="Akapitzlist"/>
        <w:spacing w:line="259" w:lineRule="auto"/>
        <w:ind w:firstLine="424"/>
        <w:rPr>
          <w:rFonts w:ascii="Arial" w:eastAsiaTheme="minorHAnsi" w:hAnsi="Arial" w:cs="Arial"/>
          <w:szCs w:val="24"/>
          <w:lang w:eastAsia="en-US"/>
        </w:rPr>
      </w:pPr>
      <w:r w:rsidRPr="0033162F">
        <w:rPr>
          <w:rFonts w:ascii="Arial" w:eastAsiaTheme="minorHAnsi" w:hAnsi="Arial" w:cs="Arial"/>
          <w:szCs w:val="24"/>
          <w:lang w:eastAsia="en-US"/>
        </w:rPr>
        <w:t xml:space="preserve">gdzie: W2 – wskaźnik z miesiąca, w którym składany jest wniosek o waloryzację </w:t>
      </w:r>
      <w:r w:rsidR="0033162F" w:rsidRPr="0033162F">
        <w:rPr>
          <w:rFonts w:ascii="Arial" w:eastAsiaTheme="minorHAnsi" w:hAnsi="Arial" w:cs="Arial"/>
          <w:szCs w:val="24"/>
          <w:lang w:eastAsia="en-US"/>
        </w:rPr>
        <w:t xml:space="preserve">   </w:t>
      </w:r>
      <w:r w:rsidR="0033162F" w:rsidRPr="0033162F">
        <w:rPr>
          <w:rFonts w:ascii="Arial" w:eastAsiaTheme="minorHAnsi" w:hAnsi="Arial" w:cs="Arial"/>
          <w:szCs w:val="24"/>
          <w:lang w:eastAsia="en-US"/>
        </w:rPr>
        <w:br/>
        <w:t xml:space="preserve">                     </w:t>
      </w:r>
      <w:r w:rsidRPr="0033162F">
        <w:rPr>
          <w:rFonts w:ascii="Arial" w:eastAsiaTheme="minorHAnsi" w:hAnsi="Arial" w:cs="Arial"/>
          <w:szCs w:val="24"/>
          <w:lang w:eastAsia="en-US"/>
        </w:rPr>
        <w:t xml:space="preserve">wynagrodzenia, </w:t>
      </w:r>
    </w:p>
    <w:p w14:paraId="61E65E34" w14:textId="179C378D" w:rsidR="0033083C" w:rsidRPr="0033162F" w:rsidRDefault="0033083C" w:rsidP="0033162F">
      <w:pPr>
        <w:pStyle w:val="Akapitzlist"/>
        <w:spacing w:after="240" w:line="259" w:lineRule="auto"/>
        <w:ind w:left="1416" w:firstLine="427"/>
        <w:rPr>
          <w:rFonts w:ascii="Arial" w:eastAsiaTheme="minorHAnsi" w:hAnsi="Arial" w:cs="Arial"/>
          <w:szCs w:val="24"/>
          <w:lang w:eastAsia="en-US"/>
        </w:rPr>
      </w:pPr>
      <w:r w:rsidRPr="0033162F">
        <w:rPr>
          <w:rFonts w:ascii="Arial" w:eastAsiaTheme="minorHAnsi" w:hAnsi="Arial" w:cs="Arial"/>
          <w:szCs w:val="24"/>
          <w:lang w:eastAsia="en-US"/>
        </w:rPr>
        <w:t xml:space="preserve">W1 – wskaźnik z miesiąca, w którym było otwarcie ofert, </w:t>
      </w:r>
    </w:p>
    <w:p w14:paraId="5DB8D585" w14:textId="7D2C5EA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 § 7 ust. 1 niniejszej umowy</w:t>
      </w:r>
      <w:r w:rsidR="00E62601">
        <w:rPr>
          <w:rFonts w:ascii="Arial" w:eastAsiaTheme="minorHAnsi" w:hAnsi="Arial" w:cs="Arial"/>
          <w:szCs w:val="24"/>
          <w:lang w:eastAsia="en-US"/>
        </w:rPr>
        <w:t xml:space="preserve"> przez cały okres jej obowiązywania</w:t>
      </w:r>
      <w:r w:rsidRPr="0033162F">
        <w:rPr>
          <w:rFonts w:ascii="Arial" w:eastAsiaTheme="minorHAnsi" w:hAnsi="Arial" w:cs="Arial"/>
          <w:szCs w:val="24"/>
          <w:lang w:eastAsia="en-US"/>
        </w:rPr>
        <w:t xml:space="preserve">. </w:t>
      </w:r>
    </w:p>
    <w:p w14:paraId="16E426FC" w14:textId="4F0AB834" w:rsidR="0033083C" w:rsidRPr="0033162F" w:rsidRDefault="0033083C" w:rsidP="00FB0C3D">
      <w:pPr>
        <w:pStyle w:val="Akapitzlist"/>
        <w:numPr>
          <w:ilvl w:val="6"/>
          <w:numId w:val="47"/>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49B858F4" w14:textId="77777777" w:rsidR="0033083C" w:rsidRPr="0033083C" w:rsidRDefault="0033083C" w:rsidP="0033162F">
      <w:pPr>
        <w:spacing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lastRenderedPageBreak/>
        <w:t>1) przedmiotem umowy są roboty budowlane lub usługi;</w:t>
      </w:r>
    </w:p>
    <w:p w14:paraId="40396673" w14:textId="2445BB21" w:rsidR="0033083C" w:rsidRPr="0033083C" w:rsidRDefault="0033083C" w:rsidP="0033162F">
      <w:pPr>
        <w:spacing w:after="240"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2) okres obowiązywania umowy przekracza 6 miesięcy</w:t>
      </w:r>
    </w:p>
    <w:p w14:paraId="5F3D40A4" w14:textId="45463307" w:rsidR="0033083C" w:rsidRDefault="0033083C" w:rsidP="0033083C">
      <w:pPr>
        <w:spacing w:line="276" w:lineRule="auto"/>
        <w:jc w:val="center"/>
        <w:rPr>
          <w:rFonts w:ascii="Arial" w:hAnsi="Arial" w:cs="Arial"/>
          <w:b/>
          <w:szCs w:val="24"/>
        </w:rPr>
      </w:pPr>
      <w:r w:rsidRPr="000C5A3B">
        <w:rPr>
          <w:rFonts w:ascii="Arial" w:hAnsi="Arial" w:cs="Arial"/>
          <w:b/>
          <w:szCs w:val="24"/>
        </w:rPr>
        <w:t>§ 1</w:t>
      </w:r>
      <w:r>
        <w:rPr>
          <w:rFonts w:ascii="Arial" w:hAnsi="Arial" w:cs="Arial"/>
          <w:b/>
          <w:szCs w:val="24"/>
        </w:rPr>
        <w:t>5</w:t>
      </w:r>
    </w:p>
    <w:p w14:paraId="4A9FDB6F" w14:textId="77777777" w:rsidR="000C5A3B" w:rsidRPr="000C5A3B" w:rsidRDefault="000C5A3B" w:rsidP="0028435A">
      <w:pPr>
        <w:spacing w:line="276" w:lineRule="auto"/>
        <w:jc w:val="center"/>
        <w:rPr>
          <w:rFonts w:ascii="Arial" w:hAnsi="Arial" w:cs="Arial"/>
          <w:b/>
          <w:bCs/>
          <w:szCs w:val="24"/>
        </w:rPr>
      </w:pPr>
      <w:r w:rsidRPr="000C5A3B">
        <w:rPr>
          <w:rFonts w:ascii="Arial" w:hAnsi="Arial" w:cs="Arial"/>
          <w:b/>
          <w:bCs/>
          <w:szCs w:val="24"/>
        </w:rPr>
        <w:t>Pracownicy Wykonawcy</w:t>
      </w:r>
    </w:p>
    <w:p w14:paraId="71B218A6" w14:textId="77777777" w:rsidR="000C5A3B" w:rsidRPr="000C5A3B" w:rsidRDefault="000C5A3B" w:rsidP="00FB0C3D">
      <w:pPr>
        <w:pStyle w:val="Akapitzlist"/>
        <w:numPr>
          <w:ilvl w:val="0"/>
          <w:numId w:val="45"/>
        </w:numPr>
        <w:spacing w:line="276" w:lineRule="auto"/>
        <w:ind w:left="284"/>
        <w:rPr>
          <w:rFonts w:ascii="Arial" w:eastAsia="Arial" w:hAnsi="Arial" w:cs="Arial"/>
          <w:szCs w:val="24"/>
          <w:lang w:val="pl"/>
        </w:rPr>
      </w:pPr>
      <w:r w:rsidRPr="000C5A3B">
        <w:rPr>
          <w:rFonts w:ascii="Arial" w:eastAsiaTheme="minorHAnsi" w:hAnsi="Arial" w:cs="Arial"/>
          <w:color w:val="000000"/>
          <w:szCs w:val="24"/>
          <w:lang w:eastAsia="en-US"/>
        </w:rPr>
        <w:t xml:space="preserve">Zamawiający, stosownie do treści art. 95 ust. 1 ustawy Pzp, wymaga zatrudnienia przez Wykonawcę lub Podwykonawcę na podstawie umowy o pracę osób wykonujących czynności </w:t>
      </w:r>
      <w:r w:rsidRPr="000C5A3B">
        <w:rPr>
          <w:rFonts w:ascii="Arial" w:hAnsi="Arial" w:cs="Arial"/>
          <w:szCs w:val="24"/>
        </w:rPr>
        <w:t xml:space="preserve">bezpośrednio związane z wykonywaniem robót budowlanych: </w:t>
      </w:r>
    </w:p>
    <w:p w14:paraId="1A12AD8A"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ziemne, przygotowawcze, rozbiórkowe, zbrojeniowe, </w:t>
      </w:r>
    </w:p>
    <w:p w14:paraId="5998519D"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związane z wznoszeniem obiektów (betonowanie, szalowanie, murowanie, roboty w zakresie wykonywania pokryć i konstrukcji dachowych, przewodów kominowych, roboty izolacyjne, obróbki blacharskie)</w:t>
      </w:r>
    </w:p>
    <w:p w14:paraId="437FD3A5"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wykończeniowe i budowlane (tynkarskie wewnętrzne i zewnętrzne, w zakresie docieplenia ścian, malarskie, układanie podłóg, posadzek, licowanie ścian płytkami, montażu stolarki, parapetów, rynien i rur spustowych i in.)  </w:t>
      </w:r>
    </w:p>
    <w:p w14:paraId="19E73217" w14:textId="63E4F9C1"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wykonywaniem wszystkich instalacji wewnętrznych i zewnętrznych wyszczególnionych w ust.1 pkt.3 rozdział</w:t>
      </w:r>
      <w:r>
        <w:rPr>
          <w:rFonts w:ascii="Arial" w:eastAsia="Arial" w:hAnsi="Arial" w:cs="Arial"/>
          <w:szCs w:val="24"/>
          <w:lang w:val="pl"/>
        </w:rPr>
        <w:t xml:space="preserve"> IV SWZ</w:t>
      </w:r>
      <w:r w:rsidRPr="002746BD">
        <w:rPr>
          <w:rFonts w:ascii="Arial" w:eastAsia="Arial" w:hAnsi="Arial" w:cs="Arial"/>
          <w:szCs w:val="24"/>
          <w:lang w:val="pl"/>
        </w:rPr>
        <w:t>.</w:t>
      </w:r>
    </w:p>
    <w:p w14:paraId="55796B54"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zagospodarowaniem terenu (wykonanie podbudowy i nawierzchni przy chodnikach, parkingu, drogach, zjazdach, plantowaniu nasypów ziemnych, montażu ogrodzenia)</w:t>
      </w:r>
    </w:p>
    <w:p w14:paraId="2E176097"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i innych towarzyszących - opisanych lub wynikających z dokumentacji projektowej, przedmiaru i STWIOR. </w:t>
      </w:r>
    </w:p>
    <w:p w14:paraId="4BF309E3" w14:textId="77777777" w:rsidR="000C5A3B" w:rsidRPr="000C5A3B" w:rsidRDefault="000C5A3B" w:rsidP="00FB0C3D">
      <w:pPr>
        <w:pStyle w:val="Akapitzlist"/>
        <w:numPr>
          <w:ilvl w:val="0"/>
          <w:numId w:val="45"/>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celu weryfikacji zatrudnienia osób o których mowa w ust.1) Wykonawca lub Podwykonawca  zobowiązany jest do przedłożenia Zamawiającemu, </w:t>
      </w:r>
      <w:r w:rsidRPr="000C5A3B">
        <w:rPr>
          <w:rFonts w:ascii="Arial" w:hAnsi="Arial" w:cs="Arial"/>
          <w:b/>
          <w:szCs w:val="24"/>
        </w:rPr>
        <w:t>w terminie do 7 dni</w:t>
      </w:r>
      <w:r w:rsidRPr="000C5A3B">
        <w:rPr>
          <w:rFonts w:ascii="Arial" w:hAnsi="Arial" w:cs="Arial"/>
          <w:szCs w:val="24"/>
        </w:rPr>
        <w:t xml:space="preserve"> od dnia zawarcia umowy, </w:t>
      </w:r>
      <w:r w:rsidRPr="000C5A3B">
        <w:rPr>
          <w:rFonts w:ascii="Arial" w:hAnsi="Arial" w:cs="Arial"/>
          <w:b/>
          <w:szCs w:val="24"/>
        </w:rPr>
        <w:t>oświadczenia potwierdzającego</w:t>
      </w:r>
      <w:r w:rsidRPr="000C5A3B">
        <w:rPr>
          <w:rFonts w:ascii="Arial" w:hAnsi="Arial" w:cs="Arial"/>
          <w:szCs w:val="24"/>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45CF29D3"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imię i nazwisko zatrudnionego pracownika,</w:t>
      </w:r>
    </w:p>
    <w:p w14:paraId="69A7D79A"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datę zawarcia umowy o pracę,</w:t>
      </w:r>
    </w:p>
    <w:p w14:paraId="67071DC3"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rodzaj umowy o pracę </w:t>
      </w:r>
    </w:p>
    <w:p w14:paraId="170DB47C"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zakres obowiązków pracownika.</w:t>
      </w:r>
    </w:p>
    <w:p w14:paraId="03D1A914"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w:t>
      </w:r>
      <w:r w:rsidRPr="000C5A3B">
        <w:rPr>
          <w:rFonts w:ascii="Arial" w:hAnsi="Arial" w:cs="Arial"/>
          <w:szCs w:val="24"/>
        </w:rPr>
        <w:lastRenderedPageBreak/>
        <w:t>fizycznych, od których dane osobowe bezpośrednio lub pośrednio pozyskał i pozyska w celu realizacji oraz rozliczenia niniejszej umowy.</w:t>
      </w:r>
    </w:p>
    <w:p w14:paraId="2726E91E"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0C5A3B" w:rsidRDefault="000C5A3B" w:rsidP="00CB0E36">
      <w:pPr>
        <w:autoSpaceDE w:val="0"/>
        <w:autoSpaceDN w:val="0"/>
        <w:adjustRightInd w:val="0"/>
        <w:spacing w:line="276" w:lineRule="auto"/>
        <w:ind w:left="709"/>
        <w:rPr>
          <w:rFonts w:ascii="Arial" w:hAnsi="Arial" w:cs="Arial"/>
          <w:b/>
          <w:szCs w:val="24"/>
        </w:rPr>
      </w:pPr>
      <w:r w:rsidRPr="000C5A3B">
        <w:rPr>
          <w:rFonts w:ascii="Arial" w:hAnsi="Arial" w:cs="Arial"/>
          <w:b/>
          <w:szCs w:val="24"/>
        </w:rPr>
        <w:t>Imię i nazwisko pracownika nie podlega anonimizacji oraz informacje takie jak: data zawarcia umowy, rodzaj umowy o pracę, wymiar etatu oraz zakres obowiązków  pracownika.</w:t>
      </w:r>
    </w:p>
    <w:p w14:paraId="27DF0F5D"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Wymogi określony w ust. 1 – 5 dotyczą również dalszych Podwykonawców wykonujących wskazane wyżej prace (art. 95 ust. 1 Pzp). </w:t>
      </w:r>
    </w:p>
    <w:p w14:paraId="41102692" w14:textId="77777777" w:rsidR="00C82DEE" w:rsidRPr="000C5A3B" w:rsidRDefault="00C82DEE" w:rsidP="00C82DEE">
      <w:pPr>
        <w:pStyle w:val="Akapitzlist"/>
        <w:autoSpaceDE w:val="0"/>
        <w:autoSpaceDN w:val="0"/>
        <w:adjustRightInd w:val="0"/>
        <w:spacing w:after="15" w:line="276" w:lineRule="auto"/>
        <w:ind w:left="426"/>
        <w:rPr>
          <w:rFonts w:ascii="Arial" w:eastAsiaTheme="minorHAnsi" w:hAnsi="Arial" w:cs="Arial"/>
          <w:color w:val="000000"/>
          <w:szCs w:val="24"/>
          <w:lang w:eastAsia="en-US"/>
        </w:rPr>
      </w:pPr>
    </w:p>
    <w:p w14:paraId="2E501350" w14:textId="77AB20B0" w:rsidR="000C5A3B" w:rsidRPr="000C5A3B" w:rsidRDefault="000C5A3B"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6</w:t>
      </w:r>
    </w:p>
    <w:p w14:paraId="361999C1" w14:textId="5D85B7D6"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W razie powstania sporu na tle wykonania niniejszej umowy o wykonanie robót Wykonawca jest zobowiązany w pierwszej kolejności do wyczerpania dr</w:t>
      </w:r>
      <w:r w:rsidR="00E03769" w:rsidRPr="000C5A3B">
        <w:rPr>
          <w:rFonts w:ascii="Arial" w:hAnsi="Arial" w:cs="Arial"/>
          <w:szCs w:val="24"/>
        </w:rPr>
        <w:t>ogi postępowania reklamacyjnego</w:t>
      </w:r>
    </w:p>
    <w:p w14:paraId="55D53899" w14:textId="77777777"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Reklamacje wykonuje się poprzez skierowanie konkretnego roszczenia do Zamawiającego.</w:t>
      </w:r>
    </w:p>
    <w:p w14:paraId="779BE47D" w14:textId="43AE90DB"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Zamawiający ma obowiązek pisemnego ustosunkowania się do zgłoszonego przez Wykon</w:t>
      </w:r>
      <w:r w:rsidR="00046DBA" w:rsidRPr="000C5A3B">
        <w:rPr>
          <w:rFonts w:ascii="Arial" w:hAnsi="Arial" w:cs="Arial"/>
          <w:szCs w:val="24"/>
        </w:rPr>
        <w:t xml:space="preserve">awcę </w:t>
      </w:r>
      <w:r w:rsidRPr="000C5A3B">
        <w:rPr>
          <w:rFonts w:ascii="Arial" w:hAnsi="Arial" w:cs="Arial"/>
          <w:szCs w:val="24"/>
        </w:rPr>
        <w:t>roszczenia w terminie 21 dni od daty zgłoszenia.</w:t>
      </w:r>
    </w:p>
    <w:p w14:paraId="012EE2E1" w14:textId="77777777" w:rsidR="002C52DB"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 xml:space="preserve">W razie odmowy przez Zamawiającego uznania roszczenia Wykonawcy, względnie nie udzielenia odpowiedzi na roszczenia w terminie, o którym mowa w ust.3 Wykonawca uprawniony jest do występowania na </w:t>
      </w:r>
      <w:r w:rsidR="002C52DB" w:rsidRPr="000C5A3B">
        <w:rPr>
          <w:rFonts w:ascii="Arial" w:hAnsi="Arial" w:cs="Arial"/>
          <w:szCs w:val="24"/>
        </w:rPr>
        <w:t>drogę sądową.</w:t>
      </w:r>
    </w:p>
    <w:p w14:paraId="32499D5D" w14:textId="77777777" w:rsidR="002C52DB" w:rsidRPr="000C5A3B" w:rsidRDefault="002C52DB"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0C5A3B" w:rsidRDefault="002C52DB"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W sprawach nieuregulowanych niniejszą umową obowiązują przepisy Kodeksu Cywilnego i Prawa zamówień publicznych.</w:t>
      </w:r>
    </w:p>
    <w:p w14:paraId="228721A1" w14:textId="790A1FF3" w:rsidR="0096510D" w:rsidRPr="000C5A3B" w:rsidRDefault="0096510D" w:rsidP="0033083C">
      <w:pPr>
        <w:spacing w:line="276" w:lineRule="auto"/>
        <w:jc w:val="center"/>
        <w:rPr>
          <w:rFonts w:ascii="Arial" w:hAnsi="Arial" w:cs="Arial"/>
          <w:b/>
          <w:szCs w:val="24"/>
        </w:rPr>
      </w:pPr>
      <w:r w:rsidRPr="000C5A3B">
        <w:rPr>
          <w:rFonts w:ascii="Arial" w:hAnsi="Arial" w:cs="Arial"/>
          <w:b/>
          <w:szCs w:val="24"/>
        </w:rPr>
        <w:lastRenderedPageBreak/>
        <w:t>§ 1</w:t>
      </w:r>
      <w:r w:rsidR="0033083C">
        <w:rPr>
          <w:rFonts w:ascii="Arial" w:hAnsi="Arial" w:cs="Arial"/>
          <w:b/>
          <w:szCs w:val="24"/>
        </w:rPr>
        <w:t>7</w:t>
      </w:r>
    </w:p>
    <w:p w14:paraId="7E566729" w14:textId="77777777" w:rsidR="0033162F" w:rsidRDefault="0033162F" w:rsidP="00FB0C3D">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Strony zgodnie stwierdzają, że załącznikiem do niniejszej umowy jest Specyfikacja Warunków Zamówienia, </w:t>
      </w:r>
      <w:r>
        <w:rPr>
          <w:rFonts w:ascii="Arial" w:hAnsi="Arial" w:cs="Arial"/>
          <w:szCs w:val="24"/>
        </w:rPr>
        <w:t>dokumentacja projektowa</w:t>
      </w:r>
      <w:r w:rsidRPr="000C5A3B">
        <w:rPr>
          <w:rFonts w:ascii="Arial" w:hAnsi="Arial" w:cs="Arial"/>
          <w:szCs w:val="24"/>
        </w:rPr>
        <w:t xml:space="preserve"> zawierające istotne postanowienia i zobowiązania oraz, że są one wprowadzone do niniejszej umowy.</w:t>
      </w:r>
    </w:p>
    <w:p w14:paraId="2B9ED8C2" w14:textId="53C09784" w:rsidR="0096510D" w:rsidRPr="0033162F" w:rsidRDefault="0096510D" w:rsidP="00FB0C3D">
      <w:pPr>
        <w:pStyle w:val="Akapitzlist"/>
        <w:numPr>
          <w:ilvl w:val="0"/>
          <w:numId w:val="17"/>
        </w:numPr>
        <w:spacing w:line="276" w:lineRule="auto"/>
        <w:ind w:left="284"/>
        <w:rPr>
          <w:rFonts w:ascii="Arial" w:hAnsi="Arial" w:cs="Arial"/>
          <w:szCs w:val="24"/>
        </w:rPr>
      </w:pPr>
      <w:r w:rsidRPr="0033162F">
        <w:rPr>
          <w:rFonts w:ascii="Arial" w:hAnsi="Arial" w:cs="Arial"/>
          <w:szCs w:val="24"/>
        </w:rPr>
        <w:t>Umowa niniejsza sporządzona została w 4 jednobrzmiących egzemplarzach 3 egzemplarze dla zamawiającego i 1 dla wykonawcy.</w:t>
      </w:r>
    </w:p>
    <w:p w14:paraId="23A494CB" w14:textId="77777777" w:rsidR="00C82DEE" w:rsidRDefault="0096510D" w:rsidP="00CB0E36">
      <w:pPr>
        <w:spacing w:line="276" w:lineRule="auto"/>
        <w:rPr>
          <w:rFonts w:ascii="Arial" w:hAnsi="Arial" w:cs="Arial"/>
          <w:b/>
          <w:szCs w:val="24"/>
        </w:rPr>
      </w:pPr>
      <w:r w:rsidRPr="000C5A3B">
        <w:rPr>
          <w:rFonts w:ascii="Arial" w:hAnsi="Arial" w:cs="Arial"/>
          <w:szCs w:val="24"/>
        </w:rPr>
        <w:br/>
      </w:r>
      <w:r w:rsidR="0028530A" w:rsidRPr="000C5A3B">
        <w:rPr>
          <w:rFonts w:ascii="Arial" w:hAnsi="Arial" w:cs="Arial"/>
          <w:b/>
          <w:szCs w:val="24"/>
        </w:rPr>
        <w:t xml:space="preserve">      </w:t>
      </w:r>
    </w:p>
    <w:p w14:paraId="27329136" w14:textId="7BECFCD8" w:rsidR="0096510D" w:rsidRPr="000C5A3B" w:rsidRDefault="0028530A" w:rsidP="00C82DEE">
      <w:pPr>
        <w:spacing w:line="276" w:lineRule="auto"/>
        <w:ind w:firstLine="284"/>
        <w:rPr>
          <w:rFonts w:ascii="Arial" w:hAnsi="Arial" w:cs="Arial"/>
          <w:b/>
          <w:szCs w:val="24"/>
        </w:rPr>
      </w:pPr>
      <w:r w:rsidRPr="000C5A3B">
        <w:rPr>
          <w:rFonts w:ascii="Arial" w:hAnsi="Arial" w:cs="Arial"/>
          <w:b/>
          <w:szCs w:val="24"/>
        </w:rPr>
        <w:t xml:space="preserve"> </w:t>
      </w:r>
      <w:r w:rsidR="0096510D" w:rsidRPr="000C5A3B">
        <w:rPr>
          <w:rFonts w:ascii="Arial" w:hAnsi="Arial" w:cs="Arial"/>
          <w:b/>
          <w:szCs w:val="24"/>
        </w:rPr>
        <w:t>ZAMAWIAJĄCY:                                                                          WYKONAWCA</w:t>
      </w:r>
      <w:r w:rsidR="002746BD">
        <w:rPr>
          <w:rFonts w:ascii="Arial" w:hAnsi="Arial" w:cs="Arial"/>
          <w:b/>
          <w:szCs w:val="24"/>
        </w:rPr>
        <w:t>:</w:t>
      </w:r>
    </w:p>
    <w:p w14:paraId="6E0AF5BC" w14:textId="77777777" w:rsidR="00231813" w:rsidRPr="000C5A3B" w:rsidRDefault="00231813" w:rsidP="00CB0E36">
      <w:pPr>
        <w:spacing w:line="276" w:lineRule="auto"/>
        <w:rPr>
          <w:rFonts w:ascii="Arial" w:hAnsi="Arial" w:cs="Arial"/>
          <w:szCs w:val="24"/>
        </w:rPr>
      </w:pPr>
    </w:p>
    <w:p w14:paraId="4DACE726" w14:textId="77777777" w:rsidR="00C82DEE" w:rsidRDefault="00C82DEE" w:rsidP="00CB0E36">
      <w:pPr>
        <w:spacing w:line="276" w:lineRule="auto"/>
        <w:rPr>
          <w:rFonts w:ascii="Arial" w:hAnsi="Arial" w:cs="Arial"/>
          <w:szCs w:val="24"/>
        </w:rPr>
      </w:pPr>
    </w:p>
    <w:p w14:paraId="7D2C803B" w14:textId="77777777" w:rsidR="00C82DEE" w:rsidRDefault="00C82DEE" w:rsidP="00CB0E36">
      <w:pPr>
        <w:spacing w:line="276" w:lineRule="auto"/>
        <w:rPr>
          <w:rFonts w:ascii="Arial" w:hAnsi="Arial" w:cs="Arial"/>
          <w:szCs w:val="24"/>
        </w:rPr>
      </w:pPr>
    </w:p>
    <w:p w14:paraId="0D9E6FB8" w14:textId="24603A95" w:rsidR="00231813" w:rsidRPr="000C5A3B" w:rsidRDefault="00231813" w:rsidP="00CB0E36">
      <w:pPr>
        <w:spacing w:line="276" w:lineRule="auto"/>
        <w:rPr>
          <w:rFonts w:ascii="Arial" w:hAnsi="Arial" w:cs="Arial"/>
          <w:szCs w:val="24"/>
        </w:rPr>
      </w:pPr>
      <w:r w:rsidRPr="000C5A3B">
        <w:rPr>
          <w:rFonts w:ascii="Arial" w:hAnsi="Arial" w:cs="Arial"/>
          <w:szCs w:val="24"/>
        </w:rPr>
        <w:t>……………………………………</w:t>
      </w:r>
      <w:r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Pr="000C5A3B">
        <w:rPr>
          <w:rFonts w:ascii="Arial" w:hAnsi="Arial" w:cs="Arial"/>
          <w:szCs w:val="24"/>
        </w:rPr>
        <w:t>…………………………………..</w:t>
      </w:r>
    </w:p>
    <w:p w14:paraId="1F7FAD44" w14:textId="77777777" w:rsidR="0033162F" w:rsidRDefault="0033162F" w:rsidP="00CB0E36">
      <w:pPr>
        <w:spacing w:line="276" w:lineRule="auto"/>
        <w:rPr>
          <w:rFonts w:ascii="Arial" w:hAnsi="Arial" w:cs="Arial"/>
          <w:szCs w:val="24"/>
        </w:rPr>
      </w:pPr>
    </w:p>
    <w:p w14:paraId="0026D6BC" w14:textId="77777777" w:rsidR="0033162F" w:rsidRDefault="0033162F" w:rsidP="00CB0E36">
      <w:pPr>
        <w:spacing w:line="276" w:lineRule="auto"/>
        <w:rPr>
          <w:rFonts w:ascii="Arial" w:hAnsi="Arial" w:cs="Arial"/>
          <w:szCs w:val="24"/>
        </w:rPr>
      </w:pPr>
    </w:p>
    <w:p w14:paraId="2F405910" w14:textId="77777777" w:rsidR="00C82DEE" w:rsidRDefault="00C82DEE" w:rsidP="00CB0E36">
      <w:pPr>
        <w:spacing w:line="276" w:lineRule="auto"/>
        <w:rPr>
          <w:rFonts w:ascii="Arial" w:hAnsi="Arial" w:cs="Arial"/>
          <w:szCs w:val="24"/>
        </w:rPr>
      </w:pPr>
    </w:p>
    <w:p w14:paraId="52A57794" w14:textId="77777777" w:rsidR="00C82DEE" w:rsidRDefault="00C82DEE" w:rsidP="00CB0E36">
      <w:pPr>
        <w:spacing w:line="276" w:lineRule="auto"/>
        <w:rPr>
          <w:rFonts w:ascii="Arial" w:hAnsi="Arial" w:cs="Arial"/>
          <w:szCs w:val="24"/>
        </w:rPr>
      </w:pPr>
    </w:p>
    <w:p w14:paraId="39C654AC" w14:textId="1B5B96BF" w:rsidR="007E0EEF" w:rsidRPr="000C5A3B" w:rsidRDefault="00231813" w:rsidP="00CB0E36">
      <w:pPr>
        <w:spacing w:line="276" w:lineRule="auto"/>
        <w:rPr>
          <w:rFonts w:ascii="Arial" w:hAnsi="Arial" w:cs="Arial"/>
          <w:szCs w:val="24"/>
        </w:rPr>
      </w:pPr>
      <w:r w:rsidRPr="000C5A3B">
        <w:rPr>
          <w:rFonts w:ascii="Arial" w:hAnsi="Arial" w:cs="Arial"/>
          <w:szCs w:val="24"/>
        </w:rPr>
        <w:t>……………………………………</w:t>
      </w:r>
      <w:r w:rsidR="007E0EEF" w:rsidRPr="000C5A3B">
        <w:rPr>
          <w:rFonts w:ascii="Arial" w:hAnsi="Arial" w:cs="Arial"/>
          <w:szCs w:val="24"/>
        </w:rPr>
        <w:t xml:space="preserve">                                             ……………………………………</w:t>
      </w:r>
    </w:p>
    <w:p w14:paraId="636E7500" w14:textId="4F0CD14D" w:rsidR="00231813" w:rsidRPr="000C5A3B" w:rsidRDefault="007E0EEF" w:rsidP="00CB0E36">
      <w:pPr>
        <w:spacing w:line="276" w:lineRule="auto"/>
        <w:rPr>
          <w:rFonts w:ascii="Arial" w:hAnsi="Arial" w:cs="Arial"/>
          <w:szCs w:val="24"/>
        </w:rPr>
      </w:pPr>
      <w:r w:rsidRPr="000C5A3B">
        <w:rPr>
          <w:rFonts w:ascii="Arial" w:hAnsi="Arial" w:cs="Arial"/>
          <w:szCs w:val="24"/>
        </w:rPr>
        <w:tab/>
      </w:r>
      <w:r w:rsidRPr="000C5A3B">
        <w:rPr>
          <w:rFonts w:ascii="Arial" w:hAnsi="Arial" w:cs="Arial"/>
          <w:szCs w:val="24"/>
        </w:rPr>
        <w:tab/>
      </w:r>
    </w:p>
    <w:p w14:paraId="59F982E2" w14:textId="77777777" w:rsidR="0096510D" w:rsidRPr="000C5A3B" w:rsidRDefault="0096510D" w:rsidP="00CB0E36">
      <w:pPr>
        <w:spacing w:line="276" w:lineRule="auto"/>
        <w:rPr>
          <w:rFonts w:ascii="Arial" w:hAnsi="Arial" w:cs="Arial"/>
          <w:szCs w:val="24"/>
        </w:rPr>
      </w:pPr>
    </w:p>
    <w:p w14:paraId="541EEFC4" w14:textId="77777777" w:rsidR="00634024" w:rsidRPr="000C5A3B" w:rsidRDefault="00634024" w:rsidP="00CB0E36">
      <w:pPr>
        <w:spacing w:line="276" w:lineRule="auto"/>
        <w:rPr>
          <w:rFonts w:ascii="Arial" w:hAnsi="Arial" w:cs="Arial"/>
          <w:szCs w:val="24"/>
        </w:rPr>
      </w:pPr>
    </w:p>
    <w:sectPr w:rsidR="00634024" w:rsidRPr="000C5A3B"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BC8AB0t00">
    <w:altName w:val="Arial Unicode MS"/>
    <w:charset w:val="80"/>
    <w:family w:val="auto"/>
    <w:pitch w:val="default"/>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0ADAA714"/>
    <w:name w:val="WW8Num18"/>
    <w:lvl w:ilvl="0">
      <w:start w:val="1"/>
      <w:numFmt w:val="decimal"/>
      <w:lvlText w:val="%1."/>
      <w:lvlJc w:val="left"/>
      <w:pPr>
        <w:tabs>
          <w:tab w:val="num" w:pos="720"/>
        </w:tabs>
        <w:ind w:left="720" w:hanging="360"/>
      </w:pPr>
      <w:rPr>
        <w:b w:val="0"/>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B7A85"/>
    <w:multiLevelType w:val="hybridMultilevel"/>
    <w:tmpl w:val="5EDA30E8"/>
    <w:lvl w:ilvl="0" w:tplc="11CACE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2E4AE3"/>
    <w:multiLevelType w:val="multilevel"/>
    <w:tmpl w:val="AD2E2CA2"/>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F3AA9"/>
    <w:multiLevelType w:val="hybridMultilevel"/>
    <w:tmpl w:val="3C12FD86"/>
    <w:lvl w:ilvl="0" w:tplc="837A461E">
      <w:start w:val="1"/>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E724F3"/>
    <w:multiLevelType w:val="multilevel"/>
    <w:tmpl w:val="0ABAE16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4"/>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5"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22C49E7"/>
    <w:multiLevelType w:val="hybridMultilevel"/>
    <w:tmpl w:val="F2404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3"/>
  </w:num>
  <w:num w:numId="3">
    <w:abstractNumId w:val="50"/>
  </w:num>
  <w:num w:numId="4">
    <w:abstractNumId w:val="11"/>
  </w:num>
  <w:num w:numId="5">
    <w:abstractNumId w:val="44"/>
  </w:num>
  <w:num w:numId="6">
    <w:abstractNumId w:val="49"/>
  </w:num>
  <w:num w:numId="7">
    <w:abstractNumId w:val="16"/>
  </w:num>
  <w:num w:numId="8">
    <w:abstractNumId w:val="7"/>
  </w:num>
  <w:num w:numId="9">
    <w:abstractNumId w:val="27"/>
  </w:num>
  <w:num w:numId="10">
    <w:abstractNumId w:val="35"/>
  </w:num>
  <w:num w:numId="11">
    <w:abstractNumId w:val="40"/>
  </w:num>
  <w:num w:numId="12">
    <w:abstractNumId w:val="42"/>
  </w:num>
  <w:num w:numId="13">
    <w:abstractNumId w:val="39"/>
  </w:num>
  <w:num w:numId="14">
    <w:abstractNumId w:val="45"/>
  </w:num>
  <w:num w:numId="15">
    <w:abstractNumId w:val="23"/>
  </w:num>
  <w:num w:numId="16">
    <w:abstractNumId w:val="9"/>
  </w:num>
  <w:num w:numId="17">
    <w:abstractNumId w:val="41"/>
  </w:num>
  <w:num w:numId="18">
    <w:abstractNumId w:val="22"/>
  </w:num>
  <w:num w:numId="19">
    <w:abstractNumId w:val="38"/>
  </w:num>
  <w:num w:numId="20">
    <w:abstractNumId w:val="34"/>
  </w:num>
  <w:num w:numId="21">
    <w:abstractNumId w:val="37"/>
  </w:num>
  <w:num w:numId="22">
    <w:abstractNumId w:val="36"/>
  </w:num>
  <w:num w:numId="23">
    <w:abstractNumId w:val="47"/>
  </w:num>
  <w:num w:numId="24">
    <w:abstractNumId w:val="25"/>
  </w:num>
  <w:num w:numId="25">
    <w:abstractNumId w:val="31"/>
  </w:num>
  <w:num w:numId="26">
    <w:abstractNumId w:val="20"/>
  </w:num>
  <w:num w:numId="27">
    <w:abstractNumId w:val="24"/>
  </w:num>
  <w:num w:numId="28">
    <w:abstractNumId w:val="15"/>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3"/>
  </w:num>
  <w:num w:numId="34">
    <w:abstractNumId w:val="8"/>
  </w:num>
  <w:num w:numId="35">
    <w:abstractNumId w:val="10"/>
  </w:num>
  <w:num w:numId="36">
    <w:abstractNumId w:val="46"/>
  </w:num>
  <w:num w:numId="37">
    <w:abstractNumId w:val="29"/>
  </w:num>
  <w:num w:numId="38">
    <w:abstractNumId w:val="32"/>
  </w:num>
  <w:num w:numId="39">
    <w:abstractNumId w:val="28"/>
  </w:num>
  <w:num w:numId="40">
    <w:abstractNumId w:val="6"/>
  </w:num>
  <w:num w:numId="41">
    <w:abstractNumId w:val="26"/>
  </w:num>
  <w:num w:numId="42">
    <w:abstractNumId w:val="19"/>
  </w:num>
  <w:num w:numId="43">
    <w:abstractNumId w:val="21"/>
  </w:num>
  <w:num w:numId="44">
    <w:abstractNumId w:val="3"/>
  </w:num>
  <w:num w:numId="45">
    <w:abstractNumId w:val="5"/>
  </w:num>
  <w:num w:numId="46">
    <w:abstractNumId w:val="18"/>
  </w:num>
  <w:num w:numId="47">
    <w:abstractNumId w:val="13"/>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31B5C"/>
    <w:rsid w:val="00033F5E"/>
    <w:rsid w:val="000373C1"/>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7EB8"/>
    <w:rsid w:val="00127F98"/>
    <w:rsid w:val="00133AC6"/>
    <w:rsid w:val="00142D58"/>
    <w:rsid w:val="00150347"/>
    <w:rsid w:val="00151D4F"/>
    <w:rsid w:val="00164410"/>
    <w:rsid w:val="00166464"/>
    <w:rsid w:val="00170AD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055D"/>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4BC8"/>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76A29"/>
    <w:rsid w:val="00483077"/>
    <w:rsid w:val="00490EF8"/>
    <w:rsid w:val="004A2AB3"/>
    <w:rsid w:val="004B3938"/>
    <w:rsid w:val="004B4A11"/>
    <w:rsid w:val="004B5230"/>
    <w:rsid w:val="004C043D"/>
    <w:rsid w:val="004C2535"/>
    <w:rsid w:val="004D427E"/>
    <w:rsid w:val="004D6DEB"/>
    <w:rsid w:val="004E69E2"/>
    <w:rsid w:val="004F2B39"/>
    <w:rsid w:val="004F46D7"/>
    <w:rsid w:val="00502D10"/>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97A9D"/>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32B8"/>
    <w:rsid w:val="007F7F30"/>
    <w:rsid w:val="00817C5A"/>
    <w:rsid w:val="008279A5"/>
    <w:rsid w:val="00833131"/>
    <w:rsid w:val="00835D5E"/>
    <w:rsid w:val="00841081"/>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76B29"/>
    <w:rsid w:val="00980227"/>
    <w:rsid w:val="0098393E"/>
    <w:rsid w:val="00986BE9"/>
    <w:rsid w:val="009A1CBA"/>
    <w:rsid w:val="009B0F45"/>
    <w:rsid w:val="009B540E"/>
    <w:rsid w:val="009C058A"/>
    <w:rsid w:val="009C1CB5"/>
    <w:rsid w:val="009D1767"/>
    <w:rsid w:val="009E56AA"/>
    <w:rsid w:val="00A00742"/>
    <w:rsid w:val="00A04682"/>
    <w:rsid w:val="00A2635E"/>
    <w:rsid w:val="00A327DC"/>
    <w:rsid w:val="00A33C06"/>
    <w:rsid w:val="00A40CB5"/>
    <w:rsid w:val="00A414EE"/>
    <w:rsid w:val="00A42AC7"/>
    <w:rsid w:val="00A55753"/>
    <w:rsid w:val="00A578FE"/>
    <w:rsid w:val="00A601D0"/>
    <w:rsid w:val="00A63686"/>
    <w:rsid w:val="00A709E5"/>
    <w:rsid w:val="00A7609C"/>
    <w:rsid w:val="00A770E2"/>
    <w:rsid w:val="00A83D1D"/>
    <w:rsid w:val="00A92E1F"/>
    <w:rsid w:val="00A96078"/>
    <w:rsid w:val="00AA1201"/>
    <w:rsid w:val="00AA3351"/>
    <w:rsid w:val="00AA7EF1"/>
    <w:rsid w:val="00AB49EF"/>
    <w:rsid w:val="00AC4A87"/>
    <w:rsid w:val="00AD6290"/>
    <w:rsid w:val="00AD7DD3"/>
    <w:rsid w:val="00AE7A79"/>
    <w:rsid w:val="00AF253F"/>
    <w:rsid w:val="00AF4FB3"/>
    <w:rsid w:val="00B033BD"/>
    <w:rsid w:val="00B1172A"/>
    <w:rsid w:val="00B1529F"/>
    <w:rsid w:val="00B21D85"/>
    <w:rsid w:val="00B24493"/>
    <w:rsid w:val="00B52FE4"/>
    <w:rsid w:val="00B56AEB"/>
    <w:rsid w:val="00B62B1E"/>
    <w:rsid w:val="00B83CD2"/>
    <w:rsid w:val="00B862AD"/>
    <w:rsid w:val="00B94F6F"/>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50D3"/>
    <w:rsid w:val="00CE2574"/>
    <w:rsid w:val="00CE48F3"/>
    <w:rsid w:val="00CE65F4"/>
    <w:rsid w:val="00CF12C3"/>
    <w:rsid w:val="00D011F9"/>
    <w:rsid w:val="00D01B38"/>
    <w:rsid w:val="00D06848"/>
    <w:rsid w:val="00D07C5C"/>
    <w:rsid w:val="00D11A0D"/>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76186"/>
    <w:rsid w:val="00D80A6D"/>
    <w:rsid w:val="00DA0549"/>
    <w:rsid w:val="00DA05FB"/>
    <w:rsid w:val="00DA07CD"/>
    <w:rsid w:val="00DA312F"/>
    <w:rsid w:val="00DA33B2"/>
    <w:rsid w:val="00DA621E"/>
    <w:rsid w:val="00DB009E"/>
    <w:rsid w:val="00DB1FCB"/>
    <w:rsid w:val="00DB2CAF"/>
    <w:rsid w:val="00DC17E0"/>
    <w:rsid w:val="00DC5BCC"/>
    <w:rsid w:val="00DC6707"/>
    <w:rsid w:val="00DC73E3"/>
    <w:rsid w:val="00DE6F41"/>
    <w:rsid w:val="00DF3DC9"/>
    <w:rsid w:val="00E03769"/>
    <w:rsid w:val="00E0492F"/>
    <w:rsid w:val="00E178DE"/>
    <w:rsid w:val="00E220D0"/>
    <w:rsid w:val="00E30396"/>
    <w:rsid w:val="00E34146"/>
    <w:rsid w:val="00E45017"/>
    <w:rsid w:val="00E472B7"/>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61A7D"/>
    <w:rsid w:val="00F72E29"/>
    <w:rsid w:val="00F9044A"/>
    <w:rsid w:val="00FA3279"/>
    <w:rsid w:val="00FA793A"/>
    <w:rsid w:val="00FB0C3D"/>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5"/>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66338870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5E70-2144-43DC-B4FF-22A299A4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9497</Words>
  <Characters>56983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2</cp:revision>
  <cp:lastPrinted>2023-03-15T07:25:00Z</cp:lastPrinted>
  <dcterms:created xsi:type="dcterms:W3CDTF">2023-03-15T07:28:00Z</dcterms:created>
  <dcterms:modified xsi:type="dcterms:W3CDTF">2023-03-15T07:28:00Z</dcterms:modified>
</cp:coreProperties>
</file>