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A384EAF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Pr="00E812FD">
        <w:rPr>
          <w:rFonts w:ascii="Arial Narrow" w:hAnsi="Arial Narrow"/>
          <w:noProof/>
        </w:rPr>
        <w:t>0</w:t>
      </w:r>
      <w:r w:rsidR="009D2213">
        <w:rPr>
          <w:rFonts w:ascii="Arial Narrow" w:hAnsi="Arial Narrow"/>
          <w:noProof/>
        </w:rPr>
        <w:t>4</w:t>
      </w:r>
      <w:r w:rsidRPr="00E812FD">
        <w:rPr>
          <w:rFonts w:ascii="Arial Narrow" w:hAnsi="Arial Narrow"/>
          <w:noProof/>
        </w:rPr>
        <w:t>.0</w:t>
      </w:r>
      <w:r w:rsidR="009D2213">
        <w:rPr>
          <w:rFonts w:ascii="Arial Narrow" w:hAnsi="Arial Narrow"/>
          <w:noProof/>
        </w:rPr>
        <w:t>8</w:t>
      </w:r>
      <w:r w:rsidRPr="00E812FD">
        <w:rPr>
          <w:rFonts w:ascii="Arial Narrow" w:hAnsi="Arial Narrow"/>
          <w:noProof/>
        </w:rPr>
        <w:t>.202</w:t>
      </w:r>
      <w:r w:rsidR="00C10B7E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3B2044E4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9D2213">
        <w:rPr>
          <w:rFonts w:ascii="Arial Narrow" w:hAnsi="Arial Narrow"/>
          <w:bCs/>
          <w:iCs/>
          <w:noProof/>
        </w:rPr>
        <w:t>6</w:t>
      </w:r>
      <w:r w:rsidRPr="00E812FD">
        <w:rPr>
          <w:rFonts w:ascii="Arial Narrow" w:hAnsi="Arial Narrow"/>
          <w:bCs/>
          <w:iCs/>
          <w:noProof/>
        </w:rPr>
        <w:t>.202</w:t>
      </w:r>
      <w:r w:rsidR="00C10B7E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BD49F1E" w14:textId="2CB20DD6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2021 r., poz. 1129)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C10B7E" w:rsidRPr="00C10B7E">
        <w:rPr>
          <w:rFonts w:ascii="Arial Narrow" w:hAnsi="Arial Narrow"/>
          <w:b/>
          <w:bCs/>
        </w:rPr>
        <w:t>BUDOWA REMIZY STRAŻACKIEJ W GRABOWIE KOŚCIERSKIM</w:t>
      </w:r>
      <w:r w:rsidR="009D2213">
        <w:rPr>
          <w:rFonts w:ascii="Arial Narrow" w:hAnsi="Arial Narrow"/>
          <w:b/>
          <w:bCs/>
        </w:rPr>
        <w:t xml:space="preserve"> (2)</w:t>
      </w:r>
      <w:r w:rsidR="00C10B7E" w:rsidRPr="00C10B7E">
        <w:rPr>
          <w:rFonts w:ascii="Arial Narrow" w:hAnsi="Arial Narrow"/>
          <w:b/>
          <w:bCs/>
        </w:rPr>
        <w:t>”</w:t>
      </w:r>
      <w:r w:rsidR="0021721B" w:rsidRPr="00E812FD">
        <w:rPr>
          <w:rFonts w:ascii="Arial Narrow" w:hAnsi="Arial Narrow"/>
          <w:b/>
        </w:rPr>
        <w:t xml:space="preserve"> </w:t>
      </w:r>
      <w:r w:rsidR="0021721B" w:rsidRPr="00E812FD">
        <w:rPr>
          <w:rFonts w:ascii="Arial Narrow" w:hAnsi="Arial Narrow"/>
        </w:rPr>
        <w:t>zostało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17724FB6" w14:textId="41B4AE86" w:rsidR="00B222E3" w:rsidRPr="00E812FD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 w:rsidR="00094702">
        <w:rPr>
          <w:rFonts w:ascii="Arial Narrow" w:hAnsi="Arial Narrow"/>
        </w:rPr>
        <w:t xml:space="preserve">została udostępnioną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kwotę </w:t>
      </w:r>
      <w:r w:rsidRPr="00C114CF">
        <w:rPr>
          <w:rFonts w:ascii="Arial Narrow" w:hAnsi="Arial Narrow"/>
        </w:rPr>
        <w:t>1 020 000</w:t>
      </w:r>
      <w:r w:rsidR="0021721B" w:rsidRPr="00E812FD">
        <w:rPr>
          <w:rFonts w:ascii="Arial Narrow" w:hAnsi="Arial Narrow"/>
          <w:noProof/>
        </w:rPr>
        <w:t xml:space="preserve"> 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="0021721B" w:rsidRPr="00E812FD">
        <w:rPr>
          <w:rFonts w:ascii="Arial Narrow" w:hAnsi="Arial Narrow"/>
        </w:rPr>
        <w:t xml:space="preserve">oferta z najniższą ceną opiewa na kwotę </w:t>
      </w:r>
      <w:r w:rsidR="009D2213" w:rsidRPr="009D2213">
        <w:rPr>
          <w:rFonts w:ascii="Arial Narrow" w:hAnsi="Arial Narrow"/>
        </w:rPr>
        <w:t>1 681 821,04</w:t>
      </w:r>
      <w:r w:rsidR="009D2213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 xml:space="preserve">W związku z powyższym oferta z najniższą cena przewyższa o </w:t>
      </w:r>
      <w:r w:rsidR="009D2213">
        <w:rPr>
          <w:rFonts w:ascii="Arial Narrow" w:hAnsi="Arial Narrow"/>
        </w:rPr>
        <w:t>661 821,04</w:t>
      </w:r>
      <w:r w:rsidR="00094702">
        <w:rPr>
          <w:rFonts w:ascii="Arial Narrow" w:hAnsi="Arial Narrow"/>
        </w:rPr>
        <w:t xml:space="preserve"> zł kwotę, którą </w:t>
      </w:r>
      <w:r w:rsidR="00094702">
        <w:rPr>
          <w:rFonts w:ascii="Arial Narrow" w:hAnsi="Arial Narrow"/>
        </w:rPr>
        <w:br/>
        <w:t>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oferty</w:t>
      </w:r>
      <w:r w:rsidR="009D2213">
        <w:rPr>
          <w:rFonts w:ascii="Arial Narrow" w:hAnsi="Arial Narrow"/>
        </w:rPr>
        <w:t xml:space="preserve"> z najniższą ceną</w:t>
      </w:r>
      <w:r w:rsidR="00461442">
        <w:rPr>
          <w:rFonts w:ascii="Arial Narrow" w:hAnsi="Arial Narrow"/>
        </w:rPr>
        <w:t>.</w:t>
      </w:r>
    </w:p>
    <w:p w14:paraId="1768C31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73EBDB8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>Z poważaniem</w:t>
      </w:r>
    </w:p>
    <w:p w14:paraId="6D013706" w14:textId="62A8D2B2" w:rsidR="00094702" w:rsidRDefault="00094702">
      <w:pPr>
        <w:jc w:val="both"/>
        <w:rPr>
          <w:rFonts w:ascii="Arial Narrow" w:hAnsi="Arial Narrow"/>
        </w:rPr>
      </w:pP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8B788A0" w14:textId="01E9F0DF" w:rsidR="00181782" w:rsidRPr="00E812FD" w:rsidRDefault="00181782" w:rsidP="0009470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</w:p>
    <w:p w14:paraId="34016720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p w14:paraId="24078919" w14:textId="77777777" w:rsidR="00181782" w:rsidRPr="008A0227" w:rsidRDefault="00181782" w:rsidP="008A0227">
      <w:pPr>
        <w:pStyle w:val="Akapitzlist"/>
        <w:jc w:val="both"/>
        <w:rPr>
          <w:rFonts w:ascii="Arial Narrow" w:hAnsi="Arial Narrow"/>
        </w:rPr>
      </w:pPr>
    </w:p>
    <w:p w14:paraId="50233E27" w14:textId="77777777" w:rsidR="00181782" w:rsidRDefault="00181782" w:rsidP="0055776C">
      <w:pPr>
        <w:jc w:val="both"/>
        <w:rPr>
          <w:rFonts w:ascii="Arial Narrow" w:hAnsi="Arial Narrow"/>
        </w:rPr>
        <w:sectPr w:rsidR="00181782" w:rsidSect="00181782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3142F3D" w14:textId="77777777" w:rsidR="00181782" w:rsidRPr="00C3569F" w:rsidRDefault="00181782" w:rsidP="0055776C">
      <w:pPr>
        <w:jc w:val="both"/>
        <w:rPr>
          <w:rFonts w:ascii="Arial Narrow" w:hAnsi="Arial Narrow"/>
        </w:rPr>
      </w:pPr>
    </w:p>
    <w:sectPr w:rsidR="00181782" w:rsidRPr="00C3569F" w:rsidSect="0018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267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A51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F5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0" w14:textId="04E58C3C" w:rsidR="00181782" w:rsidRDefault="00C10B7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7541809B" wp14:editId="6CEFBDF5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13C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A91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575F0" wp14:editId="2A3A6F66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B88">
      <w:rPr>
        <w:rFonts w:ascii="Monotype Corsiva" w:hAnsi="Monotype Corsiva"/>
        <w:bCs/>
        <w:i/>
        <w:emboss/>
        <w:spacing w:val="34"/>
        <w:sz w:val="32"/>
        <w:szCs w:val="32"/>
      </w:rPr>
      <w:t>Gmina Nowa Karczma</w:t>
    </w:r>
  </w:p>
  <w:p w14:paraId="57277D39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20FBDCAF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794DEB6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14:paraId="3D4CD9B6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F9E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1842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2008-02-18T12:01:00Z</cp:lastPrinted>
  <dcterms:created xsi:type="dcterms:W3CDTF">2021-07-02T09:58:00Z</dcterms:created>
  <dcterms:modified xsi:type="dcterms:W3CDTF">2022-08-04T05:58:00Z</dcterms:modified>
</cp:coreProperties>
</file>