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26E78" w14:textId="2DF68AE9" w:rsidR="00393952" w:rsidRPr="00FA0A11" w:rsidRDefault="00AA3CF7" w:rsidP="001F2CEE">
      <w:pPr>
        <w:rPr>
          <w:rFonts w:cstheme="minorHAnsi"/>
          <w:sz w:val="22"/>
          <w:szCs w:val="22"/>
        </w:rPr>
      </w:pPr>
      <w:r w:rsidRPr="00FA0A11">
        <w:rPr>
          <w:rFonts w:cstheme="minorHAnsi"/>
          <w:noProof/>
          <w:sz w:val="22"/>
          <w:szCs w:val="22"/>
        </w:rPr>
        <w:drawing>
          <wp:anchor distT="0" distB="0" distL="114300" distR="114300" simplePos="0" relativeHeight="251664896" behindDoc="0" locked="0" layoutInCell="1" allowOverlap="1" wp14:anchorId="27CEC591" wp14:editId="083ED759">
            <wp:simplePos x="0" y="0"/>
            <wp:positionH relativeFrom="margin">
              <wp:posOffset>5357882</wp:posOffset>
            </wp:positionH>
            <wp:positionV relativeFrom="paragraph">
              <wp:posOffset>-471478</wp:posOffset>
            </wp:positionV>
            <wp:extent cx="492980" cy="585964"/>
            <wp:effectExtent l="0" t="0" r="2540" b="5080"/>
            <wp:wrapNone/>
            <wp:docPr id="1463803548" name="Obraz 1463803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502451" cy="597221"/>
                    </a:xfrm>
                    <a:prstGeom prst="rect">
                      <a:avLst/>
                    </a:prstGeom>
                  </pic:spPr>
                </pic:pic>
              </a:graphicData>
            </a:graphic>
            <wp14:sizeRelH relativeFrom="margin">
              <wp14:pctWidth>0</wp14:pctWidth>
            </wp14:sizeRelH>
            <wp14:sizeRelV relativeFrom="margin">
              <wp14:pctHeight>0</wp14:pctHeight>
            </wp14:sizeRelV>
          </wp:anchor>
        </w:drawing>
      </w:r>
      <w:r w:rsidR="00E11021" w:rsidRPr="00FA0A11">
        <w:rPr>
          <w:rFonts w:cstheme="minorHAnsi"/>
          <w:noProof/>
          <w:sz w:val="22"/>
          <w:szCs w:val="22"/>
        </w:rPr>
        <mc:AlternateContent>
          <mc:Choice Requires="wps">
            <w:drawing>
              <wp:anchor distT="0" distB="0" distL="114300" distR="114300" simplePos="0" relativeHeight="251657728" behindDoc="0" locked="0" layoutInCell="1" allowOverlap="1" wp14:anchorId="7B34FB0C" wp14:editId="0C02950F">
                <wp:simplePos x="0" y="0"/>
                <wp:positionH relativeFrom="column">
                  <wp:posOffset>-23704</wp:posOffset>
                </wp:positionH>
                <wp:positionV relativeFrom="paragraph">
                  <wp:posOffset>191834</wp:posOffset>
                </wp:positionV>
                <wp:extent cx="6022102" cy="45719"/>
                <wp:effectExtent l="57150" t="57150" r="55245" b="50165"/>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022102" cy="45719"/>
                        </a:xfrm>
                        <a:prstGeom prst="rect">
                          <a:avLst/>
                        </a:prstGeom>
                        <a:solidFill>
                          <a:schemeClr val="tx2"/>
                        </a:solidFill>
                        <a:ln w="9525">
                          <a:solidFill>
                            <a:schemeClr val="tx2"/>
                          </a:solidFill>
                          <a:miter lim="800000"/>
                          <a:headEnd/>
                          <a:tailEnd/>
                        </a:ln>
                        <a:effectLst/>
                        <a:scene3d>
                          <a:camera prst="orthographicFront">
                            <a:rot lat="0" lon="0" rev="0"/>
                          </a:camera>
                          <a:lightRig rig="contrasting" dir="t">
                            <a:rot lat="0" lon="0" rev="7800000"/>
                          </a:lightRig>
                        </a:scene3d>
                        <a:sp3d>
                          <a:bevelT w="139700" h="139700"/>
                        </a:sp3d>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98352" id="Prostokąt 19" o:spid="_x0000_s1026" style="position:absolute;margin-left:-1.85pt;margin-top:15.1pt;width:474.2pt;height:3.6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" fillcolor="#1f497d [3215]" strokecolor="#1f497d [3215]"/>
            </w:pict>
          </mc:Fallback>
        </mc:AlternateContent>
      </w:r>
      <w:r w:rsidR="0087368E" w:rsidRPr="00FA0A11">
        <w:rPr>
          <w:rFonts w:cstheme="minorHAnsi"/>
          <w:noProof/>
          <w:sz w:val="22"/>
          <w:szCs w:val="22"/>
        </w:rPr>
        <w:drawing>
          <wp:anchor distT="0" distB="0" distL="114300" distR="114300" simplePos="0" relativeHeight="251659776" behindDoc="0" locked="0" layoutInCell="1" allowOverlap="1" wp14:anchorId="669F3B9D" wp14:editId="0AA22F5A">
            <wp:simplePos x="0" y="0"/>
            <wp:positionH relativeFrom="page">
              <wp:posOffset>943683</wp:posOffset>
            </wp:positionH>
            <wp:positionV relativeFrom="paragraph">
              <wp:posOffset>-436569</wp:posOffset>
            </wp:positionV>
            <wp:extent cx="1590261" cy="583685"/>
            <wp:effectExtent l="0" t="0" r="0" b="698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590261" cy="583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42DBA4" w14:textId="76E798B3" w:rsidR="00A96AA7" w:rsidRPr="00FA0A11" w:rsidRDefault="00A96AA7" w:rsidP="001F2CEE">
      <w:pPr>
        <w:rPr>
          <w:rFonts w:cstheme="minorHAnsi"/>
          <w:sz w:val="22"/>
          <w:szCs w:val="22"/>
        </w:rPr>
      </w:pPr>
    </w:p>
    <w:tbl>
      <w:tblPr>
        <w:tblW w:w="9356" w:type="dxa"/>
        <w:tblInd w:w="-34" w:type="dxa"/>
        <w:tblLook w:val="04A0" w:firstRow="1" w:lastRow="0" w:firstColumn="1" w:lastColumn="0" w:noHBand="0" w:noVBand="1"/>
      </w:tblPr>
      <w:tblGrid>
        <w:gridCol w:w="2552"/>
        <w:gridCol w:w="6804"/>
      </w:tblGrid>
      <w:tr w:rsidR="00F01CD7" w:rsidRPr="00FA0A11" w14:paraId="18EF8BAD" w14:textId="77777777" w:rsidTr="00351210">
        <w:tc>
          <w:tcPr>
            <w:tcW w:w="2552" w:type="dxa"/>
            <w:tcBorders>
              <w:right w:val="thinThickSmallGap" w:sz="12" w:space="0" w:color="1F497D" w:themeColor="text2"/>
            </w:tcBorders>
          </w:tcPr>
          <w:p w14:paraId="4CC1E2D3" w14:textId="136629B8" w:rsidR="00642DA1" w:rsidRPr="00FA0A11" w:rsidRDefault="00642DA1" w:rsidP="001F2CEE">
            <w:pPr>
              <w:rPr>
                <w:rFonts w:cstheme="minorHAnsi"/>
                <w:b/>
                <w:sz w:val="22"/>
                <w:szCs w:val="22"/>
              </w:rPr>
            </w:pPr>
            <w:r w:rsidRPr="00FA0A11">
              <w:rPr>
                <w:rFonts w:cstheme="minorHAnsi"/>
                <w:b/>
                <w:sz w:val="22"/>
                <w:szCs w:val="22"/>
              </w:rPr>
              <w:t>Nazwa</w:t>
            </w:r>
            <w:r w:rsidR="00F352FB" w:rsidRPr="00FA0A11">
              <w:rPr>
                <w:rFonts w:cstheme="minorHAnsi"/>
                <w:b/>
                <w:sz w:val="22"/>
                <w:szCs w:val="22"/>
              </w:rPr>
              <w:t xml:space="preserve"> </w:t>
            </w:r>
            <w:r w:rsidR="00493B58" w:rsidRPr="00FA0A11">
              <w:rPr>
                <w:rFonts w:cstheme="minorHAnsi"/>
                <w:b/>
                <w:sz w:val="22"/>
                <w:szCs w:val="22"/>
              </w:rPr>
              <w:t>zamierzenia budowlanego</w:t>
            </w:r>
            <w:r w:rsidRPr="00FA0A11">
              <w:rPr>
                <w:rFonts w:cstheme="minorHAnsi"/>
                <w:b/>
                <w:sz w:val="22"/>
                <w:szCs w:val="22"/>
              </w:rPr>
              <w:t>:</w:t>
            </w:r>
          </w:p>
        </w:tc>
        <w:tc>
          <w:tcPr>
            <w:tcW w:w="6804" w:type="dxa"/>
            <w:tcBorders>
              <w:left w:val="thinThickSmallGap" w:sz="12" w:space="0" w:color="1F497D" w:themeColor="text2"/>
            </w:tcBorders>
          </w:tcPr>
          <w:p w14:paraId="45278A40" w14:textId="11A884C2" w:rsidR="00642DA1" w:rsidRPr="00FA0A11" w:rsidRDefault="00BD210D" w:rsidP="001F2CEE">
            <w:pPr>
              <w:tabs>
                <w:tab w:val="left" w:pos="1938"/>
              </w:tabs>
              <w:spacing w:after="120"/>
              <w:ind w:right="8"/>
              <w:rPr>
                <w:rFonts w:cstheme="minorHAnsi"/>
                <w:b/>
                <w:bCs/>
                <w:sz w:val="22"/>
                <w:szCs w:val="22"/>
              </w:rPr>
            </w:pPr>
            <w:bookmarkStart w:id="0" w:name="_Hlk128637256"/>
            <w:r w:rsidRPr="00FA0A11">
              <w:rPr>
                <w:rFonts w:cstheme="minorHAnsi"/>
                <w:b/>
                <w:bCs/>
                <w:sz w:val="22"/>
                <w:szCs w:val="22"/>
              </w:rPr>
              <w:t xml:space="preserve">Budowa </w:t>
            </w:r>
            <w:bookmarkEnd w:id="0"/>
            <w:r w:rsidRPr="00FA0A11">
              <w:rPr>
                <w:rFonts w:cstheme="minorHAnsi"/>
                <w:b/>
                <w:bCs/>
                <w:sz w:val="22"/>
                <w:szCs w:val="22"/>
              </w:rPr>
              <w:t>ul. Walewickiej w Górze Kalwarii i Karolinie</w:t>
            </w:r>
          </w:p>
        </w:tc>
      </w:tr>
      <w:tr w:rsidR="00F01CD7" w:rsidRPr="00FA0A11" w14:paraId="34422590" w14:textId="77777777" w:rsidTr="00351210">
        <w:tc>
          <w:tcPr>
            <w:tcW w:w="2552" w:type="dxa"/>
            <w:tcBorders>
              <w:right w:val="thinThickSmallGap" w:sz="12" w:space="0" w:color="1F497D" w:themeColor="text2"/>
            </w:tcBorders>
          </w:tcPr>
          <w:p w14:paraId="38CE17D5" w14:textId="77777777" w:rsidR="00642DA1" w:rsidRPr="00FA0A11" w:rsidRDefault="00642DA1" w:rsidP="001F2CEE">
            <w:pPr>
              <w:rPr>
                <w:rFonts w:cstheme="minorHAnsi"/>
                <w:b/>
                <w:sz w:val="22"/>
                <w:szCs w:val="22"/>
              </w:rPr>
            </w:pPr>
            <w:r w:rsidRPr="00FA0A11">
              <w:rPr>
                <w:rFonts w:cstheme="minorHAnsi"/>
                <w:b/>
                <w:sz w:val="22"/>
                <w:szCs w:val="22"/>
              </w:rPr>
              <w:t>Adres</w:t>
            </w:r>
          </w:p>
          <w:p w14:paraId="557511C1" w14:textId="77777777" w:rsidR="00642DA1" w:rsidRPr="00FA0A11" w:rsidRDefault="00642DA1" w:rsidP="001F2CEE">
            <w:pPr>
              <w:spacing w:after="120"/>
              <w:rPr>
                <w:rFonts w:cstheme="minorHAnsi"/>
                <w:b/>
                <w:sz w:val="22"/>
                <w:szCs w:val="22"/>
              </w:rPr>
            </w:pPr>
            <w:r w:rsidRPr="00FA0A11">
              <w:rPr>
                <w:rFonts w:cstheme="minorHAnsi"/>
                <w:b/>
                <w:sz w:val="22"/>
                <w:szCs w:val="22"/>
              </w:rPr>
              <w:t>obiektu budowlanego:</w:t>
            </w:r>
          </w:p>
        </w:tc>
        <w:tc>
          <w:tcPr>
            <w:tcW w:w="6804" w:type="dxa"/>
            <w:tcBorders>
              <w:left w:val="thinThickSmallGap" w:sz="12" w:space="0" w:color="1F497D" w:themeColor="text2"/>
            </w:tcBorders>
          </w:tcPr>
          <w:p w14:paraId="6806DA77" w14:textId="77777777" w:rsidR="00BD210D" w:rsidRPr="00FA0A11" w:rsidRDefault="00BD210D" w:rsidP="00BD210D">
            <w:pPr>
              <w:tabs>
                <w:tab w:val="left" w:pos="1938"/>
              </w:tabs>
              <w:ind w:right="8"/>
              <w:rPr>
                <w:rFonts w:cstheme="minorHAnsi"/>
                <w:bCs/>
                <w:sz w:val="22"/>
                <w:szCs w:val="22"/>
              </w:rPr>
            </w:pPr>
            <w:r w:rsidRPr="00FA0A11">
              <w:rPr>
                <w:rFonts w:cstheme="minorHAnsi"/>
                <w:bCs/>
                <w:sz w:val="22"/>
                <w:szCs w:val="22"/>
              </w:rPr>
              <w:t>woj. mazowieckie, powiat piaseczyński, gmina Góra Kalwaria</w:t>
            </w:r>
          </w:p>
          <w:p w14:paraId="66465BF1" w14:textId="69F7FC44" w:rsidR="004E0E74" w:rsidRPr="00FA0A11" w:rsidRDefault="00BD210D" w:rsidP="00BD210D">
            <w:pPr>
              <w:tabs>
                <w:tab w:val="left" w:pos="1938"/>
              </w:tabs>
              <w:spacing w:after="120"/>
              <w:ind w:right="8"/>
              <w:rPr>
                <w:rFonts w:cstheme="minorHAnsi"/>
                <w:bCs/>
                <w:sz w:val="22"/>
                <w:szCs w:val="22"/>
              </w:rPr>
            </w:pPr>
            <w:r w:rsidRPr="00FA0A11">
              <w:rPr>
                <w:rFonts w:cstheme="minorHAnsi"/>
                <w:bCs/>
                <w:sz w:val="22"/>
                <w:szCs w:val="22"/>
              </w:rPr>
              <w:t>obręb ew.: 9-01, 9-02 – obszar miejski, 0018 Karolina</w:t>
            </w:r>
          </w:p>
        </w:tc>
      </w:tr>
      <w:tr w:rsidR="00F01CD7" w:rsidRPr="00FA0A11" w14:paraId="304E51BB" w14:textId="77777777" w:rsidTr="00FE4994">
        <w:tc>
          <w:tcPr>
            <w:tcW w:w="2552" w:type="dxa"/>
            <w:tcBorders>
              <w:right w:val="thinThickSmallGap" w:sz="12" w:space="0" w:color="1F497D" w:themeColor="text2"/>
            </w:tcBorders>
            <w:vAlign w:val="center"/>
          </w:tcPr>
          <w:p w14:paraId="5ACBCC8C" w14:textId="77777777" w:rsidR="004E0E74" w:rsidRPr="00FA0A11" w:rsidRDefault="004E0E74" w:rsidP="001F2CEE">
            <w:pPr>
              <w:rPr>
                <w:rFonts w:cstheme="minorHAnsi"/>
                <w:b/>
                <w:sz w:val="22"/>
                <w:szCs w:val="22"/>
              </w:rPr>
            </w:pPr>
            <w:r w:rsidRPr="00FA0A11">
              <w:rPr>
                <w:rFonts w:cstheme="minorHAnsi"/>
                <w:b/>
                <w:sz w:val="22"/>
                <w:szCs w:val="22"/>
              </w:rPr>
              <w:t>Kategoria</w:t>
            </w:r>
          </w:p>
          <w:p w14:paraId="46542C34" w14:textId="57730DD8" w:rsidR="002230A9" w:rsidRPr="00FA0A11" w:rsidRDefault="004E0E74" w:rsidP="001F2CEE">
            <w:pPr>
              <w:rPr>
                <w:rFonts w:cstheme="minorHAnsi"/>
                <w:b/>
                <w:sz w:val="22"/>
                <w:szCs w:val="22"/>
              </w:rPr>
            </w:pPr>
            <w:r w:rsidRPr="00FA0A11">
              <w:rPr>
                <w:rFonts w:cstheme="minorHAnsi"/>
                <w:b/>
                <w:sz w:val="22"/>
                <w:szCs w:val="22"/>
              </w:rPr>
              <w:t>obiektu budowlanego</w:t>
            </w:r>
            <w:r w:rsidR="002230A9" w:rsidRPr="00FA0A11">
              <w:rPr>
                <w:rFonts w:cstheme="minorHAnsi"/>
                <w:b/>
                <w:sz w:val="22"/>
                <w:szCs w:val="22"/>
              </w:rPr>
              <w:t>:</w:t>
            </w:r>
          </w:p>
        </w:tc>
        <w:tc>
          <w:tcPr>
            <w:tcW w:w="6804" w:type="dxa"/>
            <w:tcBorders>
              <w:left w:val="thinThickSmallGap" w:sz="12" w:space="0" w:color="1F497D" w:themeColor="text2"/>
            </w:tcBorders>
            <w:vAlign w:val="center"/>
          </w:tcPr>
          <w:p w14:paraId="26309199" w14:textId="5D7AF9E8" w:rsidR="002230A9" w:rsidRPr="00FA0A11" w:rsidRDefault="004E0E74" w:rsidP="001F2CEE">
            <w:pPr>
              <w:tabs>
                <w:tab w:val="left" w:pos="1938"/>
              </w:tabs>
              <w:ind w:right="8"/>
              <w:rPr>
                <w:rFonts w:cstheme="minorHAnsi"/>
                <w:bCs/>
                <w:sz w:val="22"/>
                <w:szCs w:val="22"/>
              </w:rPr>
            </w:pPr>
            <w:r w:rsidRPr="00FA0A11">
              <w:rPr>
                <w:rFonts w:cstheme="minorHAnsi"/>
                <w:b/>
                <w:bCs/>
                <w:sz w:val="22"/>
                <w:szCs w:val="22"/>
              </w:rPr>
              <w:t>XXV – drogi; IV – elementy dróg publicznych, XXVI – sieci</w:t>
            </w:r>
          </w:p>
        </w:tc>
      </w:tr>
      <w:tr w:rsidR="00F01CD7" w:rsidRPr="00FA0A11" w14:paraId="493B6925" w14:textId="77777777" w:rsidTr="00351210">
        <w:tc>
          <w:tcPr>
            <w:tcW w:w="2552" w:type="dxa"/>
            <w:tcBorders>
              <w:right w:val="thinThickSmallGap" w:sz="12" w:space="0" w:color="1F497D" w:themeColor="text2"/>
            </w:tcBorders>
          </w:tcPr>
          <w:p w14:paraId="1D5208AA" w14:textId="77777777" w:rsidR="002230A9" w:rsidRPr="00FA0A11" w:rsidRDefault="002230A9" w:rsidP="001F2CEE">
            <w:pPr>
              <w:spacing w:before="120" w:after="120"/>
              <w:rPr>
                <w:rFonts w:cstheme="minorHAnsi"/>
                <w:b/>
                <w:sz w:val="22"/>
                <w:szCs w:val="22"/>
              </w:rPr>
            </w:pPr>
            <w:r w:rsidRPr="00FA0A11">
              <w:rPr>
                <w:rFonts w:cstheme="minorHAnsi"/>
                <w:b/>
                <w:sz w:val="22"/>
                <w:szCs w:val="22"/>
              </w:rPr>
              <w:t>Nazwa i adres inwestora:</w:t>
            </w:r>
          </w:p>
        </w:tc>
        <w:tc>
          <w:tcPr>
            <w:tcW w:w="6804" w:type="dxa"/>
            <w:tcBorders>
              <w:left w:val="thinThickSmallGap" w:sz="12" w:space="0" w:color="1F497D" w:themeColor="text2"/>
            </w:tcBorders>
          </w:tcPr>
          <w:p w14:paraId="34C225D1" w14:textId="101EB716" w:rsidR="002230A9" w:rsidRPr="00FA0A11" w:rsidRDefault="00AA3CF7" w:rsidP="001F2CEE">
            <w:pPr>
              <w:tabs>
                <w:tab w:val="left" w:pos="1938"/>
              </w:tabs>
              <w:spacing w:before="120"/>
              <w:ind w:right="6"/>
              <w:rPr>
                <w:rFonts w:cstheme="minorHAnsi"/>
                <w:b/>
                <w:bCs/>
                <w:smallCaps/>
                <w:sz w:val="22"/>
                <w:szCs w:val="22"/>
              </w:rPr>
            </w:pPr>
            <w:r w:rsidRPr="00FA0A11">
              <w:rPr>
                <w:rFonts w:cstheme="minorHAnsi"/>
                <w:b/>
                <w:bCs/>
                <w:smallCaps/>
                <w:sz w:val="22"/>
                <w:szCs w:val="22"/>
              </w:rPr>
              <w:t>Burmistrz Miasta i Gminy Góra Kalwaria</w:t>
            </w:r>
          </w:p>
          <w:p w14:paraId="32D24F5D" w14:textId="554756EA" w:rsidR="002230A9" w:rsidRPr="00FA0A11" w:rsidRDefault="00AA3CF7" w:rsidP="001F2CEE">
            <w:pPr>
              <w:tabs>
                <w:tab w:val="left" w:pos="1938"/>
              </w:tabs>
              <w:spacing w:after="120"/>
              <w:ind w:right="8"/>
              <w:rPr>
                <w:rFonts w:cstheme="minorHAnsi"/>
                <w:bCs/>
                <w:sz w:val="22"/>
                <w:szCs w:val="22"/>
              </w:rPr>
            </w:pPr>
            <w:r w:rsidRPr="00FA0A11">
              <w:rPr>
                <w:rFonts w:cstheme="minorHAnsi"/>
                <w:sz w:val="22"/>
                <w:szCs w:val="22"/>
              </w:rPr>
              <w:t>ul. 3 Maja 10, 05-530 Góra Kalwaria</w:t>
            </w:r>
          </w:p>
        </w:tc>
      </w:tr>
      <w:tr w:rsidR="00F01CD7" w:rsidRPr="00FA0A11" w14:paraId="25D7E175" w14:textId="77777777" w:rsidTr="00351210">
        <w:tc>
          <w:tcPr>
            <w:tcW w:w="2552" w:type="dxa"/>
            <w:tcBorders>
              <w:right w:val="thinThickSmallGap" w:sz="12" w:space="0" w:color="1F497D" w:themeColor="text2"/>
            </w:tcBorders>
          </w:tcPr>
          <w:p w14:paraId="073D796D" w14:textId="77777777" w:rsidR="002230A9" w:rsidRPr="00FA0A11" w:rsidRDefault="002230A9" w:rsidP="001F2CEE">
            <w:pPr>
              <w:spacing w:after="100" w:afterAutospacing="1"/>
              <w:rPr>
                <w:rFonts w:cstheme="minorHAnsi"/>
                <w:b/>
                <w:sz w:val="22"/>
                <w:szCs w:val="22"/>
              </w:rPr>
            </w:pPr>
            <w:r w:rsidRPr="00FA0A11">
              <w:rPr>
                <w:rFonts w:cstheme="minorHAnsi"/>
                <w:b/>
                <w:sz w:val="22"/>
                <w:szCs w:val="22"/>
              </w:rPr>
              <w:t>Jednostka projektowa:</w:t>
            </w:r>
          </w:p>
        </w:tc>
        <w:tc>
          <w:tcPr>
            <w:tcW w:w="6804" w:type="dxa"/>
            <w:tcBorders>
              <w:left w:val="thinThickSmallGap" w:sz="12" w:space="0" w:color="1F497D" w:themeColor="text2"/>
            </w:tcBorders>
          </w:tcPr>
          <w:p w14:paraId="5C67FAED" w14:textId="7944E08E" w:rsidR="002230A9" w:rsidRPr="00FA0A11" w:rsidRDefault="002230A9" w:rsidP="001F2CEE">
            <w:pPr>
              <w:tabs>
                <w:tab w:val="left" w:pos="1938"/>
              </w:tabs>
              <w:spacing w:after="60"/>
              <w:ind w:right="6"/>
              <w:rPr>
                <w:rFonts w:cstheme="minorHAnsi"/>
                <w:b/>
                <w:bCs/>
                <w:sz w:val="22"/>
                <w:szCs w:val="22"/>
              </w:rPr>
            </w:pPr>
            <w:r w:rsidRPr="00FA0A11">
              <w:rPr>
                <w:rFonts w:cstheme="minorHAnsi"/>
                <w:b/>
                <w:bCs/>
                <w:sz w:val="22"/>
                <w:szCs w:val="22"/>
              </w:rPr>
              <w:t>CODA Pracownia Projektowa Daniel Kopyt</w:t>
            </w:r>
          </w:p>
          <w:p w14:paraId="1C123602" w14:textId="558F4444" w:rsidR="002230A9" w:rsidRPr="00FA0A11" w:rsidRDefault="002230A9" w:rsidP="001F2CEE">
            <w:pPr>
              <w:tabs>
                <w:tab w:val="left" w:pos="1938"/>
              </w:tabs>
              <w:ind w:right="6"/>
              <w:rPr>
                <w:rFonts w:cstheme="minorHAnsi"/>
                <w:bCs/>
                <w:sz w:val="22"/>
                <w:szCs w:val="22"/>
              </w:rPr>
            </w:pPr>
            <w:r w:rsidRPr="00FA0A11">
              <w:rPr>
                <w:rFonts w:cstheme="minorHAnsi"/>
                <w:bCs/>
                <w:sz w:val="22"/>
                <w:szCs w:val="22"/>
              </w:rPr>
              <w:t>ul. Kniaziewicza 15/9, 05-500 Piaseczno</w:t>
            </w:r>
          </w:p>
          <w:p w14:paraId="01AEB163" w14:textId="2458494B" w:rsidR="002230A9" w:rsidRPr="00FA0A11" w:rsidRDefault="002230A9" w:rsidP="001F2CEE">
            <w:pPr>
              <w:tabs>
                <w:tab w:val="left" w:pos="1938"/>
              </w:tabs>
              <w:spacing w:after="120"/>
              <w:ind w:right="6"/>
              <w:rPr>
                <w:rFonts w:cstheme="minorHAnsi"/>
                <w:bCs/>
                <w:sz w:val="22"/>
                <w:szCs w:val="22"/>
                <w:lang w:val="pt-PT"/>
              </w:rPr>
            </w:pPr>
            <w:r w:rsidRPr="00FA0A11">
              <w:rPr>
                <w:rFonts w:cstheme="minorHAnsi"/>
                <w:bCs/>
                <w:sz w:val="22"/>
                <w:szCs w:val="22"/>
                <w:lang w:val="pt-PT"/>
              </w:rPr>
              <w:t>mob. +48 692 429 320, e-mail: coda.kopyt@gmail.com</w:t>
            </w:r>
          </w:p>
        </w:tc>
      </w:tr>
      <w:tr w:rsidR="00B67E95" w:rsidRPr="00FA0A11" w14:paraId="265439EA" w14:textId="77777777" w:rsidTr="00351210">
        <w:tc>
          <w:tcPr>
            <w:tcW w:w="2552" w:type="dxa"/>
            <w:tcBorders>
              <w:right w:val="thinThickSmallGap" w:sz="12" w:space="0" w:color="1F497D" w:themeColor="text2"/>
            </w:tcBorders>
          </w:tcPr>
          <w:p w14:paraId="65F10BB6" w14:textId="59B24056" w:rsidR="002230A9" w:rsidRPr="00FA0A11" w:rsidRDefault="004E0E74" w:rsidP="001F2CEE">
            <w:pPr>
              <w:spacing w:after="120"/>
              <w:rPr>
                <w:rFonts w:cstheme="minorHAnsi"/>
                <w:b/>
                <w:sz w:val="22"/>
                <w:szCs w:val="22"/>
              </w:rPr>
            </w:pPr>
            <w:r w:rsidRPr="00FA0A11">
              <w:rPr>
                <w:rFonts w:cstheme="minorHAnsi"/>
                <w:b/>
                <w:sz w:val="22"/>
                <w:szCs w:val="22"/>
              </w:rPr>
              <w:t xml:space="preserve">Element </w:t>
            </w:r>
            <w:r w:rsidR="00B67E95" w:rsidRPr="00FA0A11">
              <w:rPr>
                <w:rFonts w:cstheme="minorHAnsi"/>
                <w:b/>
                <w:sz w:val="22"/>
                <w:szCs w:val="22"/>
              </w:rPr>
              <w:t>dokumentacji</w:t>
            </w:r>
            <w:r w:rsidR="002230A9" w:rsidRPr="00FA0A11">
              <w:rPr>
                <w:rFonts w:cstheme="minorHAnsi"/>
                <w:b/>
                <w:sz w:val="22"/>
                <w:szCs w:val="22"/>
              </w:rPr>
              <w:t>:</w:t>
            </w:r>
          </w:p>
        </w:tc>
        <w:tc>
          <w:tcPr>
            <w:tcW w:w="6804" w:type="dxa"/>
            <w:tcBorders>
              <w:left w:val="thinThickSmallGap" w:sz="12" w:space="0" w:color="1F497D" w:themeColor="text2"/>
            </w:tcBorders>
          </w:tcPr>
          <w:p w14:paraId="6B5B3D86" w14:textId="00D3341B" w:rsidR="002230A9" w:rsidRPr="00FA0A11" w:rsidRDefault="00B67E95" w:rsidP="00E520ED">
            <w:pPr>
              <w:tabs>
                <w:tab w:val="left" w:pos="1938"/>
              </w:tabs>
              <w:spacing w:after="120"/>
              <w:ind w:right="8"/>
              <w:rPr>
                <w:rFonts w:cstheme="minorHAnsi"/>
                <w:b/>
                <w:bCs/>
                <w:sz w:val="22"/>
                <w:szCs w:val="22"/>
              </w:rPr>
            </w:pPr>
            <w:r w:rsidRPr="00FA0A11">
              <w:rPr>
                <w:rFonts w:cstheme="minorHAnsi"/>
                <w:b/>
                <w:bCs/>
                <w:sz w:val="22"/>
                <w:szCs w:val="22"/>
              </w:rPr>
              <w:t>SPECYFIKACJ</w:t>
            </w:r>
            <w:r w:rsidR="004202E1" w:rsidRPr="00FA0A11">
              <w:rPr>
                <w:rFonts w:cstheme="minorHAnsi"/>
                <w:b/>
                <w:bCs/>
                <w:sz w:val="22"/>
                <w:szCs w:val="22"/>
              </w:rPr>
              <w:t>E</w:t>
            </w:r>
            <w:r w:rsidRPr="00FA0A11">
              <w:rPr>
                <w:rFonts w:cstheme="minorHAnsi"/>
                <w:b/>
                <w:bCs/>
                <w:sz w:val="22"/>
                <w:szCs w:val="22"/>
              </w:rPr>
              <w:t xml:space="preserve"> TECHNICZN</w:t>
            </w:r>
            <w:r w:rsidR="004202E1" w:rsidRPr="00FA0A11">
              <w:rPr>
                <w:rFonts w:cstheme="minorHAnsi"/>
                <w:b/>
                <w:bCs/>
                <w:sz w:val="22"/>
                <w:szCs w:val="22"/>
              </w:rPr>
              <w:t>E</w:t>
            </w:r>
            <w:r w:rsidRPr="00FA0A11">
              <w:rPr>
                <w:rFonts w:cstheme="minorHAnsi"/>
                <w:b/>
                <w:bCs/>
                <w:sz w:val="22"/>
                <w:szCs w:val="22"/>
              </w:rPr>
              <w:t xml:space="preserve"> WYKONANIA I ODBIORU ROBÓT BUDOWLANYCH</w:t>
            </w:r>
          </w:p>
        </w:tc>
      </w:tr>
      <w:tr w:rsidR="00B67E95" w:rsidRPr="00FA0A11" w14:paraId="120AC9AC" w14:textId="77777777" w:rsidTr="00351210">
        <w:tc>
          <w:tcPr>
            <w:tcW w:w="2552" w:type="dxa"/>
            <w:tcBorders>
              <w:right w:val="thinThickSmallGap" w:sz="12" w:space="0" w:color="1F497D" w:themeColor="text2"/>
            </w:tcBorders>
          </w:tcPr>
          <w:p w14:paraId="422E1068" w14:textId="1E076C91" w:rsidR="004E0E74" w:rsidRPr="00FA0A11" w:rsidRDefault="004E0E74" w:rsidP="001F2CEE">
            <w:pPr>
              <w:spacing w:after="120"/>
              <w:rPr>
                <w:rFonts w:cstheme="minorHAnsi"/>
                <w:b/>
                <w:sz w:val="22"/>
                <w:szCs w:val="22"/>
              </w:rPr>
            </w:pPr>
            <w:r w:rsidRPr="00FA0A11">
              <w:rPr>
                <w:rFonts w:cstheme="minorHAnsi"/>
                <w:b/>
                <w:sz w:val="22"/>
                <w:szCs w:val="22"/>
              </w:rPr>
              <w:t>Numer tomu:</w:t>
            </w:r>
          </w:p>
        </w:tc>
        <w:tc>
          <w:tcPr>
            <w:tcW w:w="6804" w:type="dxa"/>
            <w:tcBorders>
              <w:left w:val="thinThickSmallGap" w:sz="12" w:space="0" w:color="1F497D" w:themeColor="text2"/>
            </w:tcBorders>
          </w:tcPr>
          <w:p w14:paraId="7C382C5C" w14:textId="7A7AEF4E" w:rsidR="004E0E74" w:rsidRPr="00FA0A11" w:rsidRDefault="00FF0E9A" w:rsidP="001F2CEE">
            <w:pPr>
              <w:tabs>
                <w:tab w:val="left" w:pos="1938"/>
              </w:tabs>
              <w:spacing w:after="120"/>
              <w:ind w:right="8"/>
              <w:rPr>
                <w:rFonts w:cstheme="minorHAnsi"/>
                <w:b/>
                <w:bCs/>
                <w:sz w:val="22"/>
                <w:szCs w:val="22"/>
              </w:rPr>
            </w:pPr>
            <w:r>
              <w:rPr>
                <w:rFonts w:cstheme="minorHAnsi"/>
                <w:b/>
                <w:bCs/>
                <w:sz w:val="22"/>
                <w:szCs w:val="22"/>
              </w:rPr>
              <w:t>II</w:t>
            </w:r>
          </w:p>
        </w:tc>
      </w:tr>
      <w:tr w:rsidR="00B67E95" w:rsidRPr="00FA0A11" w14:paraId="3EB743F0" w14:textId="77777777" w:rsidTr="00351210">
        <w:tc>
          <w:tcPr>
            <w:tcW w:w="2552" w:type="dxa"/>
            <w:tcBorders>
              <w:right w:val="thinThickSmallGap" w:sz="12" w:space="0" w:color="1F497D" w:themeColor="text2"/>
            </w:tcBorders>
          </w:tcPr>
          <w:p w14:paraId="2FB53D06" w14:textId="64DCA4B0" w:rsidR="004E0E74" w:rsidRPr="00FA0A11" w:rsidRDefault="002D74D5" w:rsidP="001F2CEE">
            <w:pPr>
              <w:spacing w:after="120"/>
              <w:rPr>
                <w:rFonts w:cstheme="minorHAnsi"/>
                <w:b/>
                <w:sz w:val="22"/>
                <w:szCs w:val="22"/>
              </w:rPr>
            </w:pPr>
            <w:r w:rsidRPr="00FA0A11">
              <w:rPr>
                <w:rFonts w:cstheme="minorHAnsi"/>
                <w:b/>
                <w:sz w:val="22"/>
                <w:szCs w:val="22"/>
              </w:rPr>
              <w:t>Nazwa tomu:</w:t>
            </w:r>
          </w:p>
        </w:tc>
        <w:tc>
          <w:tcPr>
            <w:tcW w:w="6804" w:type="dxa"/>
            <w:tcBorders>
              <w:left w:val="thinThickSmallGap" w:sz="12" w:space="0" w:color="1F497D" w:themeColor="text2"/>
            </w:tcBorders>
          </w:tcPr>
          <w:p w14:paraId="56F2E13A" w14:textId="2092AF57" w:rsidR="004E0E74" w:rsidRPr="00FA0A11" w:rsidRDefault="006B043B" w:rsidP="001F2CEE">
            <w:pPr>
              <w:tabs>
                <w:tab w:val="left" w:pos="1938"/>
              </w:tabs>
              <w:spacing w:after="120"/>
              <w:ind w:right="8"/>
              <w:rPr>
                <w:rFonts w:cstheme="minorHAnsi"/>
                <w:b/>
                <w:bCs/>
                <w:sz w:val="22"/>
                <w:szCs w:val="22"/>
              </w:rPr>
            </w:pPr>
            <w:r w:rsidRPr="00FA0A11">
              <w:rPr>
                <w:rFonts w:cstheme="minorHAnsi"/>
                <w:b/>
                <w:bCs/>
                <w:sz w:val="22"/>
                <w:szCs w:val="22"/>
              </w:rPr>
              <w:t xml:space="preserve">SIECI ELEKTROENERGETYCZNE </w:t>
            </w:r>
            <w:r w:rsidR="00BD210D" w:rsidRPr="00FA0A11">
              <w:rPr>
                <w:rFonts w:cstheme="minorHAnsi"/>
                <w:b/>
                <w:bCs/>
                <w:sz w:val="22"/>
                <w:szCs w:val="22"/>
              </w:rPr>
              <w:t>SN</w:t>
            </w:r>
          </w:p>
        </w:tc>
      </w:tr>
      <w:tr w:rsidR="00762111" w:rsidRPr="00FA0A11" w14:paraId="52D39564" w14:textId="77777777" w:rsidTr="00351210">
        <w:tc>
          <w:tcPr>
            <w:tcW w:w="2552" w:type="dxa"/>
            <w:tcBorders>
              <w:right w:val="thinThickSmallGap" w:sz="12" w:space="0" w:color="1F497D" w:themeColor="text2"/>
            </w:tcBorders>
          </w:tcPr>
          <w:p w14:paraId="0C852722" w14:textId="4D52B513" w:rsidR="002D74D5" w:rsidRPr="00FA0A11" w:rsidRDefault="002D74D5" w:rsidP="001F2CEE">
            <w:pPr>
              <w:spacing w:after="120"/>
              <w:rPr>
                <w:rFonts w:cstheme="minorHAnsi"/>
                <w:b/>
                <w:sz w:val="22"/>
                <w:szCs w:val="22"/>
              </w:rPr>
            </w:pPr>
            <w:r w:rsidRPr="00FA0A11">
              <w:rPr>
                <w:rFonts w:cstheme="minorHAnsi"/>
                <w:b/>
                <w:sz w:val="22"/>
                <w:szCs w:val="22"/>
              </w:rPr>
              <w:t>Branża:</w:t>
            </w:r>
          </w:p>
        </w:tc>
        <w:tc>
          <w:tcPr>
            <w:tcW w:w="6804" w:type="dxa"/>
            <w:tcBorders>
              <w:left w:val="thinThickSmallGap" w:sz="12" w:space="0" w:color="1F497D" w:themeColor="text2"/>
            </w:tcBorders>
          </w:tcPr>
          <w:p w14:paraId="6B3B08F5" w14:textId="34CF9C6E" w:rsidR="002D74D5" w:rsidRPr="00FA0A11" w:rsidRDefault="00F849B5" w:rsidP="001F2CEE">
            <w:pPr>
              <w:tabs>
                <w:tab w:val="left" w:pos="1938"/>
              </w:tabs>
              <w:spacing w:after="120"/>
              <w:ind w:right="8"/>
              <w:rPr>
                <w:rFonts w:cstheme="minorHAnsi"/>
                <w:b/>
                <w:bCs/>
                <w:sz w:val="22"/>
                <w:szCs w:val="22"/>
              </w:rPr>
            </w:pPr>
            <w:r w:rsidRPr="00FA0A11">
              <w:rPr>
                <w:rFonts w:cstheme="minorHAnsi"/>
                <w:b/>
                <w:bCs/>
                <w:sz w:val="22"/>
                <w:szCs w:val="22"/>
              </w:rPr>
              <w:t>Elektroenergetyczna</w:t>
            </w:r>
          </w:p>
        </w:tc>
      </w:tr>
    </w:tbl>
    <w:p w14:paraId="5BB053FA" w14:textId="77777777" w:rsidR="00B67E95" w:rsidRPr="00FA0A11" w:rsidRDefault="00B67E95" w:rsidP="001F2CEE">
      <w:pPr>
        <w:rPr>
          <w:rFonts w:cstheme="minorHAnsi"/>
          <w:sz w:val="22"/>
          <w:szCs w:val="22"/>
        </w:rPr>
      </w:pPr>
    </w:p>
    <w:p w14:paraId="0BCBE2A8" w14:textId="77777777" w:rsidR="00B67E95" w:rsidRPr="00FA0A11" w:rsidRDefault="00B67E95" w:rsidP="001F2CEE">
      <w:pPr>
        <w:rPr>
          <w:rFonts w:cstheme="minorHAnsi"/>
          <w:sz w:val="22"/>
          <w:szCs w:val="22"/>
        </w:rPr>
      </w:pPr>
    </w:p>
    <w:p w14:paraId="3B9C0EFD" w14:textId="77777777" w:rsidR="00762111" w:rsidRPr="00FA0A11" w:rsidRDefault="00762111" w:rsidP="001F2CEE">
      <w:pPr>
        <w:rPr>
          <w:rFonts w:cstheme="minorHAnsi"/>
          <w:sz w:val="22"/>
          <w:szCs w:val="22"/>
        </w:rPr>
      </w:pPr>
    </w:p>
    <w:p w14:paraId="7AF0B1DA" w14:textId="77777777" w:rsidR="00762111" w:rsidRPr="00FA0A11" w:rsidRDefault="00762111" w:rsidP="001F2CEE">
      <w:pPr>
        <w:rPr>
          <w:rFonts w:cstheme="minorHAnsi"/>
          <w:sz w:val="22"/>
          <w:szCs w:val="22"/>
        </w:rPr>
      </w:pPr>
    </w:p>
    <w:p w14:paraId="5A6F333B" w14:textId="77777777" w:rsidR="00B477EB" w:rsidRPr="00FA0A11" w:rsidRDefault="00B477EB" w:rsidP="001F2CEE">
      <w:pPr>
        <w:rPr>
          <w:rFonts w:cstheme="minorHAnsi"/>
          <w:sz w:val="22"/>
          <w:szCs w:val="22"/>
        </w:rPr>
      </w:pPr>
    </w:p>
    <w:p w14:paraId="507F8F40" w14:textId="77777777" w:rsidR="00B477EB" w:rsidRPr="00FA0A11" w:rsidRDefault="00B477EB" w:rsidP="001F2CEE">
      <w:pPr>
        <w:rPr>
          <w:rFonts w:cstheme="minorHAnsi"/>
          <w:sz w:val="22"/>
          <w:szCs w:val="22"/>
        </w:rPr>
      </w:pPr>
    </w:p>
    <w:p w14:paraId="57532810" w14:textId="77777777" w:rsidR="00B477EB" w:rsidRPr="00FA0A11" w:rsidRDefault="00B477EB" w:rsidP="001F2CEE">
      <w:pPr>
        <w:rPr>
          <w:rFonts w:cstheme="minorHAnsi"/>
          <w:sz w:val="22"/>
          <w:szCs w:val="22"/>
        </w:rPr>
      </w:pPr>
    </w:p>
    <w:p w14:paraId="01A24EE9" w14:textId="77777777" w:rsidR="00B477EB" w:rsidRPr="00FA0A11" w:rsidRDefault="00B477EB" w:rsidP="001F2CEE">
      <w:pPr>
        <w:rPr>
          <w:rFonts w:cstheme="minorHAnsi"/>
          <w:sz w:val="22"/>
          <w:szCs w:val="22"/>
        </w:rPr>
      </w:pPr>
    </w:p>
    <w:p w14:paraId="07DD53EA" w14:textId="77777777" w:rsidR="00762111" w:rsidRPr="00FA0A11" w:rsidRDefault="00762111" w:rsidP="001F2CEE">
      <w:pPr>
        <w:rPr>
          <w:rFonts w:cstheme="minorHAnsi"/>
          <w:sz w:val="22"/>
          <w:szCs w:val="22"/>
        </w:rPr>
      </w:pPr>
    </w:p>
    <w:p w14:paraId="4815D735" w14:textId="77777777" w:rsidR="00B67E95" w:rsidRPr="00FA0A11" w:rsidRDefault="00B67E95" w:rsidP="00762111">
      <w:pPr>
        <w:rPr>
          <w:rFonts w:cstheme="minorHAnsi"/>
          <w:b/>
          <w:sz w:val="22"/>
          <w:szCs w:val="22"/>
        </w:rPr>
      </w:pPr>
      <w:r w:rsidRPr="00FA0A11">
        <w:rPr>
          <w:rFonts w:cstheme="minorHAnsi"/>
          <w:b/>
          <w:sz w:val="22"/>
          <w:szCs w:val="22"/>
        </w:rPr>
        <w:t>Kody CPV:</w:t>
      </w:r>
    </w:p>
    <w:p w14:paraId="79A1E28D" w14:textId="50E8DEE5" w:rsidR="00762111" w:rsidRPr="00FA0A11" w:rsidRDefault="00762111" w:rsidP="00B477EB">
      <w:pPr>
        <w:ind w:left="993" w:hanging="993"/>
        <w:rPr>
          <w:rFonts w:cstheme="minorHAnsi"/>
          <w:bCs/>
          <w:sz w:val="22"/>
          <w:szCs w:val="22"/>
        </w:rPr>
      </w:pPr>
      <w:r w:rsidRPr="00FA0A11">
        <w:rPr>
          <w:rFonts w:cstheme="minorHAnsi"/>
          <w:bCs/>
          <w:sz w:val="22"/>
          <w:szCs w:val="22"/>
        </w:rPr>
        <w:t xml:space="preserve">Dział: </w:t>
      </w:r>
      <w:r w:rsidRPr="00FA0A11">
        <w:rPr>
          <w:rFonts w:cstheme="minorHAnsi"/>
          <w:bCs/>
          <w:sz w:val="22"/>
          <w:szCs w:val="22"/>
        </w:rPr>
        <w:tab/>
        <w:t>45000000-7</w:t>
      </w:r>
    </w:p>
    <w:p w14:paraId="7928ED30" w14:textId="10BBDB73" w:rsidR="00762111" w:rsidRPr="00FA0A11" w:rsidRDefault="00762111" w:rsidP="00B477EB">
      <w:pPr>
        <w:ind w:left="993" w:hanging="993"/>
        <w:rPr>
          <w:rFonts w:cstheme="minorHAnsi"/>
          <w:bCs/>
          <w:sz w:val="22"/>
          <w:szCs w:val="22"/>
        </w:rPr>
      </w:pPr>
      <w:r w:rsidRPr="00FA0A11">
        <w:rPr>
          <w:rFonts w:cstheme="minorHAnsi"/>
          <w:bCs/>
          <w:sz w:val="22"/>
          <w:szCs w:val="22"/>
        </w:rPr>
        <w:t xml:space="preserve">Grupy: </w:t>
      </w:r>
      <w:r w:rsidRPr="00FA0A11">
        <w:rPr>
          <w:rFonts w:cstheme="minorHAnsi"/>
          <w:bCs/>
          <w:sz w:val="22"/>
          <w:szCs w:val="22"/>
        </w:rPr>
        <w:tab/>
        <w:t>45100000-8, 45200000-9</w:t>
      </w:r>
    </w:p>
    <w:p w14:paraId="065E799D" w14:textId="11DE7F9B" w:rsidR="00762111" w:rsidRPr="00FA0A11" w:rsidRDefault="00762111" w:rsidP="00B477EB">
      <w:pPr>
        <w:ind w:left="993" w:hanging="993"/>
        <w:rPr>
          <w:rFonts w:cstheme="minorHAnsi"/>
          <w:bCs/>
          <w:sz w:val="22"/>
          <w:szCs w:val="22"/>
        </w:rPr>
      </w:pPr>
      <w:r w:rsidRPr="00FA0A11">
        <w:rPr>
          <w:rFonts w:cstheme="minorHAnsi"/>
          <w:bCs/>
          <w:sz w:val="22"/>
          <w:szCs w:val="22"/>
        </w:rPr>
        <w:t xml:space="preserve">Klasy: </w:t>
      </w:r>
      <w:r w:rsidRPr="00FA0A11">
        <w:rPr>
          <w:rFonts w:cstheme="minorHAnsi"/>
          <w:bCs/>
          <w:sz w:val="22"/>
          <w:szCs w:val="22"/>
        </w:rPr>
        <w:tab/>
        <w:t>45110000-1, 45120000-4, 45220000-5, 45230000-8</w:t>
      </w:r>
    </w:p>
    <w:p w14:paraId="131CD772" w14:textId="77777777" w:rsidR="00B477EB" w:rsidRPr="00FA0A11" w:rsidRDefault="00762111" w:rsidP="00762111">
      <w:pPr>
        <w:ind w:left="993" w:hanging="993"/>
        <w:rPr>
          <w:rFonts w:cstheme="minorHAnsi"/>
          <w:bCs/>
          <w:sz w:val="22"/>
          <w:szCs w:val="22"/>
        </w:rPr>
      </w:pPr>
      <w:r w:rsidRPr="00FA0A11">
        <w:rPr>
          <w:rFonts w:cstheme="minorHAnsi"/>
          <w:bCs/>
          <w:sz w:val="22"/>
          <w:szCs w:val="22"/>
        </w:rPr>
        <w:t xml:space="preserve">Kategorie: </w:t>
      </w:r>
      <w:r w:rsidRPr="00FA0A11">
        <w:rPr>
          <w:rFonts w:cstheme="minorHAnsi"/>
          <w:bCs/>
          <w:sz w:val="22"/>
          <w:szCs w:val="22"/>
        </w:rPr>
        <w:tab/>
        <w:t>45111000-8, 45112000-5, 45113000-2, 45121000-1, 45122000-8, 45221000-2, 45223000-6,</w:t>
      </w:r>
    </w:p>
    <w:p w14:paraId="0BEC4104" w14:textId="39EEA42B" w:rsidR="00762111" w:rsidRPr="00FA0A11" w:rsidRDefault="00762111" w:rsidP="00B477EB">
      <w:pPr>
        <w:ind w:left="993"/>
        <w:rPr>
          <w:rFonts w:cstheme="minorHAnsi"/>
          <w:bCs/>
          <w:sz w:val="22"/>
          <w:szCs w:val="22"/>
        </w:rPr>
      </w:pPr>
      <w:r w:rsidRPr="00FA0A11">
        <w:rPr>
          <w:rFonts w:cstheme="minorHAnsi"/>
          <w:bCs/>
          <w:sz w:val="22"/>
          <w:szCs w:val="22"/>
        </w:rPr>
        <w:t>45231000-5, 45232000-2, 45233000-9, 45236000-0</w:t>
      </w:r>
    </w:p>
    <w:p w14:paraId="69A5A774" w14:textId="7D59659D" w:rsidR="00642DA1" w:rsidRPr="00FA0A11" w:rsidRDefault="00642DA1" w:rsidP="001F2CEE">
      <w:pPr>
        <w:rPr>
          <w:rFonts w:cstheme="minorHAns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1346"/>
        <w:gridCol w:w="2038"/>
        <w:gridCol w:w="2262"/>
        <w:gridCol w:w="1105"/>
        <w:gridCol w:w="1304"/>
      </w:tblGrid>
      <w:tr w:rsidR="00B67E95" w:rsidRPr="00FA0A11" w14:paraId="794E7B19" w14:textId="77777777" w:rsidTr="009614B1">
        <w:tc>
          <w:tcPr>
            <w:tcW w:w="1315" w:type="dxa"/>
            <w:tcBorders>
              <w:top w:val="double" w:sz="4" w:space="0" w:color="auto"/>
              <w:left w:val="double" w:sz="4" w:space="0" w:color="auto"/>
              <w:bottom w:val="double" w:sz="4" w:space="0" w:color="auto"/>
            </w:tcBorders>
            <w:vAlign w:val="center"/>
          </w:tcPr>
          <w:p w14:paraId="622EF5E1" w14:textId="77777777" w:rsidR="007A019E" w:rsidRPr="00FA0A11" w:rsidRDefault="007A019E" w:rsidP="001F2CEE">
            <w:pPr>
              <w:pStyle w:val="Tekstpodstawowy2"/>
              <w:spacing w:after="120"/>
              <w:ind w:right="8"/>
              <w:jc w:val="left"/>
              <w:rPr>
                <w:rFonts w:cstheme="minorHAnsi"/>
                <w:b/>
                <w:smallCaps/>
                <w:sz w:val="22"/>
                <w:szCs w:val="22"/>
              </w:rPr>
            </w:pPr>
            <w:r w:rsidRPr="00FA0A11">
              <w:rPr>
                <w:rFonts w:cstheme="minorHAnsi"/>
                <w:b/>
                <w:smallCaps/>
                <w:sz w:val="22"/>
                <w:szCs w:val="22"/>
              </w:rPr>
              <w:t>Zespół projektowy</w:t>
            </w:r>
          </w:p>
        </w:tc>
        <w:tc>
          <w:tcPr>
            <w:tcW w:w="1398" w:type="dxa"/>
            <w:tcBorders>
              <w:top w:val="double" w:sz="4" w:space="0" w:color="auto"/>
              <w:bottom w:val="double" w:sz="4" w:space="0" w:color="auto"/>
            </w:tcBorders>
            <w:vAlign w:val="center"/>
          </w:tcPr>
          <w:p w14:paraId="3E9BA5D6" w14:textId="3A6E437B" w:rsidR="007A019E" w:rsidRPr="00FA0A11" w:rsidRDefault="007A019E" w:rsidP="001F2CEE">
            <w:pPr>
              <w:pStyle w:val="Tekstpodstawowy2"/>
              <w:spacing w:after="120"/>
              <w:ind w:right="8"/>
              <w:jc w:val="left"/>
              <w:rPr>
                <w:rFonts w:cstheme="minorHAnsi"/>
                <w:b/>
                <w:smallCaps/>
                <w:sz w:val="22"/>
                <w:szCs w:val="22"/>
              </w:rPr>
            </w:pPr>
            <w:r w:rsidRPr="00FA0A11">
              <w:rPr>
                <w:rFonts w:cstheme="minorHAnsi"/>
                <w:b/>
                <w:smallCaps/>
                <w:sz w:val="22"/>
                <w:szCs w:val="22"/>
              </w:rPr>
              <w:t>Imię i Nazwisko</w:t>
            </w:r>
          </w:p>
        </w:tc>
        <w:tc>
          <w:tcPr>
            <w:tcW w:w="1905" w:type="dxa"/>
            <w:tcBorders>
              <w:top w:val="double" w:sz="4" w:space="0" w:color="auto"/>
              <w:bottom w:val="double" w:sz="4" w:space="0" w:color="auto"/>
            </w:tcBorders>
            <w:vAlign w:val="center"/>
          </w:tcPr>
          <w:p w14:paraId="7435C833" w14:textId="77777777" w:rsidR="007A019E" w:rsidRPr="00FA0A11" w:rsidRDefault="007A019E" w:rsidP="001F2CEE">
            <w:pPr>
              <w:pStyle w:val="Tekstpodstawowy2"/>
              <w:spacing w:after="120"/>
              <w:ind w:right="8"/>
              <w:jc w:val="left"/>
              <w:rPr>
                <w:rFonts w:cstheme="minorHAnsi"/>
                <w:b/>
                <w:smallCaps/>
                <w:sz w:val="22"/>
                <w:szCs w:val="22"/>
              </w:rPr>
            </w:pPr>
            <w:r w:rsidRPr="00FA0A11">
              <w:rPr>
                <w:rFonts w:cstheme="minorHAnsi"/>
                <w:b/>
                <w:smallCaps/>
                <w:sz w:val="22"/>
                <w:szCs w:val="22"/>
              </w:rPr>
              <w:t>Nr uprawnień</w:t>
            </w:r>
          </w:p>
        </w:tc>
        <w:tc>
          <w:tcPr>
            <w:tcW w:w="2204" w:type="dxa"/>
            <w:tcBorders>
              <w:top w:val="double" w:sz="4" w:space="0" w:color="auto"/>
              <w:bottom w:val="double" w:sz="4" w:space="0" w:color="auto"/>
            </w:tcBorders>
            <w:vAlign w:val="center"/>
          </w:tcPr>
          <w:p w14:paraId="4FD0ED80" w14:textId="5EC8BEDA" w:rsidR="007A019E" w:rsidRPr="00FA0A11" w:rsidRDefault="007A019E" w:rsidP="001F2CEE">
            <w:pPr>
              <w:pStyle w:val="Tekstpodstawowy2"/>
              <w:spacing w:after="120"/>
              <w:ind w:right="8"/>
              <w:jc w:val="left"/>
              <w:rPr>
                <w:rFonts w:cstheme="minorHAnsi"/>
                <w:b/>
                <w:smallCaps/>
                <w:sz w:val="22"/>
                <w:szCs w:val="22"/>
              </w:rPr>
            </w:pPr>
            <w:r w:rsidRPr="00FA0A11">
              <w:rPr>
                <w:rFonts w:cstheme="minorHAnsi"/>
                <w:b/>
                <w:smallCaps/>
                <w:sz w:val="22"/>
                <w:szCs w:val="22"/>
              </w:rPr>
              <w:t>Specjalność</w:t>
            </w:r>
          </w:p>
        </w:tc>
        <w:tc>
          <w:tcPr>
            <w:tcW w:w="1136" w:type="dxa"/>
            <w:tcBorders>
              <w:top w:val="double" w:sz="4" w:space="0" w:color="auto"/>
              <w:bottom w:val="double" w:sz="4" w:space="0" w:color="auto"/>
            </w:tcBorders>
            <w:vAlign w:val="center"/>
          </w:tcPr>
          <w:p w14:paraId="4E4E34FA" w14:textId="67CF4F26" w:rsidR="007A019E" w:rsidRPr="00FA0A11" w:rsidRDefault="007A019E" w:rsidP="001F2CEE">
            <w:pPr>
              <w:pStyle w:val="Tekstpodstawowy2"/>
              <w:spacing w:after="120"/>
              <w:ind w:right="8"/>
              <w:jc w:val="left"/>
              <w:rPr>
                <w:rFonts w:cstheme="minorHAnsi"/>
                <w:b/>
                <w:smallCaps/>
                <w:sz w:val="22"/>
                <w:szCs w:val="22"/>
              </w:rPr>
            </w:pPr>
            <w:r w:rsidRPr="00FA0A11">
              <w:rPr>
                <w:rFonts w:cstheme="minorHAnsi"/>
                <w:b/>
                <w:smallCaps/>
                <w:sz w:val="22"/>
                <w:szCs w:val="22"/>
              </w:rPr>
              <w:t>Data</w:t>
            </w:r>
          </w:p>
        </w:tc>
        <w:tc>
          <w:tcPr>
            <w:tcW w:w="1402" w:type="dxa"/>
            <w:tcBorders>
              <w:top w:val="double" w:sz="4" w:space="0" w:color="auto"/>
              <w:bottom w:val="double" w:sz="4" w:space="0" w:color="auto"/>
              <w:right w:val="double" w:sz="4" w:space="0" w:color="auto"/>
            </w:tcBorders>
            <w:vAlign w:val="center"/>
          </w:tcPr>
          <w:p w14:paraId="29533CC1" w14:textId="77777777" w:rsidR="007A019E" w:rsidRPr="00FA0A11" w:rsidRDefault="007A019E" w:rsidP="001F2CEE">
            <w:pPr>
              <w:pStyle w:val="Tekstpodstawowy2"/>
              <w:spacing w:after="120"/>
              <w:ind w:right="8"/>
              <w:jc w:val="left"/>
              <w:rPr>
                <w:rFonts w:cstheme="minorHAnsi"/>
                <w:b/>
                <w:smallCaps/>
                <w:sz w:val="22"/>
                <w:szCs w:val="22"/>
              </w:rPr>
            </w:pPr>
            <w:r w:rsidRPr="00FA0A11">
              <w:rPr>
                <w:rFonts w:cstheme="minorHAnsi"/>
                <w:b/>
                <w:smallCaps/>
                <w:sz w:val="22"/>
                <w:szCs w:val="22"/>
              </w:rPr>
              <w:t>Podpis</w:t>
            </w:r>
          </w:p>
        </w:tc>
      </w:tr>
      <w:tr w:rsidR="00B67E95" w:rsidRPr="00FA0A11" w14:paraId="01C17156" w14:textId="77777777" w:rsidTr="009614B1">
        <w:trPr>
          <w:trHeight w:hRule="exact" w:val="170"/>
        </w:trPr>
        <w:tc>
          <w:tcPr>
            <w:tcW w:w="1315" w:type="dxa"/>
            <w:tcBorders>
              <w:top w:val="double" w:sz="4" w:space="0" w:color="auto"/>
              <w:left w:val="nil"/>
              <w:right w:val="nil"/>
            </w:tcBorders>
          </w:tcPr>
          <w:p w14:paraId="52D556C2" w14:textId="77777777" w:rsidR="007A019E" w:rsidRPr="00FA0A11" w:rsidRDefault="007A019E" w:rsidP="001F2CEE">
            <w:pPr>
              <w:pStyle w:val="Tekstpodstawowy2"/>
              <w:spacing w:before="60" w:after="60"/>
              <w:ind w:right="8"/>
              <w:jc w:val="left"/>
              <w:rPr>
                <w:rFonts w:cstheme="minorHAnsi"/>
                <w:sz w:val="22"/>
                <w:szCs w:val="22"/>
              </w:rPr>
            </w:pPr>
          </w:p>
        </w:tc>
        <w:tc>
          <w:tcPr>
            <w:tcW w:w="1398" w:type="dxa"/>
            <w:tcBorders>
              <w:top w:val="double" w:sz="4" w:space="0" w:color="auto"/>
              <w:left w:val="nil"/>
              <w:right w:val="nil"/>
            </w:tcBorders>
          </w:tcPr>
          <w:p w14:paraId="5D6E20E0" w14:textId="77777777" w:rsidR="007A019E" w:rsidRPr="00FA0A11" w:rsidRDefault="007A019E" w:rsidP="001F2CEE">
            <w:pPr>
              <w:pStyle w:val="Tekstpodstawowy2"/>
              <w:spacing w:before="60" w:after="60"/>
              <w:ind w:right="8"/>
              <w:jc w:val="left"/>
              <w:rPr>
                <w:rFonts w:cstheme="minorHAnsi"/>
                <w:sz w:val="22"/>
                <w:szCs w:val="22"/>
              </w:rPr>
            </w:pPr>
          </w:p>
        </w:tc>
        <w:tc>
          <w:tcPr>
            <w:tcW w:w="1905" w:type="dxa"/>
            <w:tcBorders>
              <w:top w:val="double" w:sz="4" w:space="0" w:color="auto"/>
              <w:left w:val="nil"/>
              <w:right w:val="nil"/>
            </w:tcBorders>
          </w:tcPr>
          <w:p w14:paraId="64F00764" w14:textId="77777777" w:rsidR="007A019E" w:rsidRPr="00FA0A11" w:rsidRDefault="007A019E" w:rsidP="001F2CEE">
            <w:pPr>
              <w:pStyle w:val="Tekstpodstawowy2"/>
              <w:spacing w:before="60" w:after="60"/>
              <w:ind w:right="8"/>
              <w:jc w:val="left"/>
              <w:rPr>
                <w:rFonts w:cstheme="minorHAnsi"/>
                <w:sz w:val="22"/>
                <w:szCs w:val="22"/>
              </w:rPr>
            </w:pPr>
          </w:p>
        </w:tc>
        <w:tc>
          <w:tcPr>
            <w:tcW w:w="2204" w:type="dxa"/>
            <w:tcBorders>
              <w:top w:val="double" w:sz="4" w:space="0" w:color="auto"/>
              <w:left w:val="nil"/>
              <w:right w:val="nil"/>
            </w:tcBorders>
          </w:tcPr>
          <w:p w14:paraId="751ACAD3" w14:textId="77777777" w:rsidR="007A019E" w:rsidRPr="00FA0A11" w:rsidRDefault="007A019E" w:rsidP="001F2CEE">
            <w:pPr>
              <w:pStyle w:val="Tekstpodstawowy2"/>
              <w:spacing w:before="60" w:after="60"/>
              <w:ind w:right="8"/>
              <w:jc w:val="left"/>
              <w:rPr>
                <w:rFonts w:cstheme="minorHAnsi"/>
                <w:sz w:val="22"/>
                <w:szCs w:val="22"/>
              </w:rPr>
            </w:pPr>
          </w:p>
        </w:tc>
        <w:tc>
          <w:tcPr>
            <w:tcW w:w="1136" w:type="dxa"/>
            <w:tcBorders>
              <w:top w:val="double" w:sz="4" w:space="0" w:color="auto"/>
              <w:left w:val="nil"/>
              <w:right w:val="nil"/>
            </w:tcBorders>
          </w:tcPr>
          <w:p w14:paraId="6758753F" w14:textId="1D342922" w:rsidR="007A019E" w:rsidRPr="00FA0A11" w:rsidRDefault="007A019E" w:rsidP="001F2CEE">
            <w:pPr>
              <w:pStyle w:val="Tekstpodstawowy2"/>
              <w:spacing w:before="60" w:after="60"/>
              <w:ind w:right="8"/>
              <w:jc w:val="left"/>
              <w:rPr>
                <w:rFonts w:cstheme="minorHAnsi"/>
                <w:sz w:val="22"/>
                <w:szCs w:val="22"/>
              </w:rPr>
            </w:pPr>
          </w:p>
        </w:tc>
        <w:tc>
          <w:tcPr>
            <w:tcW w:w="1402" w:type="dxa"/>
            <w:tcBorders>
              <w:top w:val="double" w:sz="4" w:space="0" w:color="auto"/>
              <w:left w:val="nil"/>
              <w:right w:val="nil"/>
            </w:tcBorders>
          </w:tcPr>
          <w:p w14:paraId="4796DDA2" w14:textId="77777777" w:rsidR="007A019E" w:rsidRPr="00FA0A11" w:rsidRDefault="007A019E" w:rsidP="001F2CEE">
            <w:pPr>
              <w:pStyle w:val="Tekstpodstawowy2"/>
              <w:spacing w:before="60" w:after="60"/>
              <w:ind w:right="8"/>
              <w:jc w:val="left"/>
              <w:rPr>
                <w:rFonts w:cstheme="minorHAnsi"/>
                <w:sz w:val="22"/>
                <w:szCs w:val="22"/>
              </w:rPr>
            </w:pPr>
          </w:p>
        </w:tc>
      </w:tr>
      <w:tr w:rsidR="00B67E95" w:rsidRPr="00FA0A11" w14:paraId="7153E888" w14:textId="77777777" w:rsidTr="009614B1">
        <w:tc>
          <w:tcPr>
            <w:tcW w:w="1315" w:type="dxa"/>
            <w:vAlign w:val="center"/>
          </w:tcPr>
          <w:p w14:paraId="7525AFC7" w14:textId="66DE68AF" w:rsidR="009614B1" w:rsidRPr="00FA0A11" w:rsidRDefault="009614B1" w:rsidP="001F2CEE">
            <w:pPr>
              <w:pStyle w:val="Tekstpodstawowy2"/>
              <w:spacing w:before="60" w:after="60"/>
              <w:ind w:right="8"/>
              <w:jc w:val="left"/>
              <w:rPr>
                <w:rFonts w:cstheme="minorHAnsi"/>
                <w:sz w:val="22"/>
                <w:szCs w:val="22"/>
              </w:rPr>
            </w:pPr>
            <w:r w:rsidRPr="00FA0A11">
              <w:rPr>
                <w:rFonts w:cstheme="minorHAnsi"/>
                <w:sz w:val="22"/>
                <w:szCs w:val="22"/>
              </w:rPr>
              <w:t>Projektant:</w:t>
            </w:r>
          </w:p>
        </w:tc>
        <w:tc>
          <w:tcPr>
            <w:tcW w:w="1398" w:type="dxa"/>
            <w:vAlign w:val="center"/>
          </w:tcPr>
          <w:p w14:paraId="41D566B2" w14:textId="565FADF8" w:rsidR="009614B1" w:rsidRPr="00FA0A11" w:rsidRDefault="009614B1" w:rsidP="001F2CEE">
            <w:pPr>
              <w:pStyle w:val="Tekstpodstawowy2"/>
              <w:spacing w:before="60" w:after="60"/>
              <w:ind w:right="8"/>
              <w:jc w:val="left"/>
              <w:rPr>
                <w:rFonts w:cstheme="minorHAnsi"/>
                <w:sz w:val="22"/>
                <w:szCs w:val="22"/>
              </w:rPr>
            </w:pPr>
            <w:r w:rsidRPr="00FA0A11">
              <w:rPr>
                <w:rFonts w:cstheme="minorHAnsi"/>
                <w:sz w:val="22"/>
                <w:szCs w:val="22"/>
              </w:rPr>
              <w:t>mgr inż. Marcin Bartnik</w:t>
            </w:r>
          </w:p>
        </w:tc>
        <w:tc>
          <w:tcPr>
            <w:tcW w:w="1905" w:type="dxa"/>
            <w:vAlign w:val="center"/>
          </w:tcPr>
          <w:p w14:paraId="32D19FBE" w14:textId="71CD75AA" w:rsidR="009614B1" w:rsidRPr="00FA0A11" w:rsidRDefault="009614B1" w:rsidP="001F2CEE">
            <w:pPr>
              <w:pStyle w:val="Tekstpodstawowy2"/>
              <w:spacing w:before="60" w:after="60"/>
              <w:ind w:right="8"/>
              <w:jc w:val="left"/>
              <w:rPr>
                <w:rFonts w:cstheme="minorHAnsi"/>
                <w:sz w:val="22"/>
                <w:szCs w:val="22"/>
              </w:rPr>
            </w:pPr>
            <w:r w:rsidRPr="00FA0A11">
              <w:rPr>
                <w:rFonts w:cstheme="minorHAnsi"/>
                <w:sz w:val="22"/>
                <w:szCs w:val="22"/>
              </w:rPr>
              <w:t>LUB/0190/PWBE/21</w:t>
            </w:r>
          </w:p>
        </w:tc>
        <w:tc>
          <w:tcPr>
            <w:tcW w:w="2204" w:type="dxa"/>
            <w:vAlign w:val="center"/>
          </w:tcPr>
          <w:p w14:paraId="07F36F77" w14:textId="7F2A6B45" w:rsidR="009614B1" w:rsidRPr="00FA0A11" w:rsidRDefault="009614B1" w:rsidP="001F2CEE">
            <w:pPr>
              <w:pStyle w:val="Tekstpodstawowy2"/>
              <w:spacing w:before="60" w:after="60"/>
              <w:ind w:right="8"/>
              <w:jc w:val="left"/>
              <w:rPr>
                <w:rFonts w:cstheme="minorHAnsi"/>
                <w:sz w:val="22"/>
                <w:szCs w:val="22"/>
              </w:rPr>
            </w:pPr>
            <w:r w:rsidRPr="00FA0A11">
              <w:rPr>
                <w:rFonts w:cstheme="minorHAnsi"/>
                <w:sz w:val="22"/>
                <w:szCs w:val="22"/>
              </w:rPr>
              <w:t>instalacyjna w zakresie sieci, instalacji i urządzeń: elektrycznych i elektroenergetycznych</w:t>
            </w:r>
          </w:p>
        </w:tc>
        <w:tc>
          <w:tcPr>
            <w:tcW w:w="1136" w:type="dxa"/>
            <w:vAlign w:val="center"/>
          </w:tcPr>
          <w:p w14:paraId="2EEA1723" w14:textId="6DBADB09" w:rsidR="009614B1" w:rsidRPr="00FA0A11" w:rsidRDefault="00BD210D" w:rsidP="001F2CEE">
            <w:pPr>
              <w:pStyle w:val="Tekstpodstawowy2"/>
              <w:spacing w:before="60" w:after="60"/>
              <w:ind w:right="8"/>
              <w:jc w:val="left"/>
              <w:rPr>
                <w:rFonts w:cstheme="minorHAnsi"/>
                <w:sz w:val="22"/>
                <w:szCs w:val="22"/>
              </w:rPr>
            </w:pPr>
            <w:r w:rsidRPr="00FA0A11">
              <w:rPr>
                <w:rFonts w:cstheme="minorHAnsi"/>
                <w:sz w:val="22"/>
                <w:szCs w:val="22"/>
              </w:rPr>
              <w:t>02</w:t>
            </w:r>
            <w:r w:rsidR="009614B1" w:rsidRPr="00FA0A11">
              <w:rPr>
                <w:rFonts w:cstheme="minorHAnsi"/>
                <w:sz w:val="22"/>
                <w:szCs w:val="22"/>
              </w:rPr>
              <w:t>.202</w:t>
            </w:r>
            <w:r w:rsidRPr="00FA0A11">
              <w:rPr>
                <w:rFonts w:cstheme="minorHAnsi"/>
                <w:sz w:val="22"/>
                <w:szCs w:val="22"/>
              </w:rPr>
              <w:t>4</w:t>
            </w:r>
          </w:p>
        </w:tc>
        <w:tc>
          <w:tcPr>
            <w:tcW w:w="1402" w:type="dxa"/>
            <w:vAlign w:val="center"/>
          </w:tcPr>
          <w:p w14:paraId="65866EC2" w14:textId="77777777" w:rsidR="009614B1" w:rsidRPr="00FA0A11" w:rsidRDefault="009614B1" w:rsidP="001F2CEE">
            <w:pPr>
              <w:pStyle w:val="Tekstpodstawowy2"/>
              <w:spacing w:before="60" w:after="60"/>
              <w:ind w:right="8"/>
              <w:jc w:val="left"/>
              <w:rPr>
                <w:rFonts w:cstheme="minorHAnsi"/>
                <w:sz w:val="22"/>
                <w:szCs w:val="22"/>
              </w:rPr>
            </w:pPr>
          </w:p>
        </w:tc>
      </w:tr>
    </w:tbl>
    <w:p w14:paraId="1EA2F6E7" w14:textId="3D3F5F49" w:rsidR="00393952" w:rsidRPr="00FA0A11" w:rsidRDefault="00393952" w:rsidP="001F2CEE">
      <w:pPr>
        <w:rPr>
          <w:rFonts w:cstheme="minorHAnsi"/>
          <w:sz w:val="22"/>
          <w:szCs w:val="22"/>
        </w:rPr>
      </w:pPr>
    </w:p>
    <w:p w14:paraId="6519C4A5" w14:textId="4DC7C984" w:rsidR="00393952" w:rsidRPr="00FA0A11" w:rsidRDefault="00393952" w:rsidP="00F01CD7">
      <w:pPr>
        <w:jc w:val="right"/>
        <w:rPr>
          <w:rFonts w:cstheme="minorHAnsi"/>
          <w:sz w:val="22"/>
          <w:szCs w:val="22"/>
        </w:rPr>
      </w:pPr>
      <w:r w:rsidRPr="00FA0A11">
        <w:rPr>
          <w:rFonts w:cstheme="minorHAnsi"/>
          <w:sz w:val="22"/>
          <w:szCs w:val="22"/>
        </w:rPr>
        <w:t>Egz. nr…….</w:t>
      </w:r>
    </w:p>
    <w:p w14:paraId="2899DCC3" w14:textId="5EEE840A" w:rsidR="00393952" w:rsidRPr="00FA0A11" w:rsidRDefault="001A7241" w:rsidP="001F2CEE">
      <w:pPr>
        <w:tabs>
          <w:tab w:val="left" w:pos="2005"/>
          <w:tab w:val="right" w:pos="9356"/>
        </w:tabs>
        <w:rPr>
          <w:rFonts w:cstheme="minorHAnsi"/>
          <w:sz w:val="22"/>
          <w:szCs w:val="22"/>
        </w:rPr>
      </w:pPr>
      <w:r w:rsidRPr="00FA0A11">
        <w:rPr>
          <w:rFonts w:cstheme="minorHAnsi"/>
          <w:noProof/>
          <w:sz w:val="22"/>
          <w:szCs w:val="22"/>
        </w:rPr>
        <mc:AlternateContent>
          <mc:Choice Requires="wps">
            <w:drawing>
              <wp:anchor distT="0" distB="0" distL="114300" distR="114300" simplePos="0" relativeHeight="251662848" behindDoc="0" locked="0" layoutInCell="1" allowOverlap="1" wp14:anchorId="33EF0477" wp14:editId="7A05CDEB">
                <wp:simplePos x="0" y="0"/>
                <wp:positionH relativeFrom="margin">
                  <wp:align>left</wp:align>
                </wp:positionH>
                <wp:positionV relativeFrom="paragraph">
                  <wp:posOffset>63739</wp:posOffset>
                </wp:positionV>
                <wp:extent cx="6022102" cy="45719"/>
                <wp:effectExtent l="57150" t="57150" r="55245" b="5016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2102" cy="45719"/>
                        </a:xfrm>
                        <a:prstGeom prst="rect">
                          <a:avLst/>
                        </a:prstGeom>
                        <a:solidFill>
                          <a:schemeClr val="tx2"/>
                        </a:solidFill>
                        <a:ln w="9525">
                          <a:solidFill>
                            <a:schemeClr val="tx2"/>
                          </a:solidFill>
                          <a:miter lim="800000"/>
                          <a:headEnd/>
                          <a:tailEnd/>
                        </a:ln>
                        <a:effectLst/>
                        <a:scene3d>
                          <a:camera prst="orthographicFront">
                            <a:rot lat="0" lon="0" rev="0"/>
                          </a:camera>
                          <a:lightRig rig="contrasting" dir="t">
                            <a:rot lat="0" lon="0" rev="7800000"/>
                          </a:lightRig>
                        </a:scene3d>
                        <a:sp3d>
                          <a:bevelT w="139700" h="139700"/>
                        </a:sp3d>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81D6E10" id="Prostokąt 3" o:spid="_x0000_s1026" style="position:absolute;margin-left:0;margin-top:5pt;width:474.2pt;height:3.6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" fillcolor="#1f497d [3215]" strokecolor="#1f497d [3215]">
                <w10:wrap anchorx="margin"/>
              </v:rect>
            </w:pict>
          </mc:Fallback>
        </mc:AlternateContent>
      </w:r>
    </w:p>
    <w:p w14:paraId="31B6F11E" w14:textId="75916EBD" w:rsidR="00393952" w:rsidRPr="00FA0A11" w:rsidRDefault="00B54F6D" w:rsidP="000909B1">
      <w:pPr>
        <w:ind w:left="1083"/>
        <w:jc w:val="center"/>
        <w:rPr>
          <w:rFonts w:cstheme="minorHAnsi"/>
          <w:b/>
          <w:sz w:val="22"/>
          <w:szCs w:val="22"/>
        </w:rPr>
      </w:pPr>
      <w:r w:rsidRPr="00FA0A11">
        <w:rPr>
          <w:rFonts w:cstheme="minorHAnsi"/>
          <w:b/>
          <w:smallCaps/>
          <w:sz w:val="22"/>
          <w:szCs w:val="22"/>
        </w:rPr>
        <w:t>Piaseczno</w:t>
      </w:r>
      <w:r w:rsidR="00393952" w:rsidRPr="00FA0A11">
        <w:rPr>
          <w:rFonts w:cstheme="minorHAnsi"/>
          <w:b/>
          <w:smallCaps/>
          <w:sz w:val="22"/>
          <w:szCs w:val="22"/>
        </w:rPr>
        <w:t>,</w:t>
      </w:r>
      <w:r w:rsidR="002230A9" w:rsidRPr="00FA0A11">
        <w:rPr>
          <w:rFonts w:cstheme="minorHAnsi"/>
          <w:b/>
          <w:smallCaps/>
          <w:sz w:val="22"/>
          <w:szCs w:val="22"/>
        </w:rPr>
        <w:t xml:space="preserve"> </w:t>
      </w:r>
      <w:r w:rsidR="00BD210D" w:rsidRPr="00FA0A11">
        <w:rPr>
          <w:rFonts w:cstheme="minorHAnsi"/>
          <w:b/>
          <w:smallCaps/>
          <w:sz w:val="22"/>
          <w:szCs w:val="22"/>
        </w:rPr>
        <w:t>luty</w:t>
      </w:r>
      <w:r w:rsidR="00393952" w:rsidRPr="00FA0A11">
        <w:rPr>
          <w:rFonts w:cstheme="minorHAnsi"/>
          <w:b/>
          <w:smallCaps/>
          <w:sz w:val="22"/>
          <w:szCs w:val="22"/>
        </w:rPr>
        <w:t xml:space="preserve"> 202</w:t>
      </w:r>
      <w:r w:rsidR="00FF0E9A">
        <w:rPr>
          <w:rFonts w:cstheme="minorHAnsi"/>
          <w:b/>
          <w:smallCaps/>
          <w:sz w:val="22"/>
          <w:szCs w:val="22"/>
        </w:rPr>
        <w:t>4</w:t>
      </w:r>
    </w:p>
    <w:p w14:paraId="18D7B059" w14:textId="77777777" w:rsidR="000B6EFB" w:rsidRPr="00FA0A11" w:rsidRDefault="000B6EFB" w:rsidP="001F2CEE">
      <w:pPr>
        <w:pStyle w:val="Zwykytekst"/>
        <w:keepNext/>
        <w:keepLines/>
        <w:tabs>
          <w:tab w:val="left" w:pos="1197"/>
          <w:tab w:val="left" w:leader="dot" w:pos="6783"/>
          <w:tab w:val="right" w:pos="9348"/>
        </w:tabs>
        <w:spacing w:line="360" w:lineRule="auto"/>
        <w:rPr>
          <w:rFonts w:asciiTheme="minorHAnsi" w:hAnsiTheme="minorHAnsi" w:cstheme="minorHAnsi"/>
          <w:b/>
          <w:smallCaps/>
          <w:sz w:val="22"/>
          <w:szCs w:val="22"/>
        </w:rPr>
      </w:pPr>
    </w:p>
    <w:p w14:paraId="369B9354" w14:textId="77777777" w:rsidR="000B6EFB" w:rsidRPr="00FA0A11" w:rsidRDefault="000B6EFB" w:rsidP="001F2CEE">
      <w:pPr>
        <w:rPr>
          <w:rFonts w:cstheme="minorHAnsi"/>
          <w:b/>
          <w:iCs/>
          <w:color w:val="FF0000"/>
          <w:sz w:val="22"/>
          <w:szCs w:val="22"/>
          <w:u w:val="single"/>
        </w:rPr>
        <w:sectPr w:rsidR="000B6EFB" w:rsidRPr="00FA0A11" w:rsidSect="0007313E">
          <w:headerReference w:type="even" r:id="rId10"/>
          <w:headerReference w:type="default" r:id="rId11"/>
          <w:footerReference w:type="even" r:id="rId12"/>
          <w:pgSz w:w="11906" w:h="16838"/>
          <w:pgMar w:top="1417" w:right="1133" w:bottom="1276" w:left="1417" w:header="708" w:footer="708" w:gutter="0"/>
          <w:cols w:space="708"/>
          <w:docGrid w:linePitch="360"/>
        </w:sectPr>
      </w:pPr>
      <w:bookmarkStart w:id="1" w:name="_Toc398708222"/>
      <w:bookmarkStart w:id="2" w:name="_Toc398708457"/>
      <w:bookmarkStart w:id="3" w:name="_Toc398708574"/>
      <w:bookmarkStart w:id="4" w:name="_Toc398708630"/>
      <w:bookmarkStart w:id="5" w:name="_Toc398981247"/>
      <w:bookmarkStart w:id="6" w:name="_Toc470338528"/>
      <w:bookmarkStart w:id="7" w:name="_Toc472133979"/>
      <w:bookmarkStart w:id="8" w:name="_Toc472134291"/>
      <w:bookmarkStart w:id="9" w:name="_Toc472134489"/>
      <w:bookmarkStart w:id="10" w:name="_Toc472134611"/>
      <w:bookmarkStart w:id="11" w:name="_Toc472135066"/>
      <w:bookmarkStart w:id="12" w:name="_Toc472135400"/>
      <w:bookmarkStart w:id="13" w:name="_Toc472994615"/>
      <w:bookmarkStart w:id="14" w:name="_Toc477417769"/>
      <w:bookmarkStart w:id="15" w:name="_Toc507906548"/>
      <w:bookmarkStart w:id="16" w:name="_Toc524502890"/>
      <w:bookmarkStart w:id="17" w:name="_Toc535291236"/>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7440BA4" w14:textId="77777777" w:rsidR="00DE491F" w:rsidRPr="00FA0A11" w:rsidRDefault="00DE491F" w:rsidP="00FF0E9A">
      <w:pPr>
        <w:pStyle w:val="Nagwek1"/>
      </w:pPr>
      <w:r w:rsidRPr="00FA0A11">
        <w:lastRenderedPageBreak/>
        <w:t>WSTĘP.</w:t>
      </w:r>
    </w:p>
    <w:p w14:paraId="387F7004" w14:textId="1C291BBC" w:rsidR="00DE491F" w:rsidRPr="00FF0E9A" w:rsidRDefault="00DE491F" w:rsidP="00FF0E9A">
      <w:pPr>
        <w:pStyle w:val="Nagwek2"/>
      </w:pPr>
      <w:r w:rsidRPr="00FF0E9A">
        <w:t>PRZEDMIOT SPECYFIKACJI.</w:t>
      </w:r>
    </w:p>
    <w:p w14:paraId="0BF91057" w14:textId="1797C17B" w:rsidR="00DE491F" w:rsidRPr="00FA0A11" w:rsidRDefault="00DE491F" w:rsidP="004202E1">
      <w:pPr>
        <w:pStyle w:val="Nagwek"/>
        <w:ind w:right="-2"/>
        <w:jc w:val="both"/>
        <w:rPr>
          <w:rFonts w:cstheme="minorHAnsi"/>
          <w:sz w:val="22"/>
          <w:szCs w:val="22"/>
        </w:rPr>
      </w:pPr>
      <w:r w:rsidRPr="00FA0A11">
        <w:rPr>
          <w:rFonts w:cstheme="minorHAnsi"/>
          <w:sz w:val="22"/>
          <w:szCs w:val="22"/>
        </w:rPr>
        <w:t>Przedmiotem niniejszej Specyfikacji Technicznej Wykonania i Odbioru Robót Budowlanych (</w:t>
      </w:r>
      <w:proofErr w:type="spellStart"/>
      <w:r w:rsidRPr="00FA0A11">
        <w:rPr>
          <w:rFonts w:cstheme="minorHAnsi"/>
          <w:sz w:val="22"/>
          <w:szCs w:val="22"/>
        </w:rPr>
        <w:t>STWiORB</w:t>
      </w:r>
      <w:proofErr w:type="spellEnd"/>
      <w:r w:rsidRPr="00FA0A11">
        <w:rPr>
          <w:rFonts w:cstheme="minorHAnsi"/>
          <w:sz w:val="22"/>
          <w:szCs w:val="22"/>
        </w:rPr>
        <w:t xml:space="preserve">) są wymagania dotyczące wykonania i odbioru Robót dotyczących przebudowy kablowych linii elektroenergetycznych </w:t>
      </w:r>
      <w:r w:rsidR="00FF0E9A">
        <w:rPr>
          <w:rFonts w:cstheme="minorHAnsi"/>
          <w:sz w:val="22"/>
          <w:szCs w:val="22"/>
        </w:rPr>
        <w:t>średniego napięcia</w:t>
      </w:r>
      <w:r w:rsidRPr="00FA0A11">
        <w:rPr>
          <w:rFonts w:cstheme="minorHAnsi"/>
          <w:sz w:val="22"/>
          <w:szCs w:val="22"/>
        </w:rPr>
        <w:t xml:space="preserve"> w związku z budową drogi gminnej </w:t>
      </w:r>
      <w:r w:rsidR="00BD210D" w:rsidRPr="00FA0A11">
        <w:rPr>
          <w:rFonts w:cstheme="minorHAnsi"/>
          <w:sz w:val="22"/>
          <w:szCs w:val="22"/>
        </w:rPr>
        <w:t>ul. Walewickiej w Górze Kalwarii i Karolinie</w:t>
      </w:r>
    </w:p>
    <w:p w14:paraId="6CF486A3" w14:textId="77777777" w:rsidR="00DE491F" w:rsidRPr="00FA0A11" w:rsidRDefault="00DE491F" w:rsidP="00FF0E9A">
      <w:pPr>
        <w:pStyle w:val="Nagwek2"/>
      </w:pPr>
      <w:r w:rsidRPr="00FA0A11">
        <w:t>ZAKRES STOSOWANIA.</w:t>
      </w:r>
    </w:p>
    <w:p w14:paraId="7BDDFB6B" w14:textId="77777777" w:rsidR="00DE491F" w:rsidRPr="00FA0A11" w:rsidRDefault="00DE491F" w:rsidP="004202E1">
      <w:pPr>
        <w:suppressAutoHyphens/>
        <w:spacing w:before="120"/>
        <w:jc w:val="both"/>
        <w:rPr>
          <w:rFonts w:cstheme="minorHAnsi"/>
          <w:sz w:val="22"/>
          <w:szCs w:val="22"/>
        </w:rPr>
      </w:pPr>
      <w:r w:rsidRPr="00FA0A11">
        <w:rPr>
          <w:rFonts w:cstheme="minorHAnsi"/>
          <w:sz w:val="22"/>
          <w:szCs w:val="22"/>
        </w:rPr>
        <w:t>Specyfikacja Techniczna jest stosowana jako dokument przetargowy i kontraktowy przy zleceniu i realizacji Robót wymienionych w pkt.1.1</w:t>
      </w:r>
    </w:p>
    <w:p w14:paraId="0E0340C5" w14:textId="77777777" w:rsidR="00DE491F" w:rsidRPr="00FA0A11" w:rsidRDefault="00DE491F" w:rsidP="00FF0E9A">
      <w:pPr>
        <w:pStyle w:val="Nagwek2"/>
      </w:pPr>
      <w:r w:rsidRPr="00FA0A11">
        <w:t xml:space="preserve"> ZAKRES ROBÓT OBJĘTYCH SPECYFIKCJĄ.</w:t>
      </w:r>
    </w:p>
    <w:p w14:paraId="2DD873A6" w14:textId="35326097" w:rsidR="00DE491F" w:rsidRPr="00FA0A11" w:rsidRDefault="00DE491F" w:rsidP="004202E1">
      <w:pPr>
        <w:pStyle w:val="Tekstpodstawowy"/>
        <w:jc w:val="both"/>
        <w:rPr>
          <w:rFonts w:cstheme="minorHAnsi"/>
          <w:sz w:val="22"/>
          <w:szCs w:val="22"/>
        </w:rPr>
      </w:pPr>
      <w:r w:rsidRPr="00FA0A11">
        <w:rPr>
          <w:rFonts w:cstheme="minorHAnsi"/>
          <w:sz w:val="22"/>
          <w:szCs w:val="22"/>
        </w:rPr>
        <w:t xml:space="preserve">Roboty, których dotyczy specyfikacja obejmują wszystkie czynności umożliwiające i mające na celu wykonanie budowy lub przebudowy linii kablowych </w:t>
      </w:r>
      <w:r w:rsidR="00BD210D" w:rsidRPr="00FA0A11">
        <w:rPr>
          <w:rFonts w:cstheme="minorHAnsi"/>
          <w:sz w:val="22"/>
          <w:szCs w:val="22"/>
        </w:rPr>
        <w:t>średniego napięcia</w:t>
      </w:r>
      <w:r w:rsidRPr="00FA0A11">
        <w:rPr>
          <w:rFonts w:cstheme="minorHAnsi"/>
          <w:sz w:val="22"/>
          <w:szCs w:val="22"/>
        </w:rPr>
        <w:t xml:space="preserve"> , w tym: </w:t>
      </w:r>
    </w:p>
    <w:p w14:paraId="63D975FA" w14:textId="77777777" w:rsidR="00DE491F" w:rsidRPr="00FA0A11" w:rsidRDefault="00DE491F" w:rsidP="004202E1">
      <w:pPr>
        <w:numPr>
          <w:ilvl w:val="0"/>
          <w:numId w:val="43"/>
        </w:numPr>
        <w:tabs>
          <w:tab w:val="left" w:pos="2835"/>
        </w:tabs>
        <w:ind w:left="714" w:hanging="357"/>
        <w:jc w:val="both"/>
        <w:rPr>
          <w:rFonts w:cstheme="minorHAnsi"/>
          <w:sz w:val="22"/>
          <w:szCs w:val="22"/>
        </w:rPr>
      </w:pPr>
      <w:r w:rsidRPr="00FA0A11">
        <w:rPr>
          <w:rFonts w:cstheme="minorHAnsi"/>
          <w:sz w:val="22"/>
          <w:szCs w:val="22"/>
        </w:rPr>
        <w:t>wykonanie i zasypanie rowów kablowych,</w:t>
      </w:r>
    </w:p>
    <w:p w14:paraId="288FED62" w14:textId="77777777" w:rsidR="00DE491F" w:rsidRPr="00FA0A11" w:rsidRDefault="00DE491F" w:rsidP="004202E1">
      <w:pPr>
        <w:numPr>
          <w:ilvl w:val="0"/>
          <w:numId w:val="43"/>
        </w:numPr>
        <w:tabs>
          <w:tab w:val="left" w:pos="2835"/>
        </w:tabs>
        <w:ind w:left="714" w:hanging="357"/>
        <w:jc w:val="both"/>
        <w:rPr>
          <w:rFonts w:cstheme="minorHAnsi"/>
          <w:sz w:val="22"/>
          <w:szCs w:val="22"/>
        </w:rPr>
      </w:pPr>
      <w:r w:rsidRPr="00FA0A11">
        <w:rPr>
          <w:rFonts w:cstheme="minorHAnsi"/>
          <w:sz w:val="22"/>
          <w:szCs w:val="22"/>
        </w:rPr>
        <w:t>demontaż i układanie kabli,</w:t>
      </w:r>
    </w:p>
    <w:p w14:paraId="3492A238" w14:textId="77777777" w:rsidR="00DE491F" w:rsidRPr="00FA0A11" w:rsidRDefault="00DE491F" w:rsidP="004202E1">
      <w:pPr>
        <w:numPr>
          <w:ilvl w:val="0"/>
          <w:numId w:val="43"/>
        </w:numPr>
        <w:tabs>
          <w:tab w:val="left" w:pos="2835"/>
        </w:tabs>
        <w:ind w:left="714" w:hanging="357"/>
        <w:jc w:val="both"/>
        <w:rPr>
          <w:rFonts w:cstheme="minorHAnsi"/>
          <w:sz w:val="22"/>
          <w:szCs w:val="22"/>
        </w:rPr>
      </w:pPr>
      <w:r w:rsidRPr="00FA0A11">
        <w:rPr>
          <w:rFonts w:cstheme="minorHAnsi"/>
          <w:sz w:val="22"/>
          <w:szCs w:val="22"/>
        </w:rPr>
        <w:t>wykonanie przepustów, ułożenie rur osłonowych,</w:t>
      </w:r>
    </w:p>
    <w:p w14:paraId="7865FB1C" w14:textId="77777777" w:rsidR="00DE491F" w:rsidRPr="00FA0A11" w:rsidRDefault="00DE491F" w:rsidP="004202E1">
      <w:pPr>
        <w:numPr>
          <w:ilvl w:val="0"/>
          <w:numId w:val="43"/>
        </w:numPr>
        <w:tabs>
          <w:tab w:val="left" w:pos="2835"/>
        </w:tabs>
        <w:ind w:left="714" w:hanging="357"/>
        <w:jc w:val="both"/>
        <w:rPr>
          <w:rFonts w:cstheme="minorHAnsi"/>
          <w:sz w:val="22"/>
          <w:szCs w:val="22"/>
        </w:rPr>
      </w:pPr>
      <w:r w:rsidRPr="00FA0A11">
        <w:rPr>
          <w:rFonts w:cstheme="minorHAnsi"/>
          <w:sz w:val="22"/>
          <w:szCs w:val="22"/>
        </w:rPr>
        <w:t>oznakowanie kabli i ich lokalizacji,</w:t>
      </w:r>
    </w:p>
    <w:p w14:paraId="16299DAA" w14:textId="7230ECE4" w:rsidR="00DE491F" w:rsidRPr="00FA0A11" w:rsidRDefault="00BD210D" w:rsidP="004202E1">
      <w:pPr>
        <w:numPr>
          <w:ilvl w:val="0"/>
          <w:numId w:val="43"/>
        </w:numPr>
        <w:tabs>
          <w:tab w:val="left" w:pos="2835"/>
        </w:tabs>
        <w:ind w:left="714" w:hanging="357"/>
        <w:jc w:val="both"/>
        <w:rPr>
          <w:rFonts w:cstheme="minorHAnsi"/>
          <w:sz w:val="22"/>
          <w:szCs w:val="22"/>
        </w:rPr>
      </w:pPr>
      <w:r w:rsidRPr="00FA0A11">
        <w:rPr>
          <w:rFonts w:cstheme="minorHAnsi"/>
          <w:sz w:val="22"/>
          <w:szCs w:val="22"/>
        </w:rPr>
        <w:t xml:space="preserve">wykonanie muf </w:t>
      </w:r>
      <w:r w:rsidR="00DE491F" w:rsidRPr="00FA0A11">
        <w:rPr>
          <w:rFonts w:cstheme="minorHAnsi"/>
          <w:sz w:val="22"/>
          <w:szCs w:val="22"/>
        </w:rPr>
        <w:t>kablowych,</w:t>
      </w:r>
    </w:p>
    <w:p w14:paraId="66767F1D" w14:textId="77777777" w:rsidR="00DE491F" w:rsidRPr="00FA0A11" w:rsidRDefault="00DE491F" w:rsidP="004202E1">
      <w:pPr>
        <w:numPr>
          <w:ilvl w:val="0"/>
          <w:numId w:val="43"/>
        </w:numPr>
        <w:tabs>
          <w:tab w:val="left" w:pos="2835"/>
        </w:tabs>
        <w:ind w:left="714" w:hanging="357"/>
        <w:jc w:val="both"/>
        <w:rPr>
          <w:rFonts w:cstheme="minorHAnsi"/>
          <w:sz w:val="22"/>
          <w:szCs w:val="22"/>
        </w:rPr>
      </w:pPr>
      <w:r w:rsidRPr="00FA0A11">
        <w:rPr>
          <w:rFonts w:cstheme="minorHAnsi"/>
          <w:sz w:val="22"/>
          <w:szCs w:val="22"/>
        </w:rPr>
        <w:t>pomiary powykonawcze.</w:t>
      </w:r>
    </w:p>
    <w:p w14:paraId="6AF757D8" w14:textId="77777777" w:rsidR="00DE491F" w:rsidRPr="00FA0A11" w:rsidRDefault="00DE491F" w:rsidP="00FF0E9A">
      <w:pPr>
        <w:pStyle w:val="Nagwek2"/>
      </w:pPr>
      <w:r w:rsidRPr="00FA0A11">
        <w:t>OKREŚLENIA PODSTAWOWE.</w:t>
      </w:r>
    </w:p>
    <w:p w14:paraId="2DF1F148" w14:textId="77777777" w:rsidR="00DE491F" w:rsidRPr="00FA0A11" w:rsidRDefault="00DE491F" w:rsidP="004202E1">
      <w:pPr>
        <w:suppressAutoHyphens/>
        <w:spacing w:before="120"/>
        <w:jc w:val="both"/>
        <w:rPr>
          <w:rFonts w:cstheme="minorHAnsi"/>
          <w:sz w:val="22"/>
          <w:szCs w:val="22"/>
        </w:rPr>
      </w:pPr>
      <w:r w:rsidRPr="00FA0A11">
        <w:rPr>
          <w:rFonts w:cstheme="minorHAnsi"/>
          <w:sz w:val="22"/>
          <w:szCs w:val="22"/>
        </w:rPr>
        <w:t xml:space="preserve">Określenia są zgodne z podanymi w normach wymienionych w punkcie 10 niniejszej specyfikacji i w Specyfikacji  D-M-00.00.00 "Wymagania ogólne" pkt 1.4. </w:t>
      </w:r>
    </w:p>
    <w:p w14:paraId="35C21BB7" w14:textId="77777777" w:rsidR="00DE491F" w:rsidRPr="00FA0A11" w:rsidRDefault="00DE491F" w:rsidP="00FF0E9A">
      <w:pPr>
        <w:pStyle w:val="Nagwek2"/>
      </w:pPr>
      <w:r w:rsidRPr="00FA0A11">
        <w:t>OGÓLNE WYMAGANIA DOTYCZĄCE ROBÓT.</w:t>
      </w:r>
    </w:p>
    <w:p w14:paraId="72AE1D09" w14:textId="77777777" w:rsidR="00DE491F" w:rsidRPr="00FA0A11" w:rsidRDefault="00DE491F" w:rsidP="004202E1">
      <w:pPr>
        <w:suppressAutoHyphens/>
        <w:jc w:val="both"/>
        <w:rPr>
          <w:rFonts w:cstheme="minorHAnsi"/>
          <w:sz w:val="22"/>
          <w:szCs w:val="22"/>
        </w:rPr>
      </w:pPr>
      <w:r w:rsidRPr="00FA0A11">
        <w:rPr>
          <w:rFonts w:cstheme="minorHAnsi"/>
          <w:sz w:val="22"/>
          <w:szCs w:val="22"/>
        </w:rPr>
        <w:t>Ogólne wymagania dotyczące Robót podano w D-M-00.00.00 - "Wymagania ogólne" pkt 1.5.</w:t>
      </w:r>
    </w:p>
    <w:p w14:paraId="1C9CCF25" w14:textId="77777777" w:rsidR="00DE491F" w:rsidRPr="00FA0A11" w:rsidRDefault="00DE491F" w:rsidP="004202E1">
      <w:pPr>
        <w:suppressAutoHyphens/>
        <w:jc w:val="both"/>
        <w:rPr>
          <w:rFonts w:cstheme="minorHAnsi"/>
          <w:sz w:val="22"/>
          <w:szCs w:val="22"/>
        </w:rPr>
      </w:pPr>
      <w:r w:rsidRPr="00FA0A11">
        <w:rPr>
          <w:rFonts w:cstheme="minorHAnsi"/>
          <w:sz w:val="22"/>
          <w:szCs w:val="22"/>
        </w:rPr>
        <w:t>Sposób wykonania robót powinien być zgodny normą N SEP-E-004 [1].</w:t>
      </w:r>
    </w:p>
    <w:p w14:paraId="46C36F12" w14:textId="77777777" w:rsidR="00DE491F" w:rsidRPr="00FA0A11" w:rsidRDefault="00DE491F" w:rsidP="004202E1">
      <w:pPr>
        <w:suppressAutoHyphens/>
        <w:jc w:val="both"/>
        <w:rPr>
          <w:rFonts w:cstheme="minorHAnsi"/>
          <w:sz w:val="22"/>
          <w:szCs w:val="22"/>
        </w:rPr>
      </w:pPr>
    </w:p>
    <w:p w14:paraId="5288DAF5" w14:textId="77777777" w:rsidR="00DE491F" w:rsidRPr="00FA0A11" w:rsidRDefault="00DE491F" w:rsidP="00FF0E9A">
      <w:pPr>
        <w:pStyle w:val="Nagwek1"/>
      </w:pPr>
      <w:r w:rsidRPr="00FA0A11">
        <w:t>MATERIAŁY.</w:t>
      </w:r>
    </w:p>
    <w:p w14:paraId="6744C58A" w14:textId="77777777" w:rsidR="00DE491F" w:rsidRPr="00FA0A11" w:rsidRDefault="00DE491F" w:rsidP="004202E1">
      <w:pPr>
        <w:jc w:val="both"/>
        <w:rPr>
          <w:rFonts w:cstheme="minorHAnsi"/>
          <w:sz w:val="22"/>
          <w:szCs w:val="22"/>
        </w:rPr>
      </w:pPr>
    </w:p>
    <w:p w14:paraId="545B257C" w14:textId="77777777" w:rsidR="00DE491F" w:rsidRPr="00FA0A11" w:rsidRDefault="00DE491F" w:rsidP="00FF0E9A">
      <w:pPr>
        <w:pStyle w:val="Nagwek2"/>
      </w:pPr>
      <w:r w:rsidRPr="00FA0A11">
        <w:t>WYMAGNIA OGÓLNE.</w:t>
      </w:r>
    </w:p>
    <w:p w14:paraId="4181111E" w14:textId="77777777" w:rsidR="00DE491F" w:rsidRPr="00FA0A11" w:rsidRDefault="00DE491F" w:rsidP="004202E1">
      <w:pPr>
        <w:suppressAutoHyphens/>
        <w:jc w:val="both"/>
        <w:rPr>
          <w:rFonts w:cstheme="minorHAnsi"/>
          <w:sz w:val="22"/>
          <w:szCs w:val="22"/>
        </w:rPr>
      </w:pPr>
      <w:r w:rsidRPr="00FA0A11">
        <w:rPr>
          <w:rFonts w:cstheme="minorHAnsi"/>
          <w:sz w:val="22"/>
          <w:szCs w:val="22"/>
        </w:rPr>
        <w:t>Warunki ogólne stosowania materiałów podano w D-M-00.00.00 "Wymagania ogólne" pkt 2.</w:t>
      </w:r>
    </w:p>
    <w:p w14:paraId="0F7A9254" w14:textId="77777777" w:rsidR="00DE491F" w:rsidRPr="00FA0A11" w:rsidRDefault="00DE491F" w:rsidP="004202E1">
      <w:pPr>
        <w:pStyle w:val="Tekstpodstawowy"/>
        <w:spacing w:after="0"/>
        <w:jc w:val="both"/>
        <w:rPr>
          <w:rFonts w:cstheme="minorHAnsi"/>
          <w:sz w:val="22"/>
          <w:szCs w:val="22"/>
        </w:rPr>
      </w:pPr>
      <w:r w:rsidRPr="00FA0A11">
        <w:rPr>
          <w:rFonts w:cstheme="minorHAnsi"/>
          <w:sz w:val="22"/>
          <w:szCs w:val="22"/>
        </w:rPr>
        <w:t xml:space="preserve">Wykonawca jest zobowiązany dostarczyć materiały zgodne ze standardami technicznymi właściciela urządzeń elektroenergetycznych, zgodne z wymaganiami Dokumentacji Projektowej i Specyfikacji </w:t>
      </w:r>
      <w:r w:rsidRPr="00FA0A11">
        <w:rPr>
          <w:rFonts w:cstheme="minorHAnsi"/>
          <w:sz w:val="22"/>
          <w:szCs w:val="22"/>
        </w:rPr>
        <w:br/>
        <w:t>D-M-00.00.00. ”Wymagania ogólne” pkt. 2.</w:t>
      </w:r>
    </w:p>
    <w:p w14:paraId="48FC94E6" w14:textId="2F103C24" w:rsidR="00DE491F" w:rsidRPr="00FA0A11" w:rsidRDefault="00DE491F" w:rsidP="00FF0E9A">
      <w:pPr>
        <w:pStyle w:val="Nagwek2"/>
      </w:pPr>
      <w:r w:rsidRPr="00FA0A11">
        <w:t>KABLE.</w:t>
      </w:r>
    </w:p>
    <w:p w14:paraId="1CE9226F"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Należy stosować kable zgodne z Dokumentacją Techniczną. </w:t>
      </w:r>
    </w:p>
    <w:p w14:paraId="36DABEDD" w14:textId="57E89F17" w:rsidR="00DE491F" w:rsidRPr="00FA0A11" w:rsidRDefault="00BD210D" w:rsidP="004202E1">
      <w:pPr>
        <w:suppressAutoHyphens/>
        <w:jc w:val="both"/>
        <w:rPr>
          <w:rFonts w:cstheme="minorHAnsi"/>
          <w:sz w:val="22"/>
          <w:szCs w:val="22"/>
        </w:rPr>
      </w:pPr>
      <w:r w:rsidRPr="00FA0A11">
        <w:rPr>
          <w:rFonts w:cstheme="minorHAnsi"/>
          <w:sz w:val="22"/>
          <w:szCs w:val="22"/>
        </w:rPr>
        <w:t>W liniach nn-15kV należy stosować kable jedno</w:t>
      </w:r>
      <w:r w:rsidR="003128DD" w:rsidRPr="00FA0A11">
        <w:rPr>
          <w:rFonts w:cstheme="minorHAnsi"/>
          <w:sz w:val="22"/>
          <w:szCs w:val="22"/>
        </w:rPr>
        <w:t>żyłowe XRUHAKXS 12/20</w:t>
      </w:r>
      <w:r w:rsidR="00DE491F" w:rsidRPr="00FA0A11">
        <w:rPr>
          <w:rFonts w:cstheme="minorHAnsi"/>
          <w:sz w:val="22"/>
          <w:szCs w:val="22"/>
        </w:rPr>
        <w:t xml:space="preserve">kV, YAKXS 0,6/1kV lub YKY 0,6/1kV spełniające wymagania normy </w:t>
      </w:r>
      <w:r w:rsidR="00FA0A11" w:rsidRPr="00FA0A11">
        <w:rPr>
          <w:rFonts w:cstheme="minorHAnsi"/>
          <w:sz w:val="22"/>
          <w:szCs w:val="22"/>
        </w:rPr>
        <w:t xml:space="preserve">PN-HD 620 S2:2010 </w:t>
      </w:r>
      <w:r w:rsidR="00DE491F" w:rsidRPr="00FA0A11">
        <w:rPr>
          <w:rFonts w:cstheme="minorHAnsi"/>
          <w:sz w:val="22"/>
          <w:szCs w:val="22"/>
        </w:rPr>
        <w:t>[2]</w:t>
      </w:r>
    </w:p>
    <w:p w14:paraId="5AACCB5C" w14:textId="77777777" w:rsidR="00DE491F" w:rsidRPr="00FA0A11" w:rsidRDefault="00DE491F" w:rsidP="004202E1">
      <w:pPr>
        <w:suppressAutoHyphens/>
        <w:jc w:val="both"/>
        <w:rPr>
          <w:rFonts w:cstheme="minorHAnsi"/>
          <w:sz w:val="22"/>
          <w:szCs w:val="22"/>
        </w:rPr>
      </w:pPr>
      <w:r w:rsidRPr="00FA0A11">
        <w:rPr>
          <w:rFonts w:cstheme="minorHAnsi"/>
          <w:sz w:val="22"/>
          <w:szCs w:val="22"/>
        </w:rPr>
        <w:t>Przekrój żył kabli powinien być dobrany w zależności od dopuszczalnego spadku napięcia i dopuszczalnej temperatury nagrzania kabla przez prądy robocze [19] i zwarciowe oraz powinien spełniać wymagania skuteczności ochrony przeciwporażeniowej.</w:t>
      </w:r>
    </w:p>
    <w:p w14:paraId="320274BB" w14:textId="77777777" w:rsidR="00DE491F" w:rsidRPr="00FA0A11" w:rsidRDefault="00DE491F" w:rsidP="004202E1">
      <w:pPr>
        <w:suppressAutoHyphens/>
        <w:jc w:val="both"/>
        <w:rPr>
          <w:rFonts w:cstheme="minorHAnsi"/>
          <w:sz w:val="22"/>
          <w:szCs w:val="22"/>
        </w:rPr>
      </w:pPr>
      <w:r w:rsidRPr="00FA0A11">
        <w:rPr>
          <w:rFonts w:cstheme="minorHAnsi"/>
          <w:sz w:val="22"/>
          <w:szCs w:val="22"/>
        </w:rPr>
        <w:t>Każdy układany odcinek kabla powinien mieć protokół badań (próby wyrobu), raport z wydruku ciągnienia mechanicznego (jeżeli kabel był w taki sposób układany) oraz świadectwo kontroli technicznej jego producenta, potwierdzającego zgodność właściwości tego odcinka z wymaganiami odpowiedniej normy. Dokumenty te, lub ich kopie powinny być dołączone do powykonawczej dokumentacji linii.</w:t>
      </w:r>
    </w:p>
    <w:p w14:paraId="23450619" w14:textId="77777777" w:rsidR="00DE491F" w:rsidRPr="00FA0A11" w:rsidRDefault="00DE491F" w:rsidP="00FF0E9A">
      <w:pPr>
        <w:pStyle w:val="Nagwek2"/>
      </w:pPr>
      <w:r w:rsidRPr="00FA0A11">
        <w:lastRenderedPageBreak/>
        <w:t>OSPRZĘT KABLOWY.</w:t>
      </w:r>
    </w:p>
    <w:p w14:paraId="2A07B098" w14:textId="0374A4A9" w:rsidR="00DE491F" w:rsidRPr="00FA0A11" w:rsidRDefault="00DE491F" w:rsidP="00DE491F">
      <w:pPr>
        <w:rPr>
          <w:rFonts w:cstheme="minorHAnsi"/>
          <w:sz w:val="22"/>
          <w:szCs w:val="22"/>
        </w:rPr>
      </w:pPr>
      <w:r w:rsidRPr="00FA0A11">
        <w:rPr>
          <w:rFonts w:cstheme="minorHAnsi"/>
          <w:sz w:val="22"/>
          <w:szCs w:val="22"/>
        </w:rPr>
        <w:t xml:space="preserve">Mufy i głowice powinny być dostosowane do typu kabla, jego napięcia znamionowego, przekroju i liczby żył oraz do mocy zwarcia, występujących w miejscach ich zainstalowania Mufy i głowice kablowe powinny być zgodne z postanowieniami normy </w:t>
      </w:r>
      <w:r w:rsidR="00FA0A11" w:rsidRPr="00FA0A11">
        <w:rPr>
          <w:rFonts w:cstheme="minorHAnsi"/>
          <w:sz w:val="22"/>
          <w:szCs w:val="22"/>
        </w:rPr>
        <w:t xml:space="preserve">PN-HD 629-1-S3:2019-10 </w:t>
      </w:r>
      <w:r w:rsidR="00FA0A11">
        <w:rPr>
          <w:rFonts w:cstheme="minorHAnsi"/>
          <w:sz w:val="22"/>
          <w:szCs w:val="22"/>
        </w:rPr>
        <w:t>[5]</w:t>
      </w:r>
    </w:p>
    <w:p w14:paraId="696B21C8" w14:textId="49FD3C1B" w:rsidR="00DE491F" w:rsidRPr="00FA0A11" w:rsidRDefault="00DE491F" w:rsidP="00DE491F">
      <w:pPr>
        <w:suppressAutoHyphens/>
        <w:rPr>
          <w:rFonts w:cstheme="minorHAnsi"/>
          <w:sz w:val="22"/>
          <w:szCs w:val="22"/>
        </w:rPr>
      </w:pPr>
      <w:r w:rsidRPr="00FA0A11">
        <w:rPr>
          <w:rFonts w:cstheme="minorHAnsi"/>
          <w:sz w:val="22"/>
          <w:szCs w:val="22"/>
        </w:rPr>
        <w:t>Każda zainstalowana mufa powinna być zapatrzona w trwały oznacznik z napisem o następującej treści:</w:t>
      </w:r>
    </w:p>
    <w:p w14:paraId="4DFBF569" w14:textId="77777777" w:rsidR="00DE491F" w:rsidRPr="00FA0A11" w:rsidRDefault="00DE491F" w:rsidP="00DE491F">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nazwa firmy, która zainstalowała mufę lub głowicę,</w:t>
      </w:r>
    </w:p>
    <w:p w14:paraId="56028B5E" w14:textId="77777777" w:rsidR="00DE491F" w:rsidRPr="00FA0A11" w:rsidRDefault="00DE491F" w:rsidP="00DE491F">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inicjał imienia i nazwiska montera, który zamontował mufę lub głowicę,</w:t>
      </w:r>
    </w:p>
    <w:p w14:paraId="3AA98744" w14:textId="77777777" w:rsidR="00DE491F" w:rsidRPr="00FA0A11" w:rsidRDefault="00DE491F" w:rsidP="004202E1">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data montażu w kolejności dzień, miesiąc i rok.</w:t>
      </w:r>
    </w:p>
    <w:p w14:paraId="14B707AF" w14:textId="2DF323FD" w:rsidR="00DE491F" w:rsidRPr="00FA0A11" w:rsidRDefault="00DE491F" w:rsidP="004202E1">
      <w:pPr>
        <w:jc w:val="both"/>
        <w:rPr>
          <w:rFonts w:cstheme="minorHAnsi"/>
          <w:sz w:val="22"/>
          <w:szCs w:val="22"/>
        </w:rPr>
      </w:pPr>
      <w:r w:rsidRPr="00FA0A11">
        <w:rPr>
          <w:rFonts w:cstheme="minorHAnsi"/>
          <w:sz w:val="22"/>
          <w:szCs w:val="22"/>
        </w:rPr>
        <w:t>Okres gwarancji: 3 lata na wykonane mufy niskiego napięcia.</w:t>
      </w:r>
    </w:p>
    <w:p w14:paraId="4CAE7F18" w14:textId="42C36A08" w:rsidR="00DE491F" w:rsidRPr="00FA0A11" w:rsidRDefault="00DE491F" w:rsidP="00FF0E9A">
      <w:pPr>
        <w:pStyle w:val="Nagwek2"/>
      </w:pPr>
      <w:r w:rsidRPr="00FA0A11">
        <w:t>RURY OSŁONOWE I PRZEUSTOWE.</w:t>
      </w:r>
    </w:p>
    <w:p w14:paraId="5D4E903D" w14:textId="77777777" w:rsidR="00DE491F" w:rsidRPr="00FA0A11" w:rsidRDefault="00DE491F" w:rsidP="004202E1">
      <w:pPr>
        <w:numPr>
          <w:ilvl w:val="12"/>
          <w:numId w:val="0"/>
        </w:numPr>
        <w:jc w:val="both"/>
        <w:rPr>
          <w:rFonts w:cstheme="minorHAnsi"/>
          <w:sz w:val="22"/>
          <w:szCs w:val="22"/>
        </w:rPr>
      </w:pPr>
      <w:r w:rsidRPr="00FA0A11">
        <w:rPr>
          <w:rFonts w:cstheme="minorHAnsi"/>
          <w:sz w:val="22"/>
          <w:szCs w:val="22"/>
        </w:rPr>
        <w:t xml:space="preserve">Rury powinny być wykonane z materiałów niepalnych, wytrzymałych mechanicznie, chemicznie i odpornych na działanie łuku elektrycznego oraz dostatecznie wytrzymałe na działanie sił mechanicznych w miejscu ich ułożenia. </w:t>
      </w:r>
    </w:p>
    <w:p w14:paraId="2A0049CE" w14:textId="77777777" w:rsidR="00DE491F" w:rsidRPr="00FA0A11" w:rsidRDefault="00DE491F" w:rsidP="004202E1">
      <w:pPr>
        <w:numPr>
          <w:ilvl w:val="12"/>
          <w:numId w:val="0"/>
        </w:numPr>
        <w:jc w:val="both"/>
        <w:rPr>
          <w:rFonts w:cstheme="minorHAnsi"/>
          <w:sz w:val="22"/>
          <w:szCs w:val="22"/>
        </w:rPr>
      </w:pPr>
      <w:r w:rsidRPr="00FA0A11">
        <w:rPr>
          <w:rFonts w:cstheme="minorHAnsi"/>
          <w:sz w:val="22"/>
          <w:szCs w:val="22"/>
        </w:rPr>
        <w:t>Wnętrza ścianek powinny być gładkie lub powleczone warstwą wygładzającą ich powierzchnię, dla ułatwienia przesuwania się kabli.</w:t>
      </w:r>
    </w:p>
    <w:p w14:paraId="681C2EE9" w14:textId="77777777" w:rsidR="00DE491F" w:rsidRPr="00FA0A11" w:rsidRDefault="00DE491F" w:rsidP="004202E1">
      <w:pPr>
        <w:numPr>
          <w:ilvl w:val="12"/>
          <w:numId w:val="0"/>
        </w:numPr>
        <w:jc w:val="both"/>
        <w:rPr>
          <w:rFonts w:cstheme="minorHAnsi"/>
          <w:sz w:val="22"/>
          <w:szCs w:val="22"/>
        </w:rPr>
      </w:pPr>
      <w:r w:rsidRPr="00FA0A11">
        <w:rPr>
          <w:rFonts w:cstheme="minorHAnsi"/>
          <w:sz w:val="22"/>
          <w:szCs w:val="22"/>
        </w:rPr>
        <w:t xml:space="preserve">Zaleca się stosowanie rur HDPE o średnicy wewnętrznej nie mniejszej niż </w:t>
      </w:r>
      <w:smartTag w:uri="urn:schemas-microsoft-com:office:smarttags" w:element="metricconverter">
        <w:smartTagPr>
          <w:attr w:name="ProductID" w:val="75 mm"/>
        </w:smartTagPr>
        <w:r w:rsidRPr="00FA0A11">
          <w:rPr>
            <w:rFonts w:cstheme="minorHAnsi"/>
            <w:sz w:val="22"/>
            <w:szCs w:val="22"/>
          </w:rPr>
          <w:t>75 mm</w:t>
        </w:r>
      </w:smartTag>
      <w:r w:rsidRPr="00FA0A11">
        <w:rPr>
          <w:rFonts w:cstheme="minorHAnsi"/>
          <w:sz w:val="22"/>
          <w:szCs w:val="22"/>
        </w:rPr>
        <w:t xml:space="preserve"> dla kabli do 1 </w:t>
      </w:r>
      <w:proofErr w:type="spellStart"/>
      <w:r w:rsidRPr="00FA0A11">
        <w:rPr>
          <w:rFonts w:cstheme="minorHAnsi"/>
          <w:sz w:val="22"/>
          <w:szCs w:val="22"/>
        </w:rPr>
        <w:t>kV</w:t>
      </w:r>
      <w:proofErr w:type="spellEnd"/>
      <w:r w:rsidRPr="00FA0A11">
        <w:rPr>
          <w:rFonts w:cstheme="minorHAnsi"/>
          <w:sz w:val="22"/>
          <w:szCs w:val="22"/>
        </w:rPr>
        <w:t xml:space="preserve"> i średnicy </w:t>
      </w:r>
      <w:smartTag w:uri="urn:schemas-microsoft-com:office:smarttags" w:element="metricconverter">
        <w:smartTagPr>
          <w:attr w:name="ProductID" w:val="150 mm"/>
        </w:smartTagPr>
        <w:r w:rsidRPr="00FA0A11">
          <w:rPr>
            <w:rFonts w:cstheme="minorHAnsi"/>
            <w:sz w:val="22"/>
            <w:szCs w:val="22"/>
          </w:rPr>
          <w:t>150 mm</w:t>
        </w:r>
      </w:smartTag>
      <w:r w:rsidRPr="00FA0A11">
        <w:rPr>
          <w:rFonts w:cstheme="minorHAnsi"/>
          <w:sz w:val="22"/>
          <w:szCs w:val="22"/>
        </w:rPr>
        <w:t xml:space="preserve"> dla kabli od 1 do 30 </w:t>
      </w:r>
      <w:proofErr w:type="spellStart"/>
      <w:r w:rsidRPr="00FA0A11">
        <w:rPr>
          <w:rFonts w:cstheme="minorHAnsi"/>
          <w:sz w:val="22"/>
          <w:szCs w:val="22"/>
        </w:rPr>
        <w:t>kV</w:t>
      </w:r>
      <w:proofErr w:type="spellEnd"/>
      <w:r w:rsidRPr="00FA0A11">
        <w:rPr>
          <w:rFonts w:cstheme="minorHAnsi"/>
          <w:sz w:val="22"/>
          <w:szCs w:val="22"/>
        </w:rPr>
        <w:t>. Rury na przepusty powinny być grubościenne.</w:t>
      </w:r>
    </w:p>
    <w:p w14:paraId="1C40A100" w14:textId="77777777" w:rsidR="00DE491F" w:rsidRPr="00FA0A11" w:rsidRDefault="00DE491F" w:rsidP="004202E1">
      <w:pPr>
        <w:numPr>
          <w:ilvl w:val="12"/>
          <w:numId w:val="0"/>
        </w:numPr>
        <w:jc w:val="both"/>
        <w:rPr>
          <w:rFonts w:cstheme="minorHAnsi"/>
          <w:sz w:val="22"/>
          <w:szCs w:val="22"/>
        </w:rPr>
      </w:pPr>
      <w:r w:rsidRPr="00FA0A11">
        <w:rPr>
          <w:rFonts w:cstheme="minorHAnsi"/>
          <w:sz w:val="22"/>
          <w:szCs w:val="22"/>
        </w:rPr>
        <w:t>Średnica wewnętrzna rury nie może być mniejsza niż 2 średnice zewnętrzne kabla lub powierzchnia przekroju otworu nie powinna być mniejsza niż trzykrotna suma powierzchni przekrojów dla kilku ułożonych kabli.</w:t>
      </w:r>
    </w:p>
    <w:p w14:paraId="766D363E" w14:textId="77777777" w:rsidR="00DE491F" w:rsidRPr="00FA0A11" w:rsidRDefault="00DE491F" w:rsidP="004202E1">
      <w:pPr>
        <w:numPr>
          <w:ilvl w:val="12"/>
          <w:numId w:val="0"/>
        </w:numPr>
        <w:jc w:val="both"/>
        <w:rPr>
          <w:rFonts w:cstheme="minorHAnsi"/>
          <w:sz w:val="22"/>
          <w:szCs w:val="22"/>
        </w:rPr>
      </w:pPr>
      <w:r w:rsidRPr="00FA0A11">
        <w:rPr>
          <w:rFonts w:cstheme="minorHAnsi"/>
          <w:sz w:val="22"/>
          <w:szCs w:val="22"/>
        </w:rPr>
        <w:t>W przypadku długich odcinków rur, dłuższych od 30m, należy przyjąć średnice o wskaźnik lub dwa większą niż wynika z powyższych warunków.</w:t>
      </w:r>
    </w:p>
    <w:p w14:paraId="56C6E008" w14:textId="77777777" w:rsidR="00DE491F" w:rsidRPr="00FA0A11" w:rsidRDefault="00DE491F" w:rsidP="004202E1">
      <w:pPr>
        <w:numPr>
          <w:ilvl w:val="12"/>
          <w:numId w:val="0"/>
        </w:numPr>
        <w:jc w:val="both"/>
        <w:rPr>
          <w:rFonts w:cstheme="minorHAnsi"/>
          <w:sz w:val="22"/>
          <w:szCs w:val="22"/>
        </w:rPr>
      </w:pPr>
      <w:r w:rsidRPr="00FA0A11">
        <w:rPr>
          <w:rFonts w:cstheme="minorHAnsi"/>
          <w:sz w:val="22"/>
          <w:szCs w:val="22"/>
        </w:rPr>
        <w:t xml:space="preserve">Rury instalowane w przestrzeniach zewnętrznych powinny być odporne na działanie promieniowania UV, a rury na obiektach mostowych dodatkowo powinny być z materiału nierozprzestrzeniającego ogień. </w:t>
      </w:r>
    </w:p>
    <w:p w14:paraId="6705DDF2" w14:textId="77777777" w:rsidR="00DE491F" w:rsidRPr="00FA0A11" w:rsidRDefault="00DE491F" w:rsidP="00FF0E9A">
      <w:pPr>
        <w:pStyle w:val="Nagwek2"/>
      </w:pPr>
      <w:r w:rsidRPr="00FA0A11">
        <w:t>FOLIE OSTRZEGAWCZE.</w:t>
      </w:r>
    </w:p>
    <w:p w14:paraId="6720876B"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Folia ostrzegawcza powinna być folią kalandrowaną z uplastycznionego PCW o grubości 0,5 </w:t>
      </w:r>
      <w:r w:rsidRPr="00FA0A11">
        <w:rPr>
          <w:rFonts w:cstheme="minorHAnsi"/>
          <w:sz w:val="22"/>
          <w:szCs w:val="22"/>
        </w:rPr>
        <w:sym w:font="Symbol" w:char="F0B8"/>
      </w:r>
      <w:r w:rsidRPr="00FA0A11">
        <w:rPr>
          <w:rFonts w:cstheme="minorHAnsi"/>
          <w:sz w:val="22"/>
          <w:szCs w:val="22"/>
        </w:rPr>
        <w:t xml:space="preserve"> </w:t>
      </w:r>
      <w:smartTag w:uri="urn:schemas-microsoft-com:office:smarttags" w:element="metricconverter">
        <w:smartTagPr>
          <w:attr w:name="ProductID" w:val="0,6 mm"/>
        </w:smartTagPr>
        <w:r w:rsidRPr="00FA0A11">
          <w:rPr>
            <w:rFonts w:cstheme="minorHAnsi"/>
            <w:sz w:val="22"/>
            <w:szCs w:val="22"/>
          </w:rPr>
          <w:t>0,6 mm</w:t>
        </w:r>
      </w:smartTag>
      <w:r w:rsidRPr="00FA0A11">
        <w:rPr>
          <w:rFonts w:cstheme="minorHAnsi"/>
          <w:sz w:val="22"/>
          <w:szCs w:val="22"/>
        </w:rPr>
        <w:t xml:space="preserve"> spełniającą wymagania BN-68/6353-03[10] w kolorze:</w:t>
      </w:r>
    </w:p>
    <w:p w14:paraId="65F81366" w14:textId="77777777" w:rsidR="00DE491F" w:rsidRPr="00FA0A11" w:rsidRDefault="00DE491F" w:rsidP="004202E1">
      <w:pPr>
        <w:pStyle w:val="wypunktowanie"/>
        <w:tabs>
          <w:tab w:val="clear" w:pos="360"/>
          <w:tab w:val="left" w:pos="567"/>
          <w:tab w:val="left" w:pos="2835"/>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kable do 1kV </w:t>
      </w:r>
      <w:r w:rsidRPr="00FA0A11">
        <w:rPr>
          <w:rFonts w:asciiTheme="minorHAnsi" w:hAnsiTheme="minorHAnsi" w:cstheme="minorHAnsi"/>
          <w:sz w:val="22"/>
          <w:szCs w:val="22"/>
        </w:rPr>
        <w:tab/>
        <w:t>– niebieskim,</w:t>
      </w:r>
    </w:p>
    <w:p w14:paraId="790D0FBC" w14:textId="77777777" w:rsidR="00DE491F" w:rsidRPr="00FA0A11" w:rsidRDefault="00DE491F" w:rsidP="004202E1">
      <w:pPr>
        <w:pStyle w:val="wypunktowanie"/>
        <w:tabs>
          <w:tab w:val="clear" w:pos="360"/>
          <w:tab w:val="left" w:pos="567"/>
          <w:tab w:val="left" w:pos="2835"/>
        </w:tabs>
        <w:ind w:hanging="284"/>
        <w:rPr>
          <w:rFonts w:asciiTheme="minorHAnsi" w:hAnsiTheme="minorHAnsi" w:cstheme="minorHAnsi"/>
          <w:sz w:val="22"/>
          <w:szCs w:val="22"/>
        </w:rPr>
      </w:pPr>
      <w:r w:rsidRPr="00FA0A11">
        <w:rPr>
          <w:rFonts w:asciiTheme="minorHAnsi" w:hAnsiTheme="minorHAnsi" w:cstheme="minorHAnsi"/>
          <w:sz w:val="22"/>
          <w:szCs w:val="22"/>
        </w:rPr>
        <w:t xml:space="preserve">kable od 1kV do 30kV </w:t>
      </w:r>
      <w:r w:rsidRPr="00FA0A11">
        <w:rPr>
          <w:rFonts w:asciiTheme="minorHAnsi" w:hAnsiTheme="minorHAnsi" w:cstheme="minorHAnsi"/>
          <w:sz w:val="22"/>
          <w:szCs w:val="22"/>
        </w:rPr>
        <w:tab/>
        <w:t>– czerwonym.</w:t>
      </w:r>
    </w:p>
    <w:p w14:paraId="05219DC8"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Szerokość folii powinna być taka, aby wystawała co najmniej 50cm poza zewnętrzną krawędź kabli, lecz nie węższa niż </w:t>
      </w:r>
      <w:smartTag w:uri="urn:schemas-microsoft-com:office:smarttags" w:element="metricconverter">
        <w:smartTagPr>
          <w:attr w:name="ProductID" w:val="20ﾠcm"/>
        </w:smartTagPr>
        <w:r w:rsidRPr="00FA0A11">
          <w:rPr>
            <w:rFonts w:cstheme="minorHAnsi"/>
            <w:sz w:val="22"/>
            <w:szCs w:val="22"/>
          </w:rPr>
          <w:t>20 cm</w:t>
        </w:r>
      </w:smartTag>
    </w:p>
    <w:p w14:paraId="75AEA625" w14:textId="77777777" w:rsidR="00DE491F" w:rsidRPr="00FA0A11" w:rsidRDefault="00DE491F" w:rsidP="00FF0E9A">
      <w:pPr>
        <w:pStyle w:val="Nagwek2"/>
      </w:pPr>
      <w:r w:rsidRPr="00FA0A11">
        <w:t xml:space="preserve">MATERIAŁY USZCZELNIAJĄCE. </w:t>
      </w:r>
    </w:p>
    <w:p w14:paraId="4828C4E3" w14:textId="77777777" w:rsidR="00DE491F" w:rsidRPr="00FA0A11" w:rsidRDefault="00DE491F" w:rsidP="004202E1">
      <w:pPr>
        <w:suppressAutoHyphens/>
        <w:jc w:val="both"/>
        <w:rPr>
          <w:rFonts w:cstheme="minorHAnsi"/>
          <w:sz w:val="22"/>
          <w:szCs w:val="22"/>
        </w:rPr>
      </w:pPr>
      <w:r w:rsidRPr="00FA0A11">
        <w:rPr>
          <w:rFonts w:cstheme="minorHAnsi"/>
          <w:sz w:val="22"/>
          <w:szCs w:val="22"/>
        </w:rPr>
        <w:t>Jako materiały do uszczelniania krawędzi rur dzielonych należy stosować:</w:t>
      </w:r>
    </w:p>
    <w:p w14:paraId="5F162496"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masy plastyczne na bazie kauczuku silikonowego, </w:t>
      </w:r>
    </w:p>
    <w:p w14:paraId="6F866C73" w14:textId="77777777" w:rsidR="00DE491F" w:rsidRPr="00FA0A11" w:rsidRDefault="00DE491F" w:rsidP="004202E1">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 xml:space="preserve">taśmę </w:t>
      </w:r>
      <w:proofErr w:type="spellStart"/>
      <w:r w:rsidRPr="00FA0A11">
        <w:rPr>
          <w:rFonts w:asciiTheme="minorHAnsi" w:hAnsiTheme="minorHAnsi" w:cstheme="minorHAnsi"/>
          <w:sz w:val="22"/>
          <w:szCs w:val="22"/>
        </w:rPr>
        <w:t>samospajalną</w:t>
      </w:r>
      <w:proofErr w:type="spellEnd"/>
      <w:r w:rsidRPr="00FA0A11">
        <w:rPr>
          <w:rFonts w:asciiTheme="minorHAnsi" w:hAnsiTheme="minorHAnsi" w:cstheme="minorHAnsi"/>
          <w:sz w:val="22"/>
          <w:szCs w:val="22"/>
        </w:rPr>
        <w:t xml:space="preserve"> o szerokości minimum 38mm i właściwościach nie gorszych od taśmy Scotch VM firmy 3M. </w:t>
      </w:r>
    </w:p>
    <w:p w14:paraId="12FB6F71" w14:textId="77777777" w:rsidR="00DE491F" w:rsidRPr="00FA0A11" w:rsidRDefault="00DE491F" w:rsidP="004202E1">
      <w:pPr>
        <w:suppressAutoHyphens/>
        <w:jc w:val="both"/>
        <w:rPr>
          <w:rFonts w:cstheme="minorHAnsi"/>
          <w:sz w:val="22"/>
          <w:szCs w:val="22"/>
        </w:rPr>
      </w:pPr>
      <w:r w:rsidRPr="00FA0A11">
        <w:rPr>
          <w:rFonts w:cstheme="minorHAnsi"/>
          <w:sz w:val="22"/>
          <w:szCs w:val="22"/>
        </w:rPr>
        <w:t>Jako materiały do uszczelniania końców rur należy stosować:</w:t>
      </w:r>
    </w:p>
    <w:p w14:paraId="41224E1B" w14:textId="76E48DFD" w:rsidR="00557CB5" w:rsidRDefault="00557CB5" w:rsidP="00557CB5">
      <w:pPr>
        <w:pStyle w:val="wypunktowanie"/>
        <w:tabs>
          <w:tab w:val="clear" w:pos="360"/>
        </w:tabs>
        <w:spacing w:after="0"/>
        <w:ind w:hanging="284"/>
        <w:rPr>
          <w:rFonts w:asciiTheme="minorHAnsi" w:hAnsiTheme="minorHAnsi" w:cstheme="minorHAnsi"/>
          <w:sz w:val="22"/>
          <w:szCs w:val="22"/>
        </w:rPr>
      </w:pPr>
      <w:r>
        <w:rPr>
          <w:rFonts w:asciiTheme="minorHAnsi" w:hAnsiTheme="minorHAnsi" w:cstheme="minorHAnsi"/>
          <w:sz w:val="22"/>
          <w:szCs w:val="22"/>
        </w:rPr>
        <w:t>dławice czopowe</w:t>
      </w:r>
    </w:p>
    <w:p w14:paraId="50889BE4" w14:textId="757914DD" w:rsidR="00557CB5" w:rsidRPr="00557CB5" w:rsidRDefault="00DE491F" w:rsidP="00557CB5">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masy plastyczne na bazie kauczuku silikonowego,</w:t>
      </w:r>
    </w:p>
    <w:p w14:paraId="6D40331B" w14:textId="72081A9D" w:rsidR="00557CB5" w:rsidRPr="00557CB5" w:rsidRDefault="00DE491F" w:rsidP="00557CB5">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 xml:space="preserve">rury lub taśmy termokurczliwe pokryte klejem. </w:t>
      </w:r>
    </w:p>
    <w:p w14:paraId="48FE5E47"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Przy wprowadzaniu kabli z ziemi na konstrukcje wsporcze, do uszczelniania otworu rury osłonowej ze znajdującym się w niej kablem lub wiązki kabli, zaleca się stosować rury termokurczliwe, odporne na promienie UV, o dużym współczynniku skurczu lub o dwóch różnych średnicach - tzw. end-capy. </w:t>
      </w:r>
    </w:p>
    <w:p w14:paraId="6173A7C0" w14:textId="77777777" w:rsidR="00DE491F" w:rsidRPr="00FA0A11" w:rsidRDefault="00DE491F" w:rsidP="004202E1">
      <w:pPr>
        <w:suppressAutoHyphens/>
        <w:jc w:val="both"/>
        <w:rPr>
          <w:rFonts w:cstheme="minorHAnsi"/>
          <w:sz w:val="22"/>
          <w:szCs w:val="22"/>
        </w:rPr>
      </w:pPr>
      <w:r w:rsidRPr="00FA0A11">
        <w:rPr>
          <w:rFonts w:cstheme="minorHAnsi"/>
          <w:sz w:val="22"/>
          <w:szCs w:val="22"/>
        </w:rPr>
        <w:t>Materiał ten powinien otaczać kabel lub wiązkę kabli i rurę osłonową na całym obwodzie i długości min. po 6cm.</w:t>
      </w:r>
    </w:p>
    <w:p w14:paraId="2CF76869" w14:textId="77777777" w:rsidR="00DE491F" w:rsidRPr="00FA0A11" w:rsidRDefault="00DE491F" w:rsidP="00FF0E9A">
      <w:pPr>
        <w:pStyle w:val="Nagwek2"/>
      </w:pPr>
      <w:r w:rsidRPr="00FA0A11">
        <w:lastRenderedPageBreak/>
        <w:t>MATERIAŁY POŚLIZGOWE.</w:t>
      </w:r>
    </w:p>
    <w:p w14:paraId="2A6D610F" w14:textId="77777777" w:rsidR="00DE491F" w:rsidRPr="00FA0A11" w:rsidRDefault="00DE491F" w:rsidP="004202E1">
      <w:pPr>
        <w:suppressAutoHyphens/>
        <w:jc w:val="both"/>
        <w:rPr>
          <w:rFonts w:cstheme="minorHAnsi"/>
          <w:sz w:val="22"/>
          <w:szCs w:val="22"/>
        </w:rPr>
      </w:pPr>
      <w:r w:rsidRPr="00FA0A11">
        <w:rPr>
          <w:rFonts w:cstheme="minorHAnsi"/>
          <w:sz w:val="22"/>
          <w:szCs w:val="22"/>
        </w:rPr>
        <w:t>Jako materiały poślizgowe, służące do zmniejszania siły tarcia kabla przeciąganego przez rurę należy stosować materiały maziste - smary kablowe lub materiały płynne, nie oddziaływujące szkodliwie na osłony i powłoki kabli oraz na ścianki przepustu, a także ulegające biodegradacji.</w:t>
      </w:r>
    </w:p>
    <w:p w14:paraId="413138EB" w14:textId="77777777" w:rsidR="00DE491F" w:rsidRPr="00FA0A11" w:rsidRDefault="00DE491F" w:rsidP="00FF0E9A">
      <w:pPr>
        <w:pStyle w:val="Nagwek2"/>
      </w:pPr>
      <w:r w:rsidRPr="00FA0A11">
        <w:t>SŁUPKI OZNACZENIOWE.</w:t>
      </w:r>
    </w:p>
    <w:p w14:paraId="69A9C9D5"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Słupki </w:t>
      </w:r>
      <w:proofErr w:type="spellStart"/>
      <w:r w:rsidRPr="00FA0A11">
        <w:rPr>
          <w:rFonts w:cstheme="minorHAnsi"/>
          <w:sz w:val="22"/>
          <w:szCs w:val="22"/>
        </w:rPr>
        <w:t>oznaczeniowe</w:t>
      </w:r>
      <w:proofErr w:type="spellEnd"/>
      <w:r w:rsidRPr="00FA0A11">
        <w:rPr>
          <w:rFonts w:cstheme="minorHAnsi"/>
          <w:sz w:val="22"/>
          <w:szCs w:val="22"/>
        </w:rPr>
        <w:t xml:space="preserve"> trasy kabli i lokalizacji muf kablowych powinny odpowiadać normie BN-3233-17 [10].</w:t>
      </w:r>
    </w:p>
    <w:p w14:paraId="31B0EB90" w14:textId="77777777" w:rsidR="00DE491F" w:rsidRPr="00FA0A11" w:rsidRDefault="00DE491F" w:rsidP="00FF0E9A">
      <w:pPr>
        <w:pStyle w:val="Nagwek2"/>
      </w:pPr>
      <w:r w:rsidRPr="00FA0A11">
        <w:t>PIASEK.</w:t>
      </w:r>
    </w:p>
    <w:p w14:paraId="071CBC31" w14:textId="719BC076" w:rsidR="00DE491F" w:rsidRPr="00FA0A11" w:rsidRDefault="00DE491F" w:rsidP="004202E1">
      <w:pPr>
        <w:suppressAutoHyphens/>
        <w:jc w:val="both"/>
        <w:rPr>
          <w:rFonts w:cstheme="minorHAnsi"/>
          <w:sz w:val="22"/>
          <w:szCs w:val="22"/>
        </w:rPr>
      </w:pPr>
      <w:r w:rsidRPr="00FA0A11">
        <w:rPr>
          <w:rFonts w:cstheme="minorHAnsi"/>
          <w:sz w:val="22"/>
          <w:szCs w:val="22"/>
        </w:rPr>
        <w:t xml:space="preserve">Piasek na </w:t>
      </w:r>
      <w:r w:rsidR="00F33AE2">
        <w:rPr>
          <w:rFonts w:cstheme="minorHAnsi"/>
          <w:sz w:val="22"/>
          <w:szCs w:val="22"/>
        </w:rPr>
        <w:t xml:space="preserve">podsypkę </w:t>
      </w:r>
      <w:proofErr w:type="spellStart"/>
      <w:r w:rsidR="00F33AE2">
        <w:rPr>
          <w:rFonts w:cstheme="minorHAnsi"/>
          <w:sz w:val="22"/>
          <w:szCs w:val="22"/>
        </w:rPr>
        <w:t>pownienien</w:t>
      </w:r>
      <w:proofErr w:type="spellEnd"/>
      <w:r w:rsidR="00F33AE2">
        <w:rPr>
          <w:rFonts w:cstheme="minorHAnsi"/>
          <w:sz w:val="22"/>
          <w:szCs w:val="22"/>
        </w:rPr>
        <w:t xml:space="preserve"> być</w:t>
      </w:r>
      <w:r w:rsidRPr="00FA0A11">
        <w:rPr>
          <w:rFonts w:cstheme="minorHAnsi"/>
          <w:sz w:val="22"/>
          <w:szCs w:val="22"/>
        </w:rPr>
        <w:t xml:space="preserve"> frakcji 0,5 – </w:t>
      </w:r>
      <w:smartTag w:uri="urn:schemas-microsoft-com:office:smarttags" w:element="metricconverter">
        <w:smartTagPr>
          <w:attr w:name="ProductID" w:val="1,7 mm"/>
        </w:smartTagPr>
        <w:r w:rsidRPr="00FA0A11">
          <w:rPr>
            <w:rFonts w:cstheme="minorHAnsi"/>
            <w:sz w:val="22"/>
            <w:szCs w:val="22"/>
          </w:rPr>
          <w:t>1,7 mm</w:t>
        </w:r>
      </w:smartTag>
      <w:r w:rsidRPr="00FA0A11">
        <w:rPr>
          <w:rFonts w:cstheme="minorHAnsi"/>
          <w:sz w:val="22"/>
          <w:szCs w:val="22"/>
        </w:rPr>
        <w:t xml:space="preserve"> powinien odpowiadać wymaganiom PN-B-11113:1996 [11].</w:t>
      </w:r>
    </w:p>
    <w:p w14:paraId="746C5912" w14:textId="77777777" w:rsidR="00DE491F" w:rsidRPr="00FA0A11" w:rsidRDefault="00DE491F" w:rsidP="00FF0E9A">
      <w:pPr>
        <w:pStyle w:val="Nagwek1"/>
      </w:pPr>
      <w:r w:rsidRPr="00FA0A11">
        <w:t>SPRZĘT.</w:t>
      </w:r>
    </w:p>
    <w:p w14:paraId="7BA20D5C" w14:textId="77777777" w:rsidR="00DE491F" w:rsidRPr="00FA0A11" w:rsidRDefault="00DE491F" w:rsidP="004202E1">
      <w:pPr>
        <w:suppressAutoHyphens/>
        <w:jc w:val="both"/>
        <w:rPr>
          <w:rFonts w:cstheme="minorHAnsi"/>
          <w:sz w:val="22"/>
          <w:szCs w:val="22"/>
        </w:rPr>
      </w:pPr>
      <w:r w:rsidRPr="00FA0A11">
        <w:rPr>
          <w:rFonts w:cstheme="minorHAnsi"/>
          <w:sz w:val="22"/>
          <w:szCs w:val="22"/>
        </w:rPr>
        <w:t>Warunki ogólne stosowania sprzętu podano w D-M-00.00.00 "Wymagania ogólne" pkt 3.</w:t>
      </w:r>
    </w:p>
    <w:p w14:paraId="12E76C26" w14:textId="77777777" w:rsidR="00DE491F" w:rsidRPr="00FA0A11" w:rsidRDefault="00DE491F" w:rsidP="004202E1">
      <w:pPr>
        <w:suppressAutoHyphens/>
        <w:jc w:val="both"/>
        <w:rPr>
          <w:rFonts w:cstheme="minorHAnsi"/>
          <w:sz w:val="22"/>
          <w:szCs w:val="22"/>
        </w:rPr>
      </w:pPr>
      <w:r w:rsidRPr="00FA0A11">
        <w:rPr>
          <w:rFonts w:cstheme="minorHAnsi"/>
          <w:sz w:val="22"/>
          <w:szCs w:val="22"/>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14:paraId="532CACAB" w14:textId="77777777" w:rsidR="00DE491F" w:rsidRPr="00FA0A11" w:rsidRDefault="00DE491F" w:rsidP="004202E1">
      <w:pPr>
        <w:suppressAutoHyphens/>
        <w:jc w:val="both"/>
        <w:rPr>
          <w:rFonts w:cstheme="minorHAnsi"/>
          <w:sz w:val="22"/>
          <w:szCs w:val="22"/>
        </w:rPr>
      </w:pPr>
      <w:r w:rsidRPr="00FA0A11">
        <w:rPr>
          <w:rFonts w:cstheme="minorHAnsi"/>
          <w:sz w:val="22"/>
          <w:szCs w:val="22"/>
        </w:rPr>
        <w:t>Sprzęt używany przez Wykonawcę powinien uzyskać akceptację Inspektora Nadzoru .</w:t>
      </w:r>
    </w:p>
    <w:p w14:paraId="73E9052B" w14:textId="77777777" w:rsidR="00DE491F" w:rsidRPr="00FA0A11" w:rsidRDefault="00DE491F" w:rsidP="004202E1">
      <w:pPr>
        <w:suppressAutoHyphens/>
        <w:jc w:val="both"/>
        <w:rPr>
          <w:rFonts w:cstheme="minorHAnsi"/>
          <w:sz w:val="22"/>
          <w:szCs w:val="22"/>
        </w:rPr>
      </w:pPr>
      <w:r w:rsidRPr="00FA0A11">
        <w:rPr>
          <w:rFonts w:cstheme="minorHAnsi"/>
          <w:sz w:val="22"/>
          <w:szCs w:val="22"/>
        </w:rPr>
        <w:t>Liczba i wydajność sprzętu powinna gwarantować wykonanie robót zgodnie z zasadami określonymi w Dokumentacji Projektowej, Specyfikacji i wskazaniach Inspektora Nadzoru w terminie przewidzianym kontraktem.</w:t>
      </w:r>
    </w:p>
    <w:p w14:paraId="4D7835C9" w14:textId="77777777" w:rsidR="00DE491F" w:rsidRPr="00FA0A11" w:rsidRDefault="00DE491F" w:rsidP="004202E1">
      <w:pPr>
        <w:suppressAutoHyphens/>
        <w:jc w:val="both"/>
        <w:rPr>
          <w:rFonts w:cstheme="minorHAnsi"/>
          <w:sz w:val="22"/>
          <w:szCs w:val="22"/>
        </w:rPr>
      </w:pPr>
      <w:r w:rsidRPr="00FA0A11">
        <w:rPr>
          <w:rFonts w:cstheme="minorHAnsi"/>
          <w:sz w:val="22"/>
          <w:szCs w:val="22"/>
        </w:rPr>
        <w:t>Wykonawca dla zagwarantowania właściwej jakości robót powinien wykazać się możliwością korzystania z następujących maszyn i sprzętu:</w:t>
      </w:r>
    </w:p>
    <w:p w14:paraId="17B440E8"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spawarki transformatorowej,</w:t>
      </w:r>
    </w:p>
    <w:p w14:paraId="792AB26F"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zagęszczarki wibracyjnej spalinowej,</w:t>
      </w:r>
    </w:p>
    <w:p w14:paraId="760C4854"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ręcznego zestawu świdrów do wiercenia poziomego otworów do </w:t>
      </w:r>
      <w:r w:rsidRPr="00FA0A11">
        <w:rPr>
          <w:rFonts w:asciiTheme="minorHAnsi" w:hAnsiTheme="minorHAnsi" w:cstheme="minorHAnsi"/>
          <w:sz w:val="22"/>
          <w:szCs w:val="22"/>
        </w:rPr>
        <w:sym w:font="Symbol" w:char="F0C6"/>
      </w:r>
      <w:r w:rsidRPr="00FA0A11">
        <w:rPr>
          <w:rFonts w:asciiTheme="minorHAnsi" w:hAnsiTheme="minorHAnsi" w:cstheme="minorHAnsi"/>
          <w:sz w:val="22"/>
          <w:szCs w:val="22"/>
        </w:rPr>
        <w:t xml:space="preserve"> </w:t>
      </w:r>
      <w:smartTag w:uri="urn:schemas-microsoft-com:office:smarttags" w:element="metricconverter">
        <w:smartTagPr>
          <w:attr w:name="ProductID" w:val="15 cm"/>
        </w:smartTagPr>
        <w:r w:rsidRPr="00FA0A11">
          <w:rPr>
            <w:rFonts w:asciiTheme="minorHAnsi" w:hAnsiTheme="minorHAnsi" w:cstheme="minorHAnsi"/>
            <w:sz w:val="22"/>
            <w:szCs w:val="22"/>
          </w:rPr>
          <w:t>15 cm</w:t>
        </w:r>
      </w:smartTag>
      <w:r w:rsidRPr="00FA0A11">
        <w:rPr>
          <w:rFonts w:asciiTheme="minorHAnsi" w:hAnsiTheme="minorHAnsi" w:cstheme="minorHAnsi"/>
          <w:sz w:val="22"/>
          <w:szCs w:val="22"/>
        </w:rPr>
        <w:t>,</w:t>
      </w:r>
    </w:p>
    <w:p w14:paraId="503FB008"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wciągarki mechanicznej z napędem elektrycznym,</w:t>
      </w:r>
    </w:p>
    <w:p w14:paraId="365103F0"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zespołu prądotwórczego trójfazowego, przewoźnego,</w:t>
      </w:r>
    </w:p>
    <w:p w14:paraId="5D10F0A4"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pończochy kablowej lub głowicy ciągnącej,</w:t>
      </w:r>
    </w:p>
    <w:p w14:paraId="6DECB757"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ciągarki kablowej,</w:t>
      </w:r>
    </w:p>
    <w:p w14:paraId="2D4276CC"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rolek kablowych,</w:t>
      </w:r>
    </w:p>
    <w:p w14:paraId="69D4430E"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prowadnicy kabla,</w:t>
      </w:r>
    </w:p>
    <w:p w14:paraId="0F1D4CDA"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łączników obrotowych,</w:t>
      </w:r>
    </w:p>
    <w:p w14:paraId="7219F5B9"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sprzętu do czyszczenia i sprawdzania przepustów,</w:t>
      </w:r>
    </w:p>
    <w:p w14:paraId="68F4B2B1"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smarownicy przepustów,</w:t>
      </w:r>
    </w:p>
    <w:p w14:paraId="0E780D24"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miernika rezystancji izolacji,</w:t>
      </w:r>
    </w:p>
    <w:p w14:paraId="2E9CD394"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miernika rezystancji uziemienia</w:t>
      </w:r>
    </w:p>
    <w:p w14:paraId="516DA2C4"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miernika impedancji pętli zwarciowej,</w:t>
      </w:r>
    </w:p>
    <w:p w14:paraId="7C0AB8D8" w14:textId="77777777" w:rsidR="00DE491F" w:rsidRPr="00FA0A11" w:rsidRDefault="00DE491F" w:rsidP="00FF0E9A">
      <w:pPr>
        <w:pStyle w:val="Nagwek1"/>
      </w:pPr>
      <w:r w:rsidRPr="00FA0A11">
        <w:t>TRANSPORT I SKŁADOWNIE.</w:t>
      </w:r>
    </w:p>
    <w:p w14:paraId="42623CAA" w14:textId="77777777" w:rsidR="00DE491F" w:rsidRPr="00FA0A11" w:rsidRDefault="00DE491F" w:rsidP="00FF0E9A">
      <w:pPr>
        <w:pStyle w:val="Nagwek2"/>
      </w:pPr>
      <w:r w:rsidRPr="00FA0A11">
        <w:t>OGÓLNE WYMAGANIA.</w:t>
      </w:r>
    </w:p>
    <w:p w14:paraId="4DBE2BE2" w14:textId="77777777" w:rsidR="00DE491F" w:rsidRPr="00FA0A11" w:rsidRDefault="00DE491F" w:rsidP="004202E1">
      <w:pPr>
        <w:suppressAutoHyphens/>
        <w:jc w:val="both"/>
        <w:rPr>
          <w:rFonts w:cstheme="minorHAnsi"/>
          <w:sz w:val="22"/>
          <w:szCs w:val="22"/>
        </w:rPr>
      </w:pPr>
      <w:r w:rsidRPr="00FA0A11">
        <w:rPr>
          <w:rFonts w:cstheme="minorHAnsi"/>
          <w:sz w:val="22"/>
          <w:szCs w:val="22"/>
        </w:rPr>
        <w:t>Warunki ogólne transportu podano w D-M-00.00.00 "Wymagania ogólne" pkt 4.</w:t>
      </w:r>
    </w:p>
    <w:p w14:paraId="13A66D0C" w14:textId="77777777" w:rsidR="00DE491F" w:rsidRPr="00FA0A11" w:rsidRDefault="00DE491F" w:rsidP="004202E1">
      <w:pPr>
        <w:suppressAutoHyphens/>
        <w:jc w:val="both"/>
        <w:rPr>
          <w:rFonts w:cstheme="minorHAnsi"/>
          <w:sz w:val="22"/>
          <w:szCs w:val="22"/>
        </w:rPr>
      </w:pPr>
      <w:r w:rsidRPr="00FA0A11">
        <w:rPr>
          <w:rFonts w:cstheme="minorHAnsi"/>
          <w:sz w:val="22"/>
          <w:szCs w:val="22"/>
        </w:rPr>
        <w:t>Liczba środków transportu powinna gwarantować prowadzenie robot zgodnie z zasadami określonymi w Dokumentacji Projektowej, Specyfikacji i wskazaniach Inspektora Nadzoru, w terminie przewidzianym kontraktem.</w:t>
      </w:r>
    </w:p>
    <w:p w14:paraId="72B22712" w14:textId="7CAE9E7C" w:rsidR="00F33AE2" w:rsidRDefault="00DE491F" w:rsidP="004202E1">
      <w:pPr>
        <w:suppressAutoHyphens/>
        <w:jc w:val="both"/>
        <w:rPr>
          <w:rFonts w:cstheme="minorHAnsi"/>
          <w:sz w:val="22"/>
          <w:szCs w:val="22"/>
        </w:rPr>
      </w:pPr>
      <w:r w:rsidRPr="00FA0A11">
        <w:rPr>
          <w:rFonts w:cstheme="minorHAnsi"/>
          <w:sz w:val="22"/>
          <w:szCs w:val="22"/>
        </w:rPr>
        <w:t>Przewożone materiały i elementy powinny być układane zgodnie z warunkami transportu wydanymi przez Wytwórcę dla poszczególnych materiałów i elementów oraz zabezpieczone przed ich przemieszczaniem się na środkach transportu.</w:t>
      </w:r>
    </w:p>
    <w:p w14:paraId="3791C2D8" w14:textId="77777777" w:rsidR="00DE491F" w:rsidRPr="00FA0A11" w:rsidRDefault="00DE491F" w:rsidP="00FF0E9A">
      <w:pPr>
        <w:pStyle w:val="Nagwek2"/>
      </w:pPr>
      <w:r w:rsidRPr="00FA0A11">
        <w:t>ŚRODKI TRANSPORTU MATERIAŁÓW.</w:t>
      </w:r>
    </w:p>
    <w:p w14:paraId="6DECA21F" w14:textId="77777777" w:rsidR="00DE491F" w:rsidRPr="00FA0A11" w:rsidRDefault="00DE491F" w:rsidP="00DE491F">
      <w:pPr>
        <w:suppressAutoHyphens/>
        <w:rPr>
          <w:rFonts w:cstheme="minorHAnsi"/>
          <w:sz w:val="22"/>
          <w:szCs w:val="22"/>
        </w:rPr>
      </w:pPr>
      <w:r w:rsidRPr="00FA0A11">
        <w:rPr>
          <w:rFonts w:cstheme="minorHAnsi"/>
          <w:sz w:val="22"/>
          <w:szCs w:val="22"/>
        </w:rPr>
        <w:t>Wykonawca powinien wykazać się możliwością korzystania z następujących środków transportu:</w:t>
      </w:r>
    </w:p>
    <w:p w14:paraId="2A146E4F" w14:textId="77777777" w:rsidR="00DE491F" w:rsidRPr="00FA0A11" w:rsidRDefault="00DE491F" w:rsidP="00DE491F">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lastRenderedPageBreak/>
        <w:t>samochodu skrzyniowego,</w:t>
      </w:r>
    </w:p>
    <w:p w14:paraId="6CD887AA" w14:textId="77777777" w:rsidR="00DE491F" w:rsidRPr="00FA0A11" w:rsidRDefault="00DE491F" w:rsidP="00DE491F">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samochodu dostawczego,</w:t>
      </w:r>
    </w:p>
    <w:p w14:paraId="49D98316" w14:textId="77777777" w:rsidR="00DE491F" w:rsidRPr="00FA0A11" w:rsidRDefault="00DE491F" w:rsidP="00DE491F">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samochodu samowyładowczego,</w:t>
      </w:r>
    </w:p>
    <w:p w14:paraId="3886C66C" w14:textId="77777777" w:rsidR="00DE491F" w:rsidRPr="00FA0A11" w:rsidRDefault="00DE491F" w:rsidP="00DE491F">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żurawia, </w:t>
      </w:r>
    </w:p>
    <w:p w14:paraId="2576F880" w14:textId="77777777" w:rsidR="00DE491F" w:rsidRPr="00FA0A11" w:rsidRDefault="00DE491F" w:rsidP="00DE491F">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dźwigu,</w:t>
      </w:r>
    </w:p>
    <w:p w14:paraId="6028031E" w14:textId="77777777" w:rsidR="00DE491F" w:rsidRPr="00FA0A11" w:rsidRDefault="00DE491F" w:rsidP="00DE491F">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przyczepy niskopodwoziowej,</w:t>
      </w:r>
    </w:p>
    <w:p w14:paraId="7A0C6DB6" w14:textId="77777777" w:rsidR="00DE491F" w:rsidRPr="00FA0A11" w:rsidRDefault="00DE491F" w:rsidP="00DE491F">
      <w:pPr>
        <w:pStyle w:val="wypunktowanie"/>
        <w:tabs>
          <w:tab w:val="clear" w:pos="360"/>
          <w:tab w:val="num" w:pos="567"/>
        </w:tabs>
        <w:ind w:left="567" w:hanging="283"/>
        <w:rPr>
          <w:rFonts w:asciiTheme="minorHAnsi" w:hAnsiTheme="minorHAnsi" w:cstheme="minorHAnsi"/>
          <w:sz w:val="22"/>
          <w:szCs w:val="22"/>
        </w:rPr>
      </w:pPr>
      <w:r w:rsidRPr="00FA0A11">
        <w:rPr>
          <w:rFonts w:asciiTheme="minorHAnsi" w:hAnsiTheme="minorHAnsi" w:cstheme="minorHAnsi"/>
          <w:sz w:val="22"/>
          <w:szCs w:val="22"/>
        </w:rPr>
        <w:t>przyczepy do przewożenia kabli.</w:t>
      </w:r>
    </w:p>
    <w:p w14:paraId="49D9DAD3" w14:textId="77777777" w:rsidR="00DE491F" w:rsidRPr="00FA0A11" w:rsidRDefault="00DE491F" w:rsidP="00FF0E9A">
      <w:pPr>
        <w:pStyle w:val="Nagwek2"/>
      </w:pPr>
      <w:r w:rsidRPr="00FA0A11">
        <w:t>TRANSPORT MATERIAŁÓW.</w:t>
      </w:r>
    </w:p>
    <w:p w14:paraId="0B747CB1" w14:textId="77777777" w:rsidR="00DE491F" w:rsidRPr="00FA0A11" w:rsidRDefault="00DE491F" w:rsidP="004202E1">
      <w:pPr>
        <w:suppressAutoHyphens/>
        <w:jc w:val="both"/>
        <w:rPr>
          <w:rFonts w:cstheme="minorHAnsi"/>
          <w:sz w:val="22"/>
          <w:szCs w:val="22"/>
        </w:rPr>
      </w:pPr>
      <w:r w:rsidRPr="00FA0A11">
        <w:rPr>
          <w:rFonts w:cstheme="minorHAnsi"/>
          <w:sz w:val="22"/>
          <w:szCs w:val="22"/>
        </w:rPr>
        <w:t>Kable należy przewozić na bębnach. Oba końce kabla nawiniętego na bęben powinny być przymocowane do wewnętrznych powierzchni bocznych tarcz bębna w taki sposób, aby nie wystawały poza krawędzie tych tarcz.</w:t>
      </w:r>
    </w:p>
    <w:p w14:paraId="0EE045EE"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Bębny z kablami należy dowozić do miejsca ich układania na przyczepach kablowych, umożliwiających załadunek i wyładunek bębna bez użycia dodatkowych urządzeń, np. dźwigu. Dopuszcza się przewożenie bębnów z kablami w skrzyniach samochodów ciężarowych lub w zwykłych przyczepach. </w:t>
      </w:r>
    </w:p>
    <w:p w14:paraId="4CE774B5"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Bębny powinny być ustawione na krawędziach tarcz, a tarcze bębnów powinny być przymocowane do dna skrzyni samochodu. </w:t>
      </w:r>
    </w:p>
    <w:p w14:paraId="667514E6"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Umieszczenie i zdejmowanie bębnów z kablami ze skrzyni samochodu należy wykonać za pomocą żurawia samochodowego lub dźwigu. Swobodne staczanie lub zrzucanie bębna z kablem ze skrzyni samochodu na powierzchnie ziemi jest niedopuszczalne. </w:t>
      </w:r>
    </w:p>
    <w:p w14:paraId="34AFB0E5" w14:textId="77777777" w:rsidR="00DE491F" w:rsidRPr="00FA0A11" w:rsidRDefault="00DE491F" w:rsidP="004202E1">
      <w:pPr>
        <w:suppressAutoHyphens/>
        <w:jc w:val="both"/>
        <w:rPr>
          <w:rFonts w:cstheme="minorHAnsi"/>
          <w:sz w:val="22"/>
          <w:szCs w:val="22"/>
        </w:rPr>
      </w:pPr>
      <w:r w:rsidRPr="00FA0A11">
        <w:rPr>
          <w:rFonts w:cstheme="minorHAnsi"/>
          <w:sz w:val="22"/>
          <w:szCs w:val="22"/>
        </w:rPr>
        <w:t>Dopuszcza się przewożenie kabli w kręgach, jeżeli masa kręgu nie przekracza 80kg, a temperatura otoczenia nie jest niższa niż +</w:t>
      </w:r>
      <w:smartTag w:uri="urn:schemas-microsoft-com:office:smarttags" w:element="metricconverter">
        <w:smartTagPr>
          <w:attr w:name="ProductID" w:val="40C"/>
        </w:smartTagPr>
        <w:r w:rsidRPr="00FA0A11">
          <w:rPr>
            <w:rFonts w:cstheme="minorHAnsi"/>
            <w:sz w:val="22"/>
            <w:szCs w:val="22"/>
          </w:rPr>
          <w:t>40C</w:t>
        </w:r>
      </w:smartTag>
      <w:r w:rsidRPr="00FA0A11">
        <w:rPr>
          <w:rFonts w:cstheme="minorHAnsi"/>
          <w:sz w:val="22"/>
          <w:szCs w:val="22"/>
        </w:rPr>
        <w:t>, przy czym wewnętrzna średnica kręgu nie powinna być mniejsza niż 40- krotna średnica zewnętrzna kabla.</w:t>
      </w:r>
    </w:p>
    <w:p w14:paraId="532205E6" w14:textId="77777777" w:rsidR="00DE491F" w:rsidRPr="00FA0A11" w:rsidRDefault="00DE491F" w:rsidP="004202E1">
      <w:pPr>
        <w:suppressAutoHyphens/>
        <w:jc w:val="both"/>
        <w:rPr>
          <w:rFonts w:cstheme="minorHAnsi"/>
          <w:sz w:val="22"/>
          <w:szCs w:val="22"/>
        </w:rPr>
      </w:pPr>
      <w:r w:rsidRPr="00FA0A11">
        <w:rPr>
          <w:rFonts w:cstheme="minorHAnsi"/>
          <w:sz w:val="22"/>
          <w:szCs w:val="22"/>
        </w:rPr>
        <w:t>Odcinek kabla zwinięty w krąg podczas transportu powinien być ułożony w skrzyni na płask, być zabezpieczony przed rozwinięciem i wyginaniem oraz powinien być w tym położeniu ręcznie zdejmowany i układany na ziemi.</w:t>
      </w:r>
    </w:p>
    <w:p w14:paraId="5B49380C"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Dopuszcza się przetaczanie bębna z kablem na krótkich odcinkach trasy pod warunkiem, że powierzchnia trasy przetaczania będzie praktycznie pozioma, wyrównana i pozbawiona wystających, twardych przedmiotów, a po nie pokrytej trwałą nawierzchnią powierzchni gruntu bęben przetaczany będzie po uprzednio ułożonych płytach lub deskach uniemożliwiających zagłębianie się bębna w grunt. </w:t>
      </w:r>
    </w:p>
    <w:p w14:paraId="22F808FD" w14:textId="77777777" w:rsidR="00DE491F" w:rsidRPr="00FA0A11" w:rsidRDefault="00DE491F" w:rsidP="004202E1">
      <w:pPr>
        <w:suppressAutoHyphens/>
        <w:jc w:val="both"/>
        <w:rPr>
          <w:rFonts w:cstheme="minorHAnsi"/>
          <w:sz w:val="22"/>
          <w:szCs w:val="22"/>
        </w:rPr>
      </w:pPr>
      <w:r w:rsidRPr="00FA0A11">
        <w:rPr>
          <w:rFonts w:cstheme="minorHAnsi"/>
          <w:sz w:val="22"/>
          <w:szCs w:val="22"/>
        </w:rPr>
        <w:t>Przetaczany bęben należy obracać w kierunku przeciwnym do kierunku obrotu bębna w czasie odwijania kabla.</w:t>
      </w:r>
    </w:p>
    <w:p w14:paraId="207DA994" w14:textId="77777777" w:rsidR="00DE491F" w:rsidRPr="00FA0A11" w:rsidRDefault="00DE491F" w:rsidP="00FF0E9A">
      <w:pPr>
        <w:pStyle w:val="Nagwek2"/>
      </w:pPr>
      <w:r w:rsidRPr="00FA0A11">
        <w:t>ODBIÓR MATERIAŁÓW NA BUDOWIE.</w:t>
      </w:r>
    </w:p>
    <w:p w14:paraId="0FDF5A2D" w14:textId="77777777" w:rsidR="00DE491F" w:rsidRPr="00FA0A11" w:rsidRDefault="00DE491F" w:rsidP="004202E1">
      <w:pPr>
        <w:jc w:val="both"/>
        <w:rPr>
          <w:rFonts w:cstheme="minorHAnsi"/>
          <w:sz w:val="22"/>
          <w:szCs w:val="22"/>
        </w:rPr>
      </w:pPr>
      <w:r w:rsidRPr="00FA0A11">
        <w:rPr>
          <w:rFonts w:cstheme="minorHAnsi"/>
          <w:sz w:val="22"/>
          <w:szCs w:val="22"/>
        </w:rPr>
        <w:t>Dostawa materiałów na budowę powinna nastąpić dopiero po przygotowaniu pomieszczeń magazynowych lub składowisk na placu budowy.</w:t>
      </w:r>
    </w:p>
    <w:p w14:paraId="069327CC" w14:textId="77777777" w:rsidR="00DE491F" w:rsidRPr="00FA0A11" w:rsidRDefault="00DE491F" w:rsidP="004202E1">
      <w:pPr>
        <w:jc w:val="both"/>
        <w:rPr>
          <w:rFonts w:cstheme="minorHAnsi"/>
          <w:sz w:val="22"/>
          <w:szCs w:val="22"/>
        </w:rPr>
      </w:pPr>
      <w:r w:rsidRPr="00FA0A11">
        <w:rPr>
          <w:rFonts w:cstheme="minorHAnsi"/>
          <w:sz w:val="22"/>
          <w:szCs w:val="22"/>
        </w:rPr>
        <w:t xml:space="preserve">Materiały na budowę należy dostarczyć łącznie z deklaracjami zgodności i powinny być sprawdzone pod względem kompletności i zgodności z danymi producenta oraz czy nie zostały uszkodzone podczas załadunku, transportu i wyładunku. </w:t>
      </w:r>
    </w:p>
    <w:p w14:paraId="566A8078" w14:textId="77777777" w:rsidR="00DE491F" w:rsidRPr="00FA0A11" w:rsidRDefault="00DE491F" w:rsidP="004202E1">
      <w:pPr>
        <w:jc w:val="both"/>
        <w:rPr>
          <w:rFonts w:cstheme="minorHAnsi"/>
          <w:sz w:val="22"/>
          <w:szCs w:val="22"/>
        </w:rPr>
      </w:pPr>
      <w:r w:rsidRPr="00FA0A11">
        <w:rPr>
          <w:rFonts w:cstheme="minorHAnsi"/>
          <w:sz w:val="22"/>
          <w:szCs w:val="22"/>
        </w:rPr>
        <w:t>W razie stwierdzenia wad lub wątpliwości co do jakości materiałów, należy przed ich wbudowaniem poddać je badaniom określonym przez Inspektora Nadzoru.</w:t>
      </w:r>
    </w:p>
    <w:p w14:paraId="4ECF60BF" w14:textId="77777777" w:rsidR="00DE491F" w:rsidRPr="00FA0A11" w:rsidRDefault="00DE491F" w:rsidP="00FF0E9A">
      <w:pPr>
        <w:pStyle w:val="Nagwek2"/>
      </w:pPr>
      <w:r w:rsidRPr="00FA0A11">
        <w:t>SKŁADOWANIE MATERIAŁÓW NA BUDOWIE.</w:t>
      </w:r>
    </w:p>
    <w:p w14:paraId="04BF6179" w14:textId="77777777" w:rsidR="00DE491F" w:rsidRPr="00FA0A11" w:rsidRDefault="00DE491F" w:rsidP="004202E1">
      <w:pPr>
        <w:suppressAutoHyphens/>
        <w:jc w:val="both"/>
        <w:rPr>
          <w:rFonts w:cstheme="minorHAnsi"/>
          <w:sz w:val="22"/>
          <w:szCs w:val="22"/>
        </w:rPr>
      </w:pPr>
      <w:r w:rsidRPr="00FA0A11">
        <w:rPr>
          <w:rFonts w:cstheme="minorHAnsi"/>
          <w:sz w:val="22"/>
          <w:szCs w:val="22"/>
        </w:rPr>
        <w:t>Kable powinny być składowane na bębnach. Bębny z kablami należy umieszczać na utwardzonym podłożu placu budowy. Dopuszcza się składowanie krótkich odcinków kabli w kręgach. Bębny powinny być ustawione na krawędziach tarczy a kręgi ułożone poziomo.</w:t>
      </w:r>
    </w:p>
    <w:p w14:paraId="3D0B0984" w14:textId="77777777" w:rsidR="00DE491F" w:rsidRPr="00FA0A11" w:rsidRDefault="00DE491F" w:rsidP="004202E1">
      <w:pPr>
        <w:suppressAutoHyphens/>
        <w:jc w:val="both"/>
        <w:rPr>
          <w:rFonts w:cstheme="minorHAnsi"/>
          <w:sz w:val="22"/>
          <w:szCs w:val="22"/>
        </w:rPr>
      </w:pPr>
      <w:r w:rsidRPr="00FA0A11">
        <w:rPr>
          <w:rFonts w:cstheme="minorHAnsi"/>
          <w:sz w:val="22"/>
          <w:szCs w:val="22"/>
        </w:rPr>
        <w:t>Końce kabli powinny być zabezpieczone przed zawilgoceniem za pomocą termokurczliwego kapturka z tworzywa sztucznego nasuniętego na długości co najmniej 50mm.</w:t>
      </w:r>
    </w:p>
    <w:p w14:paraId="6B78ED62" w14:textId="77777777" w:rsidR="00DE491F" w:rsidRPr="00FA0A11" w:rsidRDefault="00DE491F" w:rsidP="004202E1">
      <w:pPr>
        <w:suppressAutoHyphens/>
        <w:jc w:val="both"/>
        <w:rPr>
          <w:rFonts w:cstheme="minorHAnsi"/>
          <w:sz w:val="22"/>
          <w:szCs w:val="22"/>
        </w:rPr>
      </w:pPr>
      <w:r w:rsidRPr="00FA0A11">
        <w:rPr>
          <w:rFonts w:cstheme="minorHAnsi"/>
          <w:sz w:val="22"/>
          <w:szCs w:val="22"/>
        </w:rPr>
        <w:t>Rury powinny być składowane na płaskim podłożu w miejscach nienarażonych na uszkodzenia mechaniczne.</w:t>
      </w:r>
    </w:p>
    <w:p w14:paraId="1937C00A" w14:textId="77777777" w:rsidR="00DE491F" w:rsidRPr="00FA0A11" w:rsidRDefault="00DE491F" w:rsidP="004202E1">
      <w:pPr>
        <w:suppressAutoHyphens/>
        <w:jc w:val="both"/>
        <w:rPr>
          <w:rFonts w:cstheme="minorHAnsi"/>
          <w:sz w:val="22"/>
          <w:szCs w:val="22"/>
        </w:rPr>
      </w:pPr>
      <w:r w:rsidRPr="00FA0A11">
        <w:rPr>
          <w:rFonts w:cstheme="minorHAnsi"/>
          <w:sz w:val="22"/>
          <w:szCs w:val="22"/>
        </w:rPr>
        <w:t>Osprzęt kablowy powinien być przechowywany jedynie w pomieszczeniach przeznaczonych do tego celu, zamkniętych i suchych.</w:t>
      </w:r>
    </w:p>
    <w:p w14:paraId="0ACF07CB" w14:textId="77777777" w:rsidR="00DE491F" w:rsidRPr="00FA0A11" w:rsidRDefault="00DE491F" w:rsidP="004202E1">
      <w:pPr>
        <w:suppressAutoHyphens/>
        <w:jc w:val="both"/>
        <w:rPr>
          <w:rFonts w:cstheme="minorHAnsi"/>
          <w:sz w:val="22"/>
          <w:szCs w:val="22"/>
        </w:rPr>
      </w:pPr>
      <w:r w:rsidRPr="00FA0A11">
        <w:rPr>
          <w:rFonts w:cstheme="minorHAnsi"/>
          <w:sz w:val="22"/>
          <w:szCs w:val="22"/>
        </w:rPr>
        <w:t>Piasek na placu budowy składować w pryzmach.</w:t>
      </w:r>
    </w:p>
    <w:p w14:paraId="436AA726" w14:textId="77777777" w:rsidR="00DE491F" w:rsidRPr="00FA0A11" w:rsidRDefault="00DE491F" w:rsidP="004202E1">
      <w:pPr>
        <w:suppressAutoHyphens/>
        <w:jc w:val="both"/>
        <w:rPr>
          <w:rFonts w:cstheme="minorHAnsi"/>
          <w:sz w:val="22"/>
          <w:szCs w:val="22"/>
        </w:rPr>
      </w:pPr>
      <w:r w:rsidRPr="00FA0A11">
        <w:rPr>
          <w:rFonts w:cstheme="minorHAnsi"/>
          <w:sz w:val="22"/>
          <w:szCs w:val="22"/>
        </w:rPr>
        <w:lastRenderedPageBreak/>
        <w:t>Składowanie rozdzielnic i złącz kablowych według instrukcji producenta</w:t>
      </w:r>
    </w:p>
    <w:p w14:paraId="6D9B43AE" w14:textId="77777777" w:rsidR="00DE491F" w:rsidRPr="00FA0A11" w:rsidRDefault="00DE491F" w:rsidP="00FF0E9A">
      <w:pPr>
        <w:pStyle w:val="Nagwek1"/>
      </w:pPr>
      <w:r w:rsidRPr="00FA0A11">
        <w:t>WYKONANIE ROBÓT.</w:t>
      </w:r>
    </w:p>
    <w:p w14:paraId="7880531B" w14:textId="77777777" w:rsidR="00DE491F" w:rsidRPr="00FA0A11" w:rsidRDefault="00DE491F" w:rsidP="00FF0E9A">
      <w:pPr>
        <w:pStyle w:val="Nagwek2"/>
      </w:pPr>
      <w:r w:rsidRPr="00FA0A11">
        <w:t>WYMAGANIA OGÓLNE.</w:t>
      </w:r>
    </w:p>
    <w:p w14:paraId="6E013E66" w14:textId="77777777" w:rsidR="00DE491F" w:rsidRPr="00FA0A11" w:rsidRDefault="00DE491F" w:rsidP="004202E1">
      <w:pPr>
        <w:suppressAutoHyphens/>
        <w:jc w:val="both"/>
        <w:rPr>
          <w:rFonts w:cstheme="minorHAnsi"/>
          <w:sz w:val="22"/>
          <w:szCs w:val="22"/>
        </w:rPr>
      </w:pPr>
      <w:r w:rsidRPr="00FA0A11">
        <w:rPr>
          <w:rFonts w:cstheme="minorHAnsi"/>
          <w:sz w:val="22"/>
          <w:szCs w:val="22"/>
        </w:rPr>
        <w:t>Warunki ogólne wykonania Robót podano w Specyfikacji D -00.00.00 "Wymagania ogólne" pkt 5.</w:t>
      </w:r>
    </w:p>
    <w:p w14:paraId="40C3B82E"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Roboty należy wykonywać zgodnie z normą N SEP-E-004 [1] oraz zgodnie z rozporządzeniem Ministra Infrastruktury z dnia 6 lutego 2003r (Dz.U.03.47.401) [18] i Rozporządzenie Ministra Gospodarki z dnia 17 września 1999r (Dz.U.99.80.912) [22]. </w:t>
      </w:r>
    </w:p>
    <w:p w14:paraId="2F7D908F" w14:textId="77777777" w:rsidR="00DE491F" w:rsidRPr="00FA0A11" w:rsidRDefault="00DE491F" w:rsidP="004202E1">
      <w:pPr>
        <w:suppressAutoHyphens/>
        <w:jc w:val="both"/>
        <w:rPr>
          <w:rFonts w:cstheme="minorHAnsi"/>
          <w:sz w:val="22"/>
          <w:szCs w:val="22"/>
        </w:rPr>
      </w:pPr>
      <w:r w:rsidRPr="00FA0A11">
        <w:rPr>
          <w:rFonts w:cstheme="minorHAnsi"/>
          <w:sz w:val="22"/>
          <w:szCs w:val="22"/>
        </w:rPr>
        <w:t>Wykonawca przedstawi Inżynierowi do akceptacji projekt organizacji i harmonogram Robót uwzględniający wszystkie warunki, w jakich będą wykonywane Roboty związane z przebudową i budową kabli.</w:t>
      </w:r>
    </w:p>
    <w:p w14:paraId="7F1F7B3D" w14:textId="77777777" w:rsidR="00DE491F" w:rsidRPr="00FA0A11" w:rsidRDefault="00DE491F" w:rsidP="00FF0E9A">
      <w:pPr>
        <w:pStyle w:val="Nagwek2"/>
      </w:pPr>
      <w:r w:rsidRPr="00FA0A11">
        <w:t>PRZEBUDOWA LINII.</w:t>
      </w:r>
    </w:p>
    <w:p w14:paraId="75C7C353" w14:textId="77777777" w:rsidR="00DE491F" w:rsidRPr="00FA0A11" w:rsidRDefault="00DE491F" w:rsidP="004202E1">
      <w:pPr>
        <w:suppressAutoHyphens/>
        <w:jc w:val="both"/>
        <w:rPr>
          <w:rFonts w:cstheme="minorHAnsi"/>
          <w:sz w:val="22"/>
          <w:szCs w:val="22"/>
        </w:rPr>
      </w:pPr>
      <w:r w:rsidRPr="00FA0A11">
        <w:rPr>
          <w:rFonts w:cstheme="minorHAnsi"/>
          <w:sz w:val="22"/>
          <w:szCs w:val="22"/>
        </w:rPr>
        <w:t>Jeżeli dokumentacja projektowa nie przewiduje inaczej to kolidujące linie kablowe należy przebudowywać zachowując następującą kolejność robót:</w:t>
      </w:r>
    </w:p>
    <w:p w14:paraId="0B9D4436" w14:textId="77777777" w:rsidR="00DE491F" w:rsidRPr="00FA0A11" w:rsidRDefault="00DE491F" w:rsidP="004202E1">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wybudowanie nowego niekolidującego odcinka linii,</w:t>
      </w:r>
    </w:p>
    <w:p w14:paraId="2B4E853D" w14:textId="77777777" w:rsidR="00DE491F" w:rsidRPr="00FA0A11" w:rsidRDefault="00DE491F" w:rsidP="004202E1">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wyłączenie napięcia zasilającego tę linię,</w:t>
      </w:r>
    </w:p>
    <w:p w14:paraId="7E5A42C8" w14:textId="77777777" w:rsidR="00DE491F" w:rsidRPr="00FA0A11" w:rsidRDefault="00DE491F" w:rsidP="004202E1">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wykonanie podłączenia nowego odcinka linii z istniejącym,</w:t>
      </w:r>
    </w:p>
    <w:p w14:paraId="67C0F9C0" w14:textId="77777777" w:rsidR="00DE491F" w:rsidRPr="00FA0A11" w:rsidRDefault="00DE491F" w:rsidP="004202E1">
      <w:pPr>
        <w:pStyle w:val="wypunktowanie"/>
        <w:tabs>
          <w:tab w:val="clear" w:pos="360"/>
          <w:tab w:val="num" w:pos="567"/>
        </w:tabs>
        <w:ind w:hanging="284"/>
        <w:rPr>
          <w:rFonts w:asciiTheme="minorHAnsi" w:hAnsiTheme="minorHAnsi" w:cstheme="minorHAnsi"/>
          <w:sz w:val="22"/>
          <w:szCs w:val="22"/>
        </w:rPr>
      </w:pPr>
      <w:r w:rsidRPr="00FA0A11">
        <w:rPr>
          <w:rFonts w:asciiTheme="minorHAnsi" w:hAnsiTheme="minorHAnsi" w:cstheme="minorHAnsi"/>
          <w:sz w:val="22"/>
          <w:szCs w:val="22"/>
        </w:rPr>
        <w:t>zdemontowanie kolizyjnego odcinka linii.</w:t>
      </w:r>
    </w:p>
    <w:p w14:paraId="713A27C5" w14:textId="77777777" w:rsidR="00DE491F" w:rsidRPr="00FA0A11" w:rsidRDefault="00DE491F" w:rsidP="004202E1">
      <w:pPr>
        <w:suppressAutoHyphens/>
        <w:jc w:val="both"/>
        <w:rPr>
          <w:rFonts w:cstheme="minorHAnsi"/>
          <w:sz w:val="22"/>
          <w:szCs w:val="22"/>
        </w:rPr>
      </w:pPr>
      <w:r w:rsidRPr="00FA0A11">
        <w:rPr>
          <w:rFonts w:cstheme="minorHAnsi"/>
          <w:sz w:val="22"/>
          <w:szCs w:val="22"/>
        </w:rPr>
        <w:t>Wykonawca ma obowiązek wykonania demontażu linii w taki sposób, aby elementy linii demontowanych nie zostały zniszczone i znajdowały się w stanie poprzedzającym ich demontaż.</w:t>
      </w:r>
    </w:p>
    <w:p w14:paraId="5F14956B" w14:textId="77777777" w:rsidR="00DE491F" w:rsidRPr="00FA0A11" w:rsidRDefault="00DE491F" w:rsidP="004202E1">
      <w:pPr>
        <w:suppressAutoHyphens/>
        <w:jc w:val="both"/>
        <w:rPr>
          <w:rFonts w:cstheme="minorHAnsi"/>
          <w:sz w:val="22"/>
          <w:szCs w:val="22"/>
        </w:rPr>
      </w:pPr>
      <w:r w:rsidRPr="00FA0A11">
        <w:rPr>
          <w:rFonts w:cstheme="minorHAnsi"/>
          <w:sz w:val="22"/>
          <w:szCs w:val="22"/>
        </w:rPr>
        <w:t>W przypadku niemożności zdemontowania elementów linii bez ich uszkodzenia, Wykonawca powinien powiadomić o tym Inspektora Nadzoru  i uzyskać od niego zgodę na ich uszkodzenie lub zniszczenie.</w:t>
      </w:r>
    </w:p>
    <w:p w14:paraId="33B51698" w14:textId="77777777" w:rsidR="00DE491F" w:rsidRPr="00FA0A11" w:rsidRDefault="00DE491F" w:rsidP="004202E1">
      <w:pPr>
        <w:suppressAutoHyphens/>
        <w:jc w:val="both"/>
        <w:rPr>
          <w:rFonts w:cstheme="minorHAnsi"/>
          <w:sz w:val="22"/>
          <w:szCs w:val="22"/>
        </w:rPr>
      </w:pPr>
      <w:r w:rsidRPr="00FA0A11">
        <w:rPr>
          <w:rFonts w:cstheme="minorHAnsi"/>
          <w:sz w:val="22"/>
          <w:szCs w:val="22"/>
        </w:rPr>
        <w:t>W szczególnych przypadkach, Wykonawca może pozostawić elementy konstrukcji bez demontażu o ile uzyska na to zgodę Inspektora Nadzoru .</w:t>
      </w:r>
    </w:p>
    <w:p w14:paraId="45308E33" w14:textId="77777777" w:rsidR="00DE491F" w:rsidRPr="00FA0A11" w:rsidRDefault="00DE491F" w:rsidP="004202E1">
      <w:pPr>
        <w:suppressAutoHyphens/>
        <w:jc w:val="both"/>
        <w:rPr>
          <w:rFonts w:cstheme="minorHAnsi"/>
          <w:sz w:val="22"/>
          <w:szCs w:val="22"/>
        </w:rPr>
      </w:pPr>
      <w:r w:rsidRPr="00FA0A11">
        <w:rPr>
          <w:rFonts w:cstheme="minorHAnsi"/>
          <w:sz w:val="22"/>
          <w:szCs w:val="22"/>
        </w:rPr>
        <w:t>Wszelkie wykopy związane z demontażem kabli powinny być zasypane gruntem zagęszczonym warstwami co 20cm i wyrównane do poziomu istniejącego terenu.</w:t>
      </w:r>
    </w:p>
    <w:p w14:paraId="72CC1137" w14:textId="77777777" w:rsidR="00DE491F" w:rsidRPr="00FA0A11" w:rsidRDefault="00DE491F" w:rsidP="004202E1">
      <w:pPr>
        <w:suppressAutoHyphens/>
        <w:jc w:val="both"/>
        <w:rPr>
          <w:rFonts w:cstheme="minorHAnsi"/>
          <w:sz w:val="22"/>
          <w:szCs w:val="22"/>
        </w:rPr>
      </w:pPr>
      <w:r w:rsidRPr="00FA0A11">
        <w:rPr>
          <w:rFonts w:cstheme="minorHAnsi"/>
          <w:sz w:val="22"/>
          <w:szCs w:val="22"/>
        </w:rPr>
        <w:t>Wykonawca zobowiązany jest do przekazania nieodpłatnie, wszystkich materiałów pochodzących z demontażu, Właścicielowi kabli, który odbioru dokonuje na Terenie Budowy.</w:t>
      </w:r>
    </w:p>
    <w:p w14:paraId="19BD7141" w14:textId="77777777" w:rsidR="00DE491F" w:rsidRPr="00FA0A11" w:rsidRDefault="00DE491F" w:rsidP="00FF0E9A">
      <w:pPr>
        <w:pStyle w:val="Nagwek2"/>
      </w:pPr>
      <w:r w:rsidRPr="00FA0A11">
        <w:t>ROBOTY PRZYGOTOWAWCZE.</w:t>
      </w:r>
    </w:p>
    <w:p w14:paraId="13AE9146" w14:textId="77777777" w:rsidR="00DE491F" w:rsidRPr="00FA0A11" w:rsidRDefault="00DE491F" w:rsidP="004202E1">
      <w:pPr>
        <w:suppressAutoHyphens/>
        <w:jc w:val="both"/>
        <w:rPr>
          <w:rFonts w:cstheme="minorHAnsi"/>
          <w:sz w:val="22"/>
          <w:szCs w:val="22"/>
        </w:rPr>
      </w:pPr>
      <w:r w:rsidRPr="00FA0A11">
        <w:rPr>
          <w:rFonts w:cstheme="minorHAnsi"/>
          <w:sz w:val="22"/>
          <w:szCs w:val="22"/>
        </w:rPr>
        <w:t>Przed rozpoczęciem prac o ich terminie należy zawiadomić z odpowiednim wyprzedzeniem właścicieli terenu i użytkowników uzbrojenia.</w:t>
      </w:r>
    </w:p>
    <w:p w14:paraId="2B07E8EC" w14:textId="77777777" w:rsidR="00DE491F" w:rsidRPr="00FA0A11" w:rsidRDefault="00DE491F" w:rsidP="004202E1">
      <w:pPr>
        <w:suppressAutoHyphens/>
        <w:jc w:val="both"/>
        <w:rPr>
          <w:rFonts w:cstheme="minorHAnsi"/>
          <w:sz w:val="22"/>
          <w:szCs w:val="22"/>
        </w:rPr>
      </w:pPr>
      <w:r w:rsidRPr="00FA0A11">
        <w:rPr>
          <w:rFonts w:cstheme="minorHAnsi"/>
          <w:sz w:val="22"/>
          <w:szCs w:val="22"/>
        </w:rPr>
        <w:t>Dla prac prowadzonych poza terenem pasa autostradowego (drogowego) wykonawca winien:</w:t>
      </w:r>
    </w:p>
    <w:p w14:paraId="697F6BF1" w14:textId="77777777" w:rsidR="00DE491F" w:rsidRPr="00FA0A11" w:rsidRDefault="00DE491F" w:rsidP="004202E1">
      <w:pPr>
        <w:numPr>
          <w:ilvl w:val="0"/>
          <w:numId w:val="47"/>
        </w:numPr>
        <w:suppressAutoHyphens/>
        <w:overflowPunct w:val="0"/>
        <w:autoSpaceDE w:val="0"/>
        <w:autoSpaceDN w:val="0"/>
        <w:adjustRightInd w:val="0"/>
        <w:spacing w:before="120"/>
        <w:jc w:val="both"/>
        <w:textAlignment w:val="baseline"/>
        <w:rPr>
          <w:rFonts w:cstheme="minorHAnsi"/>
          <w:sz w:val="22"/>
          <w:szCs w:val="22"/>
        </w:rPr>
      </w:pPr>
      <w:r w:rsidRPr="00FA0A11">
        <w:rPr>
          <w:rFonts w:cstheme="minorHAnsi"/>
          <w:sz w:val="22"/>
          <w:szCs w:val="22"/>
        </w:rPr>
        <w:t>ustalić z właścicielem lub zarządzającym warunki szczegółowe wejścia w teren,</w:t>
      </w:r>
    </w:p>
    <w:p w14:paraId="585CDDF5" w14:textId="77777777" w:rsidR="00DE491F" w:rsidRPr="00FA0A11" w:rsidRDefault="00DE491F" w:rsidP="004202E1">
      <w:pPr>
        <w:numPr>
          <w:ilvl w:val="0"/>
          <w:numId w:val="47"/>
        </w:numPr>
        <w:suppressAutoHyphens/>
        <w:overflowPunct w:val="0"/>
        <w:autoSpaceDE w:val="0"/>
        <w:autoSpaceDN w:val="0"/>
        <w:adjustRightInd w:val="0"/>
        <w:spacing w:before="120"/>
        <w:jc w:val="both"/>
        <w:textAlignment w:val="baseline"/>
        <w:rPr>
          <w:rFonts w:cstheme="minorHAnsi"/>
          <w:sz w:val="22"/>
          <w:szCs w:val="22"/>
        </w:rPr>
      </w:pPr>
      <w:r w:rsidRPr="00FA0A11">
        <w:rPr>
          <w:rFonts w:cstheme="minorHAnsi"/>
          <w:sz w:val="22"/>
          <w:szCs w:val="22"/>
        </w:rPr>
        <w:t>dokonać wyceny i uzgodnić z właścicielem działki wysokość odszkodowania za umieszczenie urządzeń na jego nieruchomości,</w:t>
      </w:r>
    </w:p>
    <w:p w14:paraId="7DBBDEEF" w14:textId="77777777" w:rsidR="00DE491F" w:rsidRPr="00FA0A11" w:rsidRDefault="00DE491F" w:rsidP="004202E1">
      <w:pPr>
        <w:numPr>
          <w:ilvl w:val="0"/>
          <w:numId w:val="47"/>
        </w:numPr>
        <w:suppressAutoHyphens/>
        <w:overflowPunct w:val="0"/>
        <w:autoSpaceDE w:val="0"/>
        <w:autoSpaceDN w:val="0"/>
        <w:adjustRightInd w:val="0"/>
        <w:spacing w:before="120"/>
        <w:jc w:val="both"/>
        <w:textAlignment w:val="baseline"/>
        <w:rPr>
          <w:rFonts w:cstheme="minorHAnsi"/>
          <w:sz w:val="22"/>
          <w:szCs w:val="22"/>
        </w:rPr>
      </w:pPr>
      <w:r w:rsidRPr="00FA0A11">
        <w:rPr>
          <w:rFonts w:cstheme="minorHAnsi"/>
          <w:sz w:val="22"/>
          <w:szCs w:val="22"/>
        </w:rPr>
        <w:t>ustalić stan terenu i sporządzić dokumentację stanu terenu przed przystąpieniem do prac poza pasem drogowym,</w:t>
      </w:r>
    </w:p>
    <w:p w14:paraId="2B647C59" w14:textId="77777777" w:rsidR="00DE491F" w:rsidRPr="00FA0A11" w:rsidRDefault="00DE491F" w:rsidP="004202E1">
      <w:pPr>
        <w:numPr>
          <w:ilvl w:val="0"/>
          <w:numId w:val="47"/>
        </w:numPr>
        <w:suppressAutoHyphens/>
        <w:overflowPunct w:val="0"/>
        <w:autoSpaceDE w:val="0"/>
        <w:autoSpaceDN w:val="0"/>
        <w:adjustRightInd w:val="0"/>
        <w:spacing w:before="120"/>
        <w:jc w:val="both"/>
        <w:textAlignment w:val="baseline"/>
        <w:rPr>
          <w:rFonts w:cstheme="minorHAnsi"/>
          <w:sz w:val="22"/>
          <w:szCs w:val="22"/>
        </w:rPr>
      </w:pPr>
      <w:r w:rsidRPr="00FA0A11">
        <w:rPr>
          <w:rFonts w:cstheme="minorHAnsi"/>
          <w:sz w:val="22"/>
          <w:szCs w:val="22"/>
        </w:rPr>
        <w:t>po wykonaniu prac doprowadzić teren do stanu przed wejściem na podstawie wcześniejszej dokumentacji.</w:t>
      </w:r>
    </w:p>
    <w:p w14:paraId="4903302F" w14:textId="77777777" w:rsidR="00DE491F" w:rsidRPr="00FA0A11" w:rsidRDefault="00DE491F" w:rsidP="004202E1">
      <w:pPr>
        <w:suppressAutoHyphens/>
        <w:jc w:val="both"/>
        <w:rPr>
          <w:rFonts w:cstheme="minorHAnsi"/>
          <w:sz w:val="22"/>
          <w:szCs w:val="22"/>
        </w:rPr>
      </w:pPr>
      <w:r w:rsidRPr="00FA0A11">
        <w:rPr>
          <w:rFonts w:cstheme="minorHAnsi"/>
          <w:sz w:val="22"/>
          <w:szCs w:val="22"/>
        </w:rPr>
        <w:t>Podstawę wytyczenia trasy kabli stanowi Dokumentacja Projektowa i Prawna. Wytyczenie w terenie trasy kabli powinny wykonać odpowiednie służby geodezyjne, z zaznaczeniem punktów załamań trasy oraz włączenia do istniejącej sieci.</w:t>
      </w:r>
    </w:p>
    <w:p w14:paraId="1A5C4A5A" w14:textId="77777777" w:rsidR="00DE491F" w:rsidRPr="00FA0A11" w:rsidRDefault="00DE491F" w:rsidP="004202E1">
      <w:pPr>
        <w:suppressAutoHyphens/>
        <w:jc w:val="both"/>
        <w:rPr>
          <w:rFonts w:cstheme="minorHAnsi"/>
          <w:sz w:val="22"/>
          <w:szCs w:val="22"/>
        </w:rPr>
      </w:pPr>
      <w:r w:rsidRPr="00FA0A11">
        <w:rPr>
          <w:rFonts w:cstheme="minorHAnsi"/>
          <w:sz w:val="22"/>
          <w:szCs w:val="22"/>
        </w:rPr>
        <w:t>W miejscach włączenia i kolizji z innym uzbrojeniem, należy pod nadzorem właściciela sieci wykonać przekopy kontrolne.</w:t>
      </w:r>
    </w:p>
    <w:p w14:paraId="619D18EA" w14:textId="77777777" w:rsidR="00DE491F" w:rsidRPr="00FA0A11" w:rsidRDefault="00DE491F" w:rsidP="00FF0E9A">
      <w:pPr>
        <w:pStyle w:val="Nagwek2"/>
      </w:pPr>
      <w:r w:rsidRPr="00FA0A11">
        <w:t>ROBOTY ZIEMNE.</w:t>
      </w:r>
    </w:p>
    <w:p w14:paraId="62D1A804" w14:textId="77777777" w:rsidR="00DE491F" w:rsidRPr="00FA0A11" w:rsidRDefault="00DE491F" w:rsidP="004202E1">
      <w:pPr>
        <w:suppressAutoHyphens/>
        <w:jc w:val="both"/>
        <w:rPr>
          <w:rFonts w:cstheme="minorHAnsi"/>
          <w:sz w:val="22"/>
          <w:szCs w:val="22"/>
        </w:rPr>
      </w:pPr>
      <w:r w:rsidRPr="00FA0A11">
        <w:rPr>
          <w:rFonts w:cstheme="minorHAnsi"/>
          <w:sz w:val="22"/>
          <w:szCs w:val="22"/>
        </w:rPr>
        <w:t>Roboty ziemne należy wykonywać zgodnie z normą PN-B-06050:1999 [15].</w:t>
      </w:r>
    </w:p>
    <w:p w14:paraId="20278795" w14:textId="77777777" w:rsidR="00DE491F" w:rsidRPr="00FA0A11" w:rsidRDefault="00DE491F" w:rsidP="004202E1">
      <w:pPr>
        <w:suppressAutoHyphens/>
        <w:jc w:val="both"/>
        <w:rPr>
          <w:rFonts w:cstheme="minorHAnsi"/>
          <w:sz w:val="22"/>
          <w:szCs w:val="22"/>
        </w:rPr>
      </w:pPr>
      <w:r w:rsidRPr="00FA0A11">
        <w:rPr>
          <w:rFonts w:cstheme="minorHAnsi"/>
          <w:sz w:val="22"/>
          <w:szCs w:val="22"/>
        </w:rPr>
        <w:lastRenderedPageBreak/>
        <w:t xml:space="preserve">Jeżeli Dokumentacja Projektowa tego nie precyzuje, głębokość wykopu powinna być taka, aby po uwzględnieniu 10cm grubości podsypki piasku i średnicy kabla, przykrycie ziemią kabli było co najmniej: </w:t>
      </w:r>
    </w:p>
    <w:p w14:paraId="278928B6" w14:textId="77777777" w:rsidR="00DE491F" w:rsidRPr="00FA0A11" w:rsidRDefault="00DE491F" w:rsidP="004202E1">
      <w:pPr>
        <w:pStyle w:val="StylwypunktowaniePrzed6pt"/>
        <w:tabs>
          <w:tab w:val="clear" w:pos="360"/>
        </w:tabs>
        <w:spacing w:before="0" w:after="0"/>
        <w:ind w:hanging="284"/>
        <w:rPr>
          <w:rFonts w:asciiTheme="minorHAnsi" w:hAnsiTheme="minorHAnsi" w:cstheme="minorHAnsi"/>
          <w:sz w:val="22"/>
          <w:szCs w:val="22"/>
        </w:rPr>
      </w:pPr>
      <w:r w:rsidRPr="00FA0A11">
        <w:rPr>
          <w:rFonts w:asciiTheme="minorHAnsi" w:hAnsiTheme="minorHAnsi" w:cstheme="minorHAnsi"/>
          <w:sz w:val="22"/>
          <w:szCs w:val="22"/>
        </w:rPr>
        <w:t>50cm - w przypadku kabli o napięciu znamionowym do 1kV, ułożonych pod chodnikami, drogą rowerową przeznaczonych do oświetlenia ulicznego, do oświetlenia znaków drogowych i sygnalizacji ruchu ulicznego oraz reklam,</w:t>
      </w:r>
    </w:p>
    <w:p w14:paraId="53EB8FD4" w14:textId="77777777" w:rsidR="00DE491F" w:rsidRPr="00FA0A11" w:rsidRDefault="00DE491F" w:rsidP="004202E1">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70cm - w przypadku kabli o napięciu znamionowym do 1kV, za wyjątkiem kabli ułożonych w gruncie na użytkach rolnych,</w:t>
      </w:r>
    </w:p>
    <w:p w14:paraId="0EF99D52" w14:textId="77777777" w:rsidR="00DE491F" w:rsidRPr="00FA0A11" w:rsidRDefault="00DE491F" w:rsidP="004202E1">
      <w:pPr>
        <w:pStyle w:val="wypunktowanie"/>
        <w:tabs>
          <w:tab w:val="clear" w:pos="360"/>
          <w:tab w:val="num" w:pos="567"/>
        </w:tabs>
        <w:spacing w:after="0"/>
        <w:ind w:hanging="284"/>
        <w:rPr>
          <w:rFonts w:asciiTheme="minorHAnsi" w:hAnsiTheme="minorHAnsi" w:cstheme="minorHAnsi"/>
          <w:sz w:val="22"/>
          <w:szCs w:val="22"/>
        </w:rPr>
      </w:pPr>
      <w:r w:rsidRPr="00FA0A11">
        <w:rPr>
          <w:rFonts w:asciiTheme="minorHAnsi" w:hAnsiTheme="minorHAnsi" w:cstheme="minorHAnsi"/>
          <w:sz w:val="22"/>
          <w:szCs w:val="22"/>
        </w:rPr>
        <w:t>80cm -  w przypadku kabli o napięciu znamionowym wyższym niż 1kV, lecz nie wyższym niż 30kV, za wyjątkiem kabli ułożonych w gruncie na użytkach rolnych,</w:t>
      </w:r>
    </w:p>
    <w:p w14:paraId="19151C72" w14:textId="77777777" w:rsidR="00DE491F" w:rsidRPr="00FA0A11" w:rsidRDefault="00DE491F" w:rsidP="004202E1">
      <w:pPr>
        <w:pStyle w:val="wypunktowanie"/>
        <w:tabs>
          <w:tab w:val="clear" w:pos="360"/>
          <w:tab w:val="num" w:pos="567"/>
        </w:tabs>
        <w:spacing w:after="0"/>
        <w:ind w:hanging="284"/>
        <w:rPr>
          <w:rFonts w:asciiTheme="minorHAnsi" w:hAnsiTheme="minorHAnsi" w:cstheme="minorHAnsi"/>
          <w:sz w:val="22"/>
          <w:szCs w:val="22"/>
        </w:rPr>
      </w:pPr>
      <w:smartTag w:uri="urn:schemas-microsoft-com:office:smarttags" w:element="metricconverter">
        <w:smartTagPr>
          <w:attr w:name="ProductID" w:val="90 cm"/>
        </w:smartTagPr>
        <w:r w:rsidRPr="00FA0A11">
          <w:rPr>
            <w:rFonts w:asciiTheme="minorHAnsi" w:hAnsiTheme="minorHAnsi" w:cstheme="minorHAnsi"/>
            <w:sz w:val="22"/>
            <w:szCs w:val="22"/>
          </w:rPr>
          <w:t>90 cm</w:t>
        </w:r>
      </w:smartTag>
      <w:r w:rsidRPr="00FA0A11">
        <w:rPr>
          <w:rFonts w:asciiTheme="minorHAnsi" w:hAnsiTheme="minorHAnsi" w:cstheme="minorHAnsi"/>
          <w:sz w:val="22"/>
          <w:szCs w:val="22"/>
        </w:rPr>
        <w:t xml:space="preserve"> - w przypadku kabli o napięciu znamionowym do 30kV ułożonych w gruncie na użytkach rolnych,</w:t>
      </w:r>
    </w:p>
    <w:p w14:paraId="59F10A18" w14:textId="77777777" w:rsidR="00DE491F" w:rsidRPr="00FA0A11" w:rsidRDefault="00DE491F" w:rsidP="004202E1">
      <w:pPr>
        <w:pStyle w:val="wypunktowanie"/>
        <w:tabs>
          <w:tab w:val="clear" w:pos="360"/>
          <w:tab w:val="num" w:pos="567"/>
        </w:tabs>
        <w:spacing w:after="0"/>
        <w:ind w:hanging="284"/>
        <w:rPr>
          <w:rFonts w:asciiTheme="minorHAnsi" w:hAnsiTheme="minorHAnsi" w:cstheme="minorHAnsi"/>
          <w:sz w:val="22"/>
          <w:szCs w:val="22"/>
        </w:rPr>
      </w:pPr>
      <w:smartTag w:uri="urn:schemas-microsoft-com:office:smarttags" w:element="metricconverter">
        <w:smartTagPr>
          <w:attr w:name="ProductID" w:val="100 cm"/>
        </w:smartTagPr>
        <w:r w:rsidRPr="00FA0A11">
          <w:rPr>
            <w:rFonts w:asciiTheme="minorHAnsi" w:hAnsiTheme="minorHAnsi" w:cstheme="minorHAnsi"/>
            <w:sz w:val="22"/>
            <w:szCs w:val="22"/>
          </w:rPr>
          <w:t>100 cm</w:t>
        </w:r>
      </w:smartTag>
      <w:r w:rsidRPr="00FA0A11">
        <w:rPr>
          <w:rFonts w:asciiTheme="minorHAnsi" w:hAnsiTheme="minorHAnsi" w:cstheme="minorHAnsi"/>
          <w:sz w:val="22"/>
          <w:szCs w:val="22"/>
        </w:rPr>
        <w:t xml:space="preserve"> - w przypadku kabli SN i </w:t>
      </w:r>
      <w:proofErr w:type="spellStart"/>
      <w:r w:rsidRPr="00FA0A11">
        <w:rPr>
          <w:rFonts w:asciiTheme="minorHAnsi" w:hAnsiTheme="minorHAnsi" w:cstheme="minorHAnsi"/>
          <w:sz w:val="22"/>
          <w:szCs w:val="22"/>
        </w:rPr>
        <w:t>nn</w:t>
      </w:r>
      <w:proofErr w:type="spellEnd"/>
      <w:r w:rsidRPr="00FA0A11">
        <w:rPr>
          <w:rFonts w:asciiTheme="minorHAnsi" w:hAnsiTheme="minorHAnsi" w:cstheme="minorHAnsi"/>
          <w:sz w:val="22"/>
          <w:szCs w:val="22"/>
        </w:rPr>
        <w:t xml:space="preserve"> pod drogami, utwardzonymi wjazdami,</w:t>
      </w:r>
    </w:p>
    <w:p w14:paraId="0F1D1BE7" w14:textId="77777777" w:rsidR="00DE491F" w:rsidRPr="00FA0A11" w:rsidRDefault="00DE491F" w:rsidP="004202E1">
      <w:pPr>
        <w:pStyle w:val="wypunktowanie"/>
        <w:tabs>
          <w:tab w:val="clear" w:pos="360"/>
          <w:tab w:val="num" w:pos="567"/>
        </w:tabs>
        <w:ind w:hanging="284"/>
        <w:rPr>
          <w:rFonts w:asciiTheme="minorHAnsi" w:hAnsiTheme="minorHAnsi" w:cstheme="minorHAnsi"/>
          <w:sz w:val="22"/>
          <w:szCs w:val="22"/>
        </w:rPr>
      </w:pPr>
      <w:r w:rsidRPr="00FA0A11">
        <w:rPr>
          <w:rFonts w:asciiTheme="minorHAnsi" w:hAnsiTheme="minorHAnsi" w:cstheme="minorHAnsi"/>
          <w:sz w:val="22"/>
          <w:szCs w:val="22"/>
        </w:rPr>
        <w:t>120cm - pod koroną autostrady,</w:t>
      </w:r>
    </w:p>
    <w:p w14:paraId="6AC436F2" w14:textId="77777777" w:rsidR="00DE491F" w:rsidRPr="00FA0A11" w:rsidRDefault="00DE491F" w:rsidP="004202E1">
      <w:pPr>
        <w:suppressAutoHyphens/>
        <w:jc w:val="both"/>
        <w:rPr>
          <w:rFonts w:cstheme="minorHAnsi"/>
          <w:sz w:val="22"/>
          <w:szCs w:val="22"/>
        </w:rPr>
      </w:pPr>
      <w:r w:rsidRPr="00FA0A11">
        <w:rPr>
          <w:rFonts w:cstheme="minorHAnsi"/>
          <w:sz w:val="22"/>
          <w:szCs w:val="22"/>
        </w:rPr>
        <w:t>Jeżeli głębokości te nie mogą być zachowane np. przy wprowadzeniu kabla do budynku, przy krzyżowaniu lub obejściu urządzeń podziemnych, to dopuszcza się ułożenie kabla na mniejszej głębokości, jednak na tym odcinku kable należy chronić rurą osłonową.</w:t>
      </w:r>
    </w:p>
    <w:p w14:paraId="047CCD71" w14:textId="77777777" w:rsidR="00DE491F" w:rsidRPr="00FA0A11" w:rsidRDefault="00DE491F" w:rsidP="004202E1">
      <w:pPr>
        <w:suppressAutoHyphens/>
        <w:jc w:val="both"/>
        <w:rPr>
          <w:rFonts w:cstheme="minorHAnsi"/>
          <w:sz w:val="22"/>
          <w:szCs w:val="22"/>
        </w:rPr>
      </w:pPr>
      <w:r w:rsidRPr="00FA0A11">
        <w:rPr>
          <w:rFonts w:cstheme="minorHAnsi"/>
          <w:sz w:val="22"/>
          <w:szCs w:val="22"/>
        </w:rPr>
        <w:t>Szerokość rowu powinna być nie mniejsza niż 0,4m i nie mniejsza niż obliczona według poniższego wzoru:</w:t>
      </w:r>
    </w:p>
    <w:p w14:paraId="42E20E57" w14:textId="7417A4C6" w:rsidR="00DE491F" w:rsidRPr="00FA0A11" w:rsidRDefault="00DE491F" w:rsidP="00DE491F">
      <w:pPr>
        <w:suppressAutoHyphens/>
        <w:jc w:val="center"/>
        <w:rPr>
          <w:rFonts w:cstheme="minorHAnsi"/>
          <w:sz w:val="22"/>
          <w:szCs w:val="22"/>
        </w:rPr>
      </w:pPr>
      <w:r w:rsidRPr="00FA0A11">
        <w:rPr>
          <w:rFonts w:cstheme="minorHAnsi"/>
          <w:noProof/>
          <w:position w:val="-10"/>
          <w:sz w:val="22"/>
          <w:szCs w:val="22"/>
        </w:rPr>
        <w:drawing>
          <wp:inline distT="0" distB="0" distL="0" distR="0" wp14:anchorId="289C90B9" wp14:editId="4C0EEFF0">
            <wp:extent cx="1935480" cy="220980"/>
            <wp:effectExtent l="0" t="0" r="762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35480" cy="220980"/>
                    </a:xfrm>
                    <a:prstGeom prst="rect">
                      <a:avLst/>
                    </a:prstGeom>
                    <a:noFill/>
                    <a:ln>
                      <a:noFill/>
                    </a:ln>
                  </pic:spPr>
                </pic:pic>
              </a:graphicData>
            </a:graphic>
          </wp:inline>
        </w:drawing>
      </w:r>
    </w:p>
    <w:p w14:paraId="754CF279"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gdzie: </w:t>
      </w:r>
      <w:r w:rsidRPr="00FA0A11">
        <w:rPr>
          <w:rFonts w:cstheme="minorHAnsi"/>
          <w:sz w:val="22"/>
          <w:szCs w:val="22"/>
        </w:rPr>
        <w:tab/>
        <w:t>n - ilość kabli w jednej warstwie</w:t>
      </w:r>
    </w:p>
    <w:p w14:paraId="23FF081E" w14:textId="77777777" w:rsidR="00DE491F" w:rsidRPr="00FA0A11" w:rsidRDefault="00DE491F" w:rsidP="004202E1">
      <w:pPr>
        <w:suppressAutoHyphens/>
        <w:jc w:val="both"/>
        <w:rPr>
          <w:rFonts w:cstheme="minorHAnsi"/>
          <w:sz w:val="22"/>
          <w:szCs w:val="22"/>
        </w:rPr>
      </w:pPr>
      <w:r w:rsidRPr="00FA0A11">
        <w:rPr>
          <w:rFonts w:cstheme="minorHAnsi"/>
          <w:sz w:val="22"/>
          <w:szCs w:val="22"/>
        </w:rPr>
        <w:tab/>
        <w:t>d - średnice zewnętrzne kabli w warstwie</w:t>
      </w:r>
    </w:p>
    <w:p w14:paraId="09E719A1" w14:textId="77777777" w:rsidR="00DE491F" w:rsidRPr="00FA0A11" w:rsidRDefault="00DE491F" w:rsidP="004202E1">
      <w:pPr>
        <w:suppressAutoHyphens/>
        <w:jc w:val="both"/>
        <w:rPr>
          <w:rFonts w:cstheme="minorHAnsi"/>
          <w:sz w:val="22"/>
          <w:szCs w:val="22"/>
        </w:rPr>
      </w:pPr>
      <w:r w:rsidRPr="00FA0A11">
        <w:rPr>
          <w:rFonts w:cstheme="minorHAnsi"/>
          <w:sz w:val="22"/>
          <w:szCs w:val="22"/>
        </w:rPr>
        <w:tab/>
        <w:t>a - odległości pomiędzy kablami według tabeli w pkt 5.6</w:t>
      </w:r>
    </w:p>
    <w:p w14:paraId="01CEE7D8" w14:textId="77777777" w:rsidR="00DE491F" w:rsidRPr="00FA0A11" w:rsidRDefault="00DE491F" w:rsidP="004202E1">
      <w:pPr>
        <w:suppressAutoHyphens/>
        <w:jc w:val="both"/>
        <w:rPr>
          <w:rFonts w:cstheme="minorHAnsi"/>
          <w:sz w:val="22"/>
          <w:szCs w:val="22"/>
        </w:rPr>
      </w:pPr>
      <w:r w:rsidRPr="00FA0A11">
        <w:rPr>
          <w:rFonts w:cstheme="minorHAnsi"/>
          <w:sz w:val="22"/>
          <w:szCs w:val="22"/>
        </w:rPr>
        <w:t>W obszarze załomów trasy linii ściany lub dno wykopu powinny być wykonane w kształcie łuków o promieniu nie mniejszym od dopuszczalnego promienia gięcia kabla oraz promieniu nie mniejszym od:</w:t>
      </w:r>
    </w:p>
    <w:p w14:paraId="79A0FF57"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0,5m </w:t>
      </w:r>
      <w:r w:rsidRPr="00FA0A11">
        <w:rPr>
          <w:rFonts w:asciiTheme="minorHAnsi" w:hAnsiTheme="minorHAnsi" w:cstheme="minorHAnsi"/>
          <w:sz w:val="22"/>
          <w:szCs w:val="22"/>
        </w:rPr>
        <w:tab/>
        <w:t xml:space="preserve">- dla kabli </w:t>
      </w:r>
      <w:proofErr w:type="spellStart"/>
      <w:r w:rsidRPr="00FA0A11">
        <w:rPr>
          <w:rFonts w:asciiTheme="minorHAnsi" w:hAnsiTheme="minorHAnsi" w:cstheme="minorHAnsi"/>
          <w:sz w:val="22"/>
          <w:szCs w:val="22"/>
        </w:rPr>
        <w:t>nn</w:t>
      </w:r>
      <w:proofErr w:type="spellEnd"/>
      <w:r w:rsidRPr="00FA0A11">
        <w:rPr>
          <w:rFonts w:asciiTheme="minorHAnsi" w:hAnsiTheme="minorHAnsi" w:cstheme="minorHAnsi"/>
          <w:sz w:val="22"/>
          <w:szCs w:val="22"/>
        </w:rPr>
        <w:t>,</w:t>
      </w:r>
    </w:p>
    <w:p w14:paraId="6B552475" w14:textId="77777777" w:rsidR="00DE491F" w:rsidRPr="00FA0A11" w:rsidRDefault="00DE491F" w:rsidP="004202E1">
      <w:pPr>
        <w:suppressAutoHyphens/>
        <w:jc w:val="both"/>
        <w:rPr>
          <w:rFonts w:cstheme="minorHAnsi"/>
          <w:sz w:val="22"/>
          <w:szCs w:val="22"/>
        </w:rPr>
      </w:pPr>
      <w:r w:rsidRPr="00FA0A11">
        <w:rPr>
          <w:rFonts w:cstheme="minorHAnsi"/>
          <w:sz w:val="22"/>
          <w:szCs w:val="22"/>
        </w:rPr>
        <w:t>Przed rozpoczęciem układania kabli trasa wykopu powinna być przygotowana na długości równej co najmniej długości układanego odcinka kabla, tj. na długości tej powinien być wykonany wykop, zainstalowane i sprawdzone przepusty rurowe, w razie potrzeby na dno nałożona warstwa piasku i na całej długości wykopu powinny być rozstawione rolki kablowe.</w:t>
      </w:r>
    </w:p>
    <w:p w14:paraId="3C649AFC" w14:textId="77777777" w:rsidR="00DE491F" w:rsidRPr="00FA0A11" w:rsidRDefault="00DE491F" w:rsidP="004202E1">
      <w:pPr>
        <w:suppressAutoHyphens/>
        <w:jc w:val="both"/>
        <w:rPr>
          <w:rFonts w:cstheme="minorHAnsi"/>
          <w:sz w:val="22"/>
          <w:szCs w:val="22"/>
        </w:rPr>
      </w:pPr>
      <w:r w:rsidRPr="00FA0A11">
        <w:rPr>
          <w:rFonts w:cstheme="minorHAnsi"/>
          <w:sz w:val="22"/>
          <w:szCs w:val="22"/>
        </w:rPr>
        <w:t>Na załomach trasy kabli, dno wykopy powinno być wykonane w kształcie łuków o promieniu co najmniej:</w:t>
      </w:r>
    </w:p>
    <w:p w14:paraId="7A9A8066"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0,8m </w:t>
      </w:r>
      <w:r w:rsidRPr="00FA0A11">
        <w:rPr>
          <w:rFonts w:asciiTheme="minorHAnsi" w:hAnsiTheme="minorHAnsi" w:cstheme="minorHAnsi"/>
          <w:sz w:val="22"/>
          <w:szCs w:val="22"/>
        </w:rPr>
        <w:tab/>
        <w:t xml:space="preserve">- dla kabli </w:t>
      </w:r>
      <w:proofErr w:type="spellStart"/>
      <w:r w:rsidRPr="00FA0A11">
        <w:rPr>
          <w:rFonts w:asciiTheme="minorHAnsi" w:hAnsiTheme="minorHAnsi" w:cstheme="minorHAnsi"/>
          <w:sz w:val="22"/>
          <w:szCs w:val="22"/>
        </w:rPr>
        <w:t>nn</w:t>
      </w:r>
      <w:proofErr w:type="spellEnd"/>
      <w:r w:rsidRPr="00FA0A11">
        <w:rPr>
          <w:rFonts w:asciiTheme="minorHAnsi" w:hAnsiTheme="minorHAnsi" w:cstheme="minorHAnsi"/>
          <w:sz w:val="22"/>
          <w:szCs w:val="22"/>
        </w:rPr>
        <w:t>,</w:t>
      </w:r>
    </w:p>
    <w:p w14:paraId="2AE2E4A8" w14:textId="77777777" w:rsidR="00DE491F" w:rsidRPr="00FA0A11" w:rsidRDefault="00DE491F" w:rsidP="004202E1">
      <w:pPr>
        <w:jc w:val="both"/>
        <w:rPr>
          <w:rFonts w:cstheme="minorHAnsi"/>
          <w:sz w:val="22"/>
          <w:szCs w:val="22"/>
        </w:rPr>
      </w:pPr>
    </w:p>
    <w:p w14:paraId="77E57E9E" w14:textId="584D5C83" w:rsidR="00DE491F" w:rsidRPr="00FA0A11" w:rsidRDefault="00DE491F" w:rsidP="004202E1">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 xml:space="preserve">Po ułożeniu kabli grunt należy zasypywać i zagęszczać warstwami po 20cm do uzyskania wskaźnika zagęszczenia wg Tabeli potwierdzonego badaniem laboratoryjnym wg wymogów PN-S-02205.  Opcjonalnie może to być grunt rodzimy o odpowiednich właściwościach. Każda warstwa powinna być zagęszczona z pomocą wibratora mechanicznego. </w:t>
      </w:r>
    </w:p>
    <w:p w14:paraId="3A3777B9" w14:textId="77777777" w:rsidR="00DE491F" w:rsidRPr="00FA0A11" w:rsidRDefault="00DE491F" w:rsidP="004202E1">
      <w:pPr>
        <w:suppressAutoHyphens/>
        <w:jc w:val="both"/>
        <w:rPr>
          <w:rFonts w:cstheme="minorHAnsi"/>
          <w:sz w:val="22"/>
          <w:szCs w:val="22"/>
        </w:rPr>
      </w:pPr>
      <w:r w:rsidRPr="00FA0A11">
        <w:rPr>
          <w:rFonts w:cstheme="minorHAnsi"/>
          <w:sz w:val="22"/>
          <w:szCs w:val="22"/>
        </w:rPr>
        <w:t>Tabela. Wymagania dla podłoża pod nasyp</w:t>
      </w:r>
    </w:p>
    <w:p w14:paraId="7CF8C5A7" w14:textId="77777777" w:rsidR="00DE491F" w:rsidRPr="00FA0A11" w:rsidRDefault="00DE491F" w:rsidP="00DE491F">
      <w:pPr>
        <w:suppressAutoHyphens/>
        <w:rPr>
          <w:rFonts w:cstheme="minorHAnsi"/>
          <w:sz w:val="22"/>
          <w:szCs w:val="22"/>
        </w:rPr>
      </w:pPr>
      <w:r w:rsidRPr="00FA0A11">
        <w:rPr>
          <w:rFonts w:cstheme="minorHAnsi"/>
          <w:sz w:val="22"/>
          <w:szCs w:val="22"/>
        </w:rPr>
        <w:t>Zagęszczenie I</w:t>
      </w:r>
      <w:r w:rsidRPr="00FA0A11">
        <w:rPr>
          <w:rFonts w:cstheme="minorHAnsi"/>
          <w:sz w:val="22"/>
          <w:szCs w:val="22"/>
          <w:vertAlign w:val="subscript"/>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35"/>
        <w:gridCol w:w="2385"/>
        <w:gridCol w:w="2401"/>
      </w:tblGrid>
      <w:tr w:rsidR="00DE491F" w:rsidRPr="00FA0A11" w14:paraId="200CD4D2" w14:textId="77777777" w:rsidTr="00BD210D">
        <w:tc>
          <w:tcPr>
            <w:tcW w:w="2515" w:type="dxa"/>
            <w:vMerge w:val="restart"/>
            <w:shd w:val="clear" w:color="auto" w:fill="auto"/>
            <w:vAlign w:val="center"/>
          </w:tcPr>
          <w:p w14:paraId="6EC38283" w14:textId="77777777" w:rsidR="00DE491F" w:rsidRPr="00FA0A11" w:rsidRDefault="00DE491F" w:rsidP="00BD210D">
            <w:pPr>
              <w:pStyle w:val="Zwykytekst"/>
              <w:jc w:val="center"/>
              <w:rPr>
                <w:rFonts w:asciiTheme="minorHAnsi" w:hAnsiTheme="minorHAnsi" w:cstheme="minorHAnsi"/>
                <w:sz w:val="22"/>
                <w:szCs w:val="22"/>
              </w:rPr>
            </w:pPr>
            <w:r w:rsidRPr="00FA0A11">
              <w:rPr>
                <w:rFonts w:asciiTheme="minorHAnsi" w:hAnsiTheme="minorHAnsi" w:cstheme="minorHAnsi"/>
                <w:sz w:val="22"/>
                <w:szCs w:val="22"/>
              </w:rPr>
              <w:t>Wysokość nasypu</w:t>
            </w:r>
          </w:p>
        </w:tc>
        <w:tc>
          <w:tcPr>
            <w:tcW w:w="2515" w:type="dxa"/>
            <w:shd w:val="clear" w:color="auto" w:fill="auto"/>
            <w:vAlign w:val="center"/>
          </w:tcPr>
          <w:p w14:paraId="5D72DCB1"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p>
        </w:tc>
        <w:tc>
          <w:tcPr>
            <w:tcW w:w="5030" w:type="dxa"/>
            <w:gridSpan w:val="2"/>
            <w:shd w:val="clear" w:color="auto" w:fill="auto"/>
            <w:vAlign w:val="center"/>
          </w:tcPr>
          <w:p w14:paraId="1A894AF2"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Minimalna wartość I</w:t>
            </w:r>
            <w:r w:rsidRPr="00FA0A11">
              <w:rPr>
                <w:rFonts w:cstheme="minorHAnsi"/>
                <w:sz w:val="22"/>
                <w:szCs w:val="22"/>
                <w:vertAlign w:val="subscript"/>
              </w:rPr>
              <w:t>S</w:t>
            </w:r>
            <w:r w:rsidRPr="00FA0A11">
              <w:rPr>
                <w:rFonts w:cstheme="minorHAnsi"/>
                <w:sz w:val="22"/>
                <w:szCs w:val="22"/>
              </w:rPr>
              <w:t xml:space="preserve"> dla:</w:t>
            </w:r>
          </w:p>
        </w:tc>
      </w:tr>
      <w:tr w:rsidR="00DE491F" w:rsidRPr="00FA0A11" w14:paraId="2075B3D5" w14:textId="77777777" w:rsidTr="00BD210D">
        <w:tc>
          <w:tcPr>
            <w:tcW w:w="2515" w:type="dxa"/>
            <w:vMerge/>
            <w:shd w:val="clear" w:color="auto" w:fill="auto"/>
            <w:vAlign w:val="center"/>
          </w:tcPr>
          <w:p w14:paraId="274D4AE4" w14:textId="77777777" w:rsidR="00DE491F" w:rsidRPr="00FA0A11" w:rsidRDefault="00DE491F" w:rsidP="00BD210D">
            <w:pPr>
              <w:suppressAutoHyphens/>
              <w:overflowPunct w:val="0"/>
              <w:autoSpaceDE w:val="0"/>
              <w:autoSpaceDN w:val="0"/>
              <w:adjustRightInd w:val="0"/>
              <w:spacing w:before="120"/>
              <w:textAlignment w:val="baseline"/>
              <w:rPr>
                <w:rFonts w:cstheme="minorHAnsi"/>
                <w:sz w:val="22"/>
                <w:szCs w:val="22"/>
              </w:rPr>
            </w:pPr>
          </w:p>
        </w:tc>
        <w:tc>
          <w:tcPr>
            <w:tcW w:w="2515" w:type="dxa"/>
            <w:vMerge w:val="restart"/>
            <w:shd w:val="clear" w:color="auto" w:fill="auto"/>
            <w:vAlign w:val="center"/>
          </w:tcPr>
          <w:p w14:paraId="5B3ED50F" w14:textId="77777777" w:rsidR="00DE491F" w:rsidRPr="00FA0A11" w:rsidRDefault="00DE491F" w:rsidP="00BD210D">
            <w:pPr>
              <w:pStyle w:val="Zwykytekst"/>
              <w:jc w:val="center"/>
              <w:rPr>
                <w:rFonts w:asciiTheme="minorHAnsi" w:hAnsiTheme="minorHAnsi" w:cstheme="minorHAnsi"/>
                <w:sz w:val="22"/>
                <w:szCs w:val="22"/>
              </w:rPr>
            </w:pPr>
            <w:r w:rsidRPr="00FA0A11">
              <w:rPr>
                <w:rFonts w:asciiTheme="minorHAnsi" w:hAnsiTheme="minorHAnsi" w:cstheme="minorHAnsi"/>
                <w:sz w:val="22"/>
                <w:szCs w:val="22"/>
              </w:rPr>
              <w:t>Autostrad i dróg ekspresowych KR6-KR6</w:t>
            </w:r>
          </w:p>
        </w:tc>
        <w:tc>
          <w:tcPr>
            <w:tcW w:w="5030" w:type="dxa"/>
            <w:gridSpan w:val="2"/>
            <w:shd w:val="clear" w:color="auto" w:fill="auto"/>
            <w:vAlign w:val="center"/>
          </w:tcPr>
          <w:p w14:paraId="14807E30"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Innych dróg</w:t>
            </w:r>
          </w:p>
        </w:tc>
      </w:tr>
      <w:tr w:rsidR="00DE491F" w:rsidRPr="00FA0A11" w14:paraId="10642182" w14:textId="77777777" w:rsidTr="00BD210D">
        <w:tc>
          <w:tcPr>
            <w:tcW w:w="2515" w:type="dxa"/>
            <w:vMerge/>
            <w:shd w:val="clear" w:color="auto" w:fill="auto"/>
            <w:vAlign w:val="center"/>
          </w:tcPr>
          <w:p w14:paraId="5E80B54A" w14:textId="77777777" w:rsidR="00DE491F" w:rsidRPr="00FA0A11" w:rsidRDefault="00DE491F" w:rsidP="00BD210D">
            <w:pPr>
              <w:suppressAutoHyphens/>
              <w:overflowPunct w:val="0"/>
              <w:autoSpaceDE w:val="0"/>
              <w:autoSpaceDN w:val="0"/>
              <w:adjustRightInd w:val="0"/>
              <w:spacing w:before="120"/>
              <w:textAlignment w:val="baseline"/>
              <w:rPr>
                <w:rFonts w:cstheme="minorHAnsi"/>
                <w:sz w:val="22"/>
                <w:szCs w:val="22"/>
              </w:rPr>
            </w:pPr>
          </w:p>
        </w:tc>
        <w:tc>
          <w:tcPr>
            <w:tcW w:w="2515" w:type="dxa"/>
            <w:vMerge/>
            <w:shd w:val="clear" w:color="auto" w:fill="auto"/>
            <w:vAlign w:val="center"/>
          </w:tcPr>
          <w:p w14:paraId="0AB7B998"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p>
        </w:tc>
        <w:tc>
          <w:tcPr>
            <w:tcW w:w="2515" w:type="dxa"/>
            <w:shd w:val="clear" w:color="auto" w:fill="auto"/>
            <w:vAlign w:val="center"/>
          </w:tcPr>
          <w:p w14:paraId="4557AA4D" w14:textId="77777777" w:rsidR="00DE491F" w:rsidRPr="00FA0A11" w:rsidRDefault="00DE491F" w:rsidP="00BD210D">
            <w:pPr>
              <w:pStyle w:val="Zwykytekst"/>
              <w:jc w:val="center"/>
              <w:rPr>
                <w:rFonts w:asciiTheme="minorHAnsi" w:hAnsiTheme="minorHAnsi" w:cstheme="minorHAnsi"/>
                <w:sz w:val="22"/>
                <w:szCs w:val="22"/>
              </w:rPr>
            </w:pPr>
            <w:r w:rsidRPr="00FA0A11">
              <w:rPr>
                <w:rFonts w:asciiTheme="minorHAnsi" w:hAnsiTheme="minorHAnsi" w:cstheme="minorHAnsi"/>
                <w:sz w:val="22"/>
                <w:szCs w:val="22"/>
              </w:rPr>
              <w:t>Ruch ciężki i bardzo ciężki KR3-KR4</w:t>
            </w:r>
          </w:p>
        </w:tc>
        <w:tc>
          <w:tcPr>
            <w:tcW w:w="2515" w:type="dxa"/>
            <w:shd w:val="clear" w:color="auto" w:fill="auto"/>
            <w:vAlign w:val="center"/>
          </w:tcPr>
          <w:p w14:paraId="4F2D1AA6" w14:textId="77777777" w:rsidR="00DE491F" w:rsidRPr="00FA0A11" w:rsidRDefault="00DE491F" w:rsidP="00BD210D">
            <w:pPr>
              <w:pStyle w:val="Zwykytekst"/>
              <w:jc w:val="center"/>
              <w:rPr>
                <w:rFonts w:asciiTheme="minorHAnsi" w:hAnsiTheme="minorHAnsi" w:cstheme="minorHAnsi"/>
                <w:sz w:val="22"/>
                <w:szCs w:val="22"/>
              </w:rPr>
            </w:pPr>
            <w:r w:rsidRPr="00FA0A11">
              <w:rPr>
                <w:rFonts w:asciiTheme="minorHAnsi" w:hAnsiTheme="minorHAnsi" w:cstheme="minorHAnsi"/>
                <w:sz w:val="22"/>
                <w:szCs w:val="22"/>
              </w:rPr>
              <w:t>Ruch mniejszy od ciężkiego KR1-KR2</w:t>
            </w:r>
          </w:p>
        </w:tc>
      </w:tr>
      <w:tr w:rsidR="00DE491F" w:rsidRPr="00FA0A11" w14:paraId="46374C6F" w14:textId="77777777" w:rsidTr="00BD210D">
        <w:tc>
          <w:tcPr>
            <w:tcW w:w="2515" w:type="dxa"/>
            <w:shd w:val="clear" w:color="auto" w:fill="auto"/>
            <w:vAlign w:val="center"/>
          </w:tcPr>
          <w:p w14:paraId="6C662B7A" w14:textId="77777777" w:rsidR="00DE491F" w:rsidRPr="00FA0A11" w:rsidRDefault="00DE491F" w:rsidP="00BD210D">
            <w:pPr>
              <w:pStyle w:val="Zwykytekst"/>
              <w:rPr>
                <w:rFonts w:asciiTheme="minorHAnsi" w:hAnsiTheme="minorHAnsi" w:cstheme="minorHAnsi"/>
                <w:sz w:val="22"/>
                <w:szCs w:val="22"/>
              </w:rPr>
            </w:pPr>
            <w:r w:rsidRPr="00FA0A11">
              <w:rPr>
                <w:rFonts w:asciiTheme="minorHAnsi" w:hAnsiTheme="minorHAnsi" w:cstheme="minorHAnsi"/>
                <w:sz w:val="22"/>
                <w:szCs w:val="22"/>
              </w:rPr>
              <w:t xml:space="preserve">Nasyp do </w:t>
            </w:r>
            <w:smartTag w:uri="urn:schemas-microsoft-com:office:smarttags" w:element="metricconverter">
              <w:smartTagPr>
                <w:attr w:name="ProductID" w:val="120 cm"/>
              </w:smartTagPr>
              <w:r w:rsidRPr="00FA0A11">
                <w:rPr>
                  <w:rFonts w:asciiTheme="minorHAnsi" w:hAnsiTheme="minorHAnsi" w:cstheme="minorHAnsi"/>
                  <w:sz w:val="22"/>
                  <w:szCs w:val="22"/>
                </w:rPr>
                <w:t>120 cm</w:t>
              </w:r>
            </w:smartTag>
          </w:p>
        </w:tc>
        <w:tc>
          <w:tcPr>
            <w:tcW w:w="2515" w:type="dxa"/>
            <w:shd w:val="clear" w:color="auto" w:fill="auto"/>
            <w:vAlign w:val="center"/>
          </w:tcPr>
          <w:p w14:paraId="269ECA74"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w:t>
            </w:r>
          </w:p>
        </w:tc>
        <w:tc>
          <w:tcPr>
            <w:tcW w:w="2515" w:type="dxa"/>
            <w:shd w:val="clear" w:color="auto" w:fill="auto"/>
            <w:vAlign w:val="center"/>
          </w:tcPr>
          <w:p w14:paraId="34C9839B" w14:textId="77777777" w:rsidR="00DE491F" w:rsidRPr="00FA0A11" w:rsidRDefault="00DE491F" w:rsidP="00BD210D">
            <w:pPr>
              <w:pStyle w:val="Zwykytekst"/>
              <w:jc w:val="center"/>
              <w:rPr>
                <w:rFonts w:asciiTheme="minorHAnsi" w:hAnsiTheme="minorHAnsi" w:cstheme="minorHAnsi"/>
                <w:sz w:val="22"/>
                <w:szCs w:val="22"/>
              </w:rPr>
            </w:pPr>
            <w:r w:rsidRPr="00FA0A11">
              <w:rPr>
                <w:rFonts w:asciiTheme="minorHAnsi" w:hAnsiTheme="minorHAnsi" w:cstheme="minorHAnsi"/>
                <w:sz w:val="22"/>
                <w:szCs w:val="22"/>
              </w:rPr>
              <w:t>1,00</w:t>
            </w:r>
          </w:p>
        </w:tc>
        <w:tc>
          <w:tcPr>
            <w:tcW w:w="2515" w:type="dxa"/>
            <w:shd w:val="clear" w:color="auto" w:fill="auto"/>
            <w:vAlign w:val="center"/>
          </w:tcPr>
          <w:p w14:paraId="31CAA561" w14:textId="77777777" w:rsidR="00DE491F" w:rsidRPr="00FA0A11" w:rsidRDefault="00DE491F" w:rsidP="00BD210D">
            <w:pPr>
              <w:pStyle w:val="Zwykytekst"/>
              <w:jc w:val="center"/>
              <w:rPr>
                <w:rFonts w:asciiTheme="minorHAnsi" w:hAnsiTheme="minorHAnsi" w:cstheme="minorHAnsi"/>
                <w:sz w:val="22"/>
                <w:szCs w:val="22"/>
              </w:rPr>
            </w:pPr>
            <w:r w:rsidRPr="00FA0A11">
              <w:rPr>
                <w:rFonts w:asciiTheme="minorHAnsi" w:hAnsiTheme="minorHAnsi" w:cstheme="minorHAnsi"/>
                <w:sz w:val="22"/>
                <w:szCs w:val="22"/>
              </w:rPr>
              <w:t>0,97</w:t>
            </w:r>
          </w:p>
        </w:tc>
      </w:tr>
      <w:tr w:rsidR="00DE491F" w:rsidRPr="00FA0A11" w14:paraId="613292CE" w14:textId="77777777" w:rsidTr="00BD210D">
        <w:tc>
          <w:tcPr>
            <w:tcW w:w="2515" w:type="dxa"/>
            <w:shd w:val="clear" w:color="auto" w:fill="auto"/>
            <w:vAlign w:val="center"/>
          </w:tcPr>
          <w:p w14:paraId="527C2221" w14:textId="77777777" w:rsidR="00DE491F" w:rsidRPr="00FA0A11" w:rsidRDefault="00DE491F" w:rsidP="00BD210D">
            <w:pPr>
              <w:pStyle w:val="Zwykytekst"/>
              <w:rPr>
                <w:rFonts w:asciiTheme="minorHAnsi" w:hAnsiTheme="minorHAnsi" w:cstheme="minorHAnsi"/>
                <w:sz w:val="22"/>
                <w:szCs w:val="22"/>
              </w:rPr>
            </w:pPr>
            <w:r w:rsidRPr="00FA0A11">
              <w:rPr>
                <w:rFonts w:asciiTheme="minorHAnsi" w:hAnsiTheme="minorHAnsi" w:cstheme="minorHAnsi"/>
                <w:sz w:val="22"/>
                <w:szCs w:val="22"/>
              </w:rPr>
              <w:t xml:space="preserve">Nasyp do </w:t>
            </w:r>
            <w:smartTag w:uri="urn:schemas-microsoft-com:office:smarttags" w:element="metricconverter">
              <w:smartTagPr>
                <w:attr w:name="ProductID" w:val="200 cm"/>
              </w:smartTagPr>
              <w:r w:rsidRPr="00FA0A11">
                <w:rPr>
                  <w:rFonts w:asciiTheme="minorHAnsi" w:hAnsiTheme="minorHAnsi" w:cstheme="minorHAnsi"/>
                  <w:sz w:val="22"/>
                  <w:szCs w:val="22"/>
                </w:rPr>
                <w:t>200 cm</w:t>
              </w:r>
            </w:smartTag>
          </w:p>
        </w:tc>
        <w:tc>
          <w:tcPr>
            <w:tcW w:w="2515" w:type="dxa"/>
            <w:shd w:val="clear" w:color="auto" w:fill="auto"/>
            <w:vAlign w:val="center"/>
          </w:tcPr>
          <w:p w14:paraId="7F3623BA" w14:textId="77777777" w:rsidR="00DE491F" w:rsidRPr="00FA0A11" w:rsidRDefault="00DE491F" w:rsidP="00BD210D">
            <w:pPr>
              <w:pStyle w:val="Zwykytekst"/>
              <w:jc w:val="center"/>
              <w:rPr>
                <w:rFonts w:asciiTheme="minorHAnsi" w:hAnsiTheme="minorHAnsi" w:cstheme="minorHAnsi"/>
                <w:sz w:val="22"/>
                <w:szCs w:val="22"/>
              </w:rPr>
            </w:pPr>
            <w:r w:rsidRPr="00FA0A11">
              <w:rPr>
                <w:rFonts w:asciiTheme="minorHAnsi" w:hAnsiTheme="minorHAnsi" w:cstheme="minorHAnsi"/>
                <w:sz w:val="22"/>
                <w:szCs w:val="22"/>
              </w:rPr>
              <w:t>1,00</w:t>
            </w:r>
          </w:p>
        </w:tc>
        <w:tc>
          <w:tcPr>
            <w:tcW w:w="2515" w:type="dxa"/>
            <w:shd w:val="clear" w:color="auto" w:fill="auto"/>
            <w:vAlign w:val="center"/>
          </w:tcPr>
          <w:p w14:paraId="5B058B4F"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w:t>
            </w:r>
          </w:p>
        </w:tc>
        <w:tc>
          <w:tcPr>
            <w:tcW w:w="2515" w:type="dxa"/>
            <w:shd w:val="clear" w:color="auto" w:fill="auto"/>
            <w:vAlign w:val="center"/>
          </w:tcPr>
          <w:p w14:paraId="7EBE2F89"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w:t>
            </w:r>
          </w:p>
        </w:tc>
      </w:tr>
      <w:tr w:rsidR="00DE491F" w:rsidRPr="00FA0A11" w14:paraId="27864F3E" w14:textId="77777777" w:rsidTr="00BD210D">
        <w:tc>
          <w:tcPr>
            <w:tcW w:w="2515" w:type="dxa"/>
            <w:shd w:val="clear" w:color="auto" w:fill="auto"/>
            <w:vAlign w:val="center"/>
          </w:tcPr>
          <w:p w14:paraId="6C36C25F" w14:textId="77777777" w:rsidR="00DE491F" w:rsidRPr="00FA0A11" w:rsidRDefault="00DE491F" w:rsidP="00BD210D">
            <w:pPr>
              <w:pStyle w:val="Zwykytekst"/>
              <w:rPr>
                <w:rFonts w:asciiTheme="minorHAnsi" w:hAnsiTheme="minorHAnsi" w:cstheme="minorHAnsi"/>
                <w:sz w:val="22"/>
                <w:szCs w:val="22"/>
              </w:rPr>
            </w:pPr>
            <w:r w:rsidRPr="00FA0A11">
              <w:rPr>
                <w:rFonts w:asciiTheme="minorHAnsi" w:hAnsiTheme="minorHAnsi" w:cstheme="minorHAnsi"/>
                <w:sz w:val="22"/>
                <w:szCs w:val="22"/>
              </w:rPr>
              <w:t xml:space="preserve">Nasyp powyżej </w:t>
            </w:r>
            <w:smartTag w:uri="urn:schemas-microsoft-com:office:smarttags" w:element="metricconverter">
              <w:smartTagPr>
                <w:attr w:name="ProductID" w:val="120 cm"/>
              </w:smartTagPr>
              <w:r w:rsidRPr="00FA0A11">
                <w:rPr>
                  <w:rFonts w:asciiTheme="minorHAnsi" w:hAnsiTheme="minorHAnsi" w:cstheme="minorHAnsi"/>
                  <w:sz w:val="22"/>
                  <w:szCs w:val="22"/>
                </w:rPr>
                <w:t>120 cm</w:t>
              </w:r>
            </w:smartTag>
          </w:p>
        </w:tc>
        <w:tc>
          <w:tcPr>
            <w:tcW w:w="2515" w:type="dxa"/>
            <w:shd w:val="clear" w:color="auto" w:fill="auto"/>
            <w:vAlign w:val="center"/>
          </w:tcPr>
          <w:p w14:paraId="0BCBB90A"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w:t>
            </w:r>
          </w:p>
        </w:tc>
        <w:tc>
          <w:tcPr>
            <w:tcW w:w="2515" w:type="dxa"/>
            <w:shd w:val="clear" w:color="auto" w:fill="auto"/>
            <w:vAlign w:val="center"/>
          </w:tcPr>
          <w:p w14:paraId="2186784C"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0,97</w:t>
            </w:r>
          </w:p>
        </w:tc>
        <w:tc>
          <w:tcPr>
            <w:tcW w:w="2515" w:type="dxa"/>
            <w:shd w:val="clear" w:color="auto" w:fill="auto"/>
            <w:vAlign w:val="center"/>
          </w:tcPr>
          <w:p w14:paraId="3EC1AFE9"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0,95</w:t>
            </w:r>
          </w:p>
        </w:tc>
      </w:tr>
      <w:tr w:rsidR="00DE491F" w:rsidRPr="00FA0A11" w14:paraId="73514317" w14:textId="77777777" w:rsidTr="00BD210D">
        <w:tc>
          <w:tcPr>
            <w:tcW w:w="2515" w:type="dxa"/>
            <w:shd w:val="clear" w:color="auto" w:fill="auto"/>
            <w:vAlign w:val="center"/>
          </w:tcPr>
          <w:p w14:paraId="669ACFF1" w14:textId="77777777" w:rsidR="00DE491F" w:rsidRPr="00FA0A11" w:rsidRDefault="00DE491F" w:rsidP="00BD210D">
            <w:pPr>
              <w:pStyle w:val="Zwykytekst"/>
              <w:rPr>
                <w:rFonts w:asciiTheme="minorHAnsi" w:hAnsiTheme="minorHAnsi" w:cstheme="minorHAnsi"/>
                <w:sz w:val="22"/>
                <w:szCs w:val="22"/>
              </w:rPr>
            </w:pPr>
            <w:r w:rsidRPr="00FA0A11">
              <w:rPr>
                <w:rFonts w:asciiTheme="minorHAnsi" w:hAnsiTheme="minorHAnsi" w:cstheme="minorHAnsi"/>
                <w:sz w:val="22"/>
                <w:szCs w:val="22"/>
              </w:rPr>
              <w:t xml:space="preserve">Nasyp powyżej </w:t>
            </w:r>
            <w:smartTag w:uri="urn:schemas-microsoft-com:office:smarttags" w:element="metricconverter">
              <w:smartTagPr>
                <w:attr w:name="ProductID" w:val="200 cm"/>
              </w:smartTagPr>
              <w:r w:rsidRPr="00FA0A11">
                <w:rPr>
                  <w:rFonts w:asciiTheme="minorHAnsi" w:hAnsiTheme="minorHAnsi" w:cstheme="minorHAnsi"/>
                  <w:sz w:val="22"/>
                  <w:szCs w:val="22"/>
                </w:rPr>
                <w:t>200 cm</w:t>
              </w:r>
            </w:smartTag>
          </w:p>
        </w:tc>
        <w:tc>
          <w:tcPr>
            <w:tcW w:w="2515" w:type="dxa"/>
            <w:shd w:val="clear" w:color="auto" w:fill="auto"/>
            <w:vAlign w:val="center"/>
          </w:tcPr>
          <w:p w14:paraId="5C284942"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0,97</w:t>
            </w:r>
          </w:p>
        </w:tc>
        <w:tc>
          <w:tcPr>
            <w:tcW w:w="2515" w:type="dxa"/>
            <w:shd w:val="clear" w:color="auto" w:fill="auto"/>
            <w:vAlign w:val="center"/>
          </w:tcPr>
          <w:p w14:paraId="108F5AB9"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w:t>
            </w:r>
          </w:p>
        </w:tc>
        <w:tc>
          <w:tcPr>
            <w:tcW w:w="2515" w:type="dxa"/>
            <w:shd w:val="clear" w:color="auto" w:fill="auto"/>
            <w:vAlign w:val="center"/>
          </w:tcPr>
          <w:p w14:paraId="66981457" w14:textId="77777777" w:rsidR="00DE491F" w:rsidRPr="00FA0A11" w:rsidRDefault="00DE491F" w:rsidP="00BD210D">
            <w:pPr>
              <w:suppressAutoHyphens/>
              <w:overflowPunct w:val="0"/>
              <w:autoSpaceDE w:val="0"/>
              <w:autoSpaceDN w:val="0"/>
              <w:adjustRightInd w:val="0"/>
              <w:spacing w:before="120"/>
              <w:jc w:val="center"/>
              <w:textAlignment w:val="baseline"/>
              <w:rPr>
                <w:rFonts w:cstheme="minorHAnsi"/>
                <w:sz w:val="22"/>
                <w:szCs w:val="22"/>
              </w:rPr>
            </w:pPr>
            <w:r w:rsidRPr="00FA0A11">
              <w:rPr>
                <w:rFonts w:cstheme="minorHAnsi"/>
                <w:sz w:val="22"/>
                <w:szCs w:val="22"/>
              </w:rPr>
              <w:t>-</w:t>
            </w:r>
          </w:p>
        </w:tc>
      </w:tr>
    </w:tbl>
    <w:p w14:paraId="0F87C25E" w14:textId="77777777" w:rsidR="00DE491F" w:rsidRPr="00FA0A11" w:rsidRDefault="00DE491F" w:rsidP="00DE491F">
      <w:pPr>
        <w:suppressAutoHyphens/>
        <w:rPr>
          <w:rFonts w:cstheme="minorHAnsi"/>
          <w:sz w:val="22"/>
          <w:szCs w:val="22"/>
        </w:rPr>
      </w:pPr>
    </w:p>
    <w:p w14:paraId="6638511C" w14:textId="77777777" w:rsidR="00DE491F" w:rsidRPr="00FA0A11" w:rsidRDefault="00DE491F" w:rsidP="00DE491F">
      <w:pPr>
        <w:suppressAutoHyphens/>
        <w:rPr>
          <w:rFonts w:cstheme="minorHAnsi"/>
          <w:sz w:val="22"/>
          <w:szCs w:val="22"/>
        </w:rPr>
      </w:pPr>
      <w:r w:rsidRPr="00FA0A11">
        <w:rPr>
          <w:rFonts w:cstheme="minorHAnsi"/>
          <w:sz w:val="22"/>
          <w:szCs w:val="22"/>
        </w:rPr>
        <w:t xml:space="preserve">Poza korpusem drogowym wskaźnik zagęszczenia gruntu powinien być nie mniejszy niż 0,97 ale nie mniej niż dla gruntu rodzimego. </w:t>
      </w:r>
    </w:p>
    <w:p w14:paraId="198C8B85" w14:textId="77777777" w:rsidR="00DE491F" w:rsidRPr="00FA0A11" w:rsidRDefault="00DE491F" w:rsidP="00FF0E9A">
      <w:pPr>
        <w:pStyle w:val="Nagwek2"/>
      </w:pPr>
      <w:r w:rsidRPr="00FA0A11">
        <w:lastRenderedPageBreak/>
        <w:t>UKŁADANIE KABLA W ROWIE KABLOWYM.</w:t>
      </w:r>
    </w:p>
    <w:p w14:paraId="3FD139D2"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Projektowane kable należy układać bezpośrednio na dnie rowów kablowych, jeżeli grunt jest piaszczysty lub na warstwie z piasku grubości minimum </w:t>
      </w:r>
      <w:smartTag w:uri="urn:schemas-microsoft-com:office:smarttags" w:element="metricconverter">
        <w:smartTagPr>
          <w:attr w:name="ProductID" w:val="10 cm"/>
        </w:smartTagPr>
        <w:r w:rsidRPr="00FA0A11">
          <w:rPr>
            <w:rFonts w:cstheme="minorHAnsi"/>
            <w:sz w:val="22"/>
            <w:szCs w:val="22"/>
          </w:rPr>
          <w:t>10 cm</w:t>
        </w:r>
      </w:smartTag>
      <w:r w:rsidRPr="00FA0A11">
        <w:rPr>
          <w:rFonts w:cstheme="minorHAnsi"/>
          <w:sz w:val="22"/>
          <w:szCs w:val="22"/>
        </w:rPr>
        <w:t xml:space="preserve"> i przykryć je warstwą piasku o tej samej grubości. Następnie należy nasypać warstwę gruntu rodzimego grubości </w:t>
      </w:r>
      <w:smartTag w:uri="urn:schemas-microsoft-com:office:smarttags" w:element="metricconverter">
        <w:smartTagPr>
          <w:attr w:name="ProductID" w:val="15 cm"/>
        </w:smartTagPr>
        <w:r w:rsidRPr="00FA0A11">
          <w:rPr>
            <w:rFonts w:cstheme="minorHAnsi"/>
            <w:sz w:val="22"/>
            <w:szCs w:val="22"/>
          </w:rPr>
          <w:t>15 cm</w:t>
        </w:r>
      </w:smartTag>
      <w:r w:rsidRPr="00FA0A11">
        <w:rPr>
          <w:rFonts w:cstheme="minorHAnsi"/>
          <w:sz w:val="22"/>
          <w:szCs w:val="22"/>
        </w:rPr>
        <w:t>, przykryć folią ostrzegawczą wg p.2.7.  w kolorze:</w:t>
      </w:r>
    </w:p>
    <w:p w14:paraId="249052BE" w14:textId="5265A757" w:rsidR="00DE491F" w:rsidRPr="00FA0A11" w:rsidRDefault="000C4229" w:rsidP="004202E1">
      <w:pPr>
        <w:pStyle w:val="wypunktowanie"/>
        <w:tabs>
          <w:tab w:val="clear" w:pos="360"/>
        </w:tabs>
        <w:ind w:hanging="284"/>
        <w:rPr>
          <w:rFonts w:asciiTheme="minorHAnsi" w:hAnsiTheme="minorHAnsi" w:cstheme="minorHAnsi"/>
          <w:sz w:val="22"/>
          <w:szCs w:val="22"/>
        </w:rPr>
      </w:pPr>
      <w:r>
        <w:rPr>
          <w:rFonts w:asciiTheme="minorHAnsi" w:hAnsiTheme="minorHAnsi" w:cstheme="minorHAnsi"/>
          <w:sz w:val="22"/>
          <w:szCs w:val="22"/>
        </w:rPr>
        <w:t xml:space="preserve">czerwonym </w:t>
      </w:r>
      <w:r>
        <w:rPr>
          <w:rFonts w:asciiTheme="minorHAnsi" w:hAnsiTheme="minorHAnsi" w:cstheme="minorHAnsi"/>
          <w:sz w:val="22"/>
          <w:szCs w:val="22"/>
        </w:rPr>
        <w:tab/>
        <w:t>- dla kabli NN-15</w:t>
      </w:r>
      <w:r w:rsidR="00DE491F" w:rsidRPr="00FA0A11">
        <w:rPr>
          <w:rFonts w:asciiTheme="minorHAnsi" w:hAnsiTheme="minorHAnsi" w:cstheme="minorHAnsi"/>
          <w:sz w:val="22"/>
          <w:szCs w:val="22"/>
        </w:rPr>
        <w:t>kV</w:t>
      </w:r>
    </w:p>
    <w:p w14:paraId="4FC31B4A"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i zasypać gruntem rodzimym. </w:t>
      </w:r>
    </w:p>
    <w:p w14:paraId="0AFABEAD" w14:textId="77777777" w:rsidR="00DE491F" w:rsidRPr="00FA0A11" w:rsidRDefault="00DE491F" w:rsidP="004202E1">
      <w:pPr>
        <w:suppressAutoHyphens/>
        <w:jc w:val="both"/>
        <w:rPr>
          <w:rFonts w:cstheme="minorHAnsi"/>
          <w:sz w:val="22"/>
          <w:szCs w:val="22"/>
        </w:rPr>
      </w:pPr>
      <w:r w:rsidRPr="00FA0A11">
        <w:rPr>
          <w:rFonts w:cstheme="minorHAnsi"/>
          <w:sz w:val="22"/>
          <w:szCs w:val="22"/>
        </w:rPr>
        <w:t>Kable należy układać w taki sposób, aby były zachowane minimalne odległości między nimi (p.5.6) oraz minimalne odległości od innych podziemnych urządzeń (p.5.7). Gdy te odległości nie mogą być zachowane, kable należy układać w rurach osłonowych (wg p.5.8).</w:t>
      </w:r>
    </w:p>
    <w:p w14:paraId="5071AFB0" w14:textId="77777777" w:rsidR="00DE491F" w:rsidRPr="00FA0A11" w:rsidRDefault="00DE491F" w:rsidP="004202E1">
      <w:pPr>
        <w:suppressAutoHyphens/>
        <w:jc w:val="both"/>
        <w:rPr>
          <w:rFonts w:cstheme="minorHAnsi"/>
          <w:sz w:val="22"/>
          <w:szCs w:val="22"/>
        </w:rPr>
      </w:pPr>
      <w:r w:rsidRPr="00FA0A11">
        <w:rPr>
          <w:rFonts w:cstheme="minorHAnsi"/>
          <w:sz w:val="22"/>
          <w:szCs w:val="22"/>
        </w:rPr>
        <w:t>Układanie kabli w pobliżu czynnych linii kablowych, rurociągów oraz innych urządzeń technologicznych należy wykonywać po uprzednim uzgodnieniu robót z użytkownikiem tych urządzeń, z zachowaniem warunków określonych przez użytkownika.</w:t>
      </w:r>
    </w:p>
    <w:p w14:paraId="346DDFA9"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Kable w rowie powinny być ułożone w jednej warstwie, faliście z zapasem 1 - 3 % długości rowu, wystarczającym do skompensowania możliwych przesunięć gruntu. </w:t>
      </w:r>
    </w:p>
    <w:p w14:paraId="762A1F5F" w14:textId="77777777" w:rsidR="00DE491F" w:rsidRPr="00FA0A11" w:rsidRDefault="00DE491F" w:rsidP="004202E1">
      <w:pPr>
        <w:suppressAutoHyphens/>
        <w:jc w:val="both"/>
        <w:rPr>
          <w:rFonts w:cstheme="minorHAnsi"/>
          <w:sz w:val="22"/>
          <w:szCs w:val="22"/>
        </w:rPr>
      </w:pPr>
      <w:r w:rsidRPr="00FA0A11">
        <w:rPr>
          <w:rFonts w:cstheme="minorHAnsi"/>
          <w:sz w:val="22"/>
          <w:szCs w:val="22"/>
        </w:rPr>
        <w:t>Przy układaniu kable można zginać tylko w przypadkach koniecznych, przy czym promień gięcia powinien być możliwie duży, nie mniejszy od podanego przez producenta. Jeżeli brak danych to promień gięcia powinien być nie mniejszy niż:</w:t>
      </w:r>
    </w:p>
    <w:p w14:paraId="46136F05" w14:textId="77777777" w:rsidR="00DE491F" w:rsidRPr="00FA0A11" w:rsidRDefault="00DE491F" w:rsidP="004202E1">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10-krotna zewnętrzna średnica kabla - w przypadku kabli polimerowych nn.</w:t>
      </w:r>
    </w:p>
    <w:p w14:paraId="7296F38C" w14:textId="77777777" w:rsidR="00DE491F" w:rsidRPr="00FA0A11" w:rsidRDefault="00DE491F" w:rsidP="004202E1">
      <w:pPr>
        <w:suppressAutoHyphens/>
        <w:jc w:val="both"/>
        <w:rPr>
          <w:rFonts w:cstheme="minorHAnsi"/>
          <w:sz w:val="22"/>
          <w:szCs w:val="22"/>
        </w:rPr>
      </w:pPr>
      <w:r w:rsidRPr="00FA0A11">
        <w:rPr>
          <w:rFonts w:cstheme="minorHAnsi"/>
          <w:sz w:val="22"/>
          <w:szCs w:val="22"/>
        </w:rPr>
        <w:t>Przy mufach należy pozostawić zapas kabla po obu stronach mufy, łącznie nie mniejszej niż</w:t>
      </w:r>
    </w:p>
    <w:p w14:paraId="35B272DF" w14:textId="702B15B6" w:rsidR="00DE491F" w:rsidRPr="00FA0A11" w:rsidRDefault="008F0C69" w:rsidP="004202E1">
      <w:pPr>
        <w:pStyle w:val="wypunktowanie"/>
        <w:tabs>
          <w:tab w:val="clear" w:pos="360"/>
        </w:tabs>
        <w:ind w:hanging="284"/>
        <w:rPr>
          <w:rFonts w:asciiTheme="minorHAnsi" w:hAnsiTheme="minorHAnsi" w:cstheme="minorHAnsi"/>
          <w:sz w:val="22"/>
          <w:szCs w:val="22"/>
        </w:rPr>
      </w:pPr>
      <w:r>
        <w:rPr>
          <w:rFonts w:asciiTheme="minorHAnsi" w:hAnsiTheme="minorHAnsi" w:cstheme="minorHAnsi"/>
          <w:sz w:val="22"/>
          <w:szCs w:val="22"/>
        </w:rPr>
        <w:t>1,0 m</w:t>
      </w:r>
      <w:r>
        <w:rPr>
          <w:rFonts w:asciiTheme="minorHAnsi" w:hAnsiTheme="minorHAnsi" w:cstheme="minorHAnsi"/>
          <w:sz w:val="22"/>
          <w:szCs w:val="22"/>
        </w:rPr>
        <w:tab/>
        <w:t>- w przypadku kabli nn-15</w:t>
      </w:r>
      <w:r w:rsidR="00DE491F" w:rsidRPr="00FA0A11">
        <w:rPr>
          <w:rFonts w:asciiTheme="minorHAnsi" w:hAnsiTheme="minorHAnsi" w:cstheme="minorHAnsi"/>
          <w:sz w:val="22"/>
          <w:szCs w:val="22"/>
        </w:rPr>
        <w:t>kV.</w:t>
      </w:r>
    </w:p>
    <w:p w14:paraId="19EDAD48" w14:textId="77777777" w:rsidR="00DE491F" w:rsidRPr="00FA0A11" w:rsidRDefault="00DE491F" w:rsidP="004202E1">
      <w:pPr>
        <w:suppressAutoHyphens/>
        <w:jc w:val="both"/>
        <w:rPr>
          <w:rFonts w:cstheme="minorHAnsi"/>
          <w:sz w:val="22"/>
          <w:szCs w:val="22"/>
        </w:rPr>
      </w:pPr>
      <w:r w:rsidRPr="00FA0A11">
        <w:rPr>
          <w:rFonts w:cstheme="minorHAnsi"/>
          <w:sz w:val="22"/>
          <w:szCs w:val="22"/>
        </w:rPr>
        <w:t>W przypadku wciągania kabli do przepustów pod ulicami, zapas kabla powinien wynosić połowę podanej wyżej wartości z dodaniem 2,0m.</w:t>
      </w:r>
    </w:p>
    <w:p w14:paraId="4E1D5595"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Odległość ułożenia kabli od pni istniejącego zadrzewienia powinna wynosić co najmniej 1,5m, a w przypadku drzewostanu podlegającego ochronie odległość tę należy uzgodnić z kompetentnymi władzami terenowymi. </w:t>
      </w:r>
    </w:p>
    <w:p w14:paraId="56691855" w14:textId="77777777" w:rsidR="00DE491F" w:rsidRPr="00FA0A11" w:rsidRDefault="00DE491F" w:rsidP="004202E1">
      <w:pPr>
        <w:suppressAutoHyphens/>
        <w:jc w:val="both"/>
        <w:rPr>
          <w:rFonts w:cstheme="minorHAnsi"/>
          <w:sz w:val="22"/>
          <w:szCs w:val="22"/>
        </w:rPr>
      </w:pPr>
      <w:r w:rsidRPr="00FA0A11">
        <w:rPr>
          <w:rFonts w:cstheme="minorHAnsi"/>
          <w:sz w:val="22"/>
          <w:szCs w:val="22"/>
        </w:rPr>
        <w:t>Temperatura otoczenia i kabla przy układaniu nie powinna być niższa niż podana przez producenta kabli.</w:t>
      </w:r>
    </w:p>
    <w:p w14:paraId="18D7619A" w14:textId="77777777" w:rsidR="00DE491F" w:rsidRPr="00FA0A11" w:rsidRDefault="00DE491F" w:rsidP="004202E1">
      <w:pPr>
        <w:suppressAutoHyphens/>
        <w:jc w:val="both"/>
        <w:rPr>
          <w:rFonts w:cstheme="minorHAnsi"/>
          <w:sz w:val="22"/>
          <w:szCs w:val="22"/>
        </w:rPr>
      </w:pPr>
      <w:r w:rsidRPr="00FA0A11">
        <w:rPr>
          <w:rFonts w:cstheme="minorHAnsi"/>
          <w:sz w:val="22"/>
          <w:szCs w:val="22"/>
        </w:rPr>
        <w:t>Układny kabel powinien być odwijany z górnej części bębna kablowego zawieszonego na sztywnej osi metalowej. Zaleca się aby bęben był wyposażony w hamulec regulujący prędkość obrotu bębna na osi.</w:t>
      </w:r>
    </w:p>
    <w:p w14:paraId="19C819EE" w14:textId="77777777" w:rsidR="00DE491F" w:rsidRPr="00FA0A11" w:rsidRDefault="00DE491F" w:rsidP="004202E1">
      <w:pPr>
        <w:suppressAutoHyphens/>
        <w:jc w:val="both"/>
        <w:rPr>
          <w:rFonts w:cstheme="minorHAnsi"/>
          <w:sz w:val="22"/>
          <w:szCs w:val="22"/>
        </w:rPr>
      </w:pPr>
      <w:r w:rsidRPr="00FA0A11">
        <w:rPr>
          <w:rFonts w:cstheme="minorHAnsi"/>
          <w:sz w:val="22"/>
          <w:szCs w:val="22"/>
        </w:rPr>
        <w:t>Bęben należy ustawić w pobliżu jednego z końców trasy układanego kabla, w taki sposób, aby oś bębna była prostopadła i symetryczna w stosunku do osi trasy.</w:t>
      </w:r>
    </w:p>
    <w:p w14:paraId="2C976FCB"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Kable odwijane z bębnów i wprowadzane do wykopów powinny być ciągnięte po rolkach mechanicznie z pomocą ciągarki kablowej lub ręcznie przez pracowników. Rolki przelotowe powinny być rozstawione na prostych odcinkach w odległości nie większej niż </w:t>
      </w:r>
      <w:smartTag w:uri="urn:schemas-microsoft-com:office:smarttags" w:element="metricconverter">
        <w:smartTagPr>
          <w:attr w:name="ProductID" w:val="4 metry"/>
        </w:smartTagPr>
        <w:r w:rsidRPr="00FA0A11">
          <w:rPr>
            <w:rFonts w:cstheme="minorHAnsi"/>
            <w:sz w:val="22"/>
            <w:szCs w:val="22"/>
          </w:rPr>
          <w:t>4 metry</w:t>
        </w:r>
      </w:smartTag>
      <w:r w:rsidRPr="00FA0A11">
        <w:rPr>
          <w:rFonts w:cstheme="minorHAnsi"/>
          <w:sz w:val="22"/>
          <w:szCs w:val="22"/>
        </w:rPr>
        <w:t xml:space="preserve">. </w:t>
      </w:r>
    </w:p>
    <w:p w14:paraId="48A8784A" w14:textId="77777777" w:rsidR="00DE491F" w:rsidRPr="00FA0A11" w:rsidRDefault="00DE491F" w:rsidP="004202E1">
      <w:pPr>
        <w:suppressAutoHyphens/>
        <w:jc w:val="both"/>
        <w:rPr>
          <w:rFonts w:cstheme="minorHAnsi"/>
          <w:sz w:val="22"/>
          <w:szCs w:val="22"/>
        </w:rPr>
      </w:pPr>
      <w:r w:rsidRPr="00FA0A11">
        <w:rPr>
          <w:rFonts w:cstheme="minorHAnsi"/>
          <w:sz w:val="22"/>
          <w:szCs w:val="22"/>
        </w:rPr>
        <w:t>Na ciągnięty koniec kabla należy nałożyć uchwyt w postaci głowicy ciągnącej lub pończochy kablowej.</w:t>
      </w:r>
    </w:p>
    <w:p w14:paraId="021B9BE8"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Trzy kable 1-żyłowe tworzące linię trójfazową powinny być układane w rowie kablowym w postaci trójkątnej wiązki, złączonej za pomocą opasek w odległości nie większej niż </w:t>
      </w:r>
      <w:smartTag w:uri="urn:schemas-microsoft-com:office:smarttags" w:element="metricconverter">
        <w:smartTagPr>
          <w:attr w:name="ProductID" w:val="3 metry"/>
        </w:smartTagPr>
        <w:r w:rsidRPr="00FA0A11">
          <w:rPr>
            <w:rFonts w:cstheme="minorHAnsi"/>
            <w:sz w:val="22"/>
            <w:szCs w:val="22"/>
          </w:rPr>
          <w:t>3 metry</w:t>
        </w:r>
      </w:smartTag>
      <w:r w:rsidRPr="00FA0A11">
        <w:rPr>
          <w:rFonts w:cstheme="minorHAnsi"/>
          <w:sz w:val="22"/>
          <w:szCs w:val="22"/>
        </w:rPr>
        <w:t xml:space="preserve">. </w:t>
      </w:r>
    </w:p>
    <w:p w14:paraId="7838D1C5" w14:textId="77777777" w:rsidR="00DE491F" w:rsidRPr="00FA0A11" w:rsidRDefault="00DE491F" w:rsidP="00FF0E9A">
      <w:pPr>
        <w:pStyle w:val="Nagwek2"/>
      </w:pPr>
      <w:r w:rsidRPr="00FA0A11">
        <w:t>ODLEGŁOŚCI MIĘDZY KABLAMI UŁOŻONYMI W ZIEMI.</w:t>
      </w:r>
    </w:p>
    <w:p w14:paraId="36D45F24" w14:textId="77777777" w:rsidR="00DE491F" w:rsidRPr="00FA0A11" w:rsidRDefault="00DE491F" w:rsidP="004202E1">
      <w:pPr>
        <w:suppressAutoHyphens/>
        <w:jc w:val="both"/>
        <w:rPr>
          <w:rFonts w:cstheme="minorHAnsi"/>
          <w:sz w:val="22"/>
          <w:szCs w:val="22"/>
        </w:rPr>
      </w:pPr>
      <w:r w:rsidRPr="00FA0A11">
        <w:rPr>
          <w:rFonts w:cstheme="minorHAnsi"/>
          <w:sz w:val="22"/>
          <w:szCs w:val="22"/>
        </w:rPr>
        <w:t>Najmniejsze dopuszczalne odległości przy skrzyżowaniach i zbliżeniach kabli ułożonych bezpośrednio w ziemi zamieszcza poniższa tabela:</w:t>
      </w:r>
    </w:p>
    <w:p w14:paraId="0C52BA21" w14:textId="77777777" w:rsidR="00DE491F" w:rsidRPr="00FA0A11" w:rsidRDefault="00DE491F" w:rsidP="00DE491F">
      <w:pPr>
        <w:pStyle w:val="Nagwek"/>
        <w:tabs>
          <w:tab w:val="clear" w:pos="4536"/>
          <w:tab w:val="clear" w:pos="9072"/>
        </w:tabs>
        <w:suppressAutoHyphens/>
        <w:jc w:val="center"/>
        <w:rPr>
          <w:rFonts w:cstheme="minorHAnsi"/>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000" w:firstRow="0" w:lastRow="0" w:firstColumn="0" w:lastColumn="0" w:noHBand="0" w:noVBand="0"/>
      </w:tblPr>
      <w:tblGrid>
        <w:gridCol w:w="426"/>
        <w:gridCol w:w="6237"/>
        <w:gridCol w:w="1246"/>
        <w:gridCol w:w="1061"/>
      </w:tblGrid>
      <w:tr w:rsidR="00DE491F" w:rsidRPr="00FA0A11" w14:paraId="1B90E14C" w14:textId="77777777" w:rsidTr="00BD210D">
        <w:trPr>
          <w:cantSplit/>
          <w:jc w:val="center"/>
        </w:trPr>
        <w:tc>
          <w:tcPr>
            <w:tcW w:w="426" w:type="dxa"/>
            <w:vMerge w:val="restart"/>
            <w:tcBorders>
              <w:top w:val="single" w:sz="12" w:space="0" w:color="auto"/>
              <w:left w:val="single" w:sz="12" w:space="0" w:color="auto"/>
              <w:right w:val="single" w:sz="12" w:space="0" w:color="auto"/>
            </w:tcBorders>
            <w:vAlign w:val="center"/>
          </w:tcPr>
          <w:p w14:paraId="5CBB337E" w14:textId="77777777" w:rsidR="00DE491F" w:rsidRPr="00FA0A11" w:rsidRDefault="00DE491F" w:rsidP="00BD210D">
            <w:pPr>
              <w:suppressAutoHyphens/>
              <w:rPr>
                <w:rFonts w:cstheme="minorHAnsi"/>
                <w:sz w:val="22"/>
                <w:szCs w:val="22"/>
              </w:rPr>
            </w:pPr>
            <w:r w:rsidRPr="00FA0A11">
              <w:rPr>
                <w:rFonts w:cstheme="minorHAnsi"/>
                <w:sz w:val="22"/>
                <w:szCs w:val="22"/>
              </w:rPr>
              <w:t>L.p.</w:t>
            </w:r>
          </w:p>
        </w:tc>
        <w:tc>
          <w:tcPr>
            <w:tcW w:w="6237" w:type="dxa"/>
            <w:vMerge w:val="restart"/>
            <w:tcBorders>
              <w:top w:val="single" w:sz="12" w:space="0" w:color="auto"/>
              <w:left w:val="single" w:sz="12" w:space="0" w:color="auto"/>
            </w:tcBorders>
            <w:vAlign w:val="center"/>
          </w:tcPr>
          <w:p w14:paraId="14B348C2" w14:textId="77777777" w:rsidR="00DE491F" w:rsidRPr="00FA0A11" w:rsidRDefault="00DE491F" w:rsidP="00BD210D">
            <w:pPr>
              <w:suppressAutoHyphens/>
              <w:jc w:val="center"/>
              <w:rPr>
                <w:rFonts w:cstheme="minorHAnsi"/>
                <w:sz w:val="22"/>
                <w:szCs w:val="22"/>
              </w:rPr>
            </w:pPr>
            <w:r w:rsidRPr="00FA0A11">
              <w:rPr>
                <w:rFonts w:cstheme="minorHAnsi"/>
                <w:sz w:val="22"/>
                <w:szCs w:val="22"/>
              </w:rPr>
              <w:t>Skrzyżowanie lub zbliżenie</w:t>
            </w:r>
          </w:p>
        </w:tc>
        <w:tc>
          <w:tcPr>
            <w:tcW w:w="2307" w:type="dxa"/>
            <w:gridSpan w:val="2"/>
            <w:tcBorders>
              <w:top w:val="single" w:sz="12" w:space="0" w:color="auto"/>
              <w:right w:val="single" w:sz="12" w:space="0" w:color="auto"/>
            </w:tcBorders>
          </w:tcPr>
          <w:p w14:paraId="3CFB081A" w14:textId="77777777" w:rsidR="00DE491F" w:rsidRPr="00FA0A11" w:rsidRDefault="00DE491F" w:rsidP="00BD210D">
            <w:pPr>
              <w:suppressAutoHyphens/>
              <w:jc w:val="center"/>
              <w:rPr>
                <w:rFonts w:cstheme="minorHAnsi"/>
                <w:sz w:val="22"/>
                <w:szCs w:val="22"/>
              </w:rPr>
            </w:pPr>
            <w:r w:rsidRPr="00FA0A11">
              <w:rPr>
                <w:rFonts w:cstheme="minorHAnsi"/>
                <w:sz w:val="22"/>
                <w:szCs w:val="22"/>
              </w:rPr>
              <w:t>Najmniejsza dopuszczalna</w:t>
            </w:r>
          </w:p>
          <w:p w14:paraId="0572AE2E" w14:textId="77777777" w:rsidR="00DE491F" w:rsidRPr="00FA0A11" w:rsidRDefault="00DE491F" w:rsidP="00BD210D">
            <w:pPr>
              <w:suppressAutoHyphens/>
              <w:jc w:val="center"/>
              <w:rPr>
                <w:rFonts w:cstheme="minorHAnsi"/>
                <w:sz w:val="22"/>
                <w:szCs w:val="22"/>
              </w:rPr>
            </w:pPr>
            <w:r w:rsidRPr="00FA0A11">
              <w:rPr>
                <w:rFonts w:cstheme="minorHAnsi"/>
                <w:sz w:val="22"/>
                <w:szCs w:val="22"/>
              </w:rPr>
              <w:t>odległość w cm</w:t>
            </w:r>
          </w:p>
        </w:tc>
      </w:tr>
      <w:tr w:rsidR="00DE491F" w:rsidRPr="00FA0A11" w14:paraId="3136165C" w14:textId="77777777" w:rsidTr="00BD210D">
        <w:trPr>
          <w:cantSplit/>
          <w:jc w:val="center"/>
        </w:trPr>
        <w:tc>
          <w:tcPr>
            <w:tcW w:w="426" w:type="dxa"/>
            <w:vMerge/>
            <w:tcBorders>
              <w:left w:val="single" w:sz="12" w:space="0" w:color="auto"/>
              <w:bottom w:val="single" w:sz="12" w:space="0" w:color="auto"/>
              <w:right w:val="single" w:sz="12" w:space="0" w:color="auto"/>
            </w:tcBorders>
          </w:tcPr>
          <w:p w14:paraId="201FD822" w14:textId="77777777" w:rsidR="00DE491F" w:rsidRPr="00FA0A11" w:rsidRDefault="00DE491F" w:rsidP="00BD210D">
            <w:pPr>
              <w:suppressAutoHyphens/>
              <w:jc w:val="center"/>
              <w:rPr>
                <w:rFonts w:cstheme="minorHAnsi"/>
                <w:sz w:val="22"/>
                <w:szCs w:val="22"/>
              </w:rPr>
            </w:pPr>
          </w:p>
        </w:tc>
        <w:tc>
          <w:tcPr>
            <w:tcW w:w="6237" w:type="dxa"/>
            <w:vMerge/>
            <w:tcBorders>
              <w:left w:val="single" w:sz="12" w:space="0" w:color="auto"/>
              <w:bottom w:val="single" w:sz="12" w:space="0" w:color="auto"/>
            </w:tcBorders>
            <w:vAlign w:val="center"/>
          </w:tcPr>
          <w:p w14:paraId="00B35AAF" w14:textId="77777777" w:rsidR="00DE491F" w:rsidRPr="00FA0A11" w:rsidRDefault="00DE491F" w:rsidP="00BD210D">
            <w:pPr>
              <w:suppressAutoHyphens/>
              <w:jc w:val="center"/>
              <w:rPr>
                <w:rFonts w:cstheme="minorHAnsi"/>
                <w:sz w:val="22"/>
                <w:szCs w:val="22"/>
              </w:rPr>
            </w:pPr>
          </w:p>
        </w:tc>
        <w:tc>
          <w:tcPr>
            <w:tcW w:w="1246" w:type="dxa"/>
            <w:tcBorders>
              <w:bottom w:val="single" w:sz="12" w:space="0" w:color="auto"/>
            </w:tcBorders>
          </w:tcPr>
          <w:p w14:paraId="7BAAA63D" w14:textId="77777777" w:rsidR="00DE491F" w:rsidRPr="00FA0A11" w:rsidRDefault="00DE491F" w:rsidP="00BD210D">
            <w:pPr>
              <w:suppressAutoHyphens/>
              <w:jc w:val="center"/>
              <w:rPr>
                <w:rFonts w:cstheme="minorHAnsi"/>
                <w:sz w:val="22"/>
                <w:szCs w:val="22"/>
              </w:rPr>
            </w:pPr>
            <w:r w:rsidRPr="00FA0A11">
              <w:rPr>
                <w:rFonts w:cstheme="minorHAnsi"/>
                <w:sz w:val="22"/>
                <w:szCs w:val="22"/>
              </w:rPr>
              <w:t>pionowa</w:t>
            </w:r>
          </w:p>
          <w:p w14:paraId="5CB87AFB" w14:textId="77777777" w:rsidR="00DE491F" w:rsidRPr="00FA0A11" w:rsidRDefault="00DE491F" w:rsidP="00BD210D">
            <w:pPr>
              <w:suppressAutoHyphens/>
              <w:jc w:val="center"/>
              <w:rPr>
                <w:rFonts w:cstheme="minorHAnsi"/>
                <w:sz w:val="22"/>
                <w:szCs w:val="22"/>
              </w:rPr>
            </w:pPr>
            <w:r w:rsidRPr="00FA0A11">
              <w:rPr>
                <w:rFonts w:cstheme="minorHAnsi"/>
                <w:sz w:val="22"/>
                <w:szCs w:val="22"/>
              </w:rPr>
              <w:t xml:space="preserve"> przy</w:t>
            </w:r>
          </w:p>
          <w:p w14:paraId="2C52C820" w14:textId="77777777" w:rsidR="00DE491F" w:rsidRPr="00FA0A11" w:rsidRDefault="00DE491F" w:rsidP="00BD210D">
            <w:pPr>
              <w:suppressAutoHyphens/>
              <w:jc w:val="center"/>
              <w:rPr>
                <w:rFonts w:cstheme="minorHAnsi"/>
                <w:sz w:val="22"/>
                <w:szCs w:val="22"/>
              </w:rPr>
            </w:pPr>
            <w:r w:rsidRPr="00FA0A11">
              <w:rPr>
                <w:rFonts w:cstheme="minorHAnsi"/>
                <w:sz w:val="22"/>
                <w:szCs w:val="22"/>
              </w:rPr>
              <w:t>skrzyżowaniu</w:t>
            </w:r>
          </w:p>
        </w:tc>
        <w:tc>
          <w:tcPr>
            <w:tcW w:w="1061" w:type="dxa"/>
            <w:tcBorders>
              <w:bottom w:val="single" w:sz="12" w:space="0" w:color="auto"/>
              <w:right w:val="single" w:sz="12" w:space="0" w:color="auto"/>
            </w:tcBorders>
          </w:tcPr>
          <w:p w14:paraId="7ED43E66" w14:textId="77777777" w:rsidR="00DE491F" w:rsidRPr="00FA0A11" w:rsidRDefault="00DE491F" w:rsidP="00BD210D">
            <w:pPr>
              <w:suppressAutoHyphens/>
              <w:jc w:val="center"/>
              <w:rPr>
                <w:rFonts w:cstheme="minorHAnsi"/>
                <w:sz w:val="22"/>
                <w:szCs w:val="22"/>
              </w:rPr>
            </w:pPr>
            <w:r w:rsidRPr="00FA0A11">
              <w:rPr>
                <w:rFonts w:cstheme="minorHAnsi"/>
                <w:sz w:val="22"/>
                <w:szCs w:val="22"/>
              </w:rPr>
              <w:t>pozioma przy</w:t>
            </w:r>
          </w:p>
          <w:p w14:paraId="2F6AD9E6" w14:textId="77777777" w:rsidR="00DE491F" w:rsidRPr="00FA0A11" w:rsidRDefault="00DE491F" w:rsidP="00BD210D">
            <w:pPr>
              <w:suppressAutoHyphens/>
              <w:jc w:val="center"/>
              <w:rPr>
                <w:rFonts w:cstheme="minorHAnsi"/>
                <w:sz w:val="22"/>
                <w:szCs w:val="22"/>
              </w:rPr>
            </w:pPr>
            <w:r w:rsidRPr="00FA0A11">
              <w:rPr>
                <w:rFonts w:cstheme="minorHAnsi"/>
                <w:sz w:val="22"/>
                <w:szCs w:val="22"/>
              </w:rPr>
              <w:t>zbliżeniu</w:t>
            </w:r>
          </w:p>
        </w:tc>
      </w:tr>
      <w:tr w:rsidR="00DE491F" w:rsidRPr="00FA0A11" w14:paraId="6C4C36D3" w14:textId="77777777" w:rsidTr="00BD210D">
        <w:trPr>
          <w:cantSplit/>
          <w:jc w:val="center"/>
        </w:trPr>
        <w:tc>
          <w:tcPr>
            <w:tcW w:w="426" w:type="dxa"/>
            <w:tcBorders>
              <w:top w:val="single" w:sz="12" w:space="0" w:color="auto"/>
              <w:left w:val="single" w:sz="12" w:space="0" w:color="auto"/>
              <w:right w:val="single" w:sz="12" w:space="0" w:color="auto"/>
            </w:tcBorders>
          </w:tcPr>
          <w:p w14:paraId="03049E0B" w14:textId="77777777" w:rsidR="00DE491F" w:rsidRPr="00FA0A11" w:rsidRDefault="00DE491F" w:rsidP="00BD210D">
            <w:pPr>
              <w:suppressAutoHyphens/>
              <w:jc w:val="center"/>
              <w:rPr>
                <w:rFonts w:cstheme="minorHAnsi"/>
                <w:sz w:val="22"/>
                <w:szCs w:val="22"/>
              </w:rPr>
            </w:pPr>
            <w:r w:rsidRPr="00FA0A11">
              <w:rPr>
                <w:rFonts w:cstheme="minorHAnsi"/>
                <w:sz w:val="22"/>
                <w:szCs w:val="22"/>
              </w:rPr>
              <w:t>1</w:t>
            </w:r>
          </w:p>
        </w:tc>
        <w:tc>
          <w:tcPr>
            <w:tcW w:w="6237" w:type="dxa"/>
            <w:tcBorders>
              <w:top w:val="single" w:sz="12" w:space="0" w:color="auto"/>
              <w:left w:val="single" w:sz="12" w:space="0" w:color="auto"/>
            </w:tcBorders>
          </w:tcPr>
          <w:p w14:paraId="632FBE92" w14:textId="77777777" w:rsidR="00DE491F" w:rsidRPr="00FA0A11" w:rsidRDefault="00DE491F" w:rsidP="00BD210D">
            <w:pPr>
              <w:suppressAutoHyphens/>
              <w:rPr>
                <w:rFonts w:cstheme="minorHAnsi"/>
                <w:sz w:val="22"/>
                <w:szCs w:val="22"/>
              </w:rPr>
            </w:pPr>
            <w:r w:rsidRPr="00FA0A11">
              <w:rPr>
                <w:rFonts w:cstheme="minorHAnsi"/>
                <w:sz w:val="22"/>
                <w:szCs w:val="22"/>
              </w:rPr>
              <w:t>Kable elektroenergetyczne na napięcie znamionowe sieci do 1kV z kablami tego samego rodzaju lub sygnalizacyjnymi</w:t>
            </w:r>
          </w:p>
        </w:tc>
        <w:tc>
          <w:tcPr>
            <w:tcW w:w="1246" w:type="dxa"/>
            <w:tcBorders>
              <w:top w:val="single" w:sz="12" w:space="0" w:color="auto"/>
            </w:tcBorders>
            <w:vAlign w:val="center"/>
          </w:tcPr>
          <w:p w14:paraId="39AED82F" w14:textId="77777777" w:rsidR="00DE491F" w:rsidRPr="00FA0A11" w:rsidRDefault="00DE491F" w:rsidP="00BD210D">
            <w:pPr>
              <w:suppressAutoHyphens/>
              <w:jc w:val="center"/>
              <w:rPr>
                <w:rFonts w:cstheme="minorHAnsi"/>
                <w:sz w:val="22"/>
                <w:szCs w:val="22"/>
              </w:rPr>
            </w:pPr>
            <w:r w:rsidRPr="00FA0A11">
              <w:rPr>
                <w:rFonts w:cstheme="minorHAnsi"/>
                <w:sz w:val="22"/>
                <w:szCs w:val="22"/>
              </w:rPr>
              <w:t>15</w:t>
            </w:r>
          </w:p>
        </w:tc>
        <w:tc>
          <w:tcPr>
            <w:tcW w:w="1061" w:type="dxa"/>
            <w:tcBorders>
              <w:top w:val="single" w:sz="12" w:space="0" w:color="auto"/>
              <w:right w:val="single" w:sz="12" w:space="0" w:color="auto"/>
            </w:tcBorders>
            <w:vAlign w:val="center"/>
          </w:tcPr>
          <w:p w14:paraId="03A85832" w14:textId="77777777" w:rsidR="00DE491F" w:rsidRPr="00FA0A11" w:rsidRDefault="00DE491F" w:rsidP="00BD210D">
            <w:pPr>
              <w:suppressAutoHyphens/>
              <w:jc w:val="center"/>
              <w:rPr>
                <w:rFonts w:cstheme="minorHAnsi"/>
                <w:sz w:val="22"/>
                <w:szCs w:val="22"/>
              </w:rPr>
            </w:pPr>
            <w:r w:rsidRPr="00FA0A11">
              <w:rPr>
                <w:rFonts w:cstheme="minorHAnsi"/>
                <w:sz w:val="22"/>
                <w:szCs w:val="22"/>
              </w:rPr>
              <w:t>5</w:t>
            </w:r>
          </w:p>
        </w:tc>
      </w:tr>
      <w:tr w:rsidR="00DE491F" w:rsidRPr="00FA0A11" w14:paraId="1ED22330" w14:textId="77777777" w:rsidTr="00BD210D">
        <w:trPr>
          <w:cantSplit/>
          <w:jc w:val="center"/>
        </w:trPr>
        <w:tc>
          <w:tcPr>
            <w:tcW w:w="426" w:type="dxa"/>
            <w:tcBorders>
              <w:left w:val="single" w:sz="12" w:space="0" w:color="auto"/>
              <w:right w:val="single" w:sz="12" w:space="0" w:color="auto"/>
            </w:tcBorders>
          </w:tcPr>
          <w:p w14:paraId="42E0337D" w14:textId="77777777" w:rsidR="00DE491F" w:rsidRPr="00FA0A11" w:rsidRDefault="00DE491F" w:rsidP="00BD210D">
            <w:pPr>
              <w:suppressAutoHyphens/>
              <w:jc w:val="center"/>
              <w:rPr>
                <w:rFonts w:cstheme="minorHAnsi"/>
                <w:sz w:val="22"/>
                <w:szCs w:val="22"/>
              </w:rPr>
            </w:pPr>
            <w:r w:rsidRPr="00FA0A11">
              <w:rPr>
                <w:rFonts w:cstheme="minorHAnsi"/>
                <w:sz w:val="22"/>
                <w:szCs w:val="22"/>
              </w:rPr>
              <w:lastRenderedPageBreak/>
              <w:t>2</w:t>
            </w:r>
          </w:p>
        </w:tc>
        <w:tc>
          <w:tcPr>
            <w:tcW w:w="6237" w:type="dxa"/>
            <w:tcBorders>
              <w:left w:val="single" w:sz="12" w:space="0" w:color="auto"/>
            </w:tcBorders>
          </w:tcPr>
          <w:p w14:paraId="2E241F8C" w14:textId="77777777" w:rsidR="00DE491F" w:rsidRPr="00FA0A11" w:rsidRDefault="00DE491F" w:rsidP="00BD210D">
            <w:pPr>
              <w:suppressAutoHyphens/>
              <w:rPr>
                <w:rFonts w:cstheme="minorHAnsi"/>
                <w:sz w:val="22"/>
                <w:szCs w:val="22"/>
              </w:rPr>
            </w:pPr>
            <w:r w:rsidRPr="00FA0A11">
              <w:rPr>
                <w:rFonts w:cstheme="minorHAnsi"/>
                <w:sz w:val="22"/>
                <w:szCs w:val="22"/>
              </w:rPr>
              <w:t>Kable sygnalizacyjne i kable przeznaczone do zasilania urządzeń oświetleniowych z kablami tego samego rodzaju</w:t>
            </w:r>
          </w:p>
        </w:tc>
        <w:tc>
          <w:tcPr>
            <w:tcW w:w="1246" w:type="dxa"/>
            <w:vAlign w:val="center"/>
          </w:tcPr>
          <w:p w14:paraId="3ADB0F3B" w14:textId="77777777" w:rsidR="00DE491F" w:rsidRPr="00FA0A11" w:rsidRDefault="00DE491F" w:rsidP="00BD210D">
            <w:pPr>
              <w:suppressAutoHyphens/>
              <w:jc w:val="center"/>
              <w:rPr>
                <w:rFonts w:cstheme="minorHAnsi"/>
                <w:sz w:val="22"/>
                <w:szCs w:val="22"/>
              </w:rPr>
            </w:pPr>
            <w:r w:rsidRPr="00FA0A11">
              <w:rPr>
                <w:rFonts w:cstheme="minorHAnsi"/>
                <w:sz w:val="22"/>
                <w:szCs w:val="22"/>
              </w:rPr>
              <w:t>5</w:t>
            </w:r>
          </w:p>
        </w:tc>
        <w:tc>
          <w:tcPr>
            <w:tcW w:w="1061" w:type="dxa"/>
            <w:tcBorders>
              <w:right w:val="single" w:sz="12" w:space="0" w:color="auto"/>
            </w:tcBorders>
            <w:vAlign w:val="center"/>
          </w:tcPr>
          <w:p w14:paraId="00E42E51" w14:textId="77777777" w:rsidR="00DE491F" w:rsidRPr="00FA0A11" w:rsidRDefault="00DE491F" w:rsidP="00BD210D">
            <w:pPr>
              <w:suppressAutoHyphens/>
              <w:jc w:val="center"/>
              <w:rPr>
                <w:rFonts w:cstheme="minorHAnsi"/>
                <w:sz w:val="22"/>
                <w:szCs w:val="22"/>
              </w:rPr>
            </w:pPr>
            <w:r w:rsidRPr="00FA0A11">
              <w:rPr>
                <w:rFonts w:cstheme="minorHAnsi"/>
                <w:sz w:val="22"/>
                <w:szCs w:val="22"/>
              </w:rPr>
              <w:t>mogą się</w:t>
            </w:r>
          </w:p>
          <w:p w14:paraId="4CD191C5" w14:textId="77777777" w:rsidR="00DE491F" w:rsidRPr="00FA0A11" w:rsidRDefault="00DE491F" w:rsidP="00BD210D">
            <w:pPr>
              <w:suppressAutoHyphens/>
              <w:jc w:val="center"/>
              <w:rPr>
                <w:rFonts w:cstheme="minorHAnsi"/>
                <w:sz w:val="22"/>
                <w:szCs w:val="22"/>
              </w:rPr>
            </w:pPr>
            <w:r w:rsidRPr="00FA0A11">
              <w:rPr>
                <w:rFonts w:cstheme="minorHAnsi"/>
                <w:sz w:val="22"/>
                <w:szCs w:val="22"/>
              </w:rPr>
              <w:t>stykać</w:t>
            </w:r>
          </w:p>
        </w:tc>
      </w:tr>
      <w:tr w:rsidR="00DE491F" w:rsidRPr="00FA0A11" w14:paraId="49BAD03B" w14:textId="77777777" w:rsidTr="00BD210D">
        <w:trPr>
          <w:cantSplit/>
          <w:jc w:val="center"/>
        </w:trPr>
        <w:tc>
          <w:tcPr>
            <w:tcW w:w="426" w:type="dxa"/>
            <w:tcBorders>
              <w:left w:val="single" w:sz="12" w:space="0" w:color="auto"/>
              <w:right w:val="single" w:sz="12" w:space="0" w:color="auto"/>
            </w:tcBorders>
          </w:tcPr>
          <w:p w14:paraId="7E9CA799" w14:textId="77777777" w:rsidR="00DE491F" w:rsidRPr="00FA0A11" w:rsidRDefault="00DE491F" w:rsidP="00BD210D">
            <w:pPr>
              <w:suppressAutoHyphens/>
              <w:jc w:val="center"/>
              <w:rPr>
                <w:rFonts w:cstheme="minorHAnsi"/>
                <w:sz w:val="22"/>
                <w:szCs w:val="22"/>
              </w:rPr>
            </w:pPr>
            <w:r w:rsidRPr="00FA0A11">
              <w:rPr>
                <w:rFonts w:cstheme="minorHAnsi"/>
                <w:sz w:val="22"/>
                <w:szCs w:val="22"/>
              </w:rPr>
              <w:t>3</w:t>
            </w:r>
          </w:p>
        </w:tc>
        <w:tc>
          <w:tcPr>
            <w:tcW w:w="6237" w:type="dxa"/>
            <w:tcBorders>
              <w:left w:val="single" w:sz="12" w:space="0" w:color="auto"/>
            </w:tcBorders>
          </w:tcPr>
          <w:p w14:paraId="5AD69D81" w14:textId="77777777" w:rsidR="00DE491F" w:rsidRPr="00FA0A11" w:rsidRDefault="00DE491F" w:rsidP="00BD210D">
            <w:pPr>
              <w:suppressAutoHyphens/>
              <w:rPr>
                <w:rFonts w:cstheme="minorHAnsi"/>
                <w:sz w:val="22"/>
                <w:szCs w:val="22"/>
              </w:rPr>
            </w:pPr>
            <w:r w:rsidRPr="00FA0A11">
              <w:rPr>
                <w:rFonts w:cstheme="minorHAnsi"/>
                <w:sz w:val="22"/>
                <w:szCs w:val="22"/>
              </w:rPr>
              <w:t>Kable energetyczne na napięcie znamionowe do 1kV z kablami elektroenergetycznymi na napięcie znamionowym od 1kV do 30kV</w:t>
            </w:r>
          </w:p>
        </w:tc>
        <w:tc>
          <w:tcPr>
            <w:tcW w:w="1246" w:type="dxa"/>
            <w:vMerge w:val="restart"/>
            <w:vAlign w:val="center"/>
          </w:tcPr>
          <w:p w14:paraId="766540B1" w14:textId="77777777" w:rsidR="00DE491F" w:rsidRPr="00FA0A11" w:rsidRDefault="00DE491F" w:rsidP="00BD210D">
            <w:pPr>
              <w:suppressAutoHyphens/>
              <w:jc w:val="center"/>
              <w:rPr>
                <w:rFonts w:cstheme="minorHAnsi"/>
                <w:sz w:val="22"/>
                <w:szCs w:val="22"/>
              </w:rPr>
            </w:pPr>
            <w:r w:rsidRPr="00FA0A11">
              <w:rPr>
                <w:rFonts w:cstheme="minorHAnsi"/>
                <w:sz w:val="22"/>
                <w:szCs w:val="22"/>
              </w:rPr>
              <w:t>15</w:t>
            </w:r>
          </w:p>
        </w:tc>
        <w:tc>
          <w:tcPr>
            <w:tcW w:w="1061" w:type="dxa"/>
            <w:tcBorders>
              <w:right w:val="single" w:sz="12" w:space="0" w:color="auto"/>
            </w:tcBorders>
            <w:vAlign w:val="center"/>
          </w:tcPr>
          <w:p w14:paraId="256FB68C" w14:textId="77777777" w:rsidR="00DE491F" w:rsidRPr="00FA0A11" w:rsidRDefault="00DE491F" w:rsidP="00BD210D">
            <w:pPr>
              <w:suppressAutoHyphens/>
              <w:jc w:val="center"/>
              <w:rPr>
                <w:rFonts w:cstheme="minorHAnsi"/>
                <w:sz w:val="22"/>
                <w:szCs w:val="22"/>
              </w:rPr>
            </w:pPr>
            <w:r w:rsidRPr="00FA0A11">
              <w:rPr>
                <w:rFonts w:cstheme="minorHAnsi"/>
                <w:sz w:val="22"/>
                <w:szCs w:val="22"/>
              </w:rPr>
              <w:t>25</w:t>
            </w:r>
          </w:p>
        </w:tc>
      </w:tr>
      <w:tr w:rsidR="00DE491F" w:rsidRPr="00FA0A11" w14:paraId="3A93DFC2" w14:textId="77777777" w:rsidTr="00BD210D">
        <w:trPr>
          <w:cantSplit/>
          <w:jc w:val="center"/>
        </w:trPr>
        <w:tc>
          <w:tcPr>
            <w:tcW w:w="426" w:type="dxa"/>
            <w:tcBorders>
              <w:left w:val="single" w:sz="12" w:space="0" w:color="auto"/>
              <w:right w:val="single" w:sz="12" w:space="0" w:color="auto"/>
            </w:tcBorders>
          </w:tcPr>
          <w:p w14:paraId="1ED34A31" w14:textId="77777777" w:rsidR="00DE491F" w:rsidRPr="00FA0A11" w:rsidRDefault="00DE491F" w:rsidP="00BD210D">
            <w:pPr>
              <w:suppressAutoHyphens/>
              <w:jc w:val="center"/>
              <w:rPr>
                <w:rFonts w:cstheme="minorHAnsi"/>
                <w:sz w:val="22"/>
                <w:szCs w:val="22"/>
              </w:rPr>
            </w:pPr>
            <w:r w:rsidRPr="00FA0A11">
              <w:rPr>
                <w:rFonts w:cstheme="minorHAnsi"/>
                <w:sz w:val="22"/>
                <w:szCs w:val="22"/>
              </w:rPr>
              <w:t>4</w:t>
            </w:r>
          </w:p>
        </w:tc>
        <w:tc>
          <w:tcPr>
            <w:tcW w:w="6237" w:type="dxa"/>
            <w:tcBorders>
              <w:left w:val="single" w:sz="12" w:space="0" w:color="auto"/>
            </w:tcBorders>
          </w:tcPr>
          <w:p w14:paraId="2AD1FCB7" w14:textId="77777777" w:rsidR="00DE491F" w:rsidRPr="00FA0A11" w:rsidRDefault="00DE491F" w:rsidP="00BD210D">
            <w:pPr>
              <w:suppressAutoHyphens/>
              <w:rPr>
                <w:rFonts w:cstheme="minorHAnsi"/>
                <w:sz w:val="22"/>
                <w:szCs w:val="22"/>
              </w:rPr>
            </w:pPr>
            <w:r w:rsidRPr="00FA0A11">
              <w:rPr>
                <w:rFonts w:cstheme="minorHAnsi"/>
                <w:sz w:val="22"/>
                <w:szCs w:val="22"/>
              </w:rPr>
              <w:t>Kable elektroenergetyczne na napięcie znamionowe od 1kV do 30kV z kablami tego samego przedziału napięć</w:t>
            </w:r>
          </w:p>
        </w:tc>
        <w:tc>
          <w:tcPr>
            <w:tcW w:w="1246" w:type="dxa"/>
            <w:vMerge/>
            <w:vAlign w:val="center"/>
          </w:tcPr>
          <w:p w14:paraId="54D8B3D3" w14:textId="77777777" w:rsidR="00DE491F" w:rsidRPr="00FA0A11" w:rsidRDefault="00DE491F" w:rsidP="00BD210D">
            <w:pPr>
              <w:suppressAutoHyphens/>
              <w:jc w:val="center"/>
              <w:rPr>
                <w:rFonts w:cstheme="minorHAnsi"/>
                <w:sz w:val="22"/>
                <w:szCs w:val="22"/>
              </w:rPr>
            </w:pPr>
          </w:p>
        </w:tc>
        <w:tc>
          <w:tcPr>
            <w:tcW w:w="1061" w:type="dxa"/>
            <w:tcBorders>
              <w:right w:val="single" w:sz="12" w:space="0" w:color="auto"/>
            </w:tcBorders>
            <w:vAlign w:val="center"/>
          </w:tcPr>
          <w:p w14:paraId="18777A19" w14:textId="77777777" w:rsidR="00DE491F" w:rsidRPr="00FA0A11" w:rsidRDefault="00DE491F" w:rsidP="00BD210D">
            <w:pPr>
              <w:suppressAutoHyphens/>
              <w:jc w:val="center"/>
              <w:rPr>
                <w:rFonts w:cstheme="minorHAnsi"/>
                <w:sz w:val="22"/>
                <w:szCs w:val="22"/>
              </w:rPr>
            </w:pPr>
            <w:r w:rsidRPr="00FA0A11">
              <w:rPr>
                <w:rFonts w:cstheme="minorHAnsi"/>
                <w:sz w:val="22"/>
                <w:szCs w:val="22"/>
              </w:rPr>
              <w:t>10</w:t>
            </w:r>
          </w:p>
        </w:tc>
      </w:tr>
      <w:tr w:rsidR="00DE491F" w:rsidRPr="00FA0A11" w14:paraId="2DB4D06E" w14:textId="77777777" w:rsidTr="00BD210D">
        <w:trPr>
          <w:cantSplit/>
          <w:jc w:val="center"/>
        </w:trPr>
        <w:tc>
          <w:tcPr>
            <w:tcW w:w="426" w:type="dxa"/>
            <w:tcBorders>
              <w:left w:val="single" w:sz="12" w:space="0" w:color="auto"/>
              <w:right w:val="single" w:sz="12" w:space="0" w:color="auto"/>
            </w:tcBorders>
          </w:tcPr>
          <w:p w14:paraId="55FBE4AD" w14:textId="77777777" w:rsidR="00DE491F" w:rsidRPr="00FA0A11" w:rsidRDefault="00DE491F" w:rsidP="00BD210D">
            <w:pPr>
              <w:suppressAutoHyphens/>
              <w:jc w:val="center"/>
              <w:rPr>
                <w:rFonts w:cstheme="minorHAnsi"/>
                <w:sz w:val="22"/>
                <w:szCs w:val="22"/>
              </w:rPr>
            </w:pPr>
            <w:r w:rsidRPr="00FA0A11">
              <w:rPr>
                <w:rFonts w:cstheme="minorHAnsi"/>
                <w:sz w:val="22"/>
                <w:szCs w:val="22"/>
              </w:rPr>
              <w:t>5</w:t>
            </w:r>
          </w:p>
        </w:tc>
        <w:tc>
          <w:tcPr>
            <w:tcW w:w="6237" w:type="dxa"/>
            <w:tcBorders>
              <w:left w:val="single" w:sz="12" w:space="0" w:color="auto"/>
            </w:tcBorders>
          </w:tcPr>
          <w:p w14:paraId="3B809A76" w14:textId="77777777" w:rsidR="00DE491F" w:rsidRPr="00FA0A11" w:rsidRDefault="00DE491F" w:rsidP="00BD210D">
            <w:pPr>
              <w:suppressAutoHyphens/>
              <w:rPr>
                <w:rFonts w:cstheme="minorHAnsi"/>
                <w:sz w:val="22"/>
                <w:szCs w:val="22"/>
              </w:rPr>
            </w:pPr>
            <w:r w:rsidRPr="00FA0A11">
              <w:rPr>
                <w:rFonts w:cstheme="minorHAnsi"/>
                <w:sz w:val="22"/>
                <w:szCs w:val="22"/>
              </w:rPr>
              <w:t xml:space="preserve">Kable różnych użytkowników na napięcie znamionowe do 30kV </w:t>
            </w:r>
          </w:p>
        </w:tc>
        <w:tc>
          <w:tcPr>
            <w:tcW w:w="1246" w:type="dxa"/>
            <w:vMerge/>
            <w:vAlign w:val="center"/>
          </w:tcPr>
          <w:p w14:paraId="4FB283FF" w14:textId="77777777" w:rsidR="00DE491F" w:rsidRPr="00FA0A11" w:rsidRDefault="00DE491F" w:rsidP="00BD210D">
            <w:pPr>
              <w:suppressAutoHyphens/>
              <w:jc w:val="center"/>
              <w:rPr>
                <w:rFonts w:cstheme="minorHAnsi"/>
                <w:sz w:val="22"/>
                <w:szCs w:val="22"/>
              </w:rPr>
            </w:pPr>
          </w:p>
        </w:tc>
        <w:tc>
          <w:tcPr>
            <w:tcW w:w="1061" w:type="dxa"/>
            <w:tcBorders>
              <w:right w:val="single" w:sz="12" w:space="0" w:color="auto"/>
            </w:tcBorders>
            <w:vAlign w:val="center"/>
          </w:tcPr>
          <w:p w14:paraId="0E7EB365" w14:textId="77777777" w:rsidR="00DE491F" w:rsidRPr="00FA0A11" w:rsidRDefault="00DE491F" w:rsidP="00BD210D">
            <w:pPr>
              <w:suppressAutoHyphens/>
              <w:jc w:val="center"/>
              <w:rPr>
                <w:rFonts w:cstheme="minorHAnsi"/>
                <w:sz w:val="22"/>
                <w:szCs w:val="22"/>
              </w:rPr>
            </w:pPr>
            <w:r w:rsidRPr="00FA0A11">
              <w:rPr>
                <w:rFonts w:cstheme="minorHAnsi"/>
                <w:sz w:val="22"/>
                <w:szCs w:val="22"/>
              </w:rPr>
              <w:t>25</w:t>
            </w:r>
          </w:p>
        </w:tc>
      </w:tr>
      <w:tr w:rsidR="00DE491F" w:rsidRPr="00FA0A11" w14:paraId="2A89DBB8" w14:textId="77777777" w:rsidTr="00BD210D">
        <w:trPr>
          <w:cantSplit/>
          <w:jc w:val="center"/>
        </w:trPr>
        <w:tc>
          <w:tcPr>
            <w:tcW w:w="426" w:type="dxa"/>
            <w:tcBorders>
              <w:left w:val="single" w:sz="12" w:space="0" w:color="auto"/>
              <w:bottom w:val="single" w:sz="12" w:space="0" w:color="auto"/>
              <w:right w:val="single" w:sz="12" w:space="0" w:color="auto"/>
            </w:tcBorders>
          </w:tcPr>
          <w:p w14:paraId="0CACE248" w14:textId="77777777" w:rsidR="00DE491F" w:rsidRPr="00FA0A11" w:rsidRDefault="00DE491F" w:rsidP="00BD210D">
            <w:pPr>
              <w:suppressAutoHyphens/>
              <w:jc w:val="center"/>
              <w:rPr>
                <w:rFonts w:cstheme="minorHAnsi"/>
                <w:sz w:val="22"/>
                <w:szCs w:val="22"/>
              </w:rPr>
            </w:pPr>
            <w:r w:rsidRPr="00FA0A11">
              <w:rPr>
                <w:rFonts w:cstheme="minorHAnsi"/>
                <w:sz w:val="22"/>
                <w:szCs w:val="22"/>
              </w:rPr>
              <w:t>6</w:t>
            </w:r>
          </w:p>
        </w:tc>
        <w:tc>
          <w:tcPr>
            <w:tcW w:w="6237" w:type="dxa"/>
            <w:tcBorders>
              <w:left w:val="single" w:sz="12" w:space="0" w:color="auto"/>
              <w:bottom w:val="single" w:sz="12" w:space="0" w:color="auto"/>
            </w:tcBorders>
          </w:tcPr>
          <w:p w14:paraId="5F71A139" w14:textId="77777777" w:rsidR="00DE491F" w:rsidRPr="00FA0A11" w:rsidRDefault="00DE491F" w:rsidP="00BD210D">
            <w:pPr>
              <w:suppressAutoHyphens/>
              <w:rPr>
                <w:rFonts w:cstheme="minorHAnsi"/>
                <w:sz w:val="22"/>
                <w:szCs w:val="22"/>
              </w:rPr>
            </w:pPr>
            <w:r w:rsidRPr="00FA0A11">
              <w:rPr>
                <w:rFonts w:cstheme="minorHAnsi"/>
                <w:sz w:val="22"/>
                <w:szCs w:val="22"/>
              </w:rPr>
              <w:t>Kable z mufami innych kabli</w:t>
            </w:r>
          </w:p>
        </w:tc>
        <w:tc>
          <w:tcPr>
            <w:tcW w:w="1246" w:type="dxa"/>
            <w:tcBorders>
              <w:bottom w:val="single" w:sz="12" w:space="0" w:color="auto"/>
            </w:tcBorders>
            <w:vAlign w:val="center"/>
          </w:tcPr>
          <w:p w14:paraId="2542E2F9" w14:textId="77777777" w:rsidR="00DE491F" w:rsidRPr="00FA0A11" w:rsidRDefault="00DE491F" w:rsidP="00BD210D">
            <w:pPr>
              <w:suppressAutoHyphens/>
              <w:jc w:val="center"/>
              <w:rPr>
                <w:rFonts w:cstheme="minorHAnsi"/>
                <w:sz w:val="22"/>
                <w:szCs w:val="22"/>
              </w:rPr>
            </w:pPr>
            <w:r w:rsidRPr="00FA0A11">
              <w:rPr>
                <w:rFonts w:cstheme="minorHAnsi"/>
                <w:sz w:val="22"/>
                <w:szCs w:val="22"/>
              </w:rPr>
              <w:t>nie dopuszcza się</w:t>
            </w:r>
          </w:p>
        </w:tc>
        <w:tc>
          <w:tcPr>
            <w:tcW w:w="1061" w:type="dxa"/>
            <w:tcBorders>
              <w:bottom w:val="single" w:sz="12" w:space="0" w:color="auto"/>
              <w:right w:val="single" w:sz="12" w:space="0" w:color="auto"/>
            </w:tcBorders>
            <w:vAlign w:val="center"/>
          </w:tcPr>
          <w:p w14:paraId="120A2714" w14:textId="77777777" w:rsidR="00DE491F" w:rsidRPr="00FA0A11" w:rsidRDefault="00DE491F" w:rsidP="00BD210D">
            <w:pPr>
              <w:suppressAutoHyphens/>
              <w:jc w:val="center"/>
              <w:rPr>
                <w:rFonts w:cstheme="minorHAnsi"/>
                <w:sz w:val="22"/>
                <w:szCs w:val="22"/>
              </w:rPr>
            </w:pPr>
            <w:r w:rsidRPr="00FA0A11">
              <w:rPr>
                <w:rFonts w:cstheme="minorHAnsi"/>
                <w:sz w:val="22"/>
                <w:szCs w:val="22"/>
              </w:rPr>
              <w:t>jak lp. 1-5</w:t>
            </w:r>
          </w:p>
        </w:tc>
      </w:tr>
    </w:tbl>
    <w:p w14:paraId="05BEF731" w14:textId="77777777" w:rsidR="00DE491F" w:rsidRPr="00FA0A11" w:rsidRDefault="00DE491F" w:rsidP="00DE491F">
      <w:pPr>
        <w:suppressAutoHyphens/>
        <w:rPr>
          <w:rFonts w:cstheme="minorHAnsi"/>
          <w:sz w:val="22"/>
          <w:szCs w:val="22"/>
        </w:rPr>
      </w:pPr>
    </w:p>
    <w:p w14:paraId="0A1DC202"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W przypadku, gdy z uzasadnionych powodów odległości te nie mogą być zachowane, dopuszcza się ich zmniejszenie pod warunkiem, że każdy z kabli będzie chroniony przed uszkodzeniem w miejscu skrzyżowania (lub zbliżenia) i na długości co najmniej 50cm w obie strony od skrzyżowania (zbliżenia) osłoną otaczającą </w:t>
      </w:r>
    </w:p>
    <w:p w14:paraId="32A88AD6" w14:textId="77777777" w:rsidR="00DE491F" w:rsidRPr="00FA0A11" w:rsidRDefault="00DE491F" w:rsidP="004202E1">
      <w:pPr>
        <w:suppressAutoHyphens/>
        <w:jc w:val="both"/>
        <w:rPr>
          <w:rFonts w:cstheme="minorHAnsi"/>
          <w:sz w:val="22"/>
          <w:szCs w:val="22"/>
        </w:rPr>
      </w:pPr>
      <w:r w:rsidRPr="00FA0A11">
        <w:rPr>
          <w:rFonts w:cstheme="minorHAnsi"/>
          <w:sz w:val="22"/>
          <w:szCs w:val="22"/>
        </w:rPr>
        <w:t>Skrzyżowania kabli między sobą należy wykonywać tak, aby kabel wyższego napięcia był zakopany głębiej niż kabel niższego napięcia, a linia elektroenergetyczna głębiej niż linia telekomunikacyjna.</w:t>
      </w:r>
    </w:p>
    <w:p w14:paraId="3974518F" w14:textId="3E699CD0" w:rsidR="004202E1" w:rsidRPr="00FA0A11" w:rsidRDefault="004202E1">
      <w:pPr>
        <w:rPr>
          <w:rFonts w:cstheme="minorHAnsi"/>
          <w:sz w:val="22"/>
          <w:szCs w:val="22"/>
        </w:rPr>
      </w:pPr>
      <w:r w:rsidRPr="00FA0A11">
        <w:rPr>
          <w:rFonts w:cstheme="minorHAnsi"/>
          <w:sz w:val="22"/>
          <w:szCs w:val="22"/>
        </w:rPr>
        <w:br w:type="page"/>
      </w:r>
    </w:p>
    <w:p w14:paraId="06E311DB" w14:textId="77777777" w:rsidR="00DE491F" w:rsidRPr="00FA0A11" w:rsidRDefault="00DE491F" w:rsidP="00FF0E9A">
      <w:pPr>
        <w:pStyle w:val="Nagwek2"/>
      </w:pPr>
      <w:r w:rsidRPr="00FA0A11">
        <w:lastRenderedPageBreak/>
        <w:t>ODLEGŁOŚCI MIĘDZY KABLAMI UŁOŻONYMI W ZIEMI OD INNYCH URZĄDZEŃ.</w:t>
      </w:r>
    </w:p>
    <w:p w14:paraId="5030B76E" w14:textId="77777777" w:rsidR="00DE491F" w:rsidRPr="00FA0A11" w:rsidRDefault="00DE491F" w:rsidP="00DE491F">
      <w:pPr>
        <w:suppressAutoHyphens/>
        <w:rPr>
          <w:rFonts w:cstheme="minorHAnsi"/>
          <w:sz w:val="22"/>
          <w:szCs w:val="22"/>
        </w:rPr>
      </w:pPr>
      <w:r w:rsidRPr="00FA0A11">
        <w:rPr>
          <w:rFonts w:cstheme="minorHAnsi"/>
          <w:sz w:val="22"/>
          <w:szCs w:val="22"/>
        </w:rPr>
        <w:t>Najmniejsze dopuszczalne odległości kabli elektroenergetycznych ułożonych bezpośrednio w ziemi od innych urządzeń podziemnych zamieszcza poniższa tabela.</w:t>
      </w:r>
    </w:p>
    <w:p w14:paraId="77F9CBA0" w14:textId="77777777" w:rsidR="00DE491F" w:rsidRPr="00FA0A11" w:rsidRDefault="00DE491F" w:rsidP="00DE491F">
      <w:pPr>
        <w:pStyle w:val="Nagwek"/>
        <w:tabs>
          <w:tab w:val="clear" w:pos="4536"/>
          <w:tab w:val="clear" w:pos="9072"/>
        </w:tabs>
        <w:suppressAutoHyphens/>
        <w:rPr>
          <w:rFonts w:cstheme="minorHAnsi"/>
          <w:sz w:val="22"/>
          <w:szCs w:val="22"/>
        </w:rPr>
      </w:pPr>
    </w:p>
    <w:tbl>
      <w:tblPr>
        <w:tblW w:w="0" w:type="auto"/>
        <w:tblInd w:w="250" w:type="dxa"/>
        <w:tblLayout w:type="fixed"/>
        <w:tblCellMar>
          <w:left w:w="70" w:type="dxa"/>
          <w:right w:w="70" w:type="dxa"/>
        </w:tblCellMar>
        <w:tblLook w:val="0000" w:firstRow="0" w:lastRow="0" w:firstColumn="0" w:lastColumn="0" w:noHBand="0" w:noVBand="0"/>
      </w:tblPr>
      <w:tblGrid>
        <w:gridCol w:w="540"/>
        <w:gridCol w:w="3019"/>
        <w:gridCol w:w="1440"/>
        <w:gridCol w:w="1418"/>
        <w:gridCol w:w="1440"/>
        <w:gridCol w:w="1418"/>
      </w:tblGrid>
      <w:tr w:rsidR="00DE491F" w:rsidRPr="00FA0A11" w14:paraId="73569E7D" w14:textId="77777777" w:rsidTr="00BD210D">
        <w:trPr>
          <w:cantSplit/>
          <w:trHeight w:val="225"/>
        </w:trPr>
        <w:tc>
          <w:tcPr>
            <w:tcW w:w="540" w:type="dxa"/>
            <w:vMerge w:val="restart"/>
            <w:tcBorders>
              <w:top w:val="single" w:sz="12" w:space="0" w:color="auto"/>
              <w:left w:val="single" w:sz="12" w:space="0" w:color="auto"/>
              <w:bottom w:val="single" w:sz="4" w:space="0" w:color="000000"/>
              <w:right w:val="single" w:sz="12" w:space="0" w:color="auto"/>
            </w:tcBorders>
            <w:vAlign w:val="center"/>
          </w:tcPr>
          <w:p w14:paraId="4505C311" w14:textId="77777777" w:rsidR="00DE491F" w:rsidRPr="00FA0A11" w:rsidRDefault="00DE491F" w:rsidP="00BD210D">
            <w:pPr>
              <w:jc w:val="center"/>
              <w:rPr>
                <w:rFonts w:cstheme="minorHAnsi"/>
                <w:sz w:val="22"/>
                <w:szCs w:val="22"/>
              </w:rPr>
            </w:pPr>
            <w:r w:rsidRPr="00FA0A11">
              <w:rPr>
                <w:rFonts w:cstheme="minorHAnsi"/>
                <w:sz w:val="22"/>
                <w:szCs w:val="22"/>
              </w:rPr>
              <w:t>Lp.</w:t>
            </w:r>
          </w:p>
        </w:tc>
        <w:tc>
          <w:tcPr>
            <w:tcW w:w="3019" w:type="dxa"/>
            <w:vMerge w:val="restart"/>
            <w:tcBorders>
              <w:top w:val="single" w:sz="12" w:space="0" w:color="auto"/>
              <w:left w:val="single" w:sz="12" w:space="0" w:color="auto"/>
              <w:bottom w:val="single" w:sz="4" w:space="0" w:color="000000"/>
              <w:right w:val="single" w:sz="4" w:space="0" w:color="auto"/>
            </w:tcBorders>
            <w:vAlign w:val="center"/>
          </w:tcPr>
          <w:p w14:paraId="09194C74" w14:textId="77777777" w:rsidR="00DE491F" w:rsidRPr="00FA0A11" w:rsidRDefault="00DE491F" w:rsidP="00BD210D">
            <w:pPr>
              <w:jc w:val="center"/>
              <w:rPr>
                <w:rFonts w:cstheme="minorHAnsi"/>
                <w:sz w:val="22"/>
                <w:szCs w:val="22"/>
              </w:rPr>
            </w:pPr>
            <w:r w:rsidRPr="00FA0A11">
              <w:rPr>
                <w:rFonts w:cstheme="minorHAnsi"/>
                <w:sz w:val="22"/>
                <w:szCs w:val="22"/>
              </w:rPr>
              <w:t>Rodzaj urządzenia podziemnego</w:t>
            </w:r>
          </w:p>
        </w:tc>
        <w:tc>
          <w:tcPr>
            <w:tcW w:w="5716" w:type="dxa"/>
            <w:gridSpan w:val="4"/>
            <w:tcBorders>
              <w:top w:val="single" w:sz="12" w:space="0" w:color="auto"/>
              <w:left w:val="nil"/>
              <w:bottom w:val="single" w:sz="4" w:space="0" w:color="auto"/>
              <w:right w:val="single" w:sz="12" w:space="0" w:color="auto"/>
            </w:tcBorders>
            <w:vAlign w:val="center"/>
          </w:tcPr>
          <w:p w14:paraId="2A96B97C" w14:textId="77777777" w:rsidR="00DE491F" w:rsidRPr="00FA0A11" w:rsidRDefault="00DE491F" w:rsidP="00BD210D">
            <w:pPr>
              <w:jc w:val="center"/>
              <w:rPr>
                <w:rFonts w:cstheme="minorHAnsi"/>
                <w:sz w:val="22"/>
                <w:szCs w:val="22"/>
              </w:rPr>
            </w:pPr>
            <w:r w:rsidRPr="00FA0A11">
              <w:rPr>
                <w:rFonts w:cstheme="minorHAnsi"/>
                <w:sz w:val="22"/>
                <w:szCs w:val="22"/>
              </w:rPr>
              <w:t>Najmniejsza dopuszczalna odległość [cm]</w:t>
            </w:r>
          </w:p>
        </w:tc>
      </w:tr>
      <w:tr w:rsidR="00DE491F" w:rsidRPr="00FA0A11" w14:paraId="4D828F73" w14:textId="77777777" w:rsidTr="00BD210D">
        <w:trPr>
          <w:cantSplit/>
          <w:trHeight w:val="225"/>
        </w:trPr>
        <w:tc>
          <w:tcPr>
            <w:tcW w:w="540" w:type="dxa"/>
            <w:vMerge/>
            <w:tcBorders>
              <w:top w:val="single" w:sz="4" w:space="0" w:color="auto"/>
              <w:left w:val="single" w:sz="12" w:space="0" w:color="auto"/>
              <w:bottom w:val="single" w:sz="4" w:space="0" w:color="000000"/>
              <w:right w:val="single" w:sz="12" w:space="0" w:color="auto"/>
            </w:tcBorders>
            <w:vAlign w:val="center"/>
          </w:tcPr>
          <w:p w14:paraId="5D0B1672" w14:textId="77777777" w:rsidR="00DE491F" w:rsidRPr="00FA0A11" w:rsidRDefault="00DE491F" w:rsidP="00BD210D">
            <w:pPr>
              <w:rPr>
                <w:rFonts w:cstheme="minorHAnsi"/>
                <w:sz w:val="22"/>
                <w:szCs w:val="22"/>
              </w:rPr>
            </w:pPr>
          </w:p>
        </w:tc>
        <w:tc>
          <w:tcPr>
            <w:tcW w:w="3019" w:type="dxa"/>
            <w:vMerge/>
            <w:tcBorders>
              <w:top w:val="single" w:sz="4" w:space="0" w:color="auto"/>
              <w:left w:val="single" w:sz="12" w:space="0" w:color="auto"/>
              <w:bottom w:val="single" w:sz="4" w:space="0" w:color="000000"/>
              <w:right w:val="single" w:sz="4" w:space="0" w:color="auto"/>
            </w:tcBorders>
            <w:vAlign w:val="center"/>
          </w:tcPr>
          <w:p w14:paraId="0D690921" w14:textId="77777777" w:rsidR="00DE491F" w:rsidRPr="00FA0A11" w:rsidRDefault="00DE491F" w:rsidP="00BD210D">
            <w:pPr>
              <w:rPr>
                <w:rFonts w:cstheme="minorHAnsi"/>
                <w:sz w:val="22"/>
                <w:szCs w:val="22"/>
              </w:rPr>
            </w:pPr>
          </w:p>
        </w:tc>
        <w:tc>
          <w:tcPr>
            <w:tcW w:w="2858" w:type="dxa"/>
            <w:gridSpan w:val="2"/>
            <w:tcBorders>
              <w:top w:val="single" w:sz="4" w:space="0" w:color="auto"/>
              <w:left w:val="nil"/>
              <w:bottom w:val="single" w:sz="4" w:space="0" w:color="auto"/>
              <w:right w:val="single" w:sz="4" w:space="0" w:color="000000"/>
            </w:tcBorders>
            <w:vAlign w:val="center"/>
          </w:tcPr>
          <w:p w14:paraId="118FF82E" w14:textId="77777777" w:rsidR="00DE491F" w:rsidRPr="00FA0A11" w:rsidRDefault="00DE491F" w:rsidP="00BD210D">
            <w:pPr>
              <w:jc w:val="center"/>
              <w:rPr>
                <w:rFonts w:cstheme="minorHAnsi"/>
                <w:sz w:val="22"/>
                <w:szCs w:val="22"/>
              </w:rPr>
            </w:pPr>
            <w:r w:rsidRPr="00FA0A11">
              <w:rPr>
                <w:rFonts w:cstheme="minorHAnsi"/>
                <w:sz w:val="22"/>
                <w:szCs w:val="22"/>
              </w:rPr>
              <w:t xml:space="preserve">kabli o napięciu znamionowym </w:t>
            </w:r>
          </w:p>
          <w:p w14:paraId="5B30B13C" w14:textId="77777777" w:rsidR="00DE491F" w:rsidRPr="00FA0A11" w:rsidRDefault="00DE491F" w:rsidP="00BD210D">
            <w:pPr>
              <w:jc w:val="center"/>
              <w:rPr>
                <w:rFonts w:cstheme="minorHAnsi"/>
                <w:sz w:val="22"/>
                <w:szCs w:val="22"/>
              </w:rPr>
            </w:pPr>
            <w:r w:rsidRPr="00FA0A11">
              <w:rPr>
                <w:rFonts w:cstheme="minorHAnsi"/>
                <w:sz w:val="22"/>
                <w:szCs w:val="22"/>
              </w:rPr>
              <w:t>U</w:t>
            </w:r>
            <w:r w:rsidRPr="00FA0A11">
              <w:rPr>
                <w:rFonts w:cstheme="minorHAnsi"/>
                <w:sz w:val="22"/>
                <w:szCs w:val="22"/>
                <w:vertAlign w:val="subscript"/>
              </w:rPr>
              <w:t>N</w:t>
            </w:r>
            <w:r w:rsidRPr="00FA0A11">
              <w:rPr>
                <w:rFonts w:cstheme="minorHAnsi"/>
                <w:sz w:val="22"/>
                <w:szCs w:val="22"/>
              </w:rPr>
              <w:t xml:space="preserve"> &lt; 30 </w:t>
            </w:r>
            <w:proofErr w:type="spellStart"/>
            <w:r w:rsidRPr="00FA0A11">
              <w:rPr>
                <w:rFonts w:cstheme="minorHAnsi"/>
                <w:sz w:val="22"/>
                <w:szCs w:val="22"/>
              </w:rPr>
              <w:t>kV</w:t>
            </w:r>
            <w:proofErr w:type="spellEnd"/>
          </w:p>
        </w:tc>
        <w:tc>
          <w:tcPr>
            <w:tcW w:w="2858" w:type="dxa"/>
            <w:gridSpan w:val="2"/>
            <w:tcBorders>
              <w:top w:val="single" w:sz="4" w:space="0" w:color="auto"/>
              <w:left w:val="nil"/>
              <w:bottom w:val="single" w:sz="4" w:space="0" w:color="auto"/>
              <w:right w:val="single" w:sz="12" w:space="0" w:color="auto"/>
            </w:tcBorders>
            <w:vAlign w:val="center"/>
          </w:tcPr>
          <w:p w14:paraId="760C314C" w14:textId="77777777" w:rsidR="00DE491F" w:rsidRPr="00FA0A11" w:rsidRDefault="00DE491F" w:rsidP="00BD210D">
            <w:pPr>
              <w:jc w:val="center"/>
              <w:rPr>
                <w:rFonts w:cstheme="minorHAnsi"/>
                <w:sz w:val="22"/>
                <w:szCs w:val="22"/>
              </w:rPr>
            </w:pPr>
            <w:r w:rsidRPr="00FA0A11">
              <w:rPr>
                <w:rFonts w:cstheme="minorHAnsi"/>
                <w:sz w:val="22"/>
                <w:szCs w:val="22"/>
              </w:rPr>
              <w:t xml:space="preserve">kabli o napięciu znamionowym </w:t>
            </w:r>
          </w:p>
          <w:p w14:paraId="4CCC1D08" w14:textId="77777777" w:rsidR="00DE491F" w:rsidRPr="00FA0A11" w:rsidRDefault="00DE491F" w:rsidP="00BD210D">
            <w:pPr>
              <w:jc w:val="center"/>
              <w:rPr>
                <w:rFonts w:cstheme="minorHAnsi"/>
                <w:sz w:val="22"/>
                <w:szCs w:val="22"/>
              </w:rPr>
            </w:pPr>
            <w:r w:rsidRPr="00FA0A11">
              <w:rPr>
                <w:rFonts w:cstheme="minorHAnsi"/>
                <w:sz w:val="22"/>
                <w:szCs w:val="22"/>
              </w:rPr>
              <w:t xml:space="preserve">30 </w:t>
            </w:r>
            <w:proofErr w:type="spellStart"/>
            <w:r w:rsidRPr="00FA0A11">
              <w:rPr>
                <w:rFonts w:cstheme="minorHAnsi"/>
                <w:sz w:val="22"/>
                <w:szCs w:val="22"/>
              </w:rPr>
              <w:t>kV</w:t>
            </w:r>
            <w:proofErr w:type="spellEnd"/>
            <w:r w:rsidRPr="00FA0A11">
              <w:rPr>
                <w:rFonts w:cstheme="minorHAnsi"/>
                <w:sz w:val="22"/>
                <w:szCs w:val="22"/>
              </w:rPr>
              <w:t xml:space="preserve"> &lt; </w:t>
            </w:r>
            <w:r w:rsidRPr="00FA0A11">
              <w:rPr>
                <w:rFonts w:cstheme="minorHAnsi"/>
                <w:i/>
                <w:sz w:val="22"/>
                <w:szCs w:val="22"/>
              </w:rPr>
              <w:t>U</w:t>
            </w:r>
            <w:r w:rsidRPr="00FA0A11">
              <w:rPr>
                <w:rFonts w:cstheme="minorHAnsi"/>
                <w:i/>
                <w:sz w:val="22"/>
                <w:szCs w:val="22"/>
                <w:vertAlign w:val="subscript"/>
              </w:rPr>
              <w:t>N</w:t>
            </w:r>
            <w:r w:rsidRPr="00FA0A11">
              <w:rPr>
                <w:rFonts w:cstheme="minorHAnsi"/>
                <w:i/>
                <w:sz w:val="22"/>
                <w:szCs w:val="22"/>
              </w:rPr>
              <w:t xml:space="preserve"> &lt; </w:t>
            </w:r>
            <w:r w:rsidRPr="00FA0A11">
              <w:rPr>
                <w:rFonts w:cstheme="minorHAnsi"/>
                <w:sz w:val="22"/>
                <w:szCs w:val="22"/>
              </w:rPr>
              <w:t xml:space="preserve">110 </w:t>
            </w:r>
            <w:proofErr w:type="spellStart"/>
            <w:r w:rsidRPr="00FA0A11">
              <w:rPr>
                <w:rFonts w:cstheme="minorHAnsi"/>
                <w:sz w:val="22"/>
                <w:szCs w:val="22"/>
              </w:rPr>
              <w:t>kV</w:t>
            </w:r>
            <w:proofErr w:type="spellEnd"/>
          </w:p>
        </w:tc>
      </w:tr>
      <w:tr w:rsidR="00DE491F" w:rsidRPr="00FA0A11" w14:paraId="5737A988" w14:textId="77777777" w:rsidTr="00BD210D">
        <w:trPr>
          <w:cantSplit/>
          <w:trHeight w:val="450"/>
        </w:trPr>
        <w:tc>
          <w:tcPr>
            <w:tcW w:w="540" w:type="dxa"/>
            <w:vMerge/>
            <w:tcBorders>
              <w:top w:val="single" w:sz="4" w:space="0" w:color="auto"/>
              <w:left w:val="single" w:sz="12" w:space="0" w:color="auto"/>
              <w:bottom w:val="single" w:sz="12" w:space="0" w:color="auto"/>
              <w:right w:val="single" w:sz="12" w:space="0" w:color="auto"/>
            </w:tcBorders>
            <w:vAlign w:val="center"/>
          </w:tcPr>
          <w:p w14:paraId="24C61CED" w14:textId="77777777" w:rsidR="00DE491F" w:rsidRPr="00FA0A11" w:rsidRDefault="00DE491F" w:rsidP="00BD210D">
            <w:pPr>
              <w:rPr>
                <w:rFonts w:cstheme="minorHAnsi"/>
                <w:sz w:val="22"/>
                <w:szCs w:val="22"/>
              </w:rPr>
            </w:pPr>
          </w:p>
        </w:tc>
        <w:tc>
          <w:tcPr>
            <w:tcW w:w="3019" w:type="dxa"/>
            <w:vMerge/>
            <w:tcBorders>
              <w:top w:val="single" w:sz="4" w:space="0" w:color="auto"/>
              <w:left w:val="single" w:sz="12" w:space="0" w:color="auto"/>
              <w:bottom w:val="single" w:sz="12" w:space="0" w:color="auto"/>
              <w:right w:val="single" w:sz="4" w:space="0" w:color="auto"/>
            </w:tcBorders>
            <w:vAlign w:val="center"/>
          </w:tcPr>
          <w:p w14:paraId="5F506405" w14:textId="77777777" w:rsidR="00DE491F" w:rsidRPr="00FA0A11" w:rsidRDefault="00DE491F" w:rsidP="00BD210D">
            <w:pPr>
              <w:rPr>
                <w:rFonts w:cstheme="minorHAnsi"/>
                <w:sz w:val="22"/>
                <w:szCs w:val="22"/>
              </w:rPr>
            </w:pPr>
          </w:p>
        </w:tc>
        <w:tc>
          <w:tcPr>
            <w:tcW w:w="1440" w:type="dxa"/>
            <w:tcBorders>
              <w:top w:val="nil"/>
              <w:left w:val="nil"/>
              <w:bottom w:val="single" w:sz="12" w:space="0" w:color="auto"/>
              <w:right w:val="single" w:sz="4" w:space="0" w:color="auto"/>
            </w:tcBorders>
            <w:vAlign w:val="center"/>
          </w:tcPr>
          <w:p w14:paraId="2A1A0F4D" w14:textId="77777777" w:rsidR="00DE491F" w:rsidRPr="00FA0A11" w:rsidRDefault="00DE491F" w:rsidP="00BD210D">
            <w:pPr>
              <w:jc w:val="center"/>
              <w:rPr>
                <w:rFonts w:cstheme="minorHAnsi"/>
                <w:sz w:val="22"/>
                <w:szCs w:val="22"/>
              </w:rPr>
            </w:pPr>
            <w:r w:rsidRPr="00FA0A11">
              <w:rPr>
                <w:rFonts w:cstheme="minorHAnsi"/>
                <w:sz w:val="22"/>
                <w:szCs w:val="22"/>
              </w:rPr>
              <w:t>pionowa na</w:t>
            </w:r>
            <w:r w:rsidRPr="00FA0A11">
              <w:rPr>
                <w:rFonts w:cstheme="minorHAnsi"/>
                <w:sz w:val="22"/>
                <w:szCs w:val="22"/>
              </w:rPr>
              <w:br/>
              <w:t>skrzyżowaniu</w:t>
            </w:r>
          </w:p>
        </w:tc>
        <w:tc>
          <w:tcPr>
            <w:tcW w:w="1418" w:type="dxa"/>
            <w:tcBorders>
              <w:top w:val="nil"/>
              <w:left w:val="nil"/>
              <w:bottom w:val="single" w:sz="12" w:space="0" w:color="auto"/>
              <w:right w:val="single" w:sz="4" w:space="0" w:color="auto"/>
            </w:tcBorders>
            <w:vAlign w:val="center"/>
          </w:tcPr>
          <w:p w14:paraId="44C9BDA3" w14:textId="77777777" w:rsidR="00DE491F" w:rsidRPr="00FA0A11" w:rsidRDefault="00DE491F" w:rsidP="00BD210D">
            <w:pPr>
              <w:jc w:val="center"/>
              <w:rPr>
                <w:rFonts w:cstheme="minorHAnsi"/>
                <w:sz w:val="22"/>
                <w:szCs w:val="22"/>
              </w:rPr>
            </w:pPr>
            <w:r w:rsidRPr="00FA0A11">
              <w:rPr>
                <w:rFonts w:cstheme="minorHAnsi"/>
                <w:sz w:val="22"/>
                <w:szCs w:val="22"/>
              </w:rPr>
              <w:t xml:space="preserve">pozioma </w:t>
            </w:r>
            <w:r w:rsidRPr="00FA0A11">
              <w:rPr>
                <w:rFonts w:cstheme="minorHAnsi"/>
                <w:sz w:val="22"/>
                <w:szCs w:val="22"/>
              </w:rPr>
              <w:br/>
              <w:t>przy zbliżeniu</w:t>
            </w:r>
          </w:p>
        </w:tc>
        <w:tc>
          <w:tcPr>
            <w:tcW w:w="1440" w:type="dxa"/>
            <w:tcBorders>
              <w:top w:val="nil"/>
              <w:left w:val="nil"/>
              <w:bottom w:val="single" w:sz="12" w:space="0" w:color="auto"/>
              <w:right w:val="single" w:sz="4" w:space="0" w:color="auto"/>
            </w:tcBorders>
            <w:vAlign w:val="center"/>
          </w:tcPr>
          <w:p w14:paraId="0A7CE6B1" w14:textId="77777777" w:rsidR="00DE491F" w:rsidRPr="00FA0A11" w:rsidRDefault="00DE491F" w:rsidP="00BD210D">
            <w:pPr>
              <w:jc w:val="center"/>
              <w:rPr>
                <w:rFonts w:cstheme="minorHAnsi"/>
                <w:sz w:val="22"/>
                <w:szCs w:val="22"/>
              </w:rPr>
            </w:pPr>
            <w:r w:rsidRPr="00FA0A11">
              <w:rPr>
                <w:rFonts w:cstheme="minorHAnsi"/>
                <w:sz w:val="22"/>
                <w:szCs w:val="22"/>
              </w:rPr>
              <w:t>pionowa na</w:t>
            </w:r>
            <w:r w:rsidRPr="00FA0A11">
              <w:rPr>
                <w:rFonts w:cstheme="minorHAnsi"/>
                <w:sz w:val="22"/>
                <w:szCs w:val="22"/>
              </w:rPr>
              <w:br/>
              <w:t>skrzyżowaniu</w:t>
            </w:r>
          </w:p>
        </w:tc>
        <w:tc>
          <w:tcPr>
            <w:tcW w:w="1418" w:type="dxa"/>
            <w:tcBorders>
              <w:top w:val="nil"/>
              <w:left w:val="nil"/>
              <w:bottom w:val="single" w:sz="12" w:space="0" w:color="auto"/>
              <w:right w:val="single" w:sz="12" w:space="0" w:color="auto"/>
            </w:tcBorders>
            <w:vAlign w:val="center"/>
          </w:tcPr>
          <w:p w14:paraId="74AACAEC" w14:textId="77777777" w:rsidR="00DE491F" w:rsidRPr="00FA0A11" w:rsidRDefault="00DE491F" w:rsidP="00BD210D">
            <w:pPr>
              <w:jc w:val="center"/>
              <w:rPr>
                <w:rFonts w:cstheme="minorHAnsi"/>
                <w:sz w:val="22"/>
                <w:szCs w:val="22"/>
              </w:rPr>
            </w:pPr>
            <w:r w:rsidRPr="00FA0A11">
              <w:rPr>
                <w:rFonts w:cstheme="minorHAnsi"/>
                <w:sz w:val="22"/>
                <w:szCs w:val="22"/>
              </w:rPr>
              <w:t xml:space="preserve">pozioma </w:t>
            </w:r>
            <w:r w:rsidRPr="00FA0A11">
              <w:rPr>
                <w:rFonts w:cstheme="minorHAnsi"/>
                <w:sz w:val="22"/>
                <w:szCs w:val="22"/>
              </w:rPr>
              <w:br/>
              <w:t>przy zbliżeniu</w:t>
            </w:r>
          </w:p>
        </w:tc>
      </w:tr>
      <w:tr w:rsidR="00DE491F" w:rsidRPr="00FA0A11" w14:paraId="1642FEB4" w14:textId="77777777" w:rsidTr="00BD210D">
        <w:tc>
          <w:tcPr>
            <w:tcW w:w="540" w:type="dxa"/>
            <w:tcBorders>
              <w:top w:val="single" w:sz="12" w:space="0" w:color="auto"/>
              <w:left w:val="single" w:sz="12" w:space="0" w:color="auto"/>
              <w:bottom w:val="single" w:sz="4" w:space="0" w:color="auto"/>
              <w:right w:val="single" w:sz="12" w:space="0" w:color="auto"/>
            </w:tcBorders>
            <w:vAlign w:val="center"/>
          </w:tcPr>
          <w:p w14:paraId="0D6FB288" w14:textId="77777777" w:rsidR="00DE491F" w:rsidRPr="00FA0A11" w:rsidRDefault="00DE491F" w:rsidP="00BD210D">
            <w:pPr>
              <w:jc w:val="center"/>
              <w:rPr>
                <w:rFonts w:cstheme="minorHAnsi"/>
                <w:sz w:val="22"/>
                <w:szCs w:val="22"/>
              </w:rPr>
            </w:pPr>
            <w:r w:rsidRPr="00FA0A11">
              <w:rPr>
                <w:rFonts w:cstheme="minorHAnsi"/>
                <w:sz w:val="22"/>
                <w:szCs w:val="22"/>
              </w:rPr>
              <w:t>1</w:t>
            </w:r>
          </w:p>
        </w:tc>
        <w:tc>
          <w:tcPr>
            <w:tcW w:w="3019" w:type="dxa"/>
            <w:tcBorders>
              <w:top w:val="single" w:sz="12" w:space="0" w:color="auto"/>
              <w:left w:val="single" w:sz="12" w:space="0" w:color="auto"/>
              <w:bottom w:val="single" w:sz="4" w:space="0" w:color="auto"/>
              <w:right w:val="single" w:sz="4" w:space="0" w:color="auto"/>
            </w:tcBorders>
            <w:vAlign w:val="center"/>
          </w:tcPr>
          <w:p w14:paraId="1120C302" w14:textId="77777777" w:rsidR="00DE491F" w:rsidRPr="00FA0A11" w:rsidRDefault="00DE491F" w:rsidP="00BD210D">
            <w:pPr>
              <w:jc w:val="center"/>
              <w:rPr>
                <w:rFonts w:cstheme="minorHAnsi"/>
                <w:sz w:val="22"/>
                <w:szCs w:val="22"/>
              </w:rPr>
            </w:pPr>
            <w:r w:rsidRPr="00FA0A11">
              <w:rPr>
                <w:rFonts w:cstheme="minorHAnsi"/>
                <w:sz w:val="22"/>
                <w:szCs w:val="22"/>
              </w:rPr>
              <w:t>Rurociągi wodociągowe, ściekowe, cieplne, gazowe</w:t>
            </w:r>
          </w:p>
          <w:p w14:paraId="30E5CEA9" w14:textId="77777777" w:rsidR="00DE491F" w:rsidRPr="00FA0A11" w:rsidRDefault="00DE491F" w:rsidP="00BD210D">
            <w:pPr>
              <w:jc w:val="center"/>
              <w:rPr>
                <w:rFonts w:cstheme="minorHAnsi"/>
                <w:sz w:val="22"/>
                <w:szCs w:val="22"/>
              </w:rPr>
            </w:pPr>
            <w:r w:rsidRPr="00FA0A11">
              <w:rPr>
                <w:rFonts w:cstheme="minorHAnsi"/>
                <w:sz w:val="22"/>
                <w:szCs w:val="22"/>
              </w:rPr>
              <w:t xml:space="preserve"> z gazami niepalnymi</w:t>
            </w:r>
          </w:p>
        </w:tc>
        <w:tc>
          <w:tcPr>
            <w:tcW w:w="1440" w:type="dxa"/>
            <w:tcBorders>
              <w:top w:val="single" w:sz="12" w:space="0" w:color="auto"/>
              <w:left w:val="nil"/>
              <w:bottom w:val="single" w:sz="4" w:space="0" w:color="auto"/>
              <w:right w:val="single" w:sz="4" w:space="0" w:color="auto"/>
            </w:tcBorders>
            <w:vAlign w:val="center"/>
          </w:tcPr>
          <w:p w14:paraId="7B36064D" w14:textId="77777777" w:rsidR="00DE491F" w:rsidRPr="00FA0A11" w:rsidRDefault="00DE491F" w:rsidP="00BD210D">
            <w:pPr>
              <w:jc w:val="center"/>
              <w:rPr>
                <w:rFonts w:cstheme="minorHAnsi"/>
                <w:sz w:val="22"/>
                <w:szCs w:val="22"/>
              </w:rPr>
            </w:pPr>
            <w:r w:rsidRPr="00FA0A11">
              <w:rPr>
                <w:rFonts w:cstheme="minorHAnsi"/>
                <w:sz w:val="22"/>
                <w:szCs w:val="22"/>
              </w:rPr>
              <w:t>25 + średnica rurociągu</w:t>
            </w:r>
          </w:p>
        </w:tc>
        <w:tc>
          <w:tcPr>
            <w:tcW w:w="1418" w:type="dxa"/>
            <w:tcBorders>
              <w:top w:val="single" w:sz="12" w:space="0" w:color="auto"/>
              <w:left w:val="nil"/>
              <w:bottom w:val="single" w:sz="4" w:space="0" w:color="auto"/>
              <w:right w:val="single" w:sz="4" w:space="0" w:color="auto"/>
            </w:tcBorders>
            <w:vAlign w:val="center"/>
          </w:tcPr>
          <w:p w14:paraId="629CC12A" w14:textId="77777777" w:rsidR="00DE491F" w:rsidRPr="00FA0A11" w:rsidRDefault="00DE491F" w:rsidP="00BD210D">
            <w:pPr>
              <w:jc w:val="center"/>
              <w:rPr>
                <w:rFonts w:cstheme="minorHAnsi"/>
                <w:sz w:val="22"/>
                <w:szCs w:val="22"/>
              </w:rPr>
            </w:pPr>
            <w:r w:rsidRPr="00FA0A11">
              <w:rPr>
                <w:rFonts w:cstheme="minorHAnsi"/>
                <w:sz w:val="22"/>
                <w:szCs w:val="22"/>
              </w:rPr>
              <w:t>25 + średnica rurociągu</w:t>
            </w:r>
          </w:p>
        </w:tc>
        <w:tc>
          <w:tcPr>
            <w:tcW w:w="1440" w:type="dxa"/>
            <w:tcBorders>
              <w:top w:val="single" w:sz="12" w:space="0" w:color="auto"/>
              <w:left w:val="nil"/>
              <w:bottom w:val="single" w:sz="4" w:space="0" w:color="auto"/>
              <w:right w:val="single" w:sz="4" w:space="0" w:color="auto"/>
            </w:tcBorders>
            <w:vAlign w:val="center"/>
          </w:tcPr>
          <w:p w14:paraId="32AB5894" w14:textId="77777777" w:rsidR="00DE491F" w:rsidRPr="00FA0A11" w:rsidRDefault="00DE491F" w:rsidP="00BD210D">
            <w:pPr>
              <w:jc w:val="center"/>
              <w:rPr>
                <w:rFonts w:cstheme="minorHAnsi"/>
                <w:sz w:val="22"/>
                <w:szCs w:val="22"/>
              </w:rPr>
            </w:pPr>
            <w:r w:rsidRPr="00FA0A11">
              <w:rPr>
                <w:rFonts w:cstheme="minorHAnsi"/>
                <w:sz w:val="22"/>
                <w:szCs w:val="22"/>
              </w:rPr>
              <w:t>50 + średnica rurociągu</w:t>
            </w:r>
          </w:p>
        </w:tc>
        <w:tc>
          <w:tcPr>
            <w:tcW w:w="1418" w:type="dxa"/>
            <w:tcBorders>
              <w:top w:val="single" w:sz="12" w:space="0" w:color="auto"/>
              <w:left w:val="nil"/>
              <w:bottom w:val="single" w:sz="4" w:space="0" w:color="auto"/>
              <w:right w:val="single" w:sz="12" w:space="0" w:color="auto"/>
            </w:tcBorders>
            <w:vAlign w:val="center"/>
          </w:tcPr>
          <w:p w14:paraId="7271E3F4" w14:textId="77777777" w:rsidR="00DE491F" w:rsidRPr="00FA0A11" w:rsidRDefault="00DE491F" w:rsidP="00BD210D">
            <w:pPr>
              <w:jc w:val="center"/>
              <w:rPr>
                <w:rFonts w:cstheme="minorHAnsi"/>
                <w:sz w:val="22"/>
                <w:szCs w:val="22"/>
              </w:rPr>
            </w:pPr>
            <w:r w:rsidRPr="00FA0A11">
              <w:rPr>
                <w:rFonts w:cstheme="minorHAnsi"/>
                <w:sz w:val="22"/>
                <w:szCs w:val="22"/>
              </w:rPr>
              <w:t>50 + średnica rurociągu</w:t>
            </w:r>
          </w:p>
        </w:tc>
      </w:tr>
      <w:tr w:rsidR="00DE491F" w:rsidRPr="00FA0A11" w14:paraId="65E1CCC1" w14:textId="77777777" w:rsidTr="00BD210D">
        <w:tc>
          <w:tcPr>
            <w:tcW w:w="540" w:type="dxa"/>
            <w:tcBorders>
              <w:top w:val="nil"/>
              <w:left w:val="single" w:sz="12" w:space="0" w:color="auto"/>
              <w:bottom w:val="single" w:sz="4" w:space="0" w:color="auto"/>
              <w:right w:val="single" w:sz="12" w:space="0" w:color="auto"/>
            </w:tcBorders>
            <w:vAlign w:val="center"/>
          </w:tcPr>
          <w:p w14:paraId="23320AFF" w14:textId="77777777" w:rsidR="00DE491F" w:rsidRPr="00FA0A11" w:rsidRDefault="00DE491F" w:rsidP="00BD210D">
            <w:pPr>
              <w:jc w:val="center"/>
              <w:rPr>
                <w:rFonts w:cstheme="minorHAnsi"/>
                <w:sz w:val="22"/>
                <w:szCs w:val="22"/>
              </w:rPr>
            </w:pPr>
            <w:r w:rsidRPr="00FA0A11">
              <w:rPr>
                <w:rFonts w:cstheme="minorHAnsi"/>
                <w:sz w:val="22"/>
                <w:szCs w:val="22"/>
              </w:rPr>
              <w:t>2</w:t>
            </w:r>
          </w:p>
        </w:tc>
        <w:tc>
          <w:tcPr>
            <w:tcW w:w="3019" w:type="dxa"/>
            <w:tcBorders>
              <w:top w:val="nil"/>
              <w:left w:val="single" w:sz="12" w:space="0" w:color="auto"/>
              <w:bottom w:val="single" w:sz="4" w:space="0" w:color="auto"/>
              <w:right w:val="single" w:sz="4" w:space="0" w:color="auto"/>
            </w:tcBorders>
            <w:vAlign w:val="center"/>
          </w:tcPr>
          <w:p w14:paraId="51DC96AD" w14:textId="77777777" w:rsidR="00DE491F" w:rsidRPr="00FA0A11" w:rsidRDefault="00DE491F" w:rsidP="00BD210D">
            <w:pPr>
              <w:jc w:val="center"/>
              <w:rPr>
                <w:rFonts w:cstheme="minorHAnsi"/>
                <w:sz w:val="22"/>
                <w:szCs w:val="22"/>
              </w:rPr>
            </w:pPr>
            <w:r w:rsidRPr="00FA0A11">
              <w:rPr>
                <w:rFonts w:cstheme="minorHAnsi"/>
                <w:sz w:val="22"/>
                <w:szCs w:val="22"/>
              </w:rPr>
              <w:t xml:space="preserve">Rurociągi z gazami </w:t>
            </w:r>
          </w:p>
          <w:p w14:paraId="168D53FA" w14:textId="77777777" w:rsidR="00DE491F" w:rsidRPr="00FA0A11" w:rsidRDefault="00DE491F" w:rsidP="00BD210D">
            <w:pPr>
              <w:jc w:val="center"/>
              <w:rPr>
                <w:rFonts w:cstheme="minorHAnsi"/>
                <w:sz w:val="22"/>
                <w:szCs w:val="22"/>
              </w:rPr>
            </w:pPr>
            <w:r w:rsidRPr="00FA0A11">
              <w:rPr>
                <w:rFonts w:cstheme="minorHAnsi"/>
                <w:sz w:val="22"/>
                <w:szCs w:val="22"/>
              </w:rPr>
              <w:t>i cieczami palnymi</w:t>
            </w:r>
          </w:p>
        </w:tc>
        <w:tc>
          <w:tcPr>
            <w:tcW w:w="5716" w:type="dxa"/>
            <w:gridSpan w:val="4"/>
            <w:tcBorders>
              <w:top w:val="single" w:sz="4" w:space="0" w:color="auto"/>
              <w:left w:val="nil"/>
              <w:bottom w:val="single" w:sz="4" w:space="0" w:color="auto"/>
              <w:right w:val="single" w:sz="12" w:space="0" w:color="auto"/>
            </w:tcBorders>
            <w:vAlign w:val="center"/>
          </w:tcPr>
          <w:p w14:paraId="46DB4B3A" w14:textId="77777777" w:rsidR="00DE491F" w:rsidRPr="00FA0A11" w:rsidRDefault="00DE491F" w:rsidP="00BD210D">
            <w:pPr>
              <w:jc w:val="center"/>
              <w:rPr>
                <w:rFonts w:cstheme="minorHAnsi"/>
                <w:sz w:val="22"/>
                <w:szCs w:val="22"/>
              </w:rPr>
            </w:pPr>
            <w:r w:rsidRPr="00FA0A11">
              <w:rPr>
                <w:rFonts w:cstheme="minorHAnsi"/>
                <w:sz w:val="22"/>
                <w:szCs w:val="22"/>
              </w:rPr>
              <w:t>uzgodnić z właścicielem rurociągu, ale nie mniej niż w lp. 1</w:t>
            </w:r>
          </w:p>
        </w:tc>
      </w:tr>
      <w:tr w:rsidR="00DE491F" w:rsidRPr="00FA0A11" w14:paraId="2B66DCF2" w14:textId="77777777" w:rsidTr="00BD210D">
        <w:tc>
          <w:tcPr>
            <w:tcW w:w="540" w:type="dxa"/>
            <w:tcBorders>
              <w:top w:val="single" w:sz="4" w:space="0" w:color="auto"/>
              <w:left w:val="single" w:sz="12" w:space="0" w:color="auto"/>
              <w:bottom w:val="single" w:sz="4" w:space="0" w:color="auto"/>
              <w:right w:val="single" w:sz="12" w:space="0" w:color="auto"/>
            </w:tcBorders>
            <w:vAlign w:val="center"/>
          </w:tcPr>
          <w:p w14:paraId="2278FC67" w14:textId="77777777" w:rsidR="00DE491F" w:rsidRPr="00FA0A11" w:rsidRDefault="00DE491F" w:rsidP="00BD210D">
            <w:pPr>
              <w:jc w:val="center"/>
              <w:rPr>
                <w:rFonts w:cstheme="minorHAnsi"/>
                <w:sz w:val="22"/>
                <w:szCs w:val="22"/>
              </w:rPr>
            </w:pPr>
            <w:r w:rsidRPr="00FA0A11">
              <w:rPr>
                <w:rFonts w:cstheme="minorHAnsi"/>
                <w:sz w:val="22"/>
                <w:szCs w:val="22"/>
              </w:rPr>
              <w:t>3</w:t>
            </w:r>
          </w:p>
        </w:tc>
        <w:tc>
          <w:tcPr>
            <w:tcW w:w="3019" w:type="dxa"/>
            <w:tcBorders>
              <w:top w:val="single" w:sz="4" w:space="0" w:color="auto"/>
              <w:left w:val="single" w:sz="12" w:space="0" w:color="auto"/>
              <w:bottom w:val="single" w:sz="4" w:space="0" w:color="auto"/>
              <w:right w:val="single" w:sz="4" w:space="0" w:color="auto"/>
            </w:tcBorders>
            <w:vAlign w:val="center"/>
          </w:tcPr>
          <w:p w14:paraId="1677D1AA" w14:textId="77777777" w:rsidR="00DE491F" w:rsidRPr="00FA0A11" w:rsidRDefault="00DE491F" w:rsidP="00BD210D">
            <w:pPr>
              <w:jc w:val="center"/>
              <w:rPr>
                <w:rFonts w:cstheme="minorHAnsi"/>
                <w:sz w:val="22"/>
                <w:szCs w:val="22"/>
              </w:rPr>
            </w:pPr>
            <w:r w:rsidRPr="00FA0A11">
              <w:rPr>
                <w:rFonts w:cstheme="minorHAnsi"/>
                <w:sz w:val="22"/>
                <w:szCs w:val="22"/>
              </w:rPr>
              <w:t>Zbiorniki z gazami i cieczami palnymi</w:t>
            </w:r>
          </w:p>
        </w:tc>
        <w:tc>
          <w:tcPr>
            <w:tcW w:w="5716" w:type="dxa"/>
            <w:gridSpan w:val="4"/>
            <w:tcBorders>
              <w:top w:val="single" w:sz="4" w:space="0" w:color="auto"/>
              <w:left w:val="nil"/>
              <w:bottom w:val="single" w:sz="4" w:space="0" w:color="auto"/>
              <w:right w:val="single" w:sz="12" w:space="0" w:color="auto"/>
            </w:tcBorders>
            <w:vAlign w:val="center"/>
          </w:tcPr>
          <w:p w14:paraId="0DB31CDC" w14:textId="77777777" w:rsidR="00DE491F" w:rsidRPr="00FA0A11" w:rsidRDefault="00DE491F" w:rsidP="00BD210D">
            <w:pPr>
              <w:jc w:val="center"/>
              <w:rPr>
                <w:rFonts w:cstheme="minorHAnsi"/>
                <w:sz w:val="22"/>
                <w:szCs w:val="22"/>
              </w:rPr>
            </w:pPr>
            <w:r w:rsidRPr="00FA0A11">
              <w:rPr>
                <w:rFonts w:cstheme="minorHAnsi"/>
                <w:sz w:val="22"/>
                <w:szCs w:val="22"/>
              </w:rPr>
              <w:t>wg: Rozporządzenie Ministra Gospodarki z dn. 21.11.2005 r. Dz. U Nr 243, poz.2063</w:t>
            </w:r>
          </w:p>
        </w:tc>
      </w:tr>
      <w:tr w:rsidR="00DE491F" w:rsidRPr="00FA0A11" w14:paraId="61604F15" w14:textId="77777777" w:rsidTr="00BD210D">
        <w:tc>
          <w:tcPr>
            <w:tcW w:w="540" w:type="dxa"/>
            <w:tcBorders>
              <w:top w:val="single" w:sz="4" w:space="0" w:color="auto"/>
              <w:left w:val="single" w:sz="12" w:space="0" w:color="auto"/>
              <w:bottom w:val="single" w:sz="4" w:space="0" w:color="auto"/>
              <w:right w:val="single" w:sz="12" w:space="0" w:color="auto"/>
            </w:tcBorders>
            <w:vAlign w:val="center"/>
          </w:tcPr>
          <w:p w14:paraId="2436EC29" w14:textId="77777777" w:rsidR="00DE491F" w:rsidRPr="00FA0A11" w:rsidRDefault="00DE491F" w:rsidP="00BD210D">
            <w:pPr>
              <w:jc w:val="center"/>
              <w:rPr>
                <w:rFonts w:cstheme="minorHAnsi"/>
                <w:sz w:val="22"/>
                <w:szCs w:val="22"/>
              </w:rPr>
            </w:pPr>
            <w:r w:rsidRPr="00FA0A11">
              <w:rPr>
                <w:rFonts w:cstheme="minorHAnsi"/>
                <w:sz w:val="22"/>
                <w:szCs w:val="22"/>
              </w:rPr>
              <w:t>4</w:t>
            </w:r>
          </w:p>
        </w:tc>
        <w:tc>
          <w:tcPr>
            <w:tcW w:w="3019" w:type="dxa"/>
            <w:tcBorders>
              <w:top w:val="single" w:sz="4" w:space="0" w:color="auto"/>
              <w:left w:val="single" w:sz="12" w:space="0" w:color="auto"/>
              <w:bottom w:val="single" w:sz="4" w:space="0" w:color="auto"/>
              <w:right w:val="single" w:sz="4" w:space="0" w:color="auto"/>
            </w:tcBorders>
            <w:vAlign w:val="center"/>
          </w:tcPr>
          <w:p w14:paraId="6A0E95DE" w14:textId="77777777" w:rsidR="00DE491F" w:rsidRPr="00FA0A11" w:rsidRDefault="00DE491F" w:rsidP="00BD210D">
            <w:pPr>
              <w:jc w:val="center"/>
              <w:rPr>
                <w:rFonts w:cstheme="minorHAnsi"/>
                <w:sz w:val="22"/>
                <w:szCs w:val="22"/>
              </w:rPr>
            </w:pPr>
            <w:r w:rsidRPr="00FA0A11">
              <w:rPr>
                <w:rFonts w:cstheme="minorHAnsi"/>
                <w:sz w:val="22"/>
                <w:szCs w:val="22"/>
              </w:rPr>
              <w:t xml:space="preserve">Części  podziemne linii   napowietrznych (ustój, podpora, </w:t>
            </w:r>
            <w:proofErr w:type="spellStart"/>
            <w:r w:rsidRPr="00FA0A11">
              <w:rPr>
                <w:rFonts w:cstheme="minorHAnsi"/>
                <w:sz w:val="22"/>
                <w:szCs w:val="22"/>
              </w:rPr>
              <w:t>odciążka</w:t>
            </w:r>
            <w:proofErr w:type="spellEnd"/>
            <w:r w:rsidRPr="00FA0A11">
              <w:rPr>
                <w:rFonts w:cstheme="minorHAnsi"/>
                <w:sz w:val="22"/>
                <w:szCs w:val="22"/>
              </w:rPr>
              <w:t>)</w:t>
            </w:r>
          </w:p>
        </w:tc>
        <w:tc>
          <w:tcPr>
            <w:tcW w:w="1440" w:type="dxa"/>
            <w:tcBorders>
              <w:top w:val="single" w:sz="4" w:space="0" w:color="auto"/>
              <w:left w:val="nil"/>
              <w:bottom w:val="single" w:sz="4" w:space="0" w:color="auto"/>
              <w:right w:val="single" w:sz="4" w:space="0" w:color="auto"/>
            </w:tcBorders>
            <w:vAlign w:val="center"/>
          </w:tcPr>
          <w:p w14:paraId="4C984F99" w14:textId="77777777" w:rsidR="00DE491F" w:rsidRPr="00FA0A11" w:rsidRDefault="00DE491F" w:rsidP="00BD210D">
            <w:pPr>
              <w:jc w:val="center"/>
              <w:rPr>
                <w:rFonts w:cstheme="minorHAnsi"/>
                <w:sz w:val="22"/>
                <w:szCs w:val="22"/>
              </w:rPr>
            </w:pPr>
            <w:r w:rsidRPr="00FA0A11">
              <w:rPr>
                <w:rFonts w:cstheme="minorHAnsi"/>
                <w:sz w:val="22"/>
                <w:szCs w:val="22"/>
              </w:rPr>
              <w:t>nie mogą się krzyżować</w:t>
            </w:r>
          </w:p>
        </w:tc>
        <w:tc>
          <w:tcPr>
            <w:tcW w:w="1418" w:type="dxa"/>
            <w:tcBorders>
              <w:top w:val="single" w:sz="4" w:space="0" w:color="auto"/>
              <w:left w:val="nil"/>
              <w:bottom w:val="single" w:sz="4" w:space="0" w:color="auto"/>
              <w:right w:val="single" w:sz="4" w:space="0" w:color="auto"/>
            </w:tcBorders>
            <w:vAlign w:val="center"/>
          </w:tcPr>
          <w:p w14:paraId="0A327448" w14:textId="77777777" w:rsidR="00DE491F" w:rsidRPr="00FA0A11" w:rsidRDefault="00DE491F" w:rsidP="00BD210D">
            <w:pPr>
              <w:jc w:val="center"/>
              <w:rPr>
                <w:rFonts w:cstheme="minorHAnsi"/>
                <w:sz w:val="22"/>
                <w:szCs w:val="22"/>
              </w:rPr>
            </w:pPr>
            <w:r w:rsidRPr="00FA0A11">
              <w:rPr>
                <w:rFonts w:cstheme="minorHAnsi"/>
                <w:sz w:val="22"/>
                <w:szCs w:val="22"/>
              </w:rPr>
              <w:t>40</w:t>
            </w:r>
          </w:p>
        </w:tc>
        <w:tc>
          <w:tcPr>
            <w:tcW w:w="1440" w:type="dxa"/>
            <w:tcBorders>
              <w:top w:val="single" w:sz="4" w:space="0" w:color="auto"/>
              <w:left w:val="nil"/>
              <w:bottom w:val="single" w:sz="4" w:space="0" w:color="auto"/>
              <w:right w:val="single" w:sz="4" w:space="0" w:color="auto"/>
            </w:tcBorders>
            <w:vAlign w:val="center"/>
          </w:tcPr>
          <w:p w14:paraId="4CA39D83" w14:textId="77777777" w:rsidR="00DE491F" w:rsidRPr="00FA0A11" w:rsidRDefault="00DE491F" w:rsidP="00BD210D">
            <w:pPr>
              <w:jc w:val="center"/>
              <w:rPr>
                <w:rFonts w:cstheme="minorHAnsi"/>
                <w:sz w:val="22"/>
                <w:szCs w:val="22"/>
              </w:rPr>
            </w:pPr>
            <w:r w:rsidRPr="00FA0A11">
              <w:rPr>
                <w:rFonts w:cstheme="minorHAnsi"/>
                <w:sz w:val="22"/>
                <w:szCs w:val="22"/>
              </w:rPr>
              <w:t>nie mogą się krzyżować</w:t>
            </w:r>
          </w:p>
        </w:tc>
        <w:tc>
          <w:tcPr>
            <w:tcW w:w="1418" w:type="dxa"/>
            <w:tcBorders>
              <w:top w:val="single" w:sz="4" w:space="0" w:color="auto"/>
              <w:left w:val="nil"/>
              <w:bottom w:val="single" w:sz="4" w:space="0" w:color="auto"/>
              <w:right w:val="single" w:sz="12" w:space="0" w:color="auto"/>
            </w:tcBorders>
            <w:vAlign w:val="center"/>
          </w:tcPr>
          <w:p w14:paraId="3BDE7CA3" w14:textId="77777777" w:rsidR="00DE491F" w:rsidRPr="00FA0A11" w:rsidRDefault="00DE491F" w:rsidP="00BD210D">
            <w:pPr>
              <w:jc w:val="center"/>
              <w:rPr>
                <w:rFonts w:cstheme="minorHAnsi"/>
                <w:sz w:val="22"/>
                <w:szCs w:val="22"/>
              </w:rPr>
            </w:pPr>
            <w:r w:rsidRPr="00FA0A11">
              <w:rPr>
                <w:rFonts w:cstheme="minorHAnsi"/>
                <w:sz w:val="22"/>
                <w:szCs w:val="22"/>
              </w:rPr>
              <w:t>100</w:t>
            </w:r>
          </w:p>
        </w:tc>
      </w:tr>
      <w:tr w:rsidR="00DE491F" w:rsidRPr="00FA0A11" w14:paraId="27C6566A" w14:textId="77777777" w:rsidTr="00BD210D">
        <w:tc>
          <w:tcPr>
            <w:tcW w:w="540" w:type="dxa"/>
            <w:tcBorders>
              <w:top w:val="nil"/>
              <w:left w:val="single" w:sz="12" w:space="0" w:color="auto"/>
              <w:bottom w:val="single" w:sz="4" w:space="0" w:color="auto"/>
              <w:right w:val="single" w:sz="12" w:space="0" w:color="auto"/>
            </w:tcBorders>
            <w:vAlign w:val="center"/>
          </w:tcPr>
          <w:p w14:paraId="46C6B89D" w14:textId="77777777" w:rsidR="00DE491F" w:rsidRPr="00FA0A11" w:rsidRDefault="00DE491F" w:rsidP="00BD210D">
            <w:pPr>
              <w:jc w:val="center"/>
              <w:rPr>
                <w:rFonts w:cstheme="minorHAnsi"/>
                <w:sz w:val="22"/>
                <w:szCs w:val="22"/>
              </w:rPr>
            </w:pPr>
            <w:r w:rsidRPr="00FA0A11">
              <w:rPr>
                <w:rFonts w:cstheme="minorHAnsi"/>
                <w:sz w:val="22"/>
                <w:szCs w:val="22"/>
              </w:rPr>
              <w:t>5</w:t>
            </w:r>
          </w:p>
        </w:tc>
        <w:tc>
          <w:tcPr>
            <w:tcW w:w="3019" w:type="dxa"/>
            <w:tcBorders>
              <w:top w:val="nil"/>
              <w:left w:val="single" w:sz="12" w:space="0" w:color="auto"/>
              <w:bottom w:val="single" w:sz="4" w:space="0" w:color="auto"/>
              <w:right w:val="single" w:sz="4" w:space="0" w:color="auto"/>
            </w:tcBorders>
            <w:vAlign w:val="center"/>
          </w:tcPr>
          <w:p w14:paraId="50A52CA9" w14:textId="77777777" w:rsidR="00DE491F" w:rsidRPr="00FA0A11" w:rsidRDefault="00DE491F" w:rsidP="00BD210D">
            <w:pPr>
              <w:jc w:val="center"/>
              <w:rPr>
                <w:rFonts w:cstheme="minorHAnsi"/>
                <w:sz w:val="22"/>
                <w:szCs w:val="22"/>
              </w:rPr>
            </w:pPr>
            <w:r w:rsidRPr="00FA0A11">
              <w:rPr>
                <w:rFonts w:cstheme="minorHAnsi"/>
                <w:sz w:val="22"/>
                <w:szCs w:val="22"/>
              </w:rPr>
              <w:t>Ściany budynków i inne budowle, z wyjątkiem urządzeń wyszczególnionych w lp. 1,2,3,4</w:t>
            </w:r>
          </w:p>
        </w:tc>
        <w:tc>
          <w:tcPr>
            <w:tcW w:w="1440" w:type="dxa"/>
            <w:tcBorders>
              <w:top w:val="nil"/>
              <w:left w:val="nil"/>
              <w:bottom w:val="single" w:sz="4" w:space="0" w:color="auto"/>
              <w:right w:val="single" w:sz="4" w:space="0" w:color="auto"/>
            </w:tcBorders>
            <w:vAlign w:val="center"/>
          </w:tcPr>
          <w:p w14:paraId="6BAF3020" w14:textId="77777777" w:rsidR="00DE491F" w:rsidRPr="00FA0A11" w:rsidRDefault="00DE491F" w:rsidP="00BD210D">
            <w:pPr>
              <w:jc w:val="center"/>
              <w:rPr>
                <w:rFonts w:cstheme="minorHAnsi"/>
                <w:sz w:val="22"/>
                <w:szCs w:val="22"/>
              </w:rPr>
            </w:pPr>
            <w:r w:rsidRPr="00FA0A11">
              <w:rPr>
                <w:rFonts w:cstheme="minorHAnsi"/>
                <w:sz w:val="22"/>
                <w:szCs w:val="22"/>
              </w:rPr>
              <w:t>nie mogą się krzyżować</w:t>
            </w:r>
          </w:p>
        </w:tc>
        <w:tc>
          <w:tcPr>
            <w:tcW w:w="1418" w:type="dxa"/>
            <w:tcBorders>
              <w:top w:val="nil"/>
              <w:left w:val="nil"/>
              <w:bottom w:val="single" w:sz="4" w:space="0" w:color="auto"/>
              <w:right w:val="single" w:sz="4" w:space="0" w:color="auto"/>
            </w:tcBorders>
            <w:vAlign w:val="center"/>
          </w:tcPr>
          <w:p w14:paraId="3AD62892" w14:textId="77777777" w:rsidR="00DE491F" w:rsidRPr="00FA0A11" w:rsidRDefault="00DE491F" w:rsidP="00BD210D">
            <w:pPr>
              <w:jc w:val="center"/>
              <w:rPr>
                <w:rFonts w:cstheme="minorHAnsi"/>
                <w:sz w:val="22"/>
                <w:szCs w:val="22"/>
              </w:rPr>
            </w:pPr>
            <w:r w:rsidRPr="00FA0A11">
              <w:rPr>
                <w:rFonts w:cstheme="minorHAnsi"/>
                <w:sz w:val="22"/>
                <w:szCs w:val="22"/>
              </w:rPr>
              <w:t>50*</w:t>
            </w:r>
          </w:p>
        </w:tc>
        <w:tc>
          <w:tcPr>
            <w:tcW w:w="1440" w:type="dxa"/>
            <w:tcBorders>
              <w:top w:val="nil"/>
              <w:left w:val="nil"/>
              <w:bottom w:val="single" w:sz="4" w:space="0" w:color="auto"/>
              <w:right w:val="single" w:sz="4" w:space="0" w:color="auto"/>
            </w:tcBorders>
            <w:vAlign w:val="center"/>
          </w:tcPr>
          <w:p w14:paraId="44DF4713" w14:textId="77777777" w:rsidR="00DE491F" w:rsidRPr="00FA0A11" w:rsidRDefault="00DE491F" w:rsidP="00BD210D">
            <w:pPr>
              <w:jc w:val="center"/>
              <w:rPr>
                <w:rFonts w:cstheme="minorHAnsi"/>
                <w:sz w:val="22"/>
                <w:szCs w:val="22"/>
              </w:rPr>
            </w:pPr>
            <w:r w:rsidRPr="00FA0A11">
              <w:rPr>
                <w:rFonts w:cstheme="minorHAnsi"/>
                <w:sz w:val="22"/>
                <w:szCs w:val="22"/>
              </w:rPr>
              <w:t>nie mogą się krzyżować</w:t>
            </w:r>
          </w:p>
        </w:tc>
        <w:tc>
          <w:tcPr>
            <w:tcW w:w="1418" w:type="dxa"/>
            <w:tcBorders>
              <w:top w:val="nil"/>
              <w:left w:val="nil"/>
              <w:bottom w:val="single" w:sz="4" w:space="0" w:color="auto"/>
              <w:right w:val="single" w:sz="12" w:space="0" w:color="auto"/>
            </w:tcBorders>
            <w:vAlign w:val="center"/>
          </w:tcPr>
          <w:p w14:paraId="44B67C2B" w14:textId="77777777" w:rsidR="00DE491F" w:rsidRPr="00FA0A11" w:rsidRDefault="00DE491F" w:rsidP="00BD210D">
            <w:pPr>
              <w:jc w:val="center"/>
              <w:rPr>
                <w:rFonts w:cstheme="minorHAnsi"/>
                <w:sz w:val="22"/>
                <w:szCs w:val="22"/>
              </w:rPr>
            </w:pPr>
            <w:r w:rsidRPr="00FA0A11">
              <w:rPr>
                <w:rFonts w:cstheme="minorHAnsi"/>
                <w:sz w:val="22"/>
                <w:szCs w:val="22"/>
              </w:rPr>
              <w:t>100</w:t>
            </w:r>
          </w:p>
        </w:tc>
      </w:tr>
      <w:tr w:rsidR="00DE491F" w:rsidRPr="00FA0A11" w14:paraId="436948BD" w14:textId="77777777" w:rsidTr="00BD210D">
        <w:tc>
          <w:tcPr>
            <w:tcW w:w="540" w:type="dxa"/>
            <w:tcBorders>
              <w:top w:val="single" w:sz="4" w:space="0" w:color="auto"/>
              <w:left w:val="single" w:sz="12" w:space="0" w:color="auto"/>
              <w:bottom w:val="single" w:sz="12" w:space="0" w:color="auto"/>
              <w:right w:val="single" w:sz="12" w:space="0" w:color="auto"/>
            </w:tcBorders>
            <w:vAlign w:val="center"/>
          </w:tcPr>
          <w:p w14:paraId="7EEDDD59" w14:textId="77777777" w:rsidR="00DE491F" w:rsidRPr="00FA0A11" w:rsidRDefault="00DE491F" w:rsidP="00BD210D">
            <w:pPr>
              <w:jc w:val="center"/>
              <w:rPr>
                <w:rFonts w:cstheme="minorHAnsi"/>
                <w:sz w:val="22"/>
                <w:szCs w:val="22"/>
              </w:rPr>
            </w:pPr>
            <w:r w:rsidRPr="00FA0A11">
              <w:rPr>
                <w:rFonts w:cstheme="minorHAnsi"/>
                <w:sz w:val="22"/>
                <w:szCs w:val="22"/>
              </w:rPr>
              <w:t>6</w:t>
            </w:r>
          </w:p>
        </w:tc>
        <w:tc>
          <w:tcPr>
            <w:tcW w:w="3019" w:type="dxa"/>
            <w:tcBorders>
              <w:top w:val="single" w:sz="4" w:space="0" w:color="auto"/>
              <w:left w:val="single" w:sz="12" w:space="0" w:color="auto"/>
              <w:bottom w:val="single" w:sz="12" w:space="0" w:color="auto"/>
              <w:right w:val="single" w:sz="4" w:space="0" w:color="auto"/>
            </w:tcBorders>
            <w:vAlign w:val="center"/>
          </w:tcPr>
          <w:p w14:paraId="06518C0F" w14:textId="77777777" w:rsidR="00DE491F" w:rsidRPr="00FA0A11" w:rsidRDefault="00DE491F" w:rsidP="00BD210D">
            <w:pPr>
              <w:jc w:val="center"/>
              <w:rPr>
                <w:rFonts w:cstheme="minorHAnsi"/>
                <w:sz w:val="22"/>
                <w:szCs w:val="22"/>
              </w:rPr>
            </w:pPr>
            <w:r w:rsidRPr="00FA0A11">
              <w:rPr>
                <w:rFonts w:cstheme="minorHAnsi"/>
                <w:sz w:val="22"/>
                <w:szCs w:val="22"/>
              </w:rPr>
              <w:t>Urządzenia do ochrony budowli od wyładowań atmosferycznych</w:t>
            </w:r>
          </w:p>
        </w:tc>
        <w:tc>
          <w:tcPr>
            <w:tcW w:w="5716" w:type="dxa"/>
            <w:gridSpan w:val="4"/>
            <w:tcBorders>
              <w:top w:val="single" w:sz="4" w:space="0" w:color="auto"/>
              <w:left w:val="nil"/>
              <w:bottom w:val="single" w:sz="12" w:space="0" w:color="auto"/>
              <w:right w:val="single" w:sz="12" w:space="0" w:color="auto"/>
            </w:tcBorders>
            <w:vAlign w:val="center"/>
          </w:tcPr>
          <w:p w14:paraId="0176BE25" w14:textId="77777777" w:rsidR="00DE491F" w:rsidRPr="00FA0A11" w:rsidRDefault="00DE491F" w:rsidP="00BD210D">
            <w:pPr>
              <w:jc w:val="center"/>
              <w:rPr>
                <w:rFonts w:cstheme="minorHAnsi"/>
                <w:sz w:val="22"/>
                <w:szCs w:val="22"/>
              </w:rPr>
            </w:pPr>
            <w:r w:rsidRPr="00FA0A11">
              <w:rPr>
                <w:rFonts w:cstheme="minorHAnsi"/>
                <w:sz w:val="22"/>
                <w:szCs w:val="22"/>
              </w:rPr>
              <w:t>wg  PN-86/E-05003/01.Ochrona  odgromowa  obiektów  budowlanych. Wymagania ogólne.</w:t>
            </w:r>
          </w:p>
        </w:tc>
      </w:tr>
      <w:tr w:rsidR="00DE491F" w:rsidRPr="00FA0A11" w14:paraId="75B94C45" w14:textId="77777777" w:rsidTr="00BD210D">
        <w:tc>
          <w:tcPr>
            <w:tcW w:w="9275" w:type="dxa"/>
            <w:gridSpan w:val="6"/>
            <w:tcBorders>
              <w:top w:val="single" w:sz="12" w:space="0" w:color="auto"/>
              <w:left w:val="single" w:sz="12" w:space="0" w:color="auto"/>
              <w:bottom w:val="single" w:sz="12" w:space="0" w:color="auto"/>
              <w:right w:val="single" w:sz="12" w:space="0" w:color="auto"/>
            </w:tcBorders>
            <w:vAlign w:val="center"/>
          </w:tcPr>
          <w:p w14:paraId="39185673" w14:textId="77777777" w:rsidR="00DE491F" w:rsidRPr="00FA0A11" w:rsidRDefault="00DE491F" w:rsidP="00BD210D">
            <w:pPr>
              <w:rPr>
                <w:rFonts w:cstheme="minorHAnsi"/>
                <w:sz w:val="22"/>
                <w:szCs w:val="22"/>
              </w:rPr>
            </w:pPr>
            <w:r w:rsidRPr="00FA0A11">
              <w:rPr>
                <w:rFonts w:cstheme="minorHAnsi"/>
                <w:sz w:val="22"/>
                <w:szCs w:val="22"/>
              </w:rPr>
              <w:t>* Dopuszcza się zmniejszenie odległości podanych w tablicy 2 pod warunkiem zastosowania osłon otaczających i uzgodnienia odstępstwa z użytkownikami obiektów</w:t>
            </w:r>
          </w:p>
        </w:tc>
      </w:tr>
    </w:tbl>
    <w:p w14:paraId="60AFF2BE" w14:textId="77777777" w:rsidR="00DE491F" w:rsidRPr="00FA0A11" w:rsidRDefault="00DE491F" w:rsidP="00DE491F">
      <w:pPr>
        <w:suppressAutoHyphens/>
        <w:rPr>
          <w:rFonts w:cstheme="minorHAnsi"/>
          <w:sz w:val="22"/>
          <w:szCs w:val="22"/>
        </w:rPr>
      </w:pPr>
    </w:p>
    <w:p w14:paraId="590050A4" w14:textId="77777777" w:rsidR="00DE491F" w:rsidRPr="00FA0A11" w:rsidRDefault="00DE491F" w:rsidP="004202E1">
      <w:pPr>
        <w:suppressAutoHyphens/>
        <w:jc w:val="both"/>
        <w:rPr>
          <w:rFonts w:cstheme="minorHAnsi"/>
          <w:sz w:val="22"/>
          <w:szCs w:val="22"/>
        </w:rPr>
      </w:pPr>
      <w:r w:rsidRPr="00FA0A11">
        <w:rPr>
          <w:rFonts w:cstheme="minorHAnsi"/>
          <w:sz w:val="22"/>
          <w:szCs w:val="22"/>
        </w:rPr>
        <w:t>Zaleca się krzyżować kable z urządzeniami podziemnymi pod kątem zbliżonym do 90</w:t>
      </w:r>
      <w:r w:rsidRPr="00FA0A11">
        <w:rPr>
          <w:rFonts w:cstheme="minorHAnsi"/>
          <w:sz w:val="22"/>
          <w:szCs w:val="22"/>
          <w:vertAlign w:val="superscript"/>
        </w:rPr>
        <w:t>o</w:t>
      </w:r>
      <w:r w:rsidRPr="00FA0A11">
        <w:rPr>
          <w:rFonts w:cstheme="minorHAnsi"/>
          <w:sz w:val="22"/>
          <w:szCs w:val="22"/>
        </w:rPr>
        <w:t xml:space="preserve"> i w miarę możliwości w najwęższym miejscu krzyżowanego urządzenia. </w:t>
      </w:r>
    </w:p>
    <w:p w14:paraId="7C2299D0"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Każdy z krzyżujących się kabli elektroenergetycznych i sygnalizacyjnych ułożony bezpośrednio w gruncie powinien być chroniony przed uszkodzeniem w miejscu skrzyżowania i na długości po </w:t>
      </w:r>
      <w:smartTag w:uri="urn:schemas-microsoft-com:office:smarttags" w:element="metricconverter">
        <w:smartTagPr>
          <w:attr w:name="ProductID" w:val="50 cm"/>
        </w:smartTagPr>
        <w:r w:rsidRPr="00FA0A11">
          <w:rPr>
            <w:rFonts w:cstheme="minorHAnsi"/>
            <w:sz w:val="22"/>
            <w:szCs w:val="22"/>
          </w:rPr>
          <w:t>50 cm</w:t>
        </w:r>
      </w:smartTag>
      <w:r w:rsidRPr="00FA0A11">
        <w:rPr>
          <w:rFonts w:cstheme="minorHAnsi"/>
          <w:sz w:val="22"/>
          <w:szCs w:val="22"/>
        </w:rPr>
        <w:t xml:space="preserve"> w obie strony od miejsca skrzyżowania. </w:t>
      </w:r>
    </w:p>
    <w:p w14:paraId="5673B287"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Przy skrzyżowaniu kabli z rurociągami podziemnymi zaleca się układanie kabli nad rurociągami. </w:t>
      </w:r>
    </w:p>
    <w:p w14:paraId="2F94C986" w14:textId="77777777" w:rsidR="00DE491F" w:rsidRPr="00FA0A11" w:rsidRDefault="00DE491F" w:rsidP="00FF0E9A">
      <w:pPr>
        <w:pStyle w:val="Nagwek2"/>
      </w:pPr>
      <w:r w:rsidRPr="00FA0A11">
        <w:t>UKŁADANIE RUR OSŁONOWYCH I PRZEPUSTOWYCH.</w:t>
      </w:r>
    </w:p>
    <w:p w14:paraId="7A03E368" w14:textId="77777777" w:rsidR="00DE491F" w:rsidRPr="00FA0A11" w:rsidRDefault="00DE491F" w:rsidP="004202E1">
      <w:pPr>
        <w:suppressAutoHyphens/>
        <w:spacing w:before="120"/>
        <w:jc w:val="both"/>
        <w:rPr>
          <w:rFonts w:cstheme="minorHAnsi"/>
          <w:sz w:val="22"/>
          <w:szCs w:val="22"/>
        </w:rPr>
      </w:pPr>
      <w:r w:rsidRPr="00FA0A11">
        <w:rPr>
          <w:rFonts w:cstheme="minorHAnsi"/>
          <w:sz w:val="22"/>
          <w:szCs w:val="22"/>
        </w:rPr>
        <w:t>W miejscu zbliżenia lub skrzyżowania kabla z istniejącym lub projektowanym uzbrojeniem podziemnym terenu, układany kabel należy zabezpieczyć rurami osłonowymi według punktu 2.4.</w:t>
      </w:r>
    </w:p>
    <w:p w14:paraId="023802CC"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Przy zabezpieczaniu kabla na skrzyżowaniu z uzbrojeniem podziemnym terenu, rura ochronna założona na projektowanym kablu powinna wystawać minimum </w:t>
      </w:r>
      <w:smartTag w:uri="urn:schemas-microsoft-com:office:smarttags" w:element="metricconverter">
        <w:smartTagPr>
          <w:attr w:name="ProductID" w:val="0,50 m"/>
        </w:smartTagPr>
        <w:r w:rsidRPr="00FA0A11">
          <w:rPr>
            <w:rFonts w:cstheme="minorHAnsi"/>
            <w:sz w:val="22"/>
            <w:szCs w:val="22"/>
          </w:rPr>
          <w:t>0,50 m</w:t>
        </w:r>
      </w:smartTag>
      <w:r w:rsidRPr="00FA0A11">
        <w:rPr>
          <w:rFonts w:cstheme="minorHAnsi"/>
          <w:sz w:val="22"/>
          <w:szCs w:val="22"/>
        </w:rPr>
        <w:t xml:space="preserve"> po obu stronach wykopu.</w:t>
      </w:r>
    </w:p>
    <w:p w14:paraId="39D002E2" w14:textId="77777777" w:rsidR="00DE491F" w:rsidRPr="00FA0A11" w:rsidRDefault="00DE491F" w:rsidP="004202E1">
      <w:pPr>
        <w:suppressAutoHyphens/>
        <w:jc w:val="both"/>
        <w:rPr>
          <w:rFonts w:cstheme="minorHAnsi"/>
          <w:sz w:val="22"/>
          <w:szCs w:val="22"/>
        </w:rPr>
      </w:pPr>
      <w:r w:rsidRPr="00FA0A11">
        <w:rPr>
          <w:rFonts w:cstheme="minorHAnsi"/>
          <w:sz w:val="22"/>
          <w:szCs w:val="22"/>
        </w:rPr>
        <w:t>Minimalna głębokość układania rur osłonowych powinna być taka, aby przykrycie rury było nie mniejsze niż:</w:t>
      </w:r>
    </w:p>
    <w:p w14:paraId="7C0B6979" w14:textId="77777777" w:rsidR="00DE491F" w:rsidRPr="00FA0A11" w:rsidRDefault="00DE491F" w:rsidP="004202E1">
      <w:pPr>
        <w:pStyle w:val="wypunktowanie"/>
        <w:tabs>
          <w:tab w:val="clear" w:pos="360"/>
        </w:tabs>
        <w:spacing w:before="120" w:after="0"/>
        <w:ind w:hanging="284"/>
        <w:rPr>
          <w:rFonts w:asciiTheme="minorHAnsi" w:hAnsiTheme="minorHAnsi" w:cstheme="minorHAnsi"/>
          <w:sz w:val="22"/>
          <w:szCs w:val="22"/>
        </w:rPr>
      </w:pPr>
      <w:r w:rsidRPr="00FA0A11">
        <w:rPr>
          <w:rFonts w:asciiTheme="minorHAnsi" w:hAnsiTheme="minorHAnsi" w:cstheme="minorHAnsi"/>
          <w:sz w:val="22"/>
          <w:szCs w:val="22"/>
        </w:rPr>
        <w:t>40cm</w:t>
      </w:r>
      <w:r w:rsidRPr="00FA0A11">
        <w:rPr>
          <w:rFonts w:asciiTheme="minorHAnsi" w:hAnsiTheme="minorHAnsi" w:cstheme="minorHAnsi"/>
          <w:sz w:val="22"/>
          <w:szCs w:val="22"/>
        </w:rPr>
        <w:tab/>
        <w:t>- przy układaniu linii kablowych pod chodnikami,</w:t>
      </w:r>
    </w:p>
    <w:p w14:paraId="5CDA41D7"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70cm </w:t>
      </w:r>
      <w:r w:rsidRPr="00FA0A11">
        <w:rPr>
          <w:rFonts w:asciiTheme="minorHAnsi" w:hAnsiTheme="minorHAnsi" w:cstheme="minorHAnsi"/>
          <w:sz w:val="22"/>
          <w:szCs w:val="22"/>
        </w:rPr>
        <w:tab/>
        <w:t>- przy układaniu linii kablowych w terenie bez nawierzchni,</w:t>
      </w:r>
    </w:p>
    <w:p w14:paraId="3C1CAAC0" w14:textId="77777777" w:rsidR="00DE491F" w:rsidRPr="00FA0A11" w:rsidRDefault="00DE491F" w:rsidP="004202E1">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 xml:space="preserve">100cm </w:t>
      </w:r>
      <w:r w:rsidRPr="00FA0A11">
        <w:rPr>
          <w:rFonts w:asciiTheme="minorHAnsi" w:hAnsiTheme="minorHAnsi" w:cstheme="minorHAnsi"/>
          <w:sz w:val="22"/>
          <w:szCs w:val="22"/>
        </w:rPr>
        <w:tab/>
        <w:t>- przy układaniu linii kablowych pod drogami i ulicami</w:t>
      </w:r>
    </w:p>
    <w:p w14:paraId="32CF52D4" w14:textId="77777777" w:rsidR="00DE491F" w:rsidRPr="00FA0A11" w:rsidRDefault="00DE491F" w:rsidP="004202E1">
      <w:pPr>
        <w:jc w:val="both"/>
        <w:rPr>
          <w:rFonts w:cstheme="minorHAnsi"/>
          <w:sz w:val="22"/>
          <w:szCs w:val="22"/>
        </w:rPr>
      </w:pPr>
      <w:r w:rsidRPr="00FA0A11">
        <w:rPr>
          <w:rFonts w:cstheme="minorHAnsi"/>
          <w:sz w:val="22"/>
          <w:szCs w:val="22"/>
        </w:rPr>
        <w:t>Rury ułożone w ziemi powinny być ze sobą szczelnie połączone tak aby nie przedostawała się do ich wnętrza woda i nie były zamulane.</w:t>
      </w:r>
    </w:p>
    <w:p w14:paraId="56A96901"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Przepusty pod drogami należy wykonać zgodnie z przekrojami poprzecznymi załączonymi w Dokumentacji Projektowej. </w:t>
      </w:r>
    </w:p>
    <w:p w14:paraId="3C2E2AF9" w14:textId="77777777" w:rsidR="00DE491F" w:rsidRPr="00FA0A11" w:rsidRDefault="00DE491F" w:rsidP="004202E1">
      <w:pPr>
        <w:suppressAutoHyphens/>
        <w:jc w:val="both"/>
        <w:rPr>
          <w:rFonts w:cstheme="minorHAnsi"/>
          <w:sz w:val="22"/>
          <w:szCs w:val="22"/>
        </w:rPr>
      </w:pPr>
      <w:r w:rsidRPr="00FA0A11">
        <w:rPr>
          <w:rFonts w:cstheme="minorHAnsi"/>
          <w:sz w:val="22"/>
          <w:szCs w:val="22"/>
        </w:rPr>
        <w:lastRenderedPageBreak/>
        <w:t>Jeżeli tego nie precyzuje Dokumentacja Projektowa dla wykonania przepustów pod drogami należy używać rur według punktu 2.4. Rury w wykopie należy układać ze spadkiem co najmniej 0,1%.</w:t>
      </w:r>
    </w:p>
    <w:p w14:paraId="5233639B" w14:textId="77777777" w:rsidR="00DE491F" w:rsidRPr="00FA0A11" w:rsidRDefault="00DE491F" w:rsidP="004202E1">
      <w:pPr>
        <w:suppressAutoHyphens/>
        <w:jc w:val="both"/>
        <w:rPr>
          <w:rFonts w:cstheme="minorHAnsi"/>
          <w:sz w:val="22"/>
          <w:szCs w:val="22"/>
        </w:rPr>
      </w:pPr>
      <w:r w:rsidRPr="00FA0A11">
        <w:rPr>
          <w:rFonts w:cstheme="minorHAnsi"/>
          <w:sz w:val="22"/>
          <w:szCs w:val="22"/>
        </w:rPr>
        <w:t>Przy przejściu kabla pod drogami i ulicami należy stosować przepust rezerwowy. Przy przejściu kilku kabli należy stosować przepusty w ilości nie mniejszej niż 1 przepust rezerwowy na trzy kable.</w:t>
      </w:r>
    </w:p>
    <w:p w14:paraId="18810049" w14:textId="77777777" w:rsidR="00DE491F" w:rsidRPr="00FA0A11" w:rsidRDefault="00DE491F" w:rsidP="004202E1">
      <w:pPr>
        <w:suppressAutoHyphens/>
        <w:jc w:val="both"/>
        <w:rPr>
          <w:rFonts w:cstheme="minorHAnsi"/>
          <w:sz w:val="22"/>
          <w:szCs w:val="22"/>
        </w:rPr>
      </w:pPr>
      <w:r w:rsidRPr="00FA0A11">
        <w:rPr>
          <w:rFonts w:cstheme="minorHAnsi"/>
          <w:sz w:val="22"/>
          <w:szCs w:val="22"/>
        </w:rPr>
        <w:t>Przy wykonywaniu wykopu dla rur ochronnych należy zwrócić uwagę na to aby:</w:t>
      </w:r>
    </w:p>
    <w:p w14:paraId="27F4B53B"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głębokość rowu kablowego pod drogami była taka, aby dolna powierzchnia trwałego podłoża drogi od górnej powierzchni rury ochronnej była niemniejsza niż 0,20m, natomiast odległość od górnej powierzchni drogi do górnej powierzchni rury ochronnej była nie mniejsza niż 0,70m,</w:t>
      </w:r>
    </w:p>
    <w:p w14:paraId="71D96190"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głębokość rowu kablowego pod dnem rowu odwadniającego drogę powinna być taka, aby górna powierzchnia rury ochronnej oddalona była od dna rowu odwadniającego drogę minimum 0,50m,</w:t>
      </w:r>
    </w:p>
    <w:p w14:paraId="3B80B5F1" w14:textId="77777777" w:rsidR="00DE491F" w:rsidRPr="00FA0A11" w:rsidRDefault="00DE491F" w:rsidP="004202E1">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szerokość rowu zależna jest od ilości rur ułożonych w jednym wykopie.</w:t>
      </w:r>
    </w:p>
    <w:p w14:paraId="53D0B64A" w14:textId="77777777" w:rsidR="00DE491F" w:rsidRPr="00FA0A11" w:rsidRDefault="00DE491F" w:rsidP="004202E1">
      <w:pPr>
        <w:suppressAutoHyphens/>
        <w:jc w:val="both"/>
        <w:rPr>
          <w:rFonts w:cstheme="minorHAnsi"/>
          <w:sz w:val="22"/>
          <w:szCs w:val="22"/>
        </w:rPr>
      </w:pPr>
      <w:r w:rsidRPr="00FA0A11">
        <w:rPr>
          <w:rFonts w:cstheme="minorHAnsi"/>
          <w:sz w:val="22"/>
          <w:szCs w:val="22"/>
        </w:rPr>
        <w:t>Dla wykonania przepustu metodą przewiertu poziomego należy:</w:t>
      </w:r>
    </w:p>
    <w:p w14:paraId="08EE29A0"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wykonać komorę roboczą dla maszyny przewiertowej.</w:t>
      </w:r>
    </w:p>
    <w:p w14:paraId="33BF9274"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głębokość komory uzależniona jest od głębokości ułożenia rur, natomiast szerokość i długość komory zależna jest od typu zastosowanego urządzenia przewiertowego.</w:t>
      </w:r>
    </w:p>
    <w:p w14:paraId="57622FE0"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ustawić na dnie komory roboczej urządzenie przewiertowe w sposób określony przez wytyczne montażu konkretnego urządzenia </w:t>
      </w:r>
    </w:p>
    <w:p w14:paraId="6CD38601"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wykonać komorę roboczą w miejscu zakończenia przewiertu,</w:t>
      </w:r>
    </w:p>
    <w:p w14:paraId="09C8C835" w14:textId="77777777" w:rsidR="00DE491F" w:rsidRPr="00FA0A11" w:rsidRDefault="00DE491F" w:rsidP="004202E1">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wykonać przewiert.</w:t>
      </w:r>
    </w:p>
    <w:p w14:paraId="76B545D5" w14:textId="77777777" w:rsidR="00DE491F" w:rsidRPr="00FA0A11" w:rsidRDefault="00DE491F" w:rsidP="004202E1">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 xml:space="preserve">po zakończeniu przewiertu i zdemontowaniu urządzenia przewiertowego, obie w/w komory robocze należy zasypać. </w:t>
      </w:r>
    </w:p>
    <w:p w14:paraId="2344FF81" w14:textId="77777777" w:rsidR="00DE491F" w:rsidRPr="00FA0A11" w:rsidRDefault="00DE491F" w:rsidP="00FF0E9A">
      <w:pPr>
        <w:pStyle w:val="Nagwek2"/>
      </w:pPr>
      <w:r w:rsidRPr="00FA0A11">
        <w:t>UKŁADANIE PROJEKTOWANEGO KABLA W RURACH OCHRONNYCH I PRZEPUSTACH.</w:t>
      </w:r>
    </w:p>
    <w:p w14:paraId="290ACCE9" w14:textId="77777777" w:rsidR="00DE491F" w:rsidRPr="00FA0A11" w:rsidRDefault="00DE491F" w:rsidP="004202E1">
      <w:pPr>
        <w:suppressAutoHyphens/>
        <w:jc w:val="both"/>
        <w:rPr>
          <w:rFonts w:cstheme="minorHAnsi"/>
          <w:sz w:val="22"/>
          <w:szCs w:val="22"/>
        </w:rPr>
      </w:pPr>
      <w:r w:rsidRPr="00FA0A11">
        <w:rPr>
          <w:rFonts w:cstheme="minorHAnsi"/>
          <w:sz w:val="22"/>
          <w:szCs w:val="22"/>
        </w:rPr>
        <w:t>W jednej rurze powinien być ułożony tylko jeden kabel lub jedna trójfazowa wiązka kabli jednożyłowych.</w:t>
      </w:r>
    </w:p>
    <w:p w14:paraId="1E63C057" w14:textId="77777777" w:rsidR="00DE491F" w:rsidRPr="00FA0A11" w:rsidRDefault="00DE491F" w:rsidP="004202E1">
      <w:pPr>
        <w:suppressAutoHyphens/>
        <w:jc w:val="both"/>
        <w:rPr>
          <w:rFonts w:cstheme="minorHAnsi"/>
          <w:sz w:val="22"/>
          <w:szCs w:val="22"/>
        </w:rPr>
      </w:pPr>
      <w:r w:rsidRPr="00FA0A11">
        <w:rPr>
          <w:rFonts w:cstheme="minorHAnsi"/>
          <w:sz w:val="22"/>
          <w:szCs w:val="22"/>
        </w:rPr>
        <w:t>Przy wciąganiu kabla do rur ochronnych należy zwrócić uwagę, aby średnica wewnętrzna rury ochronnej nie była mniejsza niż:</w:t>
      </w:r>
    </w:p>
    <w:p w14:paraId="73D69E32" w14:textId="77777777" w:rsidR="00DE491F" w:rsidRPr="00FA0A11" w:rsidRDefault="00DE491F" w:rsidP="004202E1">
      <w:pPr>
        <w:numPr>
          <w:ilvl w:val="0"/>
          <w:numId w:val="42"/>
        </w:numPr>
        <w:suppressAutoHyphens/>
        <w:ind w:left="850" w:hanging="425"/>
        <w:jc w:val="both"/>
        <w:rPr>
          <w:rFonts w:cstheme="minorHAnsi"/>
          <w:sz w:val="22"/>
          <w:szCs w:val="22"/>
        </w:rPr>
      </w:pPr>
      <w:r w:rsidRPr="00FA0A11">
        <w:rPr>
          <w:rFonts w:cstheme="minorHAnsi"/>
          <w:sz w:val="22"/>
          <w:szCs w:val="22"/>
        </w:rPr>
        <w:t>2-krotna zewnętrzna średnica kabla, w przypadku układania pojedynczego kabla,</w:t>
      </w:r>
    </w:p>
    <w:p w14:paraId="0B7FE724" w14:textId="77777777" w:rsidR="00DE491F" w:rsidRPr="00FA0A11" w:rsidRDefault="00DE491F" w:rsidP="004202E1">
      <w:pPr>
        <w:numPr>
          <w:ilvl w:val="0"/>
          <w:numId w:val="42"/>
        </w:numPr>
        <w:suppressAutoHyphens/>
        <w:spacing w:after="120"/>
        <w:ind w:left="850" w:hanging="425"/>
        <w:jc w:val="both"/>
        <w:rPr>
          <w:rFonts w:cstheme="minorHAnsi"/>
          <w:sz w:val="22"/>
          <w:szCs w:val="22"/>
        </w:rPr>
      </w:pPr>
      <w:r w:rsidRPr="00FA0A11">
        <w:rPr>
          <w:rFonts w:cstheme="minorHAnsi"/>
          <w:sz w:val="22"/>
          <w:szCs w:val="22"/>
        </w:rPr>
        <w:t>3,5-krotna zewnętrzna średnica kabla jednożyłowego, w przypadku układania trójfazowej wiązki trzech kabli jednożyłowych.</w:t>
      </w:r>
    </w:p>
    <w:p w14:paraId="44D31709" w14:textId="77777777" w:rsidR="00DE491F" w:rsidRPr="00FA0A11" w:rsidRDefault="00DE491F" w:rsidP="004202E1">
      <w:pPr>
        <w:suppressAutoHyphens/>
        <w:jc w:val="both"/>
        <w:rPr>
          <w:rFonts w:cstheme="minorHAnsi"/>
          <w:sz w:val="22"/>
          <w:szCs w:val="22"/>
        </w:rPr>
      </w:pPr>
      <w:r w:rsidRPr="00FA0A11">
        <w:rPr>
          <w:rFonts w:cstheme="minorHAnsi"/>
          <w:sz w:val="22"/>
          <w:szCs w:val="22"/>
        </w:rPr>
        <w:t>Zleca się albo ustawienie bezpośrednio przed wlotem przepustu rolki ochronnej lub przelotowej, albo umieszczeni we wlocie rury gładkiego kielicha a bezpośrednio na wylocie rury - rolki przelotowej.</w:t>
      </w:r>
    </w:p>
    <w:p w14:paraId="71278EA1" w14:textId="77777777" w:rsidR="00DE491F" w:rsidRPr="00FA0A11" w:rsidRDefault="00DE491F" w:rsidP="004202E1">
      <w:pPr>
        <w:suppressAutoHyphens/>
        <w:jc w:val="both"/>
        <w:rPr>
          <w:rFonts w:cstheme="minorHAnsi"/>
          <w:sz w:val="22"/>
          <w:szCs w:val="22"/>
        </w:rPr>
      </w:pPr>
      <w:r w:rsidRPr="00FA0A11">
        <w:rPr>
          <w:rFonts w:cstheme="minorHAnsi"/>
          <w:sz w:val="22"/>
          <w:szCs w:val="22"/>
        </w:rPr>
        <w:t>Kable w miejscach wprowadzania i wyprowadzania z rur ochronnych nie powinny opierać się o krawędzie otworów. Wprowadzenia i wyprowadzenia powinny być uszczelnione materiałem według punktu 2.8.</w:t>
      </w:r>
    </w:p>
    <w:p w14:paraId="1597B8F1" w14:textId="77777777" w:rsidR="00DE491F" w:rsidRPr="00FA0A11" w:rsidRDefault="00DE491F" w:rsidP="004202E1">
      <w:pPr>
        <w:suppressAutoHyphens/>
        <w:jc w:val="both"/>
        <w:rPr>
          <w:rFonts w:cstheme="minorHAnsi"/>
          <w:sz w:val="22"/>
          <w:szCs w:val="22"/>
        </w:rPr>
      </w:pPr>
      <w:r w:rsidRPr="00FA0A11">
        <w:rPr>
          <w:rFonts w:cstheme="minorHAnsi"/>
          <w:sz w:val="22"/>
          <w:szCs w:val="22"/>
        </w:rPr>
        <w:t>Nie dopuszcza się, aby elektryczne połączenia kabli (mufy kablowe), znajdowały się we wnętrzu rur ochronnych.</w:t>
      </w:r>
    </w:p>
    <w:p w14:paraId="789EB22A"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W przypadku przeciągania przez przepust dłuższych odcinków kabli oraz w przypadku wciągania do tej samej rury drugiego i trzeciego kabla 1-żyłowego, dolne powierzchnie tych kabli należy pokryć materiałem poślizgowym. </w:t>
      </w:r>
    </w:p>
    <w:p w14:paraId="7B25F36F" w14:textId="77777777" w:rsidR="00DE491F" w:rsidRPr="00FA0A11" w:rsidRDefault="00DE491F" w:rsidP="004202E1">
      <w:pPr>
        <w:suppressAutoHyphens/>
        <w:jc w:val="both"/>
        <w:rPr>
          <w:rFonts w:cstheme="minorHAnsi"/>
          <w:sz w:val="22"/>
          <w:szCs w:val="22"/>
        </w:rPr>
      </w:pPr>
      <w:r w:rsidRPr="00FA0A11">
        <w:rPr>
          <w:rFonts w:cstheme="minorHAnsi"/>
          <w:sz w:val="22"/>
          <w:szCs w:val="22"/>
        </w:rPr>
        <w:t xml:space="preserve">Dla zabezpieczenia rur przed dostaniem się wilgoci oraz zamuleniem, po ułożeniu rur i zaciągnięciu kabli, końce rur na długości ok. 10cm należy uszczelnić. </w:t>
      </w:r>
    </w:p>
    <w:p w14:paraId="79F8E507" w14:textId="77777777" w:rsidR="00DE491F" w:rsidRPr="00FA0A11" w:rsidRDefault="00DE491F" w:rsidP="004202E1">
      <w:pPr>
        <w:suppressAutoHyphens/>
        <w:jc w:val="both"/>
        <w:rPr>
          <w:rFonts w:cstheme="minorHAnsi"/>
          <w:sz w:val="22"/>
          <w:szCs w:val="22"/>
        </w:rPr>
      </w:pPr>
      <w:r w:rsidRPr="00FA0A11">
        <w:rPr>
          <w:rFonts w:cstheme="minorHAnsi"/>
          <w:sz w:val="22"/>
          <w:szCs w:val="22"/>
        </w:rPr>
        <w:t>Materiał uszczelniający powinien otaczać kable ze wszystkich stron tak, aby przy ruchach cieplnych kabla jego osłona lub powłoka nie ocierała się o krawędź rury.</w:t>
      </w:r>
    </w:p>
    <w:p w14:paraId="5C77398C" w14:textId="77777777" w:rsidR="00DE491F" w:rsidRPr="00FA0A11" w:rsidRDefault="00DE491F" w:rsidP="004202E1">
      <w:pPr>
        <w:suppressAutoHyphens/>
        <w:jc w:val="both"/>
        <w:rPr>
          <w:rFonts w:cstheme="minorHAnsi"/>
          <w:sz w:val="22"/>
          <w:szCs w:val="22"/>
        </w:rPr>
      </w:pPr>
      <w:r w:rsidRPr="00FA0A11">
        <w:rPr>
          <w:rFonts w:cstheme="minorHAnsi"/>
          <w:sz w:val="22"/>
          <w:szCs w:val="22"/>
        </w:rPr>
        <w:t>Dopuszcza się układanie kilku kabli nn-0,4kV w kanalizacji kablowej, gdy spełnione są następujące warunki:</w:t>
      </w:r>
    </w:p>
    <w:p w14:paraId="64E7A160" w14:textId="77777777" w:rsidR="00DE491F" w:rsidRPr="00FA0A11" w:rsidRDefault="00DE491F" w:rsidP="004202E1">
      <w:pPr>
        <w:pStyle w:val="wypunktowanie"/>
        <w:tabs>
          <w:tab w:val="clear" w:pos="360"/>
          <w:tab w:val="num" w:pos="851"/>
        </w:tabs>
        <w:spacing w:after="0"/>
        <w:ind w:left="850" w:hanging="425"/>
        <w:rPr>
          <w:rFonts w:asciiTheme="minorHAnsi" w:hAnsiTheme="minorHAnsi" w:cstheme="minorHAnsi"/>
          <w:sz w:val="22"/>
          <w:szCs w:val="22"/>
        </w:rPr>
      </w:pPr>
      <w:r w:rsidRPr="00FA0A11">
        <w:rPr>
          <w:rFonts w:asciiTheme="minorHAnsi" w:hAnsiTheme="minorHAnsi" w:cstheme="minorHAnsi"/>
          <w:sz w:val="22"/>
          <w:szCs w:val="22"/>
        </w:rPr>
        <w:t>dla dwóch kabli – suma średnic kabli mniejsza niż 2/3 średnicy wewnętrznej otworu kanalizacji,</w:t>
      </w:r>
    </w:p>
    <w:p w14:paraId="2526C0D6" w14:textId="74688380" w:rsidR="008F0C69" w:rsidRDefault="00DE491F" w:rsidP="004202E1">
      <w:pPr>
        <w:pStyle w:val="wypunktowanie"/>
        <w:tabs>
          <w:tab w:val="clear" w:pos="360"/>
          <w:tab w:val="num" w:pos="851"/>
        </w:tabs>
        <w:ind w:left="851" w:hanging="425"/>
        <w:rPr>
          <w:rFonts w:asciiTheme="minorHAnsi" w:hAnsiTheme="minorHAnsi" w:cstheme="minorHAnsi"/>
          <w:sz w:val="22"/>
          <w:szCs w:val="22"/>
        </w:rPr>
      </w:pPr>
      <w:r w:rsidRPr="00FA0A11">
        <w:rPr>
          <w:rFonts w:asciiTheme="minorHAnsi" w:hAnsiTheme="minorHAnsi" w:cstheme="minorHAnsi"/>
          <w:sz w:val="22"/>
          <w:szCs w:val="22"/>
        </w:rPr>
        <w:t>dla trzech i więcej kabli – suma średnic kabli mniejsza niż średnica wewnętrzna otworu kanalizacji.</w:t>
      </w:r>
    </w:p>
    <w:p w14:paraId="7EB8036E" w14:textId="07756786" w:rsidR="00DE491F" w:rsidRPr="008F0C69" w:rsidRDefault="008F0C69" w:rsidP="008F0C69">
      <w:pPr>
        <w:rPr>
          <w:rFonts w:eastAsia="Times New Roman" w:cstheme="minorHAnsi"/>
          <w:sz w:val="22"/>
          <w:szCs w:val="22"/>
        </w:rPr>
      </w:pPr>
      <w:r>
        <w:rPr>
          <w:rFonts w:cstheme="minorHAnsi"/>
          <w:sz w:val="22"/>
          <w:szCs w:val="22"/>
        </w:rPr>
        <w:br w:type="page"/>
      </w:r>
    </w:p>
    <w:p w14:paraId="404629CA" w14:textId="77777777" w:rsidR="00DE491F" w:rsidRPr="00FA0A11" w:rsidRDefault="00DE491F" w:rsidP="00FF0E9A">
      <w:pPr>
        <w:pStyle w:val="Nagwek2"/>
      </w:pPr>
      <w:r w:rsidRPr="00FA0A11">
        <w:lastRenderedPageBreak/>
        <w:t>ZAKOŃCZENIE I ŁĄCZENIE KABLI.</w:t>
      </w:r>
    </w:p>
    <w:p w14:paraId="5EBE0E1C"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Zakończenia kabli o napięciu znamionowym powyżej 1kV należy wykonać głowicami kablowymi w zależności od lokalizacji: wnętrzowymi lub napowietrznymi wg punktu 2.3. Kable o napięciu znamionowym do 1kV, wprowadzone na słup linii napowietrznej, należy zakończyć </w:t>
      </w:r>
      <w:proofErr w:type="spellStart"/>
      <w:r w:rsidRPr="00FA0A11">
        <w:rPr>
          <w:rFonts w:cstheme="minorHAnsi"/>
          <w:sz w:val="22"/>
          <w:szCs w:val="22"/>
        </w:rPr>
        <w:t>głowiczką</w:t>
      </w:r>
      <w:proofErr w:type="spellEnd"/>
      <w:r w:rsidRPr="00FA0A11">
        <w:rPr>
          <w:rFonts w:cstheme="minorHAnsi"/>
          <w:sz w:val="22"/>
          <w:szCs w:val="22"/>
        </w:rPr>
        <w:t xml:space="preserve"> czteropalczastą termokurczliwą.</w:t>
      </w:r>
    </w:p>
    <w:p w14:paraId="3C303F4F" w14:textId="77777777" w:rsidR="00DE491F" w:rsidRPr="00FA0A11" w:rsidRDefault="00DE491F" w:rsidP="00C075D0">
      <w:pPr>
        <w:suppressAutoHyphens/>
        <w:jc w:val="both"/>
        <w:rPr>
          <w:rFonts w:cstheme="minorHAnsi"/>
          <w:sz w:val="22"/>
          <w:szCs w:val="22"/>
        </w:rPr>
      </w:pPr>
      <w:r w:rsidRPr="00FA0A11">
        <w:rPr>
          <w:rFonts w:cstheme="minorHAnsi"/>
          <w:sz w:val="22"/>
          <w:szCs w:val="22"/>
        </w:rPr>
        <w:t>Połączenia kabli należy wykonywać przy użyciu muf dostosowanych do typu kabla, jego napięcia znamionowego, przekroju i liczby żył, warunków zwarciowych występujących w miejscu zainstalowania oraz do ustalonej obciążalności długotrwałej.</w:t>
      </w:r>
    </w:p>
    <w:p w14:paraId="21F98C33" w14:textId="77777777" w:rsidR="00DE491F" w:rsidRPr="00FA0A11" w:rsidRDefault="00DE491F" w:rsidP="00C075D0">
      <w:pPr>
        <w:suppressAutoHyphens/>
        <w:jc w:val="both"/>
        <w:rPr>
          <w:rFonts w:cstheme="minorHAnsi"/>
          <w:sz w:val="22"/>
          <w:szCs w:val="22"/>
        </w:rPr>
      </w:pPr>
      <w:r w:rsidRPr="00FA0A11">
        <w:rPr>
          <w:rFonts w:cstheme="minorHAnsi"/>
          <w:sz w:val="22"/>
          <w:szCs w:val="22"/>
        </w:rPr>
        <w:t>Mufy należy wykonywać w miejscach określonych w Dokumentacji Technicznej. Wszelkie dodatkowe mufy powinny być uzgodnione z Inspektorem Nadzoru.</w:t>
      </w:r>
    </w:p>
    <w:p w14:paraId="7D84337A" w14:textId="77777777" w:rsidR="00DE491F" w:rsidRPr="00FA0A11" w:rsidRDefault="00DE491F" w:rsidP="00C075D0">
      <w:pPr>
        <w:suppressAutoHyphens/>
        <w:jc w:val="both"/>
        <w:rPr>
          <w:rFonts w:cstheme="minorHAnsi"/>
          <w:sz w:val="22"/>
          <w:szCs w:val="22"/>
        </w:rPr>
      </w:pPr>
      <w:r w:rsidRPr="00FA0A11">
        <w:rPr>
          <w:rFonts w:cstheme="minorHAnsi"/>
          <w:sz w:val="22"/>
          <w:szCs w:val="22"/>
        </w:rPr>
        <w:t>W przypadku wiązek kabli składających się z kabli jednożyłowych, zaleca się przesunięcie względem siebie (wzdłuż kabla) muf montowanych na poszczególnych kablach o odległość równą długości mufy z dodaniem 1m.</w:t>
      </w:r>
    </w:p>
    <w:p w14:paraId="53B7BCF1" w14:textId="77777777" w:rsidR="00DE491F" w:rsidRPr="00FA0A11" w:rsidRDefault="00DE491F" w:rsidP="00C075D0">
      <w:pPr>
        <w:suppressAutoHyphens/>
        <w:jc w:val="both"/>
        <w:rPr>
          <w:rFonts w:cstheme="minorHAnsi"/>
          <w:sz w:val="22"/>
          <w:szCs w:val="22"/>
        </w:rPr>
      </w:pPr>
      <w:r w:rsidRPr="00FA0A11">
        <w:rPr>
          <w:rFonts w:cstheme="minorHAnsi"/>
          <w:sz w:val="22"/>
          <w:szCs w:val="22"/>
        </w:rPr>
        <w:t>W miejscu montażu mufy w przestrzeni otwartej, zaleca się ustawienie nad wykopem, namiotu bez względu na pogodę. Montaż muf może wykonywać tylko osoba posiadająca odpowiednie kwalifikacje.</w:t>
      </w:r>
    </w:p>
    <w:p w14:paraId="4AD83980" w14:textId="77777777" w:rsidR="00DE491F" w:rsidRPr="00FA0A11" w:rsidRDefault="00DE491F" w:rsidP="00C075D0">
      <w:pPr>
        <w:suppressAutoHyphens/>
        <w:jc w:val="both"/>
        <w:rPr>
          <w:rFonts w:cstheme="minorHAnsi"/>
          <w:sz w:val="22"/>
          <w:szCs w:val="22"/>
        </w:rPr>
      </w:pPr>
      <w:r w:rsidRPr="00FA0A11">
        <w:rPr>
          <w:rFonts w:cstheme="minorHAnsi"/>
          <w:sz w:val="22"/>
          <w:szCs w:val="22"/>
        </w:rPr>
        <w:t>Wykop do montażu mufy w ziemi powinien mieć wymiary umożliwiające swobodne wykonywanie operacji montażowych tj. szerokość wykopu powinna być nie mniejsza niż 1,5m, a długość nie mniejsza niż 2,5m.</w:t>
      </w:r>
    </w:p>
    <w:p w14:paraId="6422B612" w14:textId="77777777" w:rsidR="00DE491F" w:rsidRPr="00FA0A11" w:rsidRDefault="00DE491F" w:rsidP="00C075D0">
      <w:pPr>
        <w:suppressAutoHyphens/>
        <w:jc w:val="both"/>
        <w:rPr>
          <w:rFonts w:cstheme="minorHAnsi"/>
          <w:sz w:val="22"/>
          <w:szCs w:val="22"/>
        </w:rPr>
      </w:pPr>
      <w:r w:rsidRPr="00FA0A11">
        <w:rPr>
          <w:rFonts w:cstheme="minorHAnsi"/>
          <w:sz w:val="22"/>
          <w:szCs w:val="22"/>
        </w:rPr>
        <w:t>Montaż mufy należy wykonywać nie przerwanie aż do czasu zakończenia prac.</w:t>
      </w:r>
    </w:p>
    <w:p w14:paraId="22AFB0D3" w14:textId="77777777" w:rsidR="00DE491F" w:rsidRPr="00FA0A11" w:rsidRDefault="00DE491F" w:rsidP="00FF0E9A">
      <w:pPr>
        <w:pStyle w:val="Nagwek2"/>
      </w:pPr>
      <w:r w:rsidRPr="00FA0A11">
        <w:t xml:space="preserve"> OZNACZENIE PRZEBIEGU LINII KABLOWYCH.</w:t>
      </w:r>
    </w:p>
    <w:p w14:paraId="491F51CA"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Kable ułożone w ziemi powinny być zaopatrzone na całej długości w trwałe oznaczniki rozmieszczone w odstępach nie większych niż 10m oraz dodatkowo: </w:t>
      </w:r>
    </w:p>
    <w:p w14:paraId="519182A1"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przy mufach i głowicach,</w:t>
      </w:r>
    </w:p>
    <w:p w14:paraId="564D48EE"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przy złączach kablowych i rozdzielnicach, </w:t>
      </w:r>
    </w:p>
    <w:p w14:paraId="6DF3C89F"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w miejscach skrzyżowania z istniejącym uzbrojeniem podziemnym terenu,</w:t>
      </w:r>
    </w:p>
    <w:p w14:paraId="3C6466C3" w14:textId="77777777" w:rsidR="00DE491F" w:rsidRPr="00FA0A11" w:rsidRDefault="00DE491F" w:rsidP="00C075D0">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przy wejściu do rur.</w:t>
      </w:r>
    </w:p>
    <w:p w14:paraId="72C70900" w14:textId="77777777" w:rsidR="00DE491F" w:rsidRPr="00FA0A11" w:rsidRDefault="00DE491F" w:rsidP="00C075D0">
      <w:pPr>
        <w:suppressAutoHyphens/>
        <w:jc w:val="both"/>
        <w:rPr>
          <w:rFonts w:cstheme="minorHAnsi"/>
          <w:sz w:val="22"/>
          <w:szCs w:val="22"/>
        </w:rPr>
      </w:pPr>
      <w:r w:rsidRPr="00FA0A11">
        <w:rPr>
          <w:rFonts w:cstheme="minorHAnsi"/>
          <w:sz w:val="22"/>
          <w:szCs w:val="22"/>
        </w:rPr>
        <w:t>Na oznaczniku należy umieścić trwałe napisy zawierające co najmniej:</w:t>
      </w:r>
    </w:p>
    <w:p w14:paraId="58B12DC0"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symbol i numer ewidencyjny kabla,</w:t>
      </w:r>
    </w:p>
    <w:p w14:paraId="2034F632"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oznaczenie kabla,</w:t>
      </w:r>
    </w:p>
    <w:p w14:paraId="2AD58EAB"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znak użytkownika,</w:t>
      </w:r>
    </w:p>
    <w:p w14:paraId="5DCEF9EE"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znak fazy (tylko przy kablach jednożyłowych),</w:t>
      </w:r>
    </w:p>
    <w:p w14:paraId="6857080F" w14:textId="77777777" w:rsidR="00DE491F" w:rsidRPr="00FA0A11" w:rsidRDefault="00DE491F" w:rsidP="00C075D0">
      <w:pPr>
        <w:pStyle w:val="wypunktowanie"/>
        <w:tabs>
          <w:tab w:val="clear" w:pos="360"/>
        </w:tabs>
        <w:ind w:hanging="284"/>
        <w:rPr>
          <w:rFonts w:asciiTheme="minorHAnsi" w:hAnsiTheme="minorHAnsi" w:cstheme="minorHAnsi"/>
          <w:sz w:val="22"/>
          <w:szCs w:val="22"/>
        </w:rPr>
      </w:pPr>
      <w:r w:rsidRPr="00FA0A11">
        <w:rPr>
          <w:rFonts w:asciiTheme="minorHAnsi" w:hAnsiTheme="minorHAnsi" w:cstheme="minorHAnsi"/>
          <w:sz w:val="22"/>
          <w:szCs w:val="22"/>
        </w:rPr>
        <w:t>rok ułożenia kabla.</w:t>
      </w:r>
    </w:p>
    <w:p w14:paraId="6DDD172A" w14:textId="77777777" w:rsidR="00DE491F" w:rsidRPr="00FA0A11" w:rsidRDefault="00DE491F" w:rsidP="00C075D0">
      <w:pPr>
        <w:suppressAutoHyphens/>
        <w:jc w:val="both"/>
        <w:rPr>
          <w:rFonts w:cstheme="minorHAnsi"/>
          <w:sz w:val="22"/>
          <w:szCs w:val="22"/>
        </w:rPr>
      </w:pPr>
      <w:r w:rsidRPr="00FA0A11">
        <w:rPr>
          <w:rFonts w:cstheme="minorHAnsi"/>
          <w:sz w:val="22"/>
          <w:szCs w:val="22"/>
        </w:rPr>
        <w:t>Trasa kabli ułożonych w ziemi powinna być na całej długości i szerokości oznaczona folią z tworzywa sztucznego według punktu 5.5.</w:t>
      </w:r>
    </w:p>
    <w:p w14:paraId="55CE9FCA" w14:textId="77777777" w:rsidR="00DE491F" w:rsidRPr="00FA0A11" w:rsidRDefault="00DE491F" w:rsidP="00C075D0">
      <w:pPr>
        <w:pStyle w:val="Zwykytekst"/>
        <w:jc w:val="both"/>
        <w:rPr>
          <w:rFonts w:asciiTheme="minorHAnsi" w:hAnsiTheme="minorHAnsi" w:cstheme="minorHAnsi"/>
          <w:sz w:val="22"/>
          <w:szCs w:val="22"/>
        </w:rPr>
      </w:pPr>
      <w:r w:rsidRPr="00FA0A11">
        <w:rPr>
          <w:rFonts w:asciiTheme="minorHAnsi" w:hAnsiTheme="minorHAnsi" w:cstheme="minorHAnsi"/>
          <w:sz w:val="22"/>
          <w:szCs w:val="22"/>
        </w:rPr>
        <w:t xml:space="preserve">Trasa kabli ułożonych w gruncie na terenach niezabudowanych z dala od charakterystycznych stałych punktów terenu, powinna być oznaczona trwałymi oznacznikami trasy, np. słupkami betonowymi typu SD wkopanymi w grunt, w sposób nie utrudniający komunikacji. Na oznacznikach trasy należy umieścić trwały napis w postaci ogólnego symbolu kabla „K”. Na prostej trasie kabla oznaczniki powinny być umieszczone w odstępach około </w:t>
      </w:r>
      <w:smartTag w:uri="urn:schemas-microsoft-com:office:smarttags" w:element="metricconverter">
        <w:smartTagPr>
          <w:attr w:name="ProductID" w:val="100 m"/>
        </w:smartTagPr>
        <w:r w:rsidRPr="00FA0A11">
          <w:rPr>
            <w:rFonts w:asciiTheme="minorHAnsi" w:hAnsiTheme="minorHAnsi" w:cstheme="minorHAnsi"/>
            <w:sz w:val="22"/>
            <w:szCs w:val="22"/>
          </w:rPr>
          <w:t>100 m</w:t>
        </w:r>
      </w:smartTag>
      <w:r w:rsidRPr="00FA0A11">
        <w:rPr>
          <w:rFonts w:asciiTheme="minorHAnsi" w:hAnsiTheme="minorHAnsi" w:cstheme="minorHAnsi"/>
          <w:sz w:val="22"/>
          <w:szCs w:val="22"/>
        </w:rPr>
        <w:t>, ponadto należy je umieszczać w miejscach zmiany kierunku kabla i w miejscach skrzyżowań lub zbliżeń.</w:t>
      </w:r>
    </w:p>
    <w:p w14:paraId="72D4FA32" w14:textId="77777777" w:rsidR="00DE491F" w:rsidRPr="00FA0A11" w:rsidRDefault="00DE491F" w:rsidP="00C075D0">
      <w:pPr>
        <w:pStyle w:val="Zwykytekst"/>
        <w:jc w:val="both"/>
        <w:rPr>
          <w:rFonts w:asciiTheme="minorHAnsi" w:hAnsiTheme="minorHAnsi" w:cstheme="minorHAnsi"/>
          <w:sz w:val="22"/>
          <w:szCs w:val="22"/>
        </w:rPr>
      </w:pPr>
      <w:r w:rsidRPr="00FA0A11">
        <w:rPr>
          <w:rFonts w:asciiTheme="minorHAnsi" w:hAnsiTheme="minorHAnsi" w:cstheme="minorHAnsi"/>
          <w:sz w:val="22"/>
          <w:szCs w:val="22"/>
        </w:rPr>
        <w:t>Oznaczniki trasy kabli układanych w gruncie na użytkach rolnych należy umieszczać tak, aby nie utrudniały prac rolnych i stosować takie oznaczniki, które umożliwią łatwe i jednoznaczne określenie przebiegu trasy kabla.</w:t>
      </w:r>
    </w:p>
    <w:p w14:paraId="6F8F4CFE" w14:textId="77777777" w:rsidR="00DE491F" w:rsidRPr="00FA0A11" w:rsidRDefault="00DE491F" w:rsidP="00FF0E9A">
      <w:pPr>
        <w:pStyle w:val="Nagwek2"/>
      </w:pPr>
      <w:r w:rsidRPr="00FA0A11">
        <w:t>UZIEMIENIE.</w:t>
      </w:r>
    </w:p>
    <w:p w14:paraId="67899DCA"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Uziemienia należy wykonywać za pomocą uziomów taśmowych lub taśmowo-prętowych wg punktu  2.6. </w:t>
      </w:r>
    </w:p>
    <w:p w14:paraId="25772F6B" w14:textId="77777777" w:rsidR="00DE491F" w:rsidRPr="00FA0A11" w:rsidRDefault="00DE491F" w:rsidP="00C075D0">
      <w:pPr>
        <w:suppressAutoHyphens/>
        <w:jc w:val="both"/>
        <w:rPr>
          <w:rFonts w:cstheme="minorHAnsi"/>
          <w:sz w:val="22"/>
          <w:szCs w:val="22"/>
        </w:rPr>
      </w:pPr>
      <w:r w:rsidRPr="00FA0A11">
        <w:rPr>
          <w:rFonts w:cstheme="minorHAnsi"/>
          <w:sz w:val="22"/>
          <w:szCs w:val="22"/>
        </w:rPr>
        <w:t>Wykopy ziemne dla uziomów poziomych należy wykonywać zgodnie z wymaganiami robót ziemnych przy wykopach płytkich wąsko-przestrzennych według PN-B-06050:1999 [15].</w:t>
      </w:r>
    </w:p>
    <w:p w14:paraId="6862D7F6"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Uziomy poziome należy układać na dnie wykopów bez podsypki na głębokości co najmniej 80cm i zasypać gruntem drobnoziarnistym bez zanieczyszczeń. </w:t>
      </w:r>
    </w:p>
    <w:p w14:paraId="3303EC22" w14:textId="77777777" w:rsidR="00DE491F" w:rsidRPr="00FA0A11" w:rsidRDefault="00DE491F" w:rsidP="00C075D0">
      <w:pPr>
        <w:suppressAutoHyphens/>
        <w:jc w:val="both"/>
        <w:rPr>
          <w:rFonts w:cstheme="minorHAnsi"/>
          <w:sz w:val="22"/>
          <w:szCs w:val="22"/>
        </w:rPr>
      </w:pPr>
      <w:r w:rsidRPr="00FA0A11">
        <w:rPr>
          <w:rFonts w:cstheme="minorHAnsi"/>
          <w:sz w:val="22"/>
          <w:szCs w:val="22"/>
        </w:rPr>
        <w:lastRenderedPageBreak/>
        <w:t>Przy układaniu bednarki uziemiającej w tym samym wykopie, w którym ułożono kable, bednarkę należy zakopać na dnie rowu kablowego na głębokości co najmniej 10cm</w:t>
      </w:r>
    </w:p>
    <w:p w14:paraId="3886A02E" w14:textId="77777777" w:rsidR="00DE491F" w:rsidRPr="00FA0A11" w:rsidRDefault="00DE491F" w:rsidP="00C075D0">
      <w:pPr>
        <w:suppressAutoHyphens/>
        <w:jc w:val="both"/>
        <w:rPr>
          <w:rFonts w:cstheme="minorHAnsi"/>
          <w:sz w:val="22"/>
          <w:szCs w:val="22"/>
        </w:rPr>
      </w:pPr>
      <w:r w:rsidRPr="00FA0A11">
        <w:rPr>
          <w:rFonts w:cstheme="minorHAnsi"/>
          <w:sz w:val="22"/>
          <w:szCs w:val="22"/>
        </w:rPr>
        <w:t>Uziomów nie należy układać w korytach rzek, na dnie jezior, stawów i innych zbiorników wodnych, pod warstwami lub nawierzchniami nieprzepuszczającymi wody (np. asfalt, beton, płyty chodnikowe) oraz w pobliżu urządzeń powodujących wysychanie gruntu (np. rurociągi gorącej wody lub pary).</w:t>
      </w:r>
    </w:p>
    <w:p w14:paraId="1FBBD7A9"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Uziomy pionowe należy pogrążać w grunt na głębokość co najmniej 2,50m pod powierzchnię terenu. </w:t>
      </w:r>
    </w:p>
    <w:p w14:paraId="044D24CC"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Poszczególne uziomy pojedyncze układów </w:t>
      </w:r>
      <w:proofErr w:type="spellStart"/>
      <w:r w:rsidRPr="00FA0A11">
        <w:rPr>
          <w:rFonts w:cstheme="minorHAnsi"/>
          <w:sz w:val="22"/>
          <w:szCs w:val="22"/>
        </w:rPr>
        <w:t>uziomowych</w:t>
      </w:r>
      <w:proofErr w:type="spellEnd"/>
      <w:r w:rsidRPr="00FA0A11">
        <w:rPr>
          <w:rFonts w:cstheme="minorHAnsi"/>
          <w:sz w:val="22"/>
          <w:szCs w:val="22"/>
        </w:rPr>
        <w:t xml:space="preserve"> należy rozmieszczać tak, aby odległość pomiędzy nimi nie była mniejsza niż ich długość, z tym że nie wymaga się odległości większej niż 10m. </w:t>
      </w:r>
    </w:p>
    <w:p w14:paraId="1E8954A4"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Układy promieniowe należy wykonać w przypadku, gdy nie można osiągnąć wymaganej rezystancji uziemienia przez powiększenie długości uziomu pojedynczego. </w:t>
      </w:r>
    </w:p>
    <w:p w14:paraId="1580E9B4"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Przewód </w:t>
      </w:r>
      <w:proofErr w:type="spellStart"/>
      <w:r w:rsidRPr="00FA0A11">
        <w:rPr>
          <w:rFonts w:cstheme="minorHAnsi"/>
          <w:sz w:val="22"/>
          <w:szCs w:val="22"/>
        </w:rPr>
        <w:t>uziomowy</w:t>
      </w:r>
      <w:proofErr w:type="spellEnd"/>
      <w:r w:rsidRPr="00FA0A11">
        <w:rPr>
          <w:rFonts w:cstheme="minorHAnsi"/>
          <w:sz w:val="22"/>
          <w:szCs w:val="22"/>
        </w:rPr>
        <w:t xml:space="preserve"> łączący pojedyncze uziomy wchodzące w skład układu </w:t>
      </w:r>
      <w:proofErr w:type="spellStart"/>
      <w:r w:rsidRPr="00FA0A11">
        <w:rPr>
          <w:rFonts w:cstheme="minorHAnsi"/>
          <w:sz w:val="22"/>
          <w:szCs w:val="22"/>
        </w:rPr>
        <w:t>uziomowego</w:t>
      </w:r>
      <w:proofErr w:type="spellEnd"/>
      <w:r w:rsidRPr="00FA0A11">
        <w:rPr>
          <w:rFonts w:cstheme="minorHAnsi"/>
          <w:sz w:val="22"/>
          <w:szCs w:val="22"/>
        </w:rPr>
        <w:t xml:space="preserve"> należy układać na głębokości co najmniej 0,60m pod powierzchnią gruntu. </w:t>
      </w:r>
    </w:p>
    <w:p w14:paraId="0D9254DE"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Niepołączone ze sobą układy </w:t>
      </w:r>
      <w:proofErr w:type="spellStart"/>
      <w:r w:rsidRPr="00FA0A11">
        <w:rPr>
          <w:rFonts w:cstheme="minorHAnsi"/>
          <w:sz w:val="22"/>
          <w:szCs w:val="22"/>
        </w:rPr>
        <w:t>uziomowe</w:t>
      </w:r>
      <w:proofErr w:type="spellEnd"/>
      <w:r w:rsidRPr="00FA0A11">
        <w:rPr>
          <w:rFonts w:cstheme="minorHAnsi"/>
          <w:sz w:val="22"/>
          <w:szCs w:val="22"/>
        </w:rPr>
        <w:t xml:space="preserve"> lub uziomy pojedyncze o głębokości do 6m, służące do uziemiania odizolowanych od siebie przewodów uziemiających, należy usytuować w odległości co najmniej 20m od siebie.</w:t>
      </w:r>
    </w:p>
    <w:p w14:paraId="41CE7E26" w14:textId="77777777" w:rsidR="00DE491F" w:rsidRPr="00FA0A11" w:rsidRDefault="00DE491F" w:rsidP="00FF0E9A">
      <w:pPr>
        <w:pStyle w:val="Nagwek1"/>
      </w:pPr>
      <w:r w:rsidRPr="00FA0A11">
        <w:t>KONTROLA JAKOŚCI ROBÓT</w:t>
      </w:r>
    </w:p>
    <w:p w14:paraId="29CA45CF" w14:textId="77777777" w:rsidR="00DE491F" w:rsidRPr="00FA0A11" w:rsidRDefault="00DE491F" w:rsidP="00FF0E9A">
      <w:pPr>
        <w:pStyle w:val="Nagwek2"/>
      </w:pPr>
      <w:r w:rsidRPr="00FA0A11">
        <w:t>OGÓLNE ZASADY KONTROLI JAKOŚCI ROBÓT.</w:t>
      </w:r>
    </w:p>
    <w:p w14:paraId="4FE4CD0C" w14:textId="77777777" w:rsidR="00DE491F" w:rsidRPr="00FA0A11" w:rsidRDefault="00DE491F" w:rsidP="00C075D0">
      <w:pPr>
        <w:suppressAutoHyphens/>
        <w:jc w:val="both"/>
        <w:rPr>
          <w:rFonts w:cstheme="minorHAnsi"/>
          <w:sz w:val="22"/>
          <w:szCs w:val="22"/>
        </w:rPr>
      </w:pPr>
      <w:r w:rsidRPr="00FA0A11">
        <w:rPr>
          <w:rFonts w:cstheme="minorHAnsi"/>
          <w:sz w:val="22"/>
          <w:szCs w:val="22"/>
        </w:rPr>
        <w:t>Ogólne zasady kontroli jakości podano w D-M-00.00.00 "Wymagania ogólne" pkt 6.</w:t>
      </w:r>
    </w:p>
    <w:p w14:paraId="179B1DB4" w14:textId="77777777" w:rsidR="00DE491F" w:rsidRPr="00FA0A11" w:rsidRDefault="00DE491F" w:rsidP="00C075D0">
      <w:pPr>
        <w:suppressAutoHyphens/>
        <w:jc w:val="both"/>
        <w:rPr>
          <w:rFonts w:cstheme="minorHAnsi"/>
          <w:sz w:val="22"/>
          <w:szCs w:val="22"/>
        </w:rPr>
      </w:pPr>
      <w:r w:rsidRPr="00FA0A11">
        <w:rPr>
          <w:rFonts w:cstheme="minorHAnsi"/>
          <w:sz w:val="22"/>
          <w:szCs w:val="22"/>
        </w:rPr>
        <w:t>Wykonawca robót ma obowiązek wykonania pełnego zakresu badań na budowie w celu wykazania Inżynierowi zgodności dostarczonych materiałów i realizacji robót z Dokumentacją Projektową oraz wymaganiami Specyfikacji i przepisów.</w:t>
      </w:r>
    </w:p>
    <w:p w14:paraId="34CF3BC9" w14:textId="77777777" w:rsidR="00DE491F" w:rsidRPr="00FA0A11" w:rsidRDefault="00DE491F" w:rsidP="00C075D0">
      <w:pPr>
        <w:suppressAutoHyphens/>
        <w:jc w:val="both"/>
        <w:rPr>
          <w:rFonts w:cstheme="minorHAnsi"/>
          <w:sz w:val="22"/>
          <w:szCs w:val="22"/>
        </w:rPr>
      </w:pPr>
      <w:r w:rsidRPr="00FA0A11">
        <w:rPr>
          <w:rFonts w:cstheme="minorHAnsi"/>
          <w:sz w:val="22"/>
          <w:szCs w:val="22"/>
        </w:rPr>
        <w:t xml:space="preserve">Przed przystąpieniem do badania, Wykonawca powinien powiadomić Inspektora Nadzoru o rodzaju i terminie badania. Po wykonaniu badania, Wykonawca przedstawia na piśmie wyniki badań do akceptacji Inspektora Nadzoru. </w:t>
      </w:r>
    </w:p>
    <w:p w14:paraId="0D356D1B" w14:textId="77777777" w:rsidR="00DE491F" w:rsidRPr="00FA0A11" w:rsidRDefault="00DE491F" w:rsidP="00C075D0">
      <w:pPr>
        <w:suppressAutoHyphens/>
        <w:jc w:val="both"/>
        <w:rPr>
          <w:rFonts w:cstheme="minorHAnsi"/>
          <w:sz w:val="22"/>
          <w:szCs w:val="22"/>
        </w:rPr>
      </w:pPr>
      <w:r w:rsidRPr="00FA0A11">
        <w:rPr>
          <w:rFonts w:cstheme="minorHAnsi"/>
          <w:sz w:val="22"/>
          <w:szCs w:val="22"/>
        </w:rPr>
        <w:t>Wykonawca powiadamia pisemnie Inspektora Nadzoru o zakończeniu każdej roboty zanikającej, którą może kontynuować dopiero po pisemnej akceptacji odbioru przez Inspektora Nadzoru i Użytkownika.</w:t>
      </w:r>
    </w:p>
    <w:p w14:paraId="55A76B8A" w14:textId="77777777" w:rsidR="00DE491F" w:rsidRPr="00FA0A11" w:rsidRDefault="00DE491F" w:rsidP="00FF0E9A">
      <w:pPr>
        <w:pStyle w:val="Nagwek2"/>
      </w:pPr>
      <w:r w:rsidRPr="00FA0A11">
        <w:t>BADANIA PRZED PRZYSTĄPIENIEM DO ROBÓT</w:t>
      </w:r>
    </w:p>
    <w:p w14:paraId="12D578F5" w14:textId="77777777" w:rsidR="00DE491F" w:rsidRPr="00FA0A11" w:rsidRDefault="00DE491F" w:rsidP="00C075D0">
      <w:pPr>
        <w:suppressAutoHyphens/>
        <w:jc w:val="both"/>
        <w:rPr>
          <w:rFonts w:cstheme="minorHAnsi"/>
          <w:sz w:val="22"/>
          <w:szCs w:val="22"/>
        </w:rPr>
      </w:pPr>
      <w:r w:rsidRPr="00FA0A11">
        <w:rPr>
          <w:rFonts w:cstheme="minorHAnsi"/>
          <w:sz w:val="22"/>
          <w:szCs w:val="22"/>
        </w:rPr>
        <w:t>Przed przystąpieniem do robót, Wykonawca powinien uzyskać od producentów zaświadczenia o jakości lub atesty stosowanych materiałów.</w:t>
      </w:r>
    </w:p>
    <w:p w14:paraId="228E1118" w14:textId="77777777" w:rsidR="00DE491F" w:rsidRPr="00FA0A11" w:rsidRDefault="00DE491F" w:rsidP="00FF0E9A">
      <w:pPr>
        <w:pStyle w:val="Nagwek2"/>
      </w:pPr>
      <w:r w:rsidRPr="00FA0A11">
        <w:t>BADANIA W CZASIE WYKONYWANIA ROBÓT.</w:t>
      </w:r>
    </w:p>
    <w:p w14:paraId="3F328123" w14:textId="77777777" w:rsidR="00DE491F" w:rsidRPr="00FA0A11" w:rsidRDefault="00DE491F" w:rsidP="00DE491F">
      <w:pPr>
        <w:rPr>
          <w:rFonts w:cstheme="minorHAnsi"/>
          <w:sz w:val="22"/>
          <w:szCs w:val="22"/>
        </w:rPr>
      </w:pPr>
      <w:r w:rsidRPr="00FA0A11">
        <w:rPr>
          <w:rFonts w:cstheme="minorHAnsi"/>
          <w:sz w:val="22"/>
          <w:szCs w:val="22"/>
        </w:rPr>
        <w:t>a) Rowy kablowe</w:t>
      </w:r>
    </w:p>
    <w:p w14:paraId="0F90F721" w14:textId="77777777" w:rsidR="00DE491F" w:rsidRPr="00FA0A11" w:rsidRDefault="00DE491F" w:rsidP="00DE491F">
      <w:pPr>
        <w:rPr>
          <w:rFonts w:cstheme="minorHAnsi"/>
          <w:sz w:val="22"/>
          <w:szCs w:val="22"/>
        </w:rPr>
      </w:pPr>
      <w:r w:rsidRPr="00FA0A11">
        <w:rPr>
          <w:rFonts w:cstheme="minorHAnsi"/>
          <w:sz w:val="22"/>
          <w:szCs w:val="22"/>
        </w:rPr>
        <w:t>Po wykonaniu rowów pod kable i fundamenty, sprawdzeniu podlegają wymiary poprzeczne rowu i zgodność ich tras z dokumentacją geodezyjną. Odchyłka trasy rowu od wytyczenia geodezyjnego nie powinna przekraczać 50cm.</w:t>
      </w:r>
    </w:p>
    <w:p w14:paraId="4765778B" w14:textId="77777777" w:rsidR="00DE491F" w:rsidRPr="00FA0A11" w:rsidRDefault="00DE491F" w:rsidP="00DE491F">
      <w:pPr>
        <w:overflowPunct w:val="0"/>
        <w:autoSpaceDE w:val="0"/>
        <w:autoSpaceDN w:val="0"/>
        <w:adjustRightInd w:val="0"/>
        <w:textAlignment w:val="baseline"/>
        <w:rPr>
          <w:rFonts w:cstheme="minorHAnsi"/>
          <w:sz w:val="22"/>
          <w:szCs w:val="22"/>
        </w:rPr>
      </w:pPr>
      <w:r w:rsidRPr="00FA0A11">
        <w:rPr>
          <w:rFonts w:cstheme="minorHAnsi"/>
          <w:sz w:val="22"/>
          <w:szCs w:val="22"/>
        </w:rPr>
        <w:t>b) Kable i osprzęt kablowy</w:t>
      </w:r>
    </w:p>
    <w:p w14:paraId="1AA7DF13" w14:textId="77777777" w:rsidR="00DE491F" w:rsidRPr="00FA0A11" w:rsidRDefault="00DE491F" w:rsidP="00DE491F">
      <w:pPr>
        <w:rPr>
          <w:rFonts w:cstheme="minorHAnsi"/>
          <w:sz w:val="22"/>
          <w:szCs w:val="22"/>
        </w:rPr>
      </w:pPr>
      <w:r w:rsidRPr="00FA0A11">
        <w:rPr>
          <w:rFonts w:cstheme="minorHAnsi"/>
          <w:sz w:val="22"/>
          <w:szCs w:val="22"/>
        </w:rPr>
        <w:t xml:space="preserve">Sprawdzenie kabla i osprzęt kablowego, polega na stwierdzeniu ich zgodności Dokumentacja Techniczną, z wymaganiami norm przedmiotowych lub dokumentów, według których zostały wykonane, na podstawie atestów, </w:t>
      </w:r>
      <w:proofErr w:type="spellStart"/>
      <w:r w:rsidRPr="00FA0A11">
        <w:rPr>
          <w:rFonts w:cstheme="minorHAnsi"/>
          <w:sz w:val="22"/>
          <w:szCs w:val="22"/>
        </w:rPr>
        <w:t>protokółów</w:t>
      </w:r>
      <w:proofErr w:type="spellEnd"/>
      <w:r w:rsidRPr="00FA0A11">
        <w:rPr>
          <w:rFonts w:cstheme="minorHAnsi"/>
          <w:sz w:val="22"/>
          <w:szCs w:val="22"/>
        </w:rPr>
        <w:t xml:space="preserve"> odbioru albo innych dokumentów.</w:t>
      </w:r>
    </w:p>
    <w:p w14:paraId="35258BA2" w14:textId="77777777" w:rsidR="00DE491F" w:rsidRPr="00FA0A11" w:rsidRDefault="00DE491F" w:rsidP="00DE491F">
      <w:pPr>
        <w:overflowPunct w:val="0"/>
        <w:autoSpaceDE w:val="0"/>
        <w:autoSpaceDN w:val="0"/>
        <w:adjustRightInd w:val="0"/>
        <w:textAlignment w:val="baseline"/>
        <w:rPr>
          <w:rFonts w:cstheme="minorHAnsi"/>
          <w:sz w:val="22"/>
          <w:szCs w:val="22"/>
        </w:rPr>
      </w:pPr>
      <w:r w:rsidRPr="00FA0A11">
        <w:rPr>
          <w:rFonts w:cstheme="minorHAnsi"/>
          <w:sz w:val="22"/>
          <w:szCs w:val="22"/>
        </w:rPr>
        <w:t>c) Układanie kabli - sprawdzeniu podlegają:</w:t>
      </w:r>
    </w:p>
    <w:p w14:paraId="7C6A9460"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głębokości zakopania kabla,</w:t>
      </w:r>
    </w:p>
    <w:p w14:paraId="1FCB0E81"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długości kabla, w tym długości pozostawionych zapasów,</w:t>
      </w:r>
    </w:p>
    <w:p w14:paraId="4BF8266E"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grubości podsypki piaskowej nad i pod kablem,</w:t>
      </w:r>
    </w:p>
    <w:p w14:paraId="09E73350"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promienie łuków kabla na załamaniach trasy,</w:t>
      </w:r>
    </w:p>
    <w:p w14:paraId="05A84661"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odległości folii ochronnej od kabla,</w:t>
      </w:r>
    </w:p>
    <w:p w14:paraId="23A0A133"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odległości między kablami i mufami,</w:t>
      </w:r>
    </w:p>
    <w:p w14:paraId="6454F093"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odległość kabli od istniejących urządzeń podziemnych,</w:t>
      </w:r>
    </w:p>
    <w:p w14:paraId="299E2972"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oznaczniki na kablach (treść opisów i rozmieszczenie),</w:t>
      </w:r>
    </w:p>
    <w:p w14:paraId="33A8BF6D"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ciągłość żył i metalowych powłok kabli,</w:t>
      </w:r>
    </w:p>
    <w:p w14:paraId="6BC4773C"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lastRenderedPageBreak/>
        <w:t>zgodność faz na obu końcach linii,</w:t>
      </w:r>
    </w:p>
    <w:p w14:paraId="6B1F334D"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rezystancja izolacji kabli</w:t>
      </w:r>
    </w:p>
    <w:p w14:paraId="27001094"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próba napięciowa izolacji,</w:t>
      </w:r>
    </w:p>
    <w:p w14:paraId="4888BE21"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zabezpieczenie kabla rurami osłonowymi,</w:t>
      </w:r>
    </w:p>
    <w:p w14:paraId="40F2D2F4" w14:textId="77777777" w:rsidR="00DE491F" w:rsidRPr="00FA0A11" w:rsidRDefault="00DE491F" w:rsidP="00DE491F">
      <w:pPr>
        <w:rPr>
          <w:rFonts w:cstheme="minorHAnsi"/>
          <w:sz w:val="22"/>
          <w:szCs w:val="22"/>
        </w:rPr>
      </w:pPr>
      <w:r w:rsidRPr="00FA0A11">
        <w:rPr>
          <w:rFonts w:cstheme="minorHAnsi"/>
          <w:sz w:val="22"/>
          <w:szCs w:val="22"/>
        </w:rPr>
        <w:t xml:space="preserve">Pomiary należy wykonywać co </w:t>
      </w:r>
      <w:smartTag w:uri="urn:schemas-microsoft-com:office:smarttags" w:element="metricconverter">
        <w:smartTagPr>
          <w:attr w:name="ProductID" w:val="10 m"/>
        </w:smartTagPr>
        <w:r w:rsidRPr="00FA0A11">
          <w:rPr>
            <w:rFonts w:cstheme="minorHAnsi"/>
            <w:sz w:val="22"/>
            <w:szCs w:val="22"/>
          </w:rPr>
          <w:t>10 m</w:t>
        </w:r>
      </w:smartTag>
      <w:r w:rsidRPr="00FA0A11">
        <w:rPr>
          <w:rFonts w:cstheme="minorHAnsi"/>
          <w:sz w:val="22"/>
          <w:szCs w:val="22"/>
        </w:rPr>
        <w:t xml:space="preserve"> budowanej linii kablowej, a uzyskane wyniki mogą być uznane za dobre, jeżeli odbiegają od założonych w dokumentacji nie więcej niż o 10%.</w:t>
      </w:r>
    </w:p>
    <w:p w14:paraId="3E93A1BF" w14:textId="77777777" w:rsidR="00DE491F" w:rsidRPr="00FA0A11" w:rsidRDefault="00DE491F" w:rsidP="00DE491F">
      <w:pPr>
        <w:overflowPunct w:val="0"/>
        <w:autoSpaceDE w:val="0"/>
        <w:autoSpaceDN w:val="0"/>
        <w:adjustRightInd w:val="0"/>
        <w:textAlignment w:val="baseline"/>
        <w:rPr>
          <w:rFonts w:cstheme="minorHAnsi"/>
          <w:sz w:val="22"/>
          <w:szCs w:val="22"/>
        </w:rPr>
      </w:pPr>
      <w:r w:rsidRPr="00FA0A11">
        <w:rPr>
          <w:rFonts w:cstheme="minorHAnsi"/>
          <w:sz w:val="22"/>
          <w:szCs w:val="22"/>
        </w:rPr>
        <w:t>d) układanie rur osłonowych - sprawdzeniu podlegają:</w:t>
      </w:r>
    </w:p>
    <w:p w14:paraId="40B104B0"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zgodność z dokumentacją,</w:t>
      </w:r>
    </w:p>
    <w:p w14:paraId="620DA7C8"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głębokość ułożenia, </w:t>
      </w:r>
    </w:p>
    <w:p w14:paraId="40EA8750"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gabaryty ilość rur,</w:t>
      </w:r>
    </w:p>
    <w:p w14:paraId="0055D1DF"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uszczelnienie końców,</w:t>
      </w:r>
    </w:p>
    <w:p w14:paraId="77610843"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zabezpieczenie obcego uzbrojenia,</w:t>
      </w:r>
    </w:p>
    <w:p w14:paraId="6086F1A5" w14:textId="77777777" w:rsidR="00DE491F" w:rsidRPr="00FA0A11" w:rsidRDefault="00DE491F" w:rsidP="00DE491F">
      <w:pPr>
        <w:overflowPunct w:val="0"/>
        <w:autoSpaceDE w:val="0"/>
        <w:autoSpaceDN w:val="0"/>
        <w:adjustRightInd w:val="0"/>
        <w:textAlignment w:val="baseline"/>
        <w:rPr>
          <w:rFonts w:cstheme="minorHAnsi"/>
          <w:sz w:val="22"/>
          <w:szCs w:val="22"/>
        </w:rPr>
      </w:pPr>
      <w:r w:rsidRPr="00FA0A11">
        <w:rPr>
          <w:rFonts w:cstheme="minorHAnsi"/>
          <w:sz w:val="22"/>
          <w:szCs w:val="22"/>
        </w:rPr>
        <w:t>e) układanie uziomów - sprawdzeniu podlegają:</w:t>
      </w:r>
    </w:p>
    <w:p w14:paraId="33F1202F"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głębokość ułożenia bednarki</w:t>
      </w:r>
    </w:p>
    <w:p w14:paraId="446C6B5D"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gabaryty uziomu</w:t>
      </w:r>
    </w:p>
    <w:p w14:paraId="0E5FA2C8"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stan połączeń i ich zabezpieczenie.</w:t>
      </w:r>
    </w:p>
    <w:p w14:paraId="05F49DE3" w14:textId="77777777" w:rsidR="00DE491F" w:rsidRPr="00FA0A11" w:rsidRDefault="00DE491F" w:rsidP="00DE491F">
      <w:pPr>
        <w:pStyle w:val="Tekstpodstawowy"/>
        <w:overflowPunct w:val="0"/>
        <w:autoSpaceDE w:val="0"/>
        <w:autoSpaceDN w:val="0"/>
        <w:adjustRightInd w:val="0"/>
        <w:textAlignment w:val="baseline"/>
        <w:rPr>
          <w:rFonts w:cstheme="minorHAnsi"/>
          <w:sz w:val="22"/>
          <w:szCs w:val="22"/>
        </w:rPr>
      </w:pPr>
      <w:r w:rsidRPr="00FA0A11">
        <w:rPr>
          <w:rFonts w:cstheme="minorHAnsi"/>
          <w:sz w:val="22"/>
          <w:szCs w:val="22"/>
        </w:rPr>
        <w:t>f) stacja transformatorowa:</w:t>
      </w:r>
    </w:p>
    <w:p w14:paraId="1459CF08" w14:textId="77777777" w:rsidR="00DE491F" w:rsidRPr="00FA0A11" w:rsidRDefault="00DE491F" w:rsidP="00DE491F">
      <w:pPr>
        <w:pStyle w:val="DefaultText"/>
        <w:rPr>
          <w:rFonts w:asciiTheme="minorHAnsi" w:hAnsiTheme="minorHAnsi" w:cstheme="minorHAnsi"/>
          <w:noProof w:val="0"/>
          <w:sz w:val="22"/>
          <w:szCs w:val="22"/>
        </w:rPr>
      </w:pPr>
      <w:r w:rsidRPr="00FA0A11">
        <w:rPr>
          <w:rFonts w:asciiTheme="minorHAnsi" w:hAnsiTheme="minorHAnsi" w:cstheme="minorHAnsi"/>
          <w:noProof w:val="0"/>
          <w:sz w:val="22"/>
          <w:szCs w:val="22"/>
        </w:rPr>
        <w:t xml:space="preserve">    Badania odbiorcze powinny być poprzedzone:</w:t>
      </w:r>
    </w:p>
    <w:p w14:paraId="546816E9" w14:textId="77777777" w:rsidR="00DE491F" w:rsidRPr="00FA0A11" w:rsidRDefault="00DE491F" w:rsidP="00C075D0">
      <w:pPr>
        <w:pStyle w:val="wypunktowanie"/>
        <w:numPr>
          <w:ilvl w:val="1"/>
          <w:numId w:val="45"/>
        </w:numPr>
        <w:tabs>
          <w:tab w:val="clear" w:pos="360"/>
          <w:tab w:val="clear" w:pos="1166"/>
          <w:tab w:val="num" w:pos="567"/>
        </w:tabs>
        <w:spacing w:before="120" w:after="0"/>
        <w:ind w:left="567"/>
        <w:rPr>
          <w:rFonts w:asciiTheme="minorHAnsi" w:hAnsiTheme="minorHAnsi" w:cstheme="minorHAnsi"/>
          <w:sz w:val="22"/>
          <w:szCs w:val="22"/>
        </w:rPr>
      </w:pPr>
      <w:r w:rsidRPr="00FA0A11">
        <w:rPr>
          <w:rFonts w:asciiTheme="minorHAnsi" w:hAnsiTheme="minorHAnsi" w:cstheme="minorHAnsi"/>
          <w:sz w:val="22"/>
          <w:szCs w:val="22"/>
        </w:rPr>
        <w:t>Szczegółowymi oględzinami zamontowanych urządzeń i układów.</w:t>
      </w:r>
    </w:p>
    <w:p w14:paraId="3843BA8B" w14:textId="77777777" w:rsidR="00DE491F" w:rsidRPr="00FA0A11" w:rsidRDefault="00DE491F" w:rsidP="00C075D0">
      <w:pPr>
        <w:pStyle w:val="wypunktowanie"/>
        <w:numPr>
          <w:ilvl w:val="1"/>
          <w:numId w:val="45"/>
        </w:numPr>
        <w:tabs>
          <w:tab w:val="clear" w:pos="360"/>
          <w:tab w:val="clear" w:pos="1166"/>
          <w:tab w:val="num" w:pos="567"/>
        </w:tabs>
        <w:spacing w:after="0"/>
        <w:ind w:left="567"/>
        <w:rPr>
          <w:rFonts w:asciiTheme="minorHAnsi" w:hAnsiTheme="minorHAnsi" w:cstheme="minorHAnsi"/>
          <w:sz w:val="22"/>
          <w:szCs w:val="22"/>
        </w:rPr>
      </w:pPr>
      <w:r w:rsidRPr="00FA0A11">
        <w:rPr>
          <w:rFonts w:asciiTheme="minorHAnsi" w:hAnsiTheme="minorHAnsi" w:cstheme="minorHAnsi"/>
          <w:sz w:val="22"/>
          <w:szCs w:val="22"/>
        </w:rPr>
        <w:t>Sprawdzeniem zgodności montażu, wyposażenia i danych technicznych z Dokumentacją i Instrukcjami fabrycznymi.</w:t>
      </w:r>
    </w:p>
    <w:p w14:paraId="19582E6E" w14:textId="77777777" w:rsidR="00DE491F" w:rsidRPr="00FA0A11" w:rsidRDefault="00DE491F" w:rsidP="00C075D0">
      <w:pPr>
        <w:pStyle w:val="wypunktowanie"/>
        <w:numPr>
          <w:ilvl w:val="1"/>
          <w:numId w:val="45"/>
        </w:numPr>
        <w:tabs>
          <w:tab w:val="clear" w:pos="360"/>
          <w:tab w:val="clear" w:pos="1166"/>
          <w:tab w:val="num" w:pos="567"/>
        </w:tabs>
        <w:spacing w:after="0"/>
        <w:ind w:left="567"/>
        <w:rPr>
          <w:rFonts w:asciiTheme="minorHAnsi" w:hAnsiTheme="minorHAnsi" w:cstheme="minorHAnsi"/>
          <w:sz w:val="22"/>
          <w:szCs w:val="22"/>
        </w:rPr>
      </w:pPr>
      <w:r w:rsidRPr="00FA0A11">
        <w:rPr>
          <w:rFonts w:asciiTheme="minorHAnsi" w:hAnsiTheme="minorHAnsi" w:cstheme="minorHAnsi"/>
          <w:sz w:val="22"/>
          <w:szCs w:val="22"/>
        </w:rPr>
        <w:t>Sprawdzeniem poprawności połączeń obwodów głównych i pomocniczych oraz działania aparatów i układów.</w:t>
      </w:r>
    </w:p>
    <w:p w14:paraId="66F9F3D2" w14:textId="77777777" w:rsidR="00DE491F" w:rsidRPr="00FA0A11" w:rsidRDefault="00DE491F" w:rsidP="00C075D0">
      <w:pPr>
        <w:pStyle w:val="wypunktowanie"/>
        <w:numPr>
          <w:ilvl w:val="1"/>
          <w:numId w:val="45"/>
        </w:numPr>
        <w:tabs>
          <w:tab w:val="clear" w:pos="360"/>
          <w:tab w:val="clear" w:pos="1166"/>
          <w:tab w:val="num" w:pos="567"/>
        </w:tabs>
        <w:spacing w:after="0"/>
        <w:ind w:left="567"/>
        <w:rPr>
          <w:rFonts w:asciiTheme="minorHAnsi" w:hAnsiTheme="minorHAnsi" w:cstheme="minorHAnsi"/>
          <w:sz w:val="22"/>
          <w:szCs w:val="22"/>
        </w:rPr>
      </w:pPr>
      <w:r w:rsidRPr="00FA0A11">
        <w:rPr>
          <w:rFonts w:asciiTheme="minorHAnsi" w:hAnsiTheme="minorHAnsi" w:cstheme="minorHAnsi"/>
          <w:sz w:val="22"/>
          <w:szCs w:val="22"/>
        </w:rPr>
        <w:t>Usunięciem zauważonych usterek i braków.</w:t>
      </w:r>
    </w:p>
    <w:p w14:paraId="1E0BB288" w14:textId="77777777" w:rsidR="00DE491F" w:rsidRPr="00FA0A11" w:rsidRDefault="00DE491F" w:rsidP="00C075D0">
      <w:pPr>
        <w:pStyle w:val="wypunktowanie"/>
        <w:numPr>
          <w:ilvl w:val="1"/>
          <w:numId w:val="45"/>
        </w:numPr>
        <w:tabs>
          <w:tab w:val="clear" w:pos="360"/>
          <w:tab w:val="clear" w:pos="1166"/>
          <w:tab w:val="num" w:pos="567"/>
        </w:tabs>
        <w:spacing w:after="0"/>
        <w:ind w:left="567"/>
        <w:rPr>
          <w:rFonts w:asciiTheme="minorHAnsi" w:hAnsiTheme="minorHAnsi" w:cstheme="minorHAnsi"/>
          <w:sz w:val="22"/>
          <w:szCs w:val="22"/>
        </w:rPr>
      </w:pPr>
      <w:r w:rsidRPr="00FA0A11">
        <w:rPr>
          <w:rFonts w:asciiTheme="minorHAnsi" w:hAnsiTheme="minorHAnsi" w:cstheme="minorHAnsi"/>
          <w:sz w:val="22"/>
          <w:szCs w:val="22"/>
        </w:rPr>
        <w:t>Przeprowadzeniem regulacji napędów, styczników, rozłączników, odłączników itp.</w:t>
      </w:r>
    </w:p>
    <w:p w14:paraId="41CCCCD2" w14:textId="77777777" w:rsidR="00DE491F" w:rsidRPr="00FA0A11" w:rsidRDefault="00DE491F" w:rsidP="00DE491F">
      <w:pPr>
        <w:pStyle w:val="DefaultText"/>
        <w:spacing w:before="120"/>
        <w:rPr>
          <w:rFonts w:asciiTheme="minorHAnsi" w:hAnsiTheme="minorHAnsi" w:cstheme="minorHAnsi"/>
          <w:noProof w:val="0"/>
          <w:sz w:val="22"/>
          <w:szCs w:val="22"/>
        </w:rPr>
      </w:pPr>
      <w:r w:rsidRPr="00FA0A11">
        <w:rPr>
          <w:rFonts w:asciiTheme="minorHAnsi" w:hAnsiTheme="minorHAnsi" w:cstheme="minorHAnsi"/>
          <w:noProof w:val="0"/>
          <w:sz w:val="22"/>
          <w:szCs w:val="22"/>
        </w:rPr>
        <w:t xml:space="preserve">    Badania powinny obejmować następujące urządzenia i układy:</w:t>
      </w:r>
    </w:p>
    <w:p w14:paraId="68DA5DB7" w14:textId="63B87CCF" w:rsidR="00DE491F" w:rsidRPr="00FA0A11" w:rsidRDefault="00DE491F" w:rsidP="00C075D0">
      <w:pPr>
        <w:pStyle w:val="wypunktowanie"/>
        <w:numPr>
          <w:ilvl w:val="1"/>
          <w:numId w:val="45"/>
        </w:numPr>
        <w:tabs>
          <w:tab w:val="clear" w:pos="360"/>
          <w:tab w:val="clear" w:pos="1166"/>
          <w:tab w:val="num" w:pos="567"/>
        </w:tabs>
        <w:spacing w:before="120" w:after="0"/>
        <w:ind w:left="567"/>
        <w:rPr>
          <w:rFonts w:asciiTheme="minorHAnsi" w:hAnsiTheme="minorHAnsi" w:cstheme="minorHAnsi"/>
          <w:sz w:val="22"/>
          <w:szCs w:val="22"/>
        </w:rPr>
      </w:pPr>
      <w:r w:rsidRPr="00FA0A11">
        <w:rPr>
          <w:rFonts w:asciiTheme="minorHAnsi" w:hAnsiTheme="minorHAnsi" w:cstheme="minorHAnsi"/>
          <w:sz w:val="22"/>
          <w:szCs w:val="22"/>
        </w:rPr>
        <w:t>rozdzielnice niskiego napięcia,</w:t>
      </w:r>
    </w:p>
    <w:p w14:paraId="1C4A35FC" w14:textId="77777777" w:rsidR="00DE491F" w:rsidRPr="00FA0A11" w:rsidRDefault="00DE491F" w:rsidP="00C075D0">
      <w:pPr>
        <w:pStyle w:val="wypunktowanie"/>
        <w:numPr>
          <w:ilvl w:val="1"/>
          <w:numId w:val="45"/>
        </w:numPr>
        <w:tabs>
          <w:tab w:val="clear" w:pos="360"/>
          <w:tab w:val="clear" w:pos="1166"/>
          <w:tab w:val="num" w:pos="567"/>
        </w:tabs>
        <w:spacing w:after="0"/>
        <w:ind w:left="567"/>
        <w:rPr>
          <w:rFonts w:asciiTheme="minorHAnsi" w:hAnsiTheme="minorHAnsi" w:cstheme="minorHAnsi"/>
          <w:sz w:val="22"/>
          <w:szCs w:val="22"/>
        </w:rPr>
      </w:pPr>
      <w:proofErr w:type="spellStart"/>
      <w:r w:rsidRPr="00FA0A11">
        <w:rPr>
          <w:rFonts w:asciiTheme="minorHAnsi" w:hAnsiTheme="minorHAnsi" w:cstheme="minorHAnsi"/>
          <w:sz w:val="22"/>
          <w:szCs w:val="22"/>
        </w:rPr>
        <w:t>oszynowanie</w:t>
      </w:r>
      <w:proofErr w:type="spellEnd"/>
      <w:r w:rsidRPr="00FA0A11">
        <w:rPr>
          <w:rFonts w:asciiTheme="minorHAnsi" w:hAnsiTheme="minorHAnsi" w:cstheme="minorHAnsi"/>
          <w:sz w:val="22"/>
          <w:szCs w:val="22"/>
        </w:rPr>
        <w:t xml:space="preserve"> i przewody,</w:t>
      </w:r>
    </w:p>
    <w:p w14:paraId="6605CBBA" w14:textId="3798F5DE" w:rsidR="00DE491F" w:rsidRPr="00FA0A11" w:rsidRDefault="00DE491F" w:rsidP="00C075D0">
      <w:pPr>
        <w:pStyle w:val="wypunktowanie"/>
        <w:numPr>
          <w:ilvl w:val="1"/>
          <w:numId w:val="45"/>
        </w:numPr>
        <w:tabs>
          <w:tab w:val="clear" w:pos="360"/>
          <w:tab w:val="clear" w:pos="1166"/>
          <w:tab w:val="num" w:pos="567"/>
        </w:tabs>
        <w:spacing w:after="0"/>
        <w:ind w:left="567"/>
        <w:rPr>
          <w:rFonts w:asciiTheme="minorHAnsi" w:hAnsiTheme="minorHAnsi" w:cstheme="minorHAnsi"/>
          <w:sz w:val="22"/>
          <w:szCs w:val="22"/>
        </w:rPr>
      </w:pPr>
      <w:r w:rsidRPr="00FA0A11">
        <w:rPr>
          <w:rFonts w:asciiTheme="minorHAnsi" w:hAnsiTheme="minorHAnsi" w:cstheme="minorHAnsi"/>
          <w:sz w:val="22"/>
          <w:szCs w:val="22"/>
        </w:rPr>
        <w:t>wyłączniki i rozłączniki niskiego napięcia,</w:t>
      </w:r>
    </w:p>
    <w:p w14:paraId="07658DD8" w14:textId="77777777" w:rsidR="00DE491F" w:rsidRPr="00FA0A11" w:rsidRDefault="00DE491F" w:rsidP="00C075D0">
      <w:pPr>
        <w:pStyle w:val="wypunktowanie"/>
        <w:numPr>
          <w:ilvl w:val="1"/>
          <w:numId w:val="45"/>
        </w:numPr>
        <w:tabs>
          <w:tab w:val="clear" w:pos="360"/>
          <w:tab w:val="clear" w:pos="1166"/>
          <w:tab w:val="num" w:pos="567"/>
        </w:tabs>
        <w:spacing w:after="0"/>
        <w:ind w:left="567"/>
        <w:rPr>
          <w:rFonts w:asciiTheme="minorHAnsi" w:hAnsiTheme="minorHAnsi" w:cstheme="minorHAnsi"/>
          <w:sz w:val="22"/>
          <w:szCs w:val="22"/>
        </w:rPr>
      </w:pPr>
      <w:r w:rsidRPr="00FA0A11">
        <w:rPr>
          <w:rFonts w:asciiTheme="minorHAnsi" w:hAnsiTheme="minorHAnsi" w:cstheme="minorHAnsi"/>
          <w:sz w:val="22"/>
          <w:szCs w:val="22"/>
        </w:rPr>
        <w:t>przekładniki prądowe i napięciowe niskiego napięcia,</w:t>
      </w:r>
    </w:p>
    <w:p w14:paraId="5DFF40D4" w14:textId="77777777" w:rsidR="00DE491F" w:rsidRPr="00FA0A11" w:rsidRDefault="00DE491F" w:rsidP="00C075D0">
      <w:pPr>
        <w:pStyle w:val="wypunktowanie"/>
        <w:numPr>
          <w:ilvl w:val="1"/>
          <w:numId w:val="45"/>
        </w:numPr>
        <w:tabs>
          <w:tab w:val="clear" w:pos="360"/>
          <w:tab w:val="clear" w:pos="1166"/>
          <w:tab w:val="num" w:pos="567"/>
        </w:tabs>
        <w:spacing w:after="0"/>
        <w:ind w:left="567"/>
        <w:rPr>
          <w:rFonts w:asciiTheme="minorHAnsi" w:hAnsiTheme="minorHAnsi" w:cstheme="minorHAnsi"/>
          <w:sz w:val="22"/>
          <w:szCs w:val="22"/>
        </w:rPr>
      </w:pPr>
      <w:r w:rsidRPr="00FA0A11">
        <w:rPr>
          <w:rFonts w:asciiTheme="minorHAnsi" w:hAnsiTheme="minorHAnsi" w:cstheme="minorHAnsi"/>
          <w:sz w:val="22"/>
          <w:szCs w:val="22"/>
        </w:rPr>
        <w:t>odgromniki,</w:t>
      </w:r>
    </w:p>
    <w:p w14:paraId="1B0737A5" w14:textId="77777777" w:rsidR="00DE491F" w:rsidRPr="00FA0A11" w:rsidRDefault="00DE491F" w:rsidP="00C075D0">
      <w:pPr>
        <w:pStyle w:val="wypunktowanie"/>
        <w:numPr>
          <w:ilvl w:val="1"/>
          <w:numId w:val="45"/>
        </w:numPr>
        <w:tabs>
          <w:tab w:val="clear" w:pos="360"/>
          <w:tab w:val="clear" w:pos="1166"/>
          <w:tab w:val="num" w:pos="567"/>
        </w:tabs>
        <w:spacing w:after="0"/>
        <w:ind w:left="567"/>
        <w:rPr>
          <w:rFonts w:asciiTheme="minorHAnsi" w:hAnsiTheme="minorHAnsi" w:cstheme="minorHAnsi"/>
          <w:sz w:val="22"/>
          <w:szCs w:val="22"/>
        </w:rPr>
      </w:pPr>
      <w:r w:rsidRPr="00FA0A11">
        <w:rPr>
          <w:rFonts w:asciiTheme="minorHAnsi" w:hAnsiTheme="minorHAnsi" w:cstheme="minorHAnsi"/>
          <w:sz w:val="22"/>
          <w:szCs w:val="22"/>
        </w:rPr>
        <w:t>wykonanie instalacji elektrycznej i oświetleniowej,</w:t>
      </w:r>
    </w:p>
    <w:p w14:paraId="1D564975" w14:textId="77777777" w:rsidR="00DE491F" w:rsidRPr="00FA0A11" w:rsidRDefault="00DE491F" w:rsidP="00FF0E9A">
      <w:pPr>
        <w:pStyle w:val="Nagwek2"/>
      </w:pPr>
      <w:r w:rsidRPr="00FA0A11">
        <w:t>BADANIA PO ZAKOŃCZENIU ROBÓT</w:t>
      </w:r>
    </w:p>
    <w:p w14:paraId="124CC6AD" w14:textId="77777777" w:rsidR="00DE491F" w:rsidRPr="00FA0A11" w:rsidRDefault="00DE491F" w:rsidP="00C075D0">
      <w:pPr>
        <w:suppressAutoHyphens/>
        <w:jc w:val="both"/>
        <w:rPr>
          <w:rFonts w:cstheme="minorHAnsi"/>
          <w:sz w:val="22"/>
          <w:szCs w:val="22"/>
        </w:rPr>
      </w:pPr>
      <w:r w:rsidRPr="00FA0A11">
        <w:rPr>
          <w:rFonts w:cstheme="minorHAnsi"/>
          <w:sz w:val="22"/>
          <w:szCs w:val="22"/>
        </w:rPr>
        <w:t>Po zakończeniu robót, sprawdzeniu podlegają:</w:t>
      </w:r>
    </w:p>
    <w:p w14:paraId="266EA507"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 xml:space="preserve">wskaźnik zagęszczenia gruntu, </w:t>
      </w:r>
    </w:p>
    <w:p w14:paraId="7DBDD0A3"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rozplantowanie nadmiaru gruntu,</w:t>
      </w:r>
    </w:p>
    <w:p w14:paraId="75F9E7E9"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uporządkowanie terenu z odpadów powstałych przy budowie linii,</w:t>
      </w:r>
    </w:p>
    <w:p w14:paraId="0F42C8AA"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przywrócenie nawierzchni do stanu pierwotnego,</w:t>
      </w:r>
    </w:p>
    <w:p w14:paraId="1018CE58"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oznakowanie trasy linii kablowej w terenie,</w:t>
      </w:r>
    </w:p>
    <w:p w14:paraId="22B0BC5E"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oznakowanie lokalizacji muf w terenie,</w:t>
      </w:r>
    </w:p>
    <w:p w14:paraId="7137370A"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zgodność połączeń w rozdzielnicach i złączach ze schematem,</w:t>
      </w:r>
    </w:p>
    <w:p w14:paraId="6E47731D"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ciągłość żył i metalowych powłok kabli,</w:t>
      </w:r>
    </w:p>
    <w:p w14:paraId="461822BC"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rezystancja izolacji żył kabli,</w:t>
      </w:r>
    </w:p>
    <w:p w14:paraId="26F9623C"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pomiar rezystancji uziemienia,</w:t>
      </w:r>
    </w:p>
    <w:p w14:paraId="483A6CC4" w14:textId="77777777" w:rsidR="00DE491F" w:rsidRPr="00FA0A11" w:rsidRDefault="00DE491F" w:rsidP="00C075D0">
      <w:pPr>
        <w:pStyle w:val="wypunktowanie"/>
        <w:tabs>
          <w:tab w:val="clear" w:pos="360"/>
        </w:tabs>
        <w:spacing w:after="0"/>
        <w:ind w:hanging="284"/>
        <w:rPr>
          <w:rFonts w:asciiTheme="minorHAnsi" w:hAnsiTheme="minorHAnsi" w:cstheme="minorHAnsi"/>
          <w:sz w:val="22"/>
          <w:szCs w:val="22"/>
        </w:rPr>
      </w:pPr>
      <w:r w:rsidRPr="00FA0A11">
        <w:rPr>
          <w:rFonts w:asciiTheme="minorHAnsi" w:hAnsiTheme="minorHAnsi" w:cstheme="minorHAnsi"/>
          <w:sz w:val="22"/>
          <w:szCs w:val="22"/>
        </w:rPr>
        <w:t>pomiar skuteczności ochrony przeciwporażeniowej,</w:t>
      </w:r>
    </w:p>
    <w:p w14:paraId="295939F7" w14:textId="77777777" w:rsidR="00DE491F" w:rsidRPr="00FA0A11" w:rsidRDefault="00DE491F" w:rsidP="00C075D0">
      <w:pPr>
        <w:suppressAutoHyphens/>
        <w:jc w:val="both"/>
        <w:rPr>
          <w:rFonts w:cstheme="minorHAnsi"/>
          <w:sz w:val="22"/>
          <w:szCs w:val="22"/>
        </w:rPr>
      </w:pPr>
      <w:r w:rsidRPr="00FA0A11">
        <w:rPr>
          <w:rFonts w:cstheme="minorHAnsi"/>
          <w:sz w:val="22"/>
          <w:szCs w:val="22"/>
        </w:rPr>
        <w:t>Sposób wykonania prób i badań powinien być zgodny z normą N-SEP-E-004 [1]</w:t>
      </w:r>
    </w:p>
    <w:p w14:paraId="5F116E9A" w14:textId="77777777" w:rsidR="00DE491F" w:rsidRPr="00FA0A11" w:rsidRDefault="00DE491F" w:rsidP="00C075D0">
      <w:pPr>
        <w:suppressAutoHyphens/>
        <w:jc w:val="both"/>
        <w:rPr>
          <w:rFonts w:cstheme="minorHAnsi"/>
          <w:sz w:val="22"/>
          <w:szCs w:val="22"/>
        </w:rPr>
      </w:pPr>
      <w:r w:rsidRPr="00FA0A11">
        <w:rPr>
          <w:rFonts w:cstheme="minorHAnsi"/>
          <w:sz w:val="22"/>
          <w:szCs w:val="22"/>
        </w:rPr>
        <w:t>W przypadku zadawalających wyników pomiarów i badań wykonanych przed i w czasie wykonywania robót, na wniosek Wykonawcy, Inspektor Nadzoru może wyrazić zgodę na niewykonywanie badań po zakończeniu robót.</w:t>
      </w:r>
    </w:p>
    <w:p w14:paraId="3ACCFACA" w14:textId="77777777" w:rsidR="00DE491F" w:rsidRPr="00FA0A11" w:rsidRDefault="00DE491F" w:rsidP="00FF0E9A">
      <w:pPr>
        <w:pStyle w:val="Nagwek1"/>
      </w:pPr>
      <w:r w:rsidRPr="00FA0A11">
        <w:lastRenderedPageBreak/>
        <w:t>OBMIAR ROBÓT.</w:t>
      </w:r>
    </w:p>
    <w:p w14:paraId="64BDDFFD" w14:textId="77777777" w:rsidR="00DE491F" w:rsidRPr="00FA0A11" w:rsidRDefault="00DE491F" w:rsidP="00C075D0">
      <w:pPr>
        <w:jc w:val="both"/>
        <w:rPr>
          <w:rFonts w:cstheme="minorHAnsi"/>
          <w:sz w:val="22"/>
          <w:szCs w:val="22"/>
        </w:rPr>
      </w:pPr>
      <w:r w:rsidRPr="00FA0A11">
        <w:rPr>
          <w:rFonts w:cstheme="minorHAnsi"/>
          <w:sz w:val="22"/>
          <w:szCs w:val="22"/>
        </w:rPr>
        <w:t>Jednostką obmiarową dla elektroenergetycznej linii kablowej jest dla:</w:t>
      </w:r>
    </w:p>
    <w:p w14:paraId="6346C71F" w14:textId="77777777" w:rsidR="00DE491F" w:rsidRPr="00FA0A11" w:rsidRDefault="00DE491F" w:rsidP="00C075D0">
      <w:pPr>
        <w:pStyle w:val="normalny3"/>
        <w:spacing w:after="60"/>
        <w:rPr>
          <w:rFonts w:asciiTheme="minorHAnsi" w:hAnsiTheme="minorHAnsi" w:cstheme="minorHAnsi"/>
          <w:sz w:val="22"/>
          <w:szCs w:val="22"/>
        </w:rPr>
      </w:pPr>
      <w:r w:rsidRPr="00FA0A11">
        <w:rPr>
          <w:rFonts w:asciiTheme="minorHAnsi" w:hAnsiTheme="minorHAnsi" w:cstheme="minorHAnsi"/>
          <w:sz w:val="22"/>
          <w:szCs w:val="22"/>
        </w:rPr>
        <w:t>-</w:t>
      </w:r>
      <w:r w:rsidRPr="00FA0A11">
        <w:rPr>
          <w:rFonts w:asciiTheme="minorHAnsi" w:hAnsiTheme="minorHAnsi" w:cstheme="minorHAnsi"/>
          <w:sz w:val="22"/>
          <w:szCs w:val="22"/>
        </w:rPr>
        <w:tab/>
        <w:t xml:space="preserve">dla montażu linii kablowych i rur ochronnych - </w:t>
      </w:r>
      <w:smartTag w:uri="urn:schemas-microsoft-com:office:smarttags" w:element="metricconverter">
        <w:smartTagPr>
          <w:attr w:name="ProductID" w:val="1 metr"/>
        </w:smartTagPr>
        <w:r w:rsidRPr="00FA0A11">
          <w:rPr>
            <w:rFonts w:asciiTheme="minorHAnsi" w:hAnsiTheme="minorHAnsi" w:cstheme="minorHAnsi"/>
            <w:sz w:val="22"/>
            <w:szCs w:val="22"/>
          </w:rPr>
          <w:t>1 metr</w:t>
        </w:r>
      </w:smartTag>
      <w:r w:rsidRPr="00FA0A11">
        <w:rPr>
          <w:rFonts w:asciiTheme="minorHAnsi" w:hAnsiTheme="minorHAnsi" w:cstheme="minorHAnsi"/>
          <w:sz w:val="22"/>
          <w:szCs w:val="22"/>
        </w:rPr>
        <w:t xml:space="preserve"> (m),</w:t>
      </w:r>
    </w:p>
    <w:p w14:paraId="2D51E4C7" w14:textId="77777777" w:rsidR="00DE491F" w:rsidRPr="00FA0A11" w:rsidRDefault="00DE491F" w:rsidP="00C075D0">
      <w:pPr>
        <w:pStyle w:val="normalny3"/>
        <w:spacing w:after="60"/>
        <w:rPr>
          <w:rFonts w:asciiTheme="minorHAnsi" w:hAnsiTheme="minorHAnsi" w:cstheme="minorHAnsi"/>
          <w:sz w:val="22"/>
          <w:szCs w:val="22"/>
        </w:rPr>
      </w:pPr>
      <w:r w:rsidRPr="00FA0A11">
        <w:rPr>
          <w:rFonts w:asciiTheme="minorHAnsi" w:hAnsiTheme="minorHAnsi" w:cstheme="minorHAnsi"/>
          <w:sz w:val="22"/>
          <w:szCs w:val="22"/>
        </w:rPr>
        <w:t>-</w:t>
      </w:r>
      <w:r w:rsidRPr="00FA0A11">
        <w:rPr>
          <w:rFonts w:asciiTheme="minorHAnsi" w:hAnsiTheme="minorHAnsi" w:cstheme="minorHAnsi"/>
          <w:sz w:val="22"/>
          <w:szCs w:val="22"/>
        </w:rPr>
        <w:tab/>
        <w:t>dla uziomów przy złączach, szafkach – 1 komplet (</w:t>
      </w:r>
      <w:proofErr w:type="spellStart"/>
      <w:r w:rsidRPr="00FA0A11">
        <w:rPr>
          <w:rFonts w:asciiTheme="minorHAnsi" w:hAnsiTheme="minorHAnsi" w:cstheme="minorHAnsi"/>
          <w:sz w:val="22"/>
          <w:szCs w:val="22"/>
        </w:rPr>
        <w:t>kpl</w:t>
      </w:r>
      <w:proofErr w:type="spellEnd"/>
      <w:r w:rsidRPr="00FA0A11">
        <w:rPr>
          <w:rFonts w:asciiTheme="minorHAnsi" w:hAnsiTheme="minorHAnsi" w:cstheme="minorHAnsi"/>
          <w:sz w:val="22"/>
          <w:szCs w:val="22"/>
        </w:rPr>
        <w:t>.),</w:t>
      </w:r>
    </w:p>
    <w:p w14:paraId="39C26B14" w14:textId="77777777" w:rsidR="00DE491F" w:rsidRPr="00FA0A11" w:rsidRDefault="00DE491F" w:rsidP="00C075D0">
      <w:pPr>
        <w:pStyle w:val="normalny3"/>
        <w:spacing w:after="60"/>
        <w:rPr>
          <w:rFonts w:asciiTheme="minorHAnsi" w:hAnsiTheme="minorHAnsi" w:cstheme="minorHAnsi"/>
          <w:sz w:val="22"/>
          <w:szCs w:val="22"/>
        </w:rPr>
      </w:pPr>
      <w:r w:rsidRPr="00FA0A11">
        <w:rPr>
          <w:rFonts w:asciiTheme="minorHAnsi" w:hAnsiTheme="minorHAnsi" w:cstheme="minorHAnsi"/>
          <w:sz w:val="22"/>
          <w:szCs w:val="22"/>
        </w:rPr>
        <w:t>-</w:t>
      </w:r>
      <w:r w:rsidRPr="00FA0A11">
        <w:rPr>
          <w:rFonts w:asciiTheme="minorHAnsi" w:hAnsiTheme="minorHAnsi" w:cstheme="minorHAnsi"/>
          <w:sz w:val="22"/>
          <w:szCs w:val="22"/>
        </w:rPr>
        <w:tab/>
        <w:t xml:space="preserve">dla uziomów w rowach kablowych – </w:t>
      </w:r>
      <w:smartTag w:uri="urn:schemas-microsoft-com:office:smarttags" w:element="metricconverter">
        <w:smartTagPr>
          <w:attr w:name="ProductID" w:val="1 metr"/>
        </w:smartTagPr>
        <w:r w:rsidRPr="00FA0A11">
          <w:rPr>
            <w:rFonts w:asciiTheme="minorHAnsi" w:hAnsiTheme="minorHAnsi" w:cstheme="minorHAnsi"/>
            <w:sz w:val="22"/>
            <w:szCs w:val="22"/>
          </w:rPr>
          <w:t>1 metr</w:t>
        </w:r>
      </w:smartTag>
      <w:r w:rsidRPr="00FA0A11">
        <w:rPr>
          <w:rFonts w:asciiTheme="minorHAnsi" w:hAnsiTheme="minorHAnsi" w:cstheme="minorHAnsi"/>
          <w:sz w:val="22"/>
          <w:szCs w:val="22"/>
        </w:rPr>
        <w:t xml:space="preserve"> (m),</w:t>
      </w:r>
    </w:p>
    <w:p w14:paraId="7292AE5C" w14:textId="77777777" w:rsidR="00DE491F" w:rsidRPr="00FA0A11" w:rsidRDefault="00DE491F" w:rsidP="00C075D0">
      <w:pPr>
        <w:pStyle w:val="normalny3"/>
        <w:spacing w:before="0"/>
        <w:rPr>
          <w:rFonts w:asciiTheme="minorHAnsi" w:hAnsiTheme="minorHAnsi" w:cstheme="minorHAnsi"/>
          <w:sz w:val="22"/>
          <w:szCs w:val="22"/>
        </w:rPr>
      </w:pPr>
      <w:r w:rsidRPr="00FA0A11">
        <w:rPr>
          <w:rFonts w:asciiTheme="minorHAnsi" w:hAnsiTheme="minorHAnsi" w:cstheme="minorHAnsi"/>
          <w:sz w:val="22"/>
          <w:szCs w:val="22"/>
        </w:rPr>
        <w:t>-</w:t>
      </w:r>
      <w:r w:rsidRPr="00FA0A11">
        <w:rPr>
          <w:rFonts w:asciiTheme="minorHAnsi" w:hAnsiTheme="minorHAnsi" w:cstheme="minorHAnsi"/>
          <w:sz w:val="22"/>
          <w:szCs w:val="22"/>
        </w:rPr>
        <w:tab/>
        <w:t xml:space="preserve">dla przepustów -  </w:t>
      </w:r>
      <w:smartTag w:uri="urn:schemas-microsoft-com:office:smarttags" w:element="metricconverter">
        <w:smartTagPr>
          <w:attr w:name="ProductID" w:val="1 metr"/>
        </w:smartTagPr>
        <w:r w:rsidRPr="00FA0A11">
          <w:rPr>
            <w:rFonts w:asciiTheme="minorHAnsi" w:hAnsiTheme="minorHAnsi" w:cstheme="minorHAnsi"/>
            <w:sz w:val="22"/>
            <w:szCs w:val="22"/>
          </w:rPr>
          <w:t>1 metr</w:t>
        </w:r>
      </w:smartTag>
      <w:r w:rsidRPr="00FA0A11">
        <w:rPr>
          <w:rFonts w:asciiTheme="minorHAnsi" w:hAnsiTheme="minorHAnsi" w:cstheme="minorHAnsi"/>
          <w:sz w:val="22"/>
          <w:szCs w:val="22"/>
        </w:rPr>
        <w:t xml:space="preserve"> (m)</w:t>
      </w:r>
    </w:p>
    <w:p w14:paraId="0038064C" w14:textId="77777777" w:rsidR="00DE491F" w:rsidRPr="00FA0A11" w:rsidRDefault="00DE491F" w:rsidP="00C075D0">
      <w:pPr>
        <w:pStyle w:val="normalny3"/>
        <w:spacing w:before="0"/>
        <w:rPr>
          <w:rFonts w:asciiTheme="minorHAnsi" w:hAnsiTheme="minorHAnsi" w:cstheme="minorHAnsi"/>
          <w:sz w:val="22"/>
          <w:szCs w:val="22"/>
        </w:rPr>
      </w:pPr>
    </w:p>
    <w:p w14:paraId="0056434B" w14:textId="77777777" w:rsidR="00DE491F" w:rsidRPr="00FA0A11" w:rsidRDefault="00DE491F" w:rsidP="00FF0E9A">
      <w:pPr>
        <w:pStyle w:val="Nagwek1"/>
      </w:pPr>
      <w:r w:rsidRPr="00FA0A11">
        <w:t>ODBIÓR ROBÓT.</w:t>
      </w:r>
    </w:p>
    <w:p w14:paraId="086031C6" w14:textId="77777777" w:rsidR="00DE491F" w:rsidRPr="00FA0A11" w:rsidRDefault="00DE491F" w:rsidP="00C075D0">
      <w:pPr>
        <w:jc w:val="both"/>
        <w:rPr>
          <w:rFonts w:cstheme="minorHAnsi"/>
          <w:sz w:val="22"/>
          <w:szCs w:val="22"/>
        </w:rPr>
      </w:pPr>
    </w:p>
    <w:p w14:paraId="6D622A25" w14:textId="77777777" w:rsidR="00DE491F" w:rsidRPr="00FA0A11" w:rsidRDefault="00DE491F" w:rsidP="00C075D0">
      <w:pPr>
        <w:spacing w:before="60"/>
        <w:jc w:val="both"/>
        <w:rPr>
          <w:rFonts w:cstheme="minorHAnsi"/>
          <w:sz w:val="22"/>
          <w:szCs w:val="22"/>
        </w:rPr>
      </w:pPr>
      <w:r w:rsidRPr="00FA0A11">
        <w:rPr>
          <w:rFonts w:cstheme="minorHAnsi"/>
          <w:sz w:val="22"/>
          <w:szCs w:val="22"/>
        </w:rPr>
        <w:t>Ogólne wymagania dotyczące odbioru robót podano ST D-M-00.00.00. „Wymagania ogólne”. Wykonawca zobowiązany jest dostarczyć Zamawiającemu następujące dokumenty:</w:t>
      </w:r>
    </w:p>
    <w:p w14:paraId="69F7AE9A" w14:textId="77777777" w:rsidR="00DE491F" w:rsidRPr="00FA0A11" w:rsidRDefault="00DE491F" w:rsidP="00C075D0">
      <w:pPr>
        <w:pStyle w:val="wypunktowanie"/>
        <w:numPr>
          <w:ilvl w:val="0"/>
          <w:numId w:val="44"/>
        </w:numPr>
        <w:tabs>
          <w:tab w:val="clear" w:pos="426"/>
          <w:tab w:val="num" w:pos="720"/>
          <w:tab w:val="num" w:pos="786"/>
        </w:tabs>
        <w:overflowPunct w:val="0"/>
        <w:autoSpaceDE w:val="0"/>
        <w:autoSpaceDN w:val="0"/>
        <w:adjustRightInd w:val="0"/>
        <w:spacing w:before="60" w:after="0"/>
        <w:ind w:left="720" w:hanging="360"/>
        <w:rPr>
          <w:rFonts w:asciiTheme="minorHAnsi" w:hAnsiTheme="minorHAnsi" w:cstheme="minorHAnsi"/>
          <w:sz w:val="22"/>
          <w:szCs w:val="22"/>
        </w:rPr>
      </w:pPr>
      <w:r w:rsidRPr="00FA0A11">
        <w:rPr>
          <w:rFonts w:asciiTheme="minorHAnsi" w:hAnsiTheme="minorHAnsi" w:cstheme="minorHAnsi"/>
          <w:sz w:val="22"/>
          <w:szCs w:val="22"/>
        </w:rPr>
        <w:t>projektową dokumentację powykonawczą,</w:t>
      </w:r>
    </w:p>
    <w:p w14:paraId="5DF24234" w14:textId="77777777" w:rsidR="00DE491F" w:rsidRPr="00FA0A11" w:rsidRDefault="00DE491F" w:rsidP="00C075D0">
      <w:pPr>
        <w:pStyle w:val="wypunktowanie"/>
        <w:numPr>
          <w:ilvl w:val="0"/>
          <w:numId w:val="44"/>
        </w:numPr>
        <w:tabs>
          <w:tab w:val="clear" w:pos="426"/>
          <w:tab w:val="num" w:pos="720"/>
          <w:tab w:val="num" w:pos="786"/>
        </w:tabs>
        <w:overflowPunct w:val="0"/>
        <w:autoSpaceDE w:val="0"/>
        <w:autoSpaceDN w:val="0"/>
        <w:adjustRightInd w:val="0"/>
        <w:spacing w:before="60" w:after="0"/>
        <w:ind w:left="720" w:hanging="360"/>
        <w:rPr>
          <w:rFonts w:asciiTheme="minorHAnsi" w:hAnsiTheme="minorHAnsi" w:cstheme="minorHAnsi"/>
          <w:sz w:val="22"/>
          <w:szCs w:val="22"/>
        </w:rPr>
      </w:pPr>
      <w:r w:rsidRPr="00FA0A11">
        <w:rPr>
          <w:rFonts w:asciiTheme="minorHAnsi" w:hAnsiTheme="minorHAnsi" w:cstheme="minorHAnsi"/>
          <w:sz w:val="22"/>
          <w:szCs w:val="22"/>
        </w:rPr>
        <w:t xml:space="preserve">atesty, certyfikaty oraz deklaracje zgodności, dopuszczające wyroby do stosowania w budownictwie, </w:t>
      </w:r>
    </w:p>
    <w:p w14:paraId="31E2B330" w14:textId="77777777" w:rsidR="00DE491F" w:rsidRPr="00FA0A11" w:rsidRDefault="00DE491F" w:rsidP="00C075D0">
      <w:pPr>
        <w:pStyle w:val="wypunktowanie"/>
        <w:numPr>
          <w:ilvl w:val="0"/>
          <w:numId w:val="44"/>
        </w:numPr>
        <w:tabs>
          <w:tab w:val="clear" w:pos="426"/>
          <w:tab w:val="num" w:pos="720"/>
          <w:tab w:val="num" w:pos="786"/>
        </w:tabs>
        <w:overflowPunct w:val="0"/>
        <w:autoSpaceDE w:val="0"/>
        <w:autoSpaceDN w:val="0"/>
        <w:adjustRightInd w:val="0"/>
        <w:spacing w:before="60" w:after="0"/>
        <w:ind w:left="720" w:hanging="360"/>
        <w:rPr>
          <w:rFonts w:asciiTheme="minorHAnsi" w:hAnsiTheme="minorHAnsi" w:cstheme="minorHAnsi"/>
          <w:sz w:val="22"/>
          <w:szCs w:val="22"/>
        </w:rPr>
      </w:pPr>
      <w:r w:rsidRPr="00FA0A11">
        <w:rPr>
          <w:rFonts w:asciiTheme="minorHAnsi" w:hAnsiTheme="minorHAnsi" w:cstheme="minorHAnsi"/>
          <w:sz w:val="22"/>
          <w:szCs w:val="22"/>
        </w:rPr>
        <w:t>protokoły z wykonanych  pomiarów/prób/sprawdzeń,</w:t>
      </w:r>
    </w:p>
    <w:p w14:paraId="6100FA4C" w14:textId="77777777" w:rsidR="00DE491F" w:rsidRPr="00FA0A11" w:rsidRDefault="00DE491F" w:rsidP="00C075D0">
      <w:pPr>
        <w:pStyle w:val="wypunktowanie"/>
        <w:numPr>
          <w:ilvl w:val="0"/>
          <w:numId w:val="44"/>
        </w:numPr>
        <w:tabs>
          <w:tab w:val="clear" w:pos="426"/>
          <w:tab w:val="num" w:pos="720"/>
          <w:tab w:val="num" w:pos="786"/>
        </w:tabs>
        <w:overflowPunct w:val="0"/>
        <w:autoSpaceDE w:val="0"/>
        <w:autoSpaceDN w:val="0"/>
        <w:adjustRightInd w:val="0"/>
        <w:spacing w:before="60" w:after="0"/>
        <w:ind w:left="720" w:hanging="360"/>
        <w:rPr>
          <w:rFonts w:asciiTheme="minorHAnsi" w:hAnsiTheme="minorHAnsi" w:cstheme="minorHAnsi"/>
          <w:sz w:val="22"/>
          <w:szCs w:val="22"/>
        </w:rPr>
      </w:pPr>
      <w:r w:rsidRPr="00FA0A11">
        <w:rPr>
          <w:rFonts w:asciiTheme="minorHAnsi" w:hAnsiTheme="minorHAnsi" w:cstheme="minorHAnsi"/>
          <w:sz w:val="22"/>
          <w:szCs w:val="22"/>
        </w:rPr>
        <w:t>protokoły odbioru robót zanikających, jeżeli są wymagane,</w:t>
      </w:r>
    </w:p>
    <w:p w14:paraId="7D8F28D8" w14:textId="77777777" w:rsidR="00DE491F" w:rsidRPr="00FA0A11" w:rsidRDefault="00DE491F" w:rsidP="00C075D0">
      <w:pPr>
        <w:pStyle w:val="wypunktowanie"/>
        <w:numPr>
          <w:ilvl w:val="0"/>
          <w:numId w:val="44"/>
        </w:numPr>
        <w:tabs>
          <w:tab w:val="clear" w:pos="426"/>
          <w:tab w:val="num" w:pos="720"/>
          <w:tab w:val="num" w:pos="786"/>
        </w:tabs>
        <w:overflowPunct w:val="0"/>
        <w:autoSpaceDE w:val="0"/>
        <w:autoSpaceDN w:val="0"/>
        <w:adjustRightInd w:val="0"/>
        <w:spacing w:before="60" w:after="0"/>
        <w:ind w:left="720" w:hanging="360"/>
        <w:rPr>
          <w:rFonts w:asciiTheme="minorHAnsi" w:hAnsiTheme="minorHAnsi" w:cstheme="minorHAnsi"/>
          <w:sz w:val="22"/>
          <w:szCs w:val="22"/>
        </w:rPr>
      </w:pPr>
      <w:r w:rsidRPr="00FA0A11">
        <w:rPr>
          <w:rFonts w:asciiTheme="minorHAnsi" w:hAnsiTheme="minorHAnsi" w:cstheme="minorHAnsi"/>
          <w:sz w:val="22"/>
          <w:szCs w:val="22"/>
        </w:rPr>
        <w:t>instrukcje eksploatacji i współpracy, jeżeli są wymagane,</w:t>
      </w:r>
    </w:p>
    <w:p w14:paraId="781EF49B" w14:textId="77777777" w:rsidR="00DE491F" w:rsidRPr="00FA0A11" w:rsidRDefault="00DE491F" w:rsidP="00C075D0">
      <w:pPr>
        <w:pStyle w:val="wypunktowanie"/>
        <w:numPr>
          <w:ilvl w:val="0"/>
          <w:numId w:val="44"/>
        </w:numPr>
        <w:tabs>
          <w:tab w:val="clear" w:pos="426"/>
          <w:tab w:val="num" w:pos="720"/>
          <w:tab w:val="num" w:pos="786"/>
        </w:tabs>
        <w:overflowPunct w:val="0"/>
        <w:autoSpaceDE w:val="0"/>
        <w:autoSpaceDN w:val="0"/>
        <w:adjustRightInd w:val="0"/>
        <w:spacing w:before="60" w:after="0"/>
        <w:ind w:left="720" w:hanging="360"/>
        <w:rPr>
          <w:rFonts w:asciiTheme="minorHAnsi" w:hAnsiTheme="minorHAnsi" w:cstheme="minorHAnsi"/>
          <w:sz w:val="22"/>
          <w:szCs w:val="22"/>
        </w:rPr>
      </w:pPr>
      <w:r w:rsidRPr="00FA0A11">
        <w:rPr>
          <w:rFonts w:asciiTheme="minorHAnsi" w:hAnsiTheme="minorHAnsi" w:cstheme="minorHAnsi"/>
          <w:sz w:val="22"/>
          <w:szCs w:val="22"/>
        </w:rPr>
        <w:t>oświadczenie Wykonawcy o wykonaniu robót zgodnie z przepisami, dokumentacją projektową i stanem wiedzy technicznej.</w:t>
      </w:r>
    </w:p>
    <w:p w14:paraId="569ACE2D" w14:textId="77777777" w:rsidR="00DE491F" w:rsidRPr="00FA0A11" w:rsidRDefault="00DE491F" w:rsidP="00C075D0">
      <w:pPr>
        <w:pStyle w:val="wypunktowanie"/>
        <w:numPr>
          <w:ilvl w:val="0"/>
          <w:numId w:val="44"/>
        </w:numPr>
        <w:tabs>
          <w:tab w:val="clear" w:pos="426"/>
          <w:tab w:val="num" w:pos="720"/>
          <w:tab w:val="num" w:pos="786"/>
        </w:tabs>
        <w:overflowPunct w:val="0"/>
        <w:autoSpaceDE w:val="0"/>
        <w:autoSpaceDN w:val="0"/>
        <w:adjustRightInd w:val="0"/>
        <w:spacing w:before="60" w:after="0"/>
        <w:ind w:left="720" w:hanging="360"/>
        <w:rPr>
          <w:rFonts w:asciiTheme="minorHAnsi" w:hAnsiTheme="minorHAnsi" w:cstheme="minorHAnsi"/>
          <w:sz w:val="22"/>
          <w:szCs w:val="22"/>
        </w:rPr>
      </w:pPr>
      <w:r w:rsidRPr="00FA0A11">
        <w:rPr>
          <w:rFonts w:asciiTheme="minorHAnsi" w:hAnsiTheme="minorHAnsi" w:cstheme="minorHAnsi"/>
          <w:sz w:val="22"/>
          <w:szCs w:val="22"/>
        </w:rPr>
        <w:t>geodezyjną dokumentację powykonawczą,</w:t>
      </w:r>
    </w:p>
    <w:p w14:paraId="0BE47588" w14:textId="77777777" w:rsidR="00DE491F" w:rsidRPr="00FA0A11" w:rsidRDefault="00DE491F" w:rsidP="00C075D0">
      <w:pPr>
        <w:pStyle w:val="wypunktowanie"/>
        <w:numPr>
          <w:ilvl w:val="0"/>
          <w:numId w:val="44"/>
        </w:numPr>
        <w:tabs>
          <w:tab w:val="clear" w:pos="426"/>
          <w:tab w:val="num" w:pos="720"/>
          <w:tab w:val="num" w:pos="786"/>
        </w:tabs>
        <w:overflowPunct w:val="0"/>
        <w:autoSpaceDE w:val="0"/>
        <w:autoSpaceDN w:val="0"/>
        <w:adjustRightInd w:val="0"/>
        <w:spacing w:before="60" w:after="0"/>
        <w:ind w:left="720" w:hanging="360"/>
        <w:rPr>
          <w:rFonts w:asciiTheme="minorHAnsi" w:hAnsiTheme="minorHAnsi" w:cstheme="minorHAnsi"/>
          <w:sz w:val="22"/>
          <w:szCs w:val="22"/>
        </w:rPr>
      </w:pPr>
      <w:r w:rsidRPr="00FA0A11">
        <w:rPr>
          <w:rFonts w:asciiTheme="minorHAnsi" w:hAnsiTheme="minorHAnsi" w:cstheme="minorHAnsi"/>
          <w:sz w:val="22"/>
          <w:szCs w:val="22"/>
        </w:rPr>
        <w:t>protokół, technicznego odbioru robót (technicznego odbioru robót dokonuje Zamawiający oraz Właściciel przebudowywanej sieci uzbrojenia terenu przy współudziale Wykonawcy robót).</w:t>
      </w:r>
    </w:p>
    <w:p w14:paraId="567DAC6F" w14:textId="77777777" w:rsidR="00DE491F" w:rsidRPr="00FA0A11" w:rsidRDefault="00DE491F" w:rsidP="00C075D0">
      <w:pPr>
        <w:pStyle w:val="wypunktowanie"/>
        <w:numPr>
          <w:ilvl w:val="0"/>
          <w:numId w:val="0"/>
        </w:numPr>
        <w:tabs>
          <w:tab w:val="left" w:pos="708"/>
        </w:tabs>
        <w:spacing w:before="60" w:after="0"/>
        <w:rPr>
          <w:rFonts w:asciiTheme="minorHAnsi" w:hAnsiTheme="minorHAnsi" w:cstheme="minorHAnsi"/>
          <w:sz w:val="22"/>
          <w:szCs w:val="22"/>
        </w:rPr>
      </w:pPr>
      <w:r w:rsidRPr="00FA0A11">
        <w:rPr>
          <w:rFonts w:asciiTheme="minorHAnsi" w:hAnsiTheme="minorHAnsi" w:cstheme="minorHAnsi"/>
          <w:sz w:val="22"/>
          <w:szCs w:val="22"/>
        </w:rPr>
        <w:t>Odbioru robót dokonuje Zamawiający.</w:t>
      </w:r>
    </w:p>
    <w:p w14:paraId="2E4D09D9" w14:textId="77777777" w:rsidR="00DE491F" w:rsidRPr="00FA0A11" w:rsidRDefault="00DE491F" w:rsidP="00DE491F">
      <w:pPr>
        <w:rPr>
          <w:rFonts w:cstheme="minorHAnsi"/>
          <w:sz w:val="22"/>
          <w:szCs w:val="22"/>
        </w:rPr>
      </w:pPr>
    </w:p>
    <w:p w14:paraId="5C7F9668" w14:textId="77777777" w:rsidR="00DE491F" w:rsidRPr="00FA0A11" w:rsidRDefault="00DE491F" w:rsidP="00FF0E9A">
      <w:pPr>
        <w:pStyle w:val="Nagwek1"/>
      </w:pPr>
      <w:r w:rsidRPr="00FA0A11">
        <w:t>PODSTAWA PŁATNOŚCI.</w:t>
      </w:r>
    </w:p>
    <w:p w14:paraId="25BA060C" w14:textId="77777777" w:rsidR="00DE491F" w:rsidRPr="00FA0A11" w:rsidRDefault="00DE491F" w:rsidP="00DE491F">
      <w:pPr>
        <w:rPr>
          <w:rFonts w:cstheme="minorHAnsi"/>
          <w:sz w:val="22"/>
          <w:szCs w:val="22"/>
        </w:rPr>
      </w:pPr>
    </w:p>
    <w:p w14:paraId="6C86D445" w14:textId="77777777" w:rsidR="00DE491F" w:rsidRPr="00FA0A11" w:rsidRDefault="00DE491F" w:rsidP="00C075D0">
      <w:pPr>
        <w:jc w:val="both"/>
        <w:rPr>
          <w:rFonts w:cstheme="minorHAnsi"/>
          <w:sz w:val="22"/>
          <w:szCs w:val="22"/>
        </w:rPr>
      </w:pPr>
      <w:r w:rsidRPr="00FA0A11">
        <w:rPr>
          <w:rFonts w:cstheme="minorHAnsi"/>
          <w:sz w:val="22"/>
          <w:szCs w:val="22"/>
        </w:rPr>
        <w:t>Ogólne wymagania dotyczące podstawy płatności podano w DM.00.00.00 „Wymagania ogólne”.</w:t>
      </w:r>
    </w:p>
    <w:p w14:paraId="0B8A5A13" w14:textId="77777777" w:rsidR="00DE491F" w:rsidRPr="00FA0A11" w:rsidRDefault="00DE491F" w:rsidP="00C075D0">
      <w:pPr>
        <w:jc w:val="both"/>
        <w:rPr>
          <w:rFonts w:cstheme="minorHAnsi"/>
          <w:sz w:val="22"/>
          <w:szCs w:val="22"/>
        </w:rPr>
      </w:pPr>
      <w:r w:rsidRPr="00FA0A11">
        <w:rPr>
          <w:rFonts w:cstheme="minorHAnsi"/>
          <w:sz w:val="22"/>
          <w:szCs w:val="22"/>
        </w:rPr>
        <w:t>Płatność za m przebudowy linii energetycznej kablowej,  należy przyjmować zgodnie z obmiarem i oceną jakości użytych materiałów i wykonanych robót na podstawie wyników pomiarów i badań kontrolnych.</w:t>
      </w:r>
    </w:p>
    <w:p w14:paraId="55AE39E2" w14:textId="77777777" w:rsidR="00DE491F" w:rsidRPr="00FA0A11" w:rsidRDefault="00DE491F" w:rsidP="00C075D0">
      <w:pPr>
        <w:jc w:val="both"/>
        <w:rPr>
          <w:rFonts w:cstheme="minorHAnsi"/>
          <w:sz w:val="22"/>
          <w:szCs w:val="22"/>
        </w:rPr>
      </w:pPr>
      <w:r w:rsidRPr="00FA0A11">
        <w:rPr>
          <w:rFonts w:cstheme="minorHAnsi"/>
          <w:sz w:val="22"/>
          <w:szCs w:val="22"/>
        </w:rPr>
        <w:tab/>
        <w:t>Cena jednostkowa wykonanych robót obejmuje:</w:t>
      </w:r>
    </w:p>
    <w:p w14:paraId="17EF68AC"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roboty przygotowawcze, oznakowanie robót i ich utrzymanie</w:t>
      </w:r>
    </w:p>
    <w:p w14:paraId="568F5298"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przygotowanie, dostarczenie i wbudowanie materiałów,</w:t>
      </w:r>
    </w:p>
    <w:p w14:paraId="53606F54"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podłączenie linii do sieci, zgodnie z dokumentacją projektową,</w:t>
      </w:r>
    </w:p>
    <w:p w14:paraId="359BC8C0"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wykonanie inwentaryzacji lokalizacji urządzeń, wykonanie inwentaryzacji przebiegu kabli pod gruntem.</w:t>
      </w:r>
    </w:p>
    <w:p w14:paraId="3471426C"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wytyczenie stanowisk i tras linii kablowych,</w:t>
      </w:r>
    </w:p>
    <w:p w14:paraId="780DE673"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wykonanie i zasypanie wykopów kontrolnych,</w:t>
      </w:r>
    </w:p>
    <w:p w14:paraId="484EB2FA"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nadzór użytkowników linii i obiektów krzyżowanych wraz z kosztami ich wykonywania,</w:t>
      </w:r>
    </w:p>
    <w:p w14:paraId="0E34FB90"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 xml:space="preserve">koszty </w:t>
      </w:r>
      <w:proofErr w:type="spellStart"/>
      <w:r w:rsidRPr="00FA0A11">
        <w:rPr>
          <w:rFonts w:asciiTheme="minorHAnsi" w:hAnsiTheme="minorHAnsi" w:cstheme="minorHAnsi"/>
          <w:sz w:val="22"/>
          <w:szCs w:val="22"/>
        </w:rPr>
        <w:t>wyłączeń</w:t>
      </w:r>
      <w:proofErr w:type="spellEnd"/>
      <w:r w:rsidRPr="00FA0A11">
        <w:rPr>
          <w:rFonts w:asciiTheme="minorHAnsi" w:hAnsiTheme="minorHAnsi" w:cstheme="minorHAnsi"/>
          <w:sz w:val="22"/>
          <w:szCs w:val="22"/>
        </w:rPr>
        <w:t xml:space="preserve"> i nie dostarczonej energii,</w:t>
      </w:r>
    </w:p>
    <w:p w14:paraId="21A37584"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koszty innych odszkodowań, w tym za zniszczone plony, dostępu terenu i jego przywrócenia do stanu pierwotnego, związanych z realizacją Robót,</w:t>
      </w:r>
    </w:p>
    <w:p w14:paraId="16E01742"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zabezpieczenie wykopu przed opadami atmosferycznymi, z kosztem usunięcia szkód wynikłych z działań zjawisk atmosferycznych,</w:t>
      </w:r>
    </w:p>
    <w:p w14:paraId="2DE8EB56"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wykonanie układów przejściowych i przełączeń na czas budowy,</w:t>
      </w:r>
    </w:p>
    <w:p w14:paraId="5B990A19"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wykonanie rur osłonowych i oznaczenie wylotów w terenie słupkami kablowymi,</w:t>
      </w:r>
    </w:p>
    <w:p w14:paraId="19254257"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lastRenderedPageBreak/>
        <w:t>wykopanie i zasypanie wykopów dla linii kablowych i rur osłonowych z ubiciem gruntu warstwami, wyrównaniem terenu, wywiezieniem i przywiezieniem gruntu dla wykopów,</w:t>
      </w:r>
    </w:p>
    <w:p w14:paraId="456ED49A"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wykopanie i zasypanie wykopów pod komory przewiertowe,</w:t>
      </w:r>
    </w:p>
    <w:p w14:paraId="47DEFF59"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wykonanie przewiertów pod drogami i ulicami,</w:t>
      </w:r>
    </w:p>
    <w:p w14:paraId="50F6C648"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wykonanie podsypki i zasypki z piasku dla linii kablowych i rur osłonowych,</w:t>
      </w:r>
    </w:p>
    <w:p w14:paraId="2621A6E7"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ułożenie w ziemi, w rurach osłonowych kabli,</w:t>
      </w:r>
    </w:p>
    <w:p w14:paraId="740CB139"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wyłączenia ciągłe i z gotowością ruchową,</w:t>
      </w:r>
    </w:p>
    <w:p w14:paraId="25F7D896"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uporządkowanie trasy kabli, przywrócenie do stanu pierwotnego,</w:t>
      </w:r>
    </w:p>
    <w:p w14:paraId="303CB627"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uporządkowanie i doprowadzenie do stanu pierwotnego terenów poza liniami rozgraniczającymi niezbędnymi do przebudowy sieci uzbrojenia terenu</w:t>
      </w:r>
    </w:p>
    <w:p w14:paraId="2424D0D5"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 xml:space="preserve">odłączenie kabli istniejących i przyłączenie kabli nowych mufami kablowymi, oraz montaż </w:t>
      </w:r>
      <w:proofErr w:type="spellStart"/>
      <w:r w:rsidRPr="00FA0A11">
        <w:rPr>
          <w:rFonts w:asciiTheme="minorHAnsi" w:hAnsiTheme="minorHAnsi" w:cstheme="minorHAnsi"/>
          <w:sz w:val="22"/>
          <w:szCs w:val="22"/>
        </w:rPr>
        <w:t>głowiczek</w:t>
      </w:r>
      <w:proofErr w:type="spellEnd"/>
      <w:r w:rsidRPr="00FA0A11">
        <w:rPr>
          <w:rFonts w:asciiTheme="minorHAnsi" w:hAnsiTheme="minorHAnsi" w:cstheme="minorHAnsi"/>
          <w:sz w:val="22"/>
          <w:szCs w:val="22"/>
        </w:rPr>
        <w:t xml:space="preserve"> kablowych,</w:t>
      </w:r>
    </w:p>
    <w:p w14:paraId="336C4CFA"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uszczelnienie otworów rur osłonowych i wyprowadzeń kabli,</w:t>
      </w:r>
    </w:p>
    <w:p w14:paraId="5CD1E53D"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oznaczenie trasy i rur osłonowych folią z PVC, oznaczenie i opisanie kabli oznacznikami kablowymi i słupkami betonowymi,</w:t>
      </w:r>
    </w:p>
    <w:p w14:paraId="7B544DDE"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ochrona antykorozyjna śrub i elementów metalowych,</w:t>
      </w:r>
    </w:p>
    <w:p w14:paraId="6C3C2F63"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odbiór techniczny robót zanikających i ulegających zakryciu przed zasypaniem,</w:t>
      </w:r>
    </w:p>
    <w:p w14:paraId="5BF2DEFA"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wykonanie wszelkich niezbędnych badań, prób i pomiarów oraz prac rozruchowo regulacyjnych,</w:t>
      </w:r>
    </w:p>
    <w:p w14:paraId="0F60F9F6"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demontaż kabli istniejących z wykonaniem i zasypaniem wykopów,</w:t>
      </w:r>
    </w:p>
    <w:p w14:paraId="1661FD61"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wywiezienie nadmiaru gruntu i koszt jego utylizacji,</w:t>
      </w:r>
    </w:p>
    <w:p w14:paraId="48422FC1"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wykonanie inwentaryzacji, pomiarów powykonawczych i dokumentacji powykonawczej,</w:t>
      </w:r>
    </w:p>
    <w:p w14:paraId="2E2EDDD3"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konserwację w okresie gwarancji,</w:t>
      </w:r>
      <w:r w:rsidRPr="00FA0A11">
        <w:rPr>
          <w:rFonts w:asciiTheme="minorHAnsi" w:hAnsiTheme="minorHAnsi" w:cstheme="minorHAnsi"/>
          <w:sz w:val="22"/>
          <w:szCs w:val="22"/>
        </w:rPr>
        <w:tab/>
      </w:r>
    </w:p>
    <w:p w14:paraId="5700B1E8"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odbiór techniczny pogwarancyjny,</w:t>
      </w:r>
    </w:p>
    <w:p w14:paraId="50B5EB58" w14:textId="77777777" w:rsidR="00DE491F" w:rsidRPr="00FA0A11" w:rsidRDefault="00DE491F" w:rsidP="00C075D0">
      <w:pPr>
        <w:pStyle w:val="normalny3"/>
        <w:numPr>
          <w:ilvl w:val="0"/>
          <w:numId w:val="46"/>
        </w:numPr>
        <w:rPr>
          <w:rFonts w:asciiTheme="minorHAnsi" w:hAnsiTheme="minorHAnsi" w:cstheme="minorHAnsi"/>
          <w:sz w:val="22"/>
          <w:szCs w:val="22"/>
        </w:rPr>
      </w:pPr>
      <w:r w:rsidRPr="00FA0A11">
        <w:rPr>
          <w:rFonts w:asciiTheme="minorHAnsi" w:hAnsiTheme="minorHAnsi" w:cstheme="minorHAnsi"/>
          <w:sz w:val="22"/>
          <w:szCs w:val="22"/>
        </w:rPr>
        <w:t>koszt czasowego zajęcia terenu dla potrzeb wykonania przebudowy linii i innych odszkodowań związanych z prowadzeniem Robót,</w:t>
      </w:r>
    </w:p>
    <w:p w14:paraId="6E12758B" w14:textId="77777777" w:rsidR="00DE491F" w:rsidRPr="00FA0A11" w:rsidRDefault="00DE491F" w:rsidP="00C075D0">
      <w:pPr>
        <w:pStyle w:val="normalny3"/>
        <w:numPr>
          <w:ilvl w:val="0"/>
          <w:numId w:val="46"/>
        </w:numPr>
        <w:spacing w:before="0"/>
        <w:rPr>
          <w:rFonts w:asciiTheme="minorHAnsi" w:hAnsiTheme="minorHAnsi" w:cstheme="minorHAnsi"/>
          <w:sz w:val="22"/>
          <w:szCs w:val="22"/>
        </w:rPr>
      </w:pPr>
      <w:r w:rsidRPr="00FA0A11">
        <w:rPr>
          <w:rFonts w:asciiTheme="minorHAnsi" w:hAnsiTheme="minorHAnsi" w:cstheme="minorHAnsi"/>
          <w:sz w:val="22"/>
          <w:szCs w:val="22"/>
        </w:rPr>
        <w:t>wykonanie innych czynności niezbędnych do realizacji Robót objętych niniejszą Specyfikacją, zgodnie z Dokumentacją Projektową.</w:t>
      </w:r>
    </w:p>
    <w:p w14:paraId="553448E2" w14:textId="77777777" w:rsidR="00DE491F" w:rsidRPr="00FA0A11" w:rsidRDefault="00DE491F" w:rsidP="00DE491F">
      <w:pPr>
        <w:pStyle w:val="normalny3"/>
        <w:tabs>
          <w:tab w:val="clear" w:pos="397"/>
        </w:tabs>
        <w:spacing w:before="0"/>
        <w:jc w:val="left"/>
        <w:rPr>
          <w:rFonts w:asciiTheme="minorHAnsi" w:hAnsiTheme="minorHAnsi" w:cstheme="minorHAnsi"/>
          <w:sz w:val="22"/>
          <w:szCs w:val="22"/>
        </w:rPr>
      </w:pPr>
    </w:p>
    <w:p w14:paraId="51DCFBD0" w14:textId="77777777" w:rsidR="00DE491F" w:rsidRPr="00FF0E9A" w:rsidRDefault="00DE491F" w:rsidP="00FF0E9A">
      <w:pPr>
        <w:pStyle w:val="Nagwek1"/>
      </w:pPr>
      <w:r w:rsidRPr="00FA0A11">
        <w:t>PRZEPISY ZWIĄZANE.</w:t>
      </w:r>
    </w:p>
    <w:p w14:paraId="25B5421E" w14:textId="77777777" w:rsidR="00DE491F" w:rsidRPr="00FA0A11" w:rsidRDefault="00DE491F" w:rsidP="00C075D0">
      <w:pPr>
        <w:pStyle w:val="normalny3"/>
        <w:tabs>
          <w:tab w:val="clear" w:pos="397"/>
          <w:tab w:val="clear" w:pos="567"/>
        </w:tabs>
        <w:spacing w:before="0"/>
        <w:rPr>
          <w:rFonts w:asciiTheme="minorHAnsi" w:hAnsiTheme="minorHAnsi" w:cstheme="minorHAnsi"/>
          <w:b/>
          <w:sz w:val="22"/>
          <w:szCs w:val="22"/>
        </w:rPr>
      </w:pPr>
    </w:p>
    <w:p w14:paraId="35B62D6D" w14:textId="77777777" w:rsidR="00DE491F" w:rsidRPr="00FA0A11" w:rsidRDefault="00DE491F" w:rsidP="00C075D0">
      <w:pPr>
        <w:jc w:val="both"/>
        <w:rPr>
          <w:rFonts w:cstheme="minorHAnsi"/>
          <w:b/>
          <w:sz w:val="22"/>
          <w:szCs w:val="22"/>
        </w:rPr>
      </w:pPr>
      <w:r w:rsidRPr="00FA0A11">
        <w:rPr>
          <w:rFonts w:cstheme="minorHAnsi"/>
          <w:b/>
          <w:sz w:val="22"/>
          <w:szCs w:val="22"/>
        </w:rPr>
        <w:t>10.1.</w:t>
      </w:r>
      <w:r w:rsidRPr="00FA0A11">
        <w:rPr>
          <w:rFonts w:cstheme="minorHAnsi"/>
          <w:b/>
          <w:sz w:val="22"/>
          <w:szCs w:val="22"/>
        </w:rPr>
        <w:tab/>
        <w:t>Normy</w:t>
      </w:r>
    </w:p>
    <w:p w14:paraId="28F96EBD" w14:textId="77777777" w:rsidR="00DE491F" w:rsidRPr="00FA0A11" w:rsidRDefault="00DE491F" w:rsidP="00C075D0">
      <w:pPr>
        <w:pStyle w:val="normalny3"/>
        <w:tabs>
          <w:tab w:val="clear" w:pos="397"/>
          <w:tab w:val="clear" w:pos="567"/>
        </w:tabs>
        <w:spacing w:before="0"/>
        <w:rPr>
          <w:rFonts w:asciiTheme="minorHAnsi" w:hAnsiTheme="minorHAnsi" w:cstheme="minorHAnsi"/>
          <w:sz w:val="22"/>
          <w:szCs w:val="22"/>
        </w:rPr>
      </w:pPr>
    </w:p>
    <w:p w14:paraId="041A0EB9" w14:textId="77777777" w:rsidR="00DE491F" w:rsidRPr="00FA0A11" w:rsidRDefault="00DE491F" w:rsidP="00C075D0">
      <w:pPr>
        <w:pStyle w:val="normy"/>
        <w:tabs>
          <w:tab w:val="left" w:pos="2340"/>
        </w:tabs>
        <w:suppressAutoHyphens/>
        <w:rPr>
          <w:rFonts w:asciiTheme="minorHAnsi" w:hAnsiTheme="minorHAnsi" w:cstheme="minorHAnsi"/>
          <w:sz w:val="22"/>
          <w:szCs w:val="22"/>
        </w:rPr>
      </w:pPr>
      <w:r w:rsidRPr="00FA0A11">
        <w:rPr>
          <w:rFonts w:asciiTheme="minorHAnsi" w:hAnsiTheme="minorHAnsi" w:cstheme="minorHAnsi"/>
          <w:b/>
          <w:sz w:val="22"/>
          <w:szCs w:val="22"/>
        </w:rPr>
        <w:t>N SEP-E-004</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Elektroenergetyczne i sygnalizacyjne linie kablowe. Projektowanie i budowa</w:t>
      </w:r>
    </w:p>
    <w:p w14:paraId="3BC654B5" w14:textId="040A4F27" w:rsidR="00FA0A11" w:rsidRPr="00FA0A11" w:rsidRDefault="00FA0A11" w:rsidP="00FA0A11">
      <w:pPr>
        <w:pStyle w:val="normy"/>
        <w:rPr>
          <w:rFonts w:asciiTheme="minorHAnsi" w:hAnsiTheme="minorHAnsi" w:cstheme="minorHAnsi"/>
          <w:sz w:val="22"/>
          <w:szCs w:val="22"/>
        </w:rPr>
      </w:pPr>
      <w:r w:rsidRPr="00FA0A11">
        <w:rPr>
          <w:rFonts w:asciiTheme="minorHAnsi" w:hAnsiTheme="minorHAnsi" w:cstheme="minorHAnsi"/>
          <w:b/>
          <w:sz w:val="22"/>
          <w:szCs w:val="22"/>
        </w:rPr>
        <w:t xml:space="preserve">PN-HD 620 S2:2010 </w:t>
      </w:r>
      <w:r w:rsidRPr="00FA0A11">
        <w:rPr>
          <w:rFonts w:asciiTheme="minorHAnsi" w:hAnsiTheme="minorHAnsi" w:cstheme="minorHAnsi"/>
          <w:sz w:val="22"/>
          <w:szCs w:val="22"/>
        </w:rPr>
        <w:t>Kable energetyczne o izolacji wytłaczanej na napięcie znamionowe od 3,6/6</w:t>
      </w:r>
    </w:p>
    <w:p w14:paraId="76B37C50" w14:textId="42AC7308" w:rsidR="00DE491F" w:rsidRPr="00FA0A11" w:rsidRDefault="00FA0A11" w:rsidP="00FA0A11">
      <w:pPr>
        <w:pStyle w:val="normy"/>
        <w:rPr>
          <w:rFonts w:asciiTheme="minorHAnsi" w:hAnsiTheme="minorHAnsi" w:cstheme="minorHAnsi"/>
          <w:sz w:val="22"/>
          <w:szCs w:val="22"/>
        </w:rPr>
      </w:pPr>
      <w:r w:rsidRPr="00FA0A11">
        <w:rPr>
          <w:rFonts w:asciiTheme="minorHAnsi" w:hAnsiTheme="minorHAnsi" w:cstheme="minorHAnsi"/>
          <w:sz w:val="22"/>
          <w:szCs w:val="22"/>
        </w:rPr>
        <w:t>(7,2)</w:t>
      </w:r>
      <w:proofErr w:type="spellStart"/>
      <w:r w:rsidRPr="00FA0A11">
        <w:rPr>
          <w:rFonts w:asciiTheme="minorHAnsi" w:hAnsiTheme="minorHAnsi" w:cstheme="minorHAnsi"/>
          <w:sz w:val="22"/>
          <w:szCs w:val="22"/>
        </w:rPr>
        <w:t>kV</w:t>
      </w:r>
      <w:proofErr w:type="spellEnd"/>
      <w:r w:rsidRPr="00FA0A11">
        <w:rPr>
          <w:rFonts w:asciiTheme="minorHAnsi" w:hAnsiTheme="minorHAnsi" w:cstheme="minorHAnsi"/>
          <w:sz w:val="22"/>
          <w:szCs w:val="22"/>
        </w:rPr>
        <w:t xml:space="preserve"> do 20,8/36 (42)</w:t>
      </w:r>
      <w:proofErr w:type="spellStart"/>
      <w:r w:rsidRPr="00FA0A11">
        <w:rPr>
          <w:rFonts w:asciiTheme="minorHAnsi" w:hAnsiTheme="minorHAnsi" w:cstheme="minorHAnsi"/>
          <w:sz w:val="22"/>
          <w:szCs w:val="22"/>
        </w:rPr>
        <w:t>kV</w:t>
      </w:r>
      <w:proofErr w:type="spellEnd"/>
    </w:p>
    <w:p w14:paraId="5EB4F03D" w14:textId="77777777" w:rsidR="00DE491F" w:rsidRPr="00FA0A11" w:rsidRDefault="00DE491F" w:rsidP="00C075D0">
      <w:pPr>
        <w:pStyle w:val="normy"/>
        <w:tabs>
          <w:tab w:val="clear" w:pos="539"/>
          <w:tab w:val="num"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PN-76/E-90306</w:t>
      </w:r>
      <w:r w:rsidRPr="00FA0A11">
        <w:rPr>
          <w:rFonts w:asciiTheme="minorHAnsi" w:hAnsiTheme="minorHAnsi" w:cstheme="minorHAnsi"/>
          <w:b/>
          <w:sz w:val="22"/>
          <w:szCs w:val="22"/>
        </w:rPr>
        <w:tab/>
      </w:r>
      <w:r w:rsidRPr="00FA0A11">
        <w:rPr>
          <w:rFonts w:asciiTheme="minorHAnsi" w:hAnsiTheme="minorHAnsi" w:cstheme="minorHAnsi"/>
          <w:sz w:val="22"/>
          <w:szCs w:val="22"/>
        </w:rPr>
        <w:t>Kable elektroenergetyczne o izolacji polietylenowej na napięcie znamionowe powyżej 3,6/6kV.</w:t>
      </w:r>
    </w:p>
    <w:p w14:paraId="5E7132A5" w14:textId="5EC1D04C" w:rsidR="00DE491F" w:rsidRPr="00FA0A11" w:rsidRDefault="00FA0A11" w:rsidP="00FA0A11">
      <w:pPr>
        <w:pStyle w:val="normy"/>
        <w:rPr>
          <w:rFonts w:asciiTheme="minorHAnsi" w:hAnsiTheme="minorHAnsi" w:cstheme="minorHAnsi"/>
          <w:sz w:val="22"/>
          <w:szCs w:val="22"/>
        </w:rPr>
      </w:pPr>
      <w:r w:rsidRPr="00FA0A11">
        <w:rPr>
          <w:rFonts w:asciiTheme="minorHAnsi" w:hAnsiTheme="minorHAnsi" w:cstheme="minorHAnsi"/>
          <w:b/>
          <w:sz w:val="22"/>
          <w:szCs w:val="22"/>
        </w:rPr>
        <w:t>PN-HD 629-1-S3:2019-10</w:t>
      </w:r>
      <w:r w:rsidRPr="00FA0A11">
        <w:rPr>
          <w:rFonts w:asciiTheme="minorHAnsi" w:hAnsiTheme="minorHAnsi" w:cstheme="minorHAnsi"/>
          <w:b/>
          <w:sz w:val="22"/>
          <w:szCs w:val="22"/>
        </w:rPr>
        <w:tab/>
      </w:r>
      <w:r w:rsidR="00DE491F" w:rsidRPr="00FA0A11">
        <w:rPr>
          <w:rFonts w:asciiTheme="minorHAnsi" w:hAnsiTheme="minorHAnsi" w:cstheme="minorHAnsi"/>
          <w:sz w:val="22"/>
          <w:szCs w:val="22"/>
        </w:rPr>
        <w:tab/>
      </w:r>
      <w:r w:rsidRPr="00FA0A11">
        <w:rPr>
          <w:rFonts w:asciiTheme="minorHAnsi" w:hAnsiTheme="minorHAnsi" w:cstheme="minorHAnsi"/>
          <w:sz w:val="22"/>
          <w:szCs w:val="22"/>
        </w:rPr>
        <w:t xml:space="preserve">Wymagania dotyczące badań osprzętu do kabli elektroenergetycznych na napięcie znamionowe od 3,6/6(7,2) </w:t>
      </w:r>
      <w:proofErr w:type="spellStart"/>
      <w:r w:rsidRPr="00FA0A11">
        <w:rPr>
          <w:rFonts w:asciiTheme="minorHAnsi" w:hAnsiTheme="minorHAnsi" w:cstheme="minorHAnsi"/>
          <w:sz w:val="22"/>
          <w:szCs w:val="22"/>
        </w:rPr>
        <w:t>kV</w:t>
      </w:r>
      <w:proofErr w:type="spellEnd"/>
      <w:r w:rsidRPr="00FA0A11">
        <w:rPr>
          <w:rFonts w:asciiTheme="minorHAnsi" w:hAnsiTheme="minorHAnsi" w:cstheme="minorHAnsi"/>
          <w:sz w:val="22"/>
          <w:szCs w:val="22"/>
        </w:rPr>
        <w:t xml:space="preserve"> do 20,8/36(42) </w:t>
      </w:r>
      <w:proofErr w:type="spellStart"/>
      <w:r w:rsidRPr="00FA0A11">
        <w:rPr>
          <w:rFonts w:asciiTheme="minorHAnsi" w:hAnsiTheme="minorHAnsi" w:cstheme="minorHAnsi"/>
          <w:sz w:val="22"/>
          <w:szCs w:val="22"/>
        </w:rPr>
        <w:t>kV</w:t>
      </w:r>
      <w:proofErr w:type="spellEnd"/>
      <w:r w:rsidRPr="00FA0A11">
        <w:rPr>
          <w:rFonts w:asciiTheme="minorHAnsi" w:hAnsiTheme="minorHAnsi" w:cstheme="minorHAnsi"/>
          <w:sz w:val="22"/>
          <w:szCs w:val="22"/>
        </w:rPr>
        <w:t xml:space="preserve"> -- Część 1: Osprzęt do kabli o izolacji wytłaczanej</w:t>
      </w:r>
    </w:p>
    <w:p w14:paraId="37B0BFA8"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PN-90/E-06401/04</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Elektroenergetyczne i sygnalizacyjne linie kablowe. Mufy kablowe na napięcie przekraczające 0.6/1kV.</w:t>
      </w:r>
    </w:p>
    <w:p w14:paraId="12B55019"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PN-90/E-06401/05</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Elektroenergetyczne i sygnalizacyjne linie kablowe. Głowice wnętrzowe na napięcie powyżej 0.6/1kV.</w:t>
      </w:r>
    </w:p>
    <w:p w14:paraId="50CE8E2C"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lastRenderedPageBreak/>
        <w:t>PN-90/E-06401/06</w:t>
      </w:r>
      <w:r w:rsidRPr="00FA0A11">
        <w:rPr>
          <w:rFonts w:asciiTheme="minorHAnsi" w:hAnsiTheme="minorHAnsi" w:cstheme="minorHAnsi"/>
          <w:b/>
          <w:sz w:val="22"/>
          <w:szCs w:val="22"/>
        </w:rPr>
        <w:tab/>
      </w:r>
      <w:r w:rsidRPr="00FA0A11">
        <w:rPr>
          <w:rFonts w:asciiTheme="minorHAnsi" w:hAnsiTheme="minorHAnsi" w:cstheme="minorHAnsi"/>
          <w:sz w:val="22"/>
          <w:szCs w:val="22"/>
        </w:rPr>
        <w:t>Elektroenergetyczne i sygnalizacyjne linie kablowe. Głowice napowietrzne na napięcie powyżej 0.6/1kV.</w:t>
      </w:r>
    </w:p>
    <w:p w14:paraId="1F310594"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PN-80/C-89205</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 xml:space="preserve">Rury z </w:t>
      </w:r>
      <w:proofErr w:type="spellStart"/>
      <w:r w:rsidRPr="00FA0A11">
        <w:rPr>
          <w:rFonts w:asciiTheme="minorHAnsi" w:hAnsiTheme="minorHAnsi" w:cstheme="minorHAnsi"/>
          <w:sz w:val="22"/>
          <w:szCs w:val="22"/>
        </w:rPr>
        <w:t>nieplastikowego</w:t>
      </w:r>
      <w:proofErr w:type="spellEnd"/>
      <w:r w:rsidRPr="00FA0A11">
        <w:rPr>
          <w:rFonts w:asciiTheme="minorHAnsi" w:hAnsiTheme="minorHAnsi" w:cstheme="minorHAnsi"/>
          <w:sz w:val="22"/>
          <w:szCs w:val="22"/>
        </w:rPr>
        <w:t xml:space="preserve"> polichlorku winylu.</w:t>
      </w:r>
    </w:p>
    <w:p w14:paraId="36AFBF34"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BN-68/6353-03</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Folia kalandrowana techniczna z uplastycznionego polichlorku winylu,</w:t>
      </w:r>
    </w:p>
    <w:p w14:paraId="0F470FD3"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BN-74/3233-17</w:t>
      </w:r>
      <w:r w:rsidRPr="00FA0A11">
        <w:rPr>
          <w:rFonts w:asciiTheme="minorHAnsi" w:hAnsiTheme="minorHAnsi" w:cstheme="minorHAnsi"/>
          <w:b/>
          <w:sz w:val="22"/>
          <w:szCs w:val="22"/>
        </w:rPr>
        <w:tab/>
      </w:r>
      <w:r w:rsidRPr="00FA0A11">
        <w:rPr>
          <w:rFonts w:asciiTheme="minorHAnsi" w:hAnsiTheme="minorHAnsi" w:cstheme="minorHAnsi"/>
          <w:sz w:val="22"/>
          <w:szCs w:val="22"/>
        </w:rPr>
        <w:t xml:space="preserve">Słupki </w:t>
      </w:r>
      <w:proofErr w:type="spellStart"/>
      <w:r w:rsidRPr="00FA0A11">
        <w:rPr>
          <w:rFonts w:asciiTheme="minorHAnsi" w:hAnsiTheme="minorHAnsi" w:cstheme="minorHAnsi"/>
          <w:sz w:val="22"/>
          <w:szCs w:val="22"/>
        </w:rPr>
        <w:t>oznaczeniowe</w:t>
      </w:r>
      <w:proofErr w:type="spellEnd"/>
      <w:r w:rsidRPr="00FA0A11">
        <w:rPr>
          <w:rFonts w:asciiTheme="minorHAnsi" w:hAnsiTheme="minorHAnsi" w:cstheme="minorHAnsi"/>
          <w:sz w:val="22"/>
          <w:szCs w:val="22"/>
        </w:rPr>
        <w:t xml:space="preserve"> i </w:t>
      </w:r>
      <w:proofErr w:type="spellStart"/>
      <w:r w:rsidRPr="00FA0A11">
        <w:rPr>
          <w:rFonts w:asciiTheme="minorHAnsi" w:hAnsiTheme="minorHAnsi" w:cstheme="minorHAnsi"/>
          <w:sz w:val="22"/>
          <w:szCs w:val="22"/>
        </w:rPr>
        <w:t>oznaczeniowo</w:t>
      </w:r>
      <w:proofErr w:type="spellEnd"/>
      <w:r w:rsidRPr="00FA0A11">
        <w:rPr>
          <w:rFonts w:asciiTheme="minorHAnsi" w:hAnsiTheme="minorHAnsi" w:cstheme="minorHAnsi"/>
          <w:sz w:val="22"/>
          <w:szCs w:val="22"/>
        </w:rPr>
        <w:t>-pomiarowe,</w:t>
      </w:r>
    </w:p>
    <w:p w14:paraId="3436D4A4"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PN-B-11113:1996</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Kruszywa mineralne. Kruszywa naturalne do nawierzchni drogowych. Piasek.</w:t>
      </w:r>
    </w:p>
    <w:p w14:paraId="368859E4"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 xml:space="preserve"> PN-76/H-92325 </w:t>
      </w:r>
      <w:r w:rsidRPr="00FA0A11">
        <w:rPr>
          <w:rFonts w:asciiTheme="minorHAnsi" w:hAnsiTheme="minorHAnsi" w:cstheme="minorHAnsi"/>
          <w:b/>
          <w:sz w:val="22"/>
          <w:szCs w:val="22"/>
        </w:rPr>
        <w:tab/>
      </w:r>
      <w:r w:rsidRPr="00FA0A11">
        <w:rPr>
          <w:rFonts w:asciiTheme="minorHAnsi" w:hAnsiTheme="minorHAnsi" w:cstheme="minorHAnsi"/>
          <w:sz w:val="22"/>
          <w:szCs w:val="22"/>
        </w:rPr>
        <w:t>Bednarka stalowa bez pokrycia lub ocynkowana.</w:t>
      </w:r>
    </w:p>
    <w:p w14:paraId="27ED5027" w14:textId="77777777" w:rsidR="00DE491F" w:rsidRPr="00FA0A11" w:rsidRDefault="00DE491F" w:rsidP="00C075D0">
      <w:pPr>
        <w:pStyle w:val="normy"/>
        <w:tabs>
          <w:tab w:val="clear" w:pos="539"/>
          <w:tab w:val="left" w:pos="540"/>
          <w:tab w:val="left" w:pos="2340"/>
        </w:tabs>
        <w:ind w:left="2340" w:hanging="2198"/>
        <w:rPr>
          <w:rFonts w:asciiTheme="minorHAnsi" w:hAnsiTheme="minorHAnsi" w:cstheme="minorHAnsi"/>
          <w:sz w:val="22"/>
          <w:szCs w:val="22"/>
        </w:rPr>
      </w:pPr>
      <w:r w:rsidRPr="00FA0A11">
        <w:rPr>
          <w:rFonts w:asciiTheme="minorHAnsi" w:hAnsiTheme="minorHAnsi" w:cstheme="minorHAnsi"/>
          <w:b/>
          <w:sz w:val="22"/>
          <w:szCs w:val="22"/>
        </w:rPr>
        <w:t xml:space="preserve">PN-S-02205:1998 </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Drogi samochodowe. Roboty ziemne. Wymagania i badania</w:t>
      </w:r>
    </w:p>
    <w:p w14:paraId="5628B737"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PN-B-06050:1999</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Geotechnika. Roboty ziemne. Wymagania ogólne.</w:t>
      </w:r>
    </w:p>
    <w:p w14:paraId="7309AB05"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PN-E-05160/01</w:t>
      </w:r>
      <w:r w:rsidRPr="00FA0A11">
        <w:rPr>
          <w:rFonts w:asciiTheme="minorHAnsi" w:hAnsiTheme="minorHAnsi" w:cstheme="minorHAnsi"/>
          <w:b/>
          <w:sz w:val="22"/>
          <w:szCs w:val="22"/>
        </w:rPr>
        <w:tab/>
      </w:r>
      <w:r w:rsidRPr="00FA0A11">
        <w:rPr>
          <w:rFonts w:asciiTheme="minorHAnsi" w:hAnsiTheme="minorHAnsi" w:cstheme="minorHAnsi"/>
          <w:sz w:val="22"/>
          <w:szCs w:val="22"/>
        </w:rPr>
        <w:t>Rozdzielnice i sterownice niskonapięciowe</w:t>
      </w:r>
    </w:p>
    <w:p w14:paraId="54F2CA30"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BN-8870/08</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Rozdzielnice skrzynkowe niskonapięciowe. Skrzynki z tworzyw sztucznych. Ogólne wymagania i badania.</w:t>
      </w:r>
    </w:p>
    <w:p w14:paraId="01437885"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PN-IEC 60364-5-523:2001</w:t>
      </w:r>
      <w:r w:rsidRPr="00FA0A11">
        <w:rPr>
          <w:rFonts w:asciiTheme="minorHAnsi" w:hAnsiTheme="minorHAnsi" w:cstheme="minorHAnsi"/>
          <w:sz w:val="22"/>
          <w:szCs w:val="22"/>
        </w:rPr>
        <w:t xml:space="preserve"> Instalacje elektryczne w obiektach budowlanych. Dobór i montaż wyposażenia elektrycznego. Obciążalność prądową długotrwała przewodów.</w:t>
      </w:r>
    </w:p>
    <w:p w14:paraId="14733B12"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N-SEP-E-001</w:t>
      </w:r>
      <w:r w:rsidRPr="00FA0A11">
        <w:rPr>
          <w:rFonts w:asciiTheme="minorHAnsi" w:hAnsiTheme="minorHAnsi" w:cstheme="minorHAnsi"/>
          <w:b/>
          <w:sz w:val="22"/>
          <w:szCs w:val="22"/>
        </w:rPr>
        <w:tab/>
      </w:r>
      <w:r w:rsidRPr="00FA0A11">
        <w:rPr>
          <w:rFonts w:asciiTheme="minorHAnsi" w:hAnsiTheme="minorHAnsi" w:cstheme="minorHAnsi"/>
          <w:sz w:val="22"/>
          <w:szCs w:val="22"/>
        </w:rPr>
        <w:t xml:space="preserve">Sieci elektroenergetyczne niskiego napięcia. Ochrona przeciwporażeniowa. </w:t>
      </w:r>
    </w:p>
    <w:p w14:paraId="23ADD039" w14:textId="77777777" w:rsidR="00DE491F" w:rsidRPr="00FA0A11" w:rsidRDefault="00DE491F" w:rsidP="00C075D0">
      <w:pPr>
        <w:pStyle w:val="normy"/>
        <w:tabs>
          <w:tab w:val="clear" w:pos="539"/>
          <w:tab w:val="left" w:pos="540"/>
          <w:tab w:val="left" w:pos="2340"/>
        </w:tabs>
        <w:suppressAutoHyphens/>
        <w:ind w:left="2340" w:hanging="2198"/>
        <w:rPr>
          <w:rFonts w:asciiTheme="minorHAnsi" w:hAnsiTheme="minorHAnsi" w:cstheme="minorHAnsi"/>
          <w:sz w:val="22"/>
          <w:szCs w:val="22"/>
        </w:rPr>
      </w:pPr>
      <w:r w:rsidRPr="00FA0A11">
        <w:rPr>
          <w:rFonts w:asciiTheme="minorHAnsi" w:hAnsiTheme="minorHAnsi" w:cstheme="minorHAnsi"/>
          <w:b/>
          <w:sz w:val="22"/>
          <w:szCs w:val="22"/>
        </w:rPr>
        <w:t>PN-E-05115</w:t>
      </w:r>
      <w:r w:rsidRPr="00FA0A11">
        <w:rPr>
          <w:rFonts w:asciiTheme="minorHAnsi" w:hAnsiTheme="minorHAnsi" w:cstheme="minorHAnsi"/>
          <w:b/>
          <w:sz w:val="22"/>
          <w:szCs w:val="22"/>
        </w:rPr>
        <w:tab/>
      </w:r>
      <w:r w:rsidRPr="00FA0A11">
        <w:rPr>
          <w:rFonts w:asciiTheme="minorHAnsi" w:hAnsiTheme="minorHAnsi" w:cstheme="minorHAnsi"/>
          <w:sz w:val="22"/>
          <w:szCs w:val="22"/>
        </w:rPr>
        <w:t>Instalacje elektroenergetyczne prądu przemiennego o napięciu wyższym od 1kV.</w:t>
      </w:r>
    </w:p>
    <w:p w14:paraId="5E19DFE7" w14:textId="77777777" w:rsidR="00DE491F" w:rsidRPr="00FA0A11" w:rsidRDefault="00DE491F" w:rsidP="00C075D0">
      <w:pPr>
        <w:pStyle w:val="normy"/>
        <w:tabs>
          <w:tab w:val="clear" w:pos="539"/>
          <w:tab w:val="left" w:pos="540"/>
          <w:tab w:val="left" w:pos="2340"/>
        </w:tabs>
        <w:ind w:left="2340" w:hanging="2198"/>
        <w:rPr>
          <w:rFonts w:asciiTheme="minorHAnsi" w:hAnsiTheme="minorHAnsi" w:cstheme="minorHAnsi"/>
          <w:sz w:val="22"/>
          <w:szCs w:val="22"/>
        </w:rPr>
      </w:pPr>
      <w:r w:rsidRPr="00FA0A11">
        <w:rPr>
          <w:rFonts w:asciiTheme="minorHAnsi" w:hAnsiTheme="minorHAnsi" w:cstheme="minorHAnsi"/>
          <w:b/>
          <w:sz w:val="22"/>
          <w:szCs w:val="22"/>
        </w:rPr>
        <w:t>PN-76/E-90304</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 xml:space="preserve">Kable sygnalizacyjne o izolacji z tworzyw termoplastycznych i powłoce </w:t>
      </w:r>
      <w:proofErr w:type="spellStart"/>
      <w:r w:rsidRPr="00FA0A11">
        <w:rPr>
          <w:rFonts w:asciiTheme="minorHAnsi" w:hAnsiTheme="minorHAnsi" w:cstheme="minorHAnsi"/>
          <w:sz w:val="22"/>
          <w:szCs w:val="22"/>
        </w:rPr>
        <w:t>polwinitowej</w:t>
      </w:r>
      <w:proofErr w:type="spellEnd"/>
      <w:r w:rsidRPr="00FA0A11">
        <w:rPr>
          <w:rFonts w:asciiTheme="minorHAnsi" w:hAnsiTheme="minorHAnsi" w:cstheme="minorHAnsi"/>
          <w:sz w:val="22"/>
          <w:szCs w:val="22"/>
        </w:rPr>
        <w:t xml:space="preserve"> na napięcie znamionowe 0,6/1kV.</w:t>
      </w:r>
    </w:p>
    <w:p w14:paraId="21AF842A" w14:textId="77777777" w:rsidR="00DE491F" w:rsidRPr="00FA0A11" w:rsidRDefault="00DE491F" w:rsidP="00C075D0">
      <w:pPr>
        <w:pStyle w:val="normy"/>
        <w:tabs>
          <w:tab w:val="clear" w:pos="539"/>
          <w:tab w:val="left" w:pos="540"/>
          <w:tab w:val="left" w:pos="2340"/>
          <w:tab w:val="left" w:pos="2700"/>
        </w:tabs>
        <w:ind w:left="2340" w:hanging="2198"/>
        <w:rPr>
          <w:rFonts w:asciiTheme="minorHAnsi" w:hAnsiTheme="minorHAnsi" w:cstheme="minorHAnsi"/>
          <w:sz w:val="22"/>
          <w:szCs w:val="22"/>
        </w:rPr>
      </w:pPr>
      <w:r w:rsidRPr="00FA0A11">
        <w:rPr>
          <w:rFonts w:asciiTheme="minorHAnsi" w:hAnsiTheme="minorHAnsi" w:cstheme="minorHAnsi"/>
          <w:b/>
          <w:sz w:val="22"/>
          <w:szCs w:val="22"/>
        </w:rPr>
        <w:t xml:space="preserve">PN-EN 60529:2003 </w:t>
      </w:r>
      <w:r w:rsidRPr="00FA0A11">
        <w:rPr>
          <w:rFonts w:asciiTheme="minorHAnsi" w:hAnsiTheme="minorHAnsi" w:cstheme="minorHAnsi"/>
          <w:b/>
          <w:sz w:val="22"/>
          <w:szCs w:val="22"/>
        </w:rPr>
        <w:tab/>
      </w:r>
      <w:r w:rsidRPr="00FA0A11">
        <w:rPr>
          <w:rFonts w:asciiTheme="minorHAnsi" w:hAnsiTheme="minorHAnsi" w:cstheme="minorHAnsi"/>
          <w:sz w:val="22"/>
          <w:szCs w:val="22"/>
        </w:rPr>
        <w:t>Stopnie ochrony zapewnianej przez obudowy (kod IP</w:t>
      </w:r>
      <w:r w:rsidRPr="00FA0A11">
        <w:rPr>
          <w:rFonts w:asciiTheme="minorHAnsi" w:hAnsiTheme="minorHAnsi" w:cstheme="minorHAnsi"/>
          <w:b/>
          <w:sz w:val="22"/>
          <w:szCs w:val="22"/>
        </w:rPr>
        <w:t>)</w:t>
      </w:r>
    </w:p>
    <w:p w14:paraId="656DF5F4" w14:textId="77777777" w:rsidR="00DE491F" w:rsidRPr="00FA0A11" w:rsidRDefault="00DE491F" w:rsidP="00C075D0">
      <w:pPr>
        <w:pStyle w:val="normy"/>
        <w:tabs>
          <w:tab w:val="clear" w:pos="539"/>
          <w:tab w:val="left" w:pos="540"/>
          <w:tab w:val="left" w:pos="2340"/>
        </w:tabs>
        <w:ind w:left="2340" w:hanging="2198"/>
        <w:rPr>
          <w:rFonts w:asciiTheme="minorHAnsi" w:hAnsiTheme="minorHAnsi" w:cstheme="minorHAnsi"/>
          <w:sz w:val="22"/>
          <w:szCs w:val="22"/>
        </w:rPr>
      </w:pPr>
      <w:r w:rsidRPr="00FA0A11">
        <w:rPr>
          <w:rFonts w:asciiTheme="minorHAnsi" w:hAnsiTheme="minorHAnsi" w:cstheme="minorHAnsi"/>
          <w:b/>
          <w:sz w:val="22"/>
          <w:szCs w:val="22"/>
        </w:rPr>
        <w:t xml:space="preserve"> PN-EN 61330: IEC 1330 (1995)</w:t>
      </w:r>
      <w:r w:rsidRPr="00FA0A11">
        <w:rPr>
          <w:rFonts w:asciiTheme="minorHAnsi" w:hAnsiTheme="minorHAnsi" w:cstheme="minorHAnsi"/>
          <w:sz w:val="22"/>
          <w:szCs w:val="22"/>
        </w:rPr>
        <w:t xml:space="preserve"> – Stacje transformatorowe </w:t>
      </w:r>
      <w:proofErr w:type="spellStart"/>
      <w:r w:rsidRPr="00FA0A11">
        <w:rPr>
          <w:rFonts w:asciiTheme="minorHAnsi" w:hAnsiTheme="minorHAnsi" w:cstheme="minorHAnsi"/>
          <w:sz w:val="22"/>
          <w:szCs w:val="22"/>
        </w:rPr>
        <w:t>prefabrykowan</w:t>
      </w:r>
      <w:proofErr w:type="spellEnd"/>
    </w:p>
    <w:p w14:paraId="46818268" w14:textId="77777777" w:rsidR="00DE491F" w:rsidRPr="00FA0A11" w:rsidRDefault="00DE491F" w:rsidP="00C075D0">
      <w:pPr>
        <w:pStyle w:val="normy"/>
        <w:tabs>
          <w:tab w:val="clear" w:pos="539"/>
          <w:tab w:val="left" w:pos="540"/>
          <w:tab w:val="left" w:pos="2340"/>
        </w:tabs>
        <w:ind w:left="2340" w:hanging="2198"/>
        <w:rPr>
          <w:rFonts w:asciiTheme="minorHAnsi" w:hAnsiTheme="minorHAnsi" w:cstheme="minorHAnsi"/>
          <w:sz w:val="22"/>
          <w:szCs w:val="22"/>
        </w:rPr>
      </w:pPr>
      <w:r w:rsidRPr="00FA0A11">
        <w:rPr>
          <w:rFonts w:asciiTheme="minorHAnsi" w:hAnsiTheme="minorHAnsi" w:cstheme="minorHAnsi"/>
          <w:b/>
          <w:sz w:val="22"/>
          <w:szCs w:val="22"/>
        </w:rPr>
        <w:t>PN-83/E06040</w:t>
      </w:r>
      <w:r w:rsidRPr="00FA0A11">
        <w:rPr>
          <w:rFonts w:asciiTheme="minorHAnsi" w:hAnsiTheme="minorHAnsi" w:cstheme="minorHAnsi"/>
          <w:sz w:val="22"/>
          <w:szCs w:val="22"/>
        </w:rPr>
        <w:t xml:space="preserve"> - </w:t>
      </w:r>
      <w:r w:rsidRPr="00FA0A11">
        <w:rPr>
          <w:rFonts w:asciiTheme="minorHAnsi" w:hAnsiTheme="minorHAnsi" w:cstheme="minorHAnsi"/>
          <w:sz w:val="22"/>
          <w:szCs w:val="22"/>
        </w:rPr>
        <w:tab/>
        <w:t xml:space="preserve">Transformatory elektroenergetyczne. Ogólne wymagania i badania. </w:t>
      </w:r>
    </w:p>
    <w:p w14:paraId="7174B7C7" w14:textId="77777777" w:rsidR="00DE491F" w:rsidRPr="00FA0A11" w:rsidRDefault="00DE491F" w:rsidP="00C075D0">
      <w:pPr>
        <w:pStyle w:val="normy"/>
        <w:tabs>
          <w:tab w:val="clear" w:pos="539"/>
          <w:tab w:val="left" w:pos="540"/>
          <w:tab w:val="left" w:pos="2340"/>
        </w:tabs>
        <w:ind w:left="2340" w:hanging="2198"/>
        <w:rPr>
          <w:rFonts w:asciiTheme="minorHAnsi" w:hAnsiTheme="minorHAnsi" w:cstheme="minorHAnsi"/>
          <w:sz w:val="22"/>
          <w:szCs w:val="22"/>
        </w:rPr>
      </w:pPr>
      <w:r w:rsidRPr="00FA0A11">
        <w:rPr>
          <w:rFonts w:asciiTheme="minorHAnsi" w:hAnsiTheme="minorHAnsi" w:cstheme="minorHAnsi"/>
          <w:b/>
          <w:sz w:val="22"/>
          <w:szCs w:val="22"/>
        </w:rPr>
        <w:t>PN-EN 60265-1:2001</w:t>
      </w:r>
      <w:r w:rsidRPr="00FA0A11">
        <w:rPr>
          <w:rFonts w:asciiTheme="minorHAnsi" w:hAnsiTheme="minorHAnsi" w:cstheme="minorHAnsi"/>
          <w:sz w:val="22"/>
          <w:szCs w:val="22"/>
        </w:rPr>
        <w:t xml:space="preserve"> Rozłączniki na napięcia znamionowe wyższe niż 1 </w:t>
      </w:r>
      <w:proofErr w:type="spellStart"/>
      <w:r w:rsidRPr="00FA0A11">
        <w:rPr>
          <w:rFonts w:asciiTheme="minorHAnsi" w:hAnsiTheme="minorHAnsi" w:cstheme="minorHAnsi"/>
          <w:sz w:val="22"/>
          <w:szCs w:val="22"/>
        </w:rPr>
        <w:t>kV</w:t>
      </w:r>
      <w:proofErr w:type="spellEnd"/>
      <w:r w:rsidRPr="00FA0A11">
        <w:rPr>
          <w:rFonts w:asciiTheme="minorHAnsi" w:hAnsiTheme="minorHAnsi" w:cstheme="minorHAnsi"/>
          <w:sz w:val="22"/>
          <w:szCs w:val="22"/>
        </w:rPr>
        <w:t xml:space="preserve"> i niższe niż 52 </w:t>
      </w:r>
      <w:proofErr w:type="spellStart"/>
      <w:r w:rsidRPr="00FA0A11">
        <w:rPr>
          <w:rFonts w:asciiTheme="minorHAnsi" w:hAnsiTheme="minorHAnsi" w:cstheme="minorHAnsi"/>
          <w:sz w:val="22"/>
          <w:szCs w:val="22"/>
        </w:rPr>
        <w:t>kV</w:t>
      </w:r>
      <w:proofErr w:type="spellEnd"/>
      <w:r w:rsidRPr="00FA0A11">
        <w:rPr>
          <w:rFonts w:asciiTheme="minorHAnsi" w:hAnsiTheme="minorHAnsi" w:cstheme="minorHAnsi"/>
          <w:sz w:val="22"/>
          <w:szCs w:val="22"/>
        </w:rPr>
        <w:t xml:space="preserve">. </w:t>
      </w:r>
    </w:p>
    <w:p w14:paraId="25BB51FE" w14:textId="77777777" w:rsidR="00DE491F" w:rsidRPr="00FA0A11" w:rsidRDefault="00DE491F" w:rsidP="00C075D0">
      <w:pPr>
        <w:pStyle w:val="normy"/>
        <w:tabs>
          <w:tab w:val="clear" w:pos="539"/>
          <w:tab w:val="left" w:pos="540"/>
          <w:tab w:val="left" w:pos="2340"/>
        </w:tabs>
        <w:ind w:left="2340" w:hanging="2198"/>
        <w:rPr>
          <w:rFonts w:asciiTheme="minorHAnsi" w:hAnsiTheme="minorHAnsi" w:cstheme="minorHAnsi"/>
          <w:sz w:val="22"/>
          <w:szCs w:val="22"/>
        </w:rPr>
      </w:pPr>
      <w:r w:rsidRPr="00FA0A11">
        <w:rPr>
          <w:rFonts w:asciiTheme="minorHAnsi" w:hAnsiTheme="minorHAnsi" w:cstheme="minorHAnsi"/>
          <w:b/>
          <w:sz w:val="22"/>
          <w:szCs w:val="22"/>
        </w:rPr>
        <w:t>PN-EN 60298</w:t>
      </w:r>
      <w:r w:rsidRPr="00FA0A11">
        <w:rPr>
          <w:rFonts w:asciiTheme="minorHAnsi" w:hAnsiTheme="minorHAnsi" w:cstheme="minorHAnsi"/>
          <w:sz w:val="22"/>
          <w:szCs w:val="22"/>
        </w:rPr>
        <w:t xml:space="preserve">: </w:t>
      </w:r>
      <w:r w:rsidRPr="00FA0A11">
        <w:rPr>
          <w:rFonts w:asciiTheme="minorHAnsi" w:hAnsiTheme="minorHAnsi" w:cstheme="minorHAnsi"/>
          <w:sz w:val="22"/>
          <w:szCs w:val="22"/>
        </w:rPr>
        <w:tab/>
        <w:t xml:space="preserve">Rozdzielnice prądu przemiennego w osłonach metalowych na napięcie powyżej 1 </w:t>
      </w:r>
      <w:proofErr w:type="spellStart"/>
      <w:r w:rsidRPr="00FA0A11">
        <w:rPr>
          <w:rFonts w:asciiTheme="minorHAnsi" w:hAnsiTheme="minorHAnsi" w:cstheme="minorHAnsi"/>
          <w:sz w:val="22"/>
          <w:szCs w:val="22"/>
        </w:rPr>
        <w:t>kV</w:t>
      </w:r>
      <w:proofErr w:type="spellEnd"/>
      <w:r w:rsidRPr="00FA0A11">
        <w:rPr>
          <w:rFonts w:asciiTheme="minorHAnsi" w:hAnsiTheme="minorHAnsi" w:cstheme="minorHAnsi"/>
          <w:sz w:val="22"/>
          <w:szCs w:val="22"/>
        </w:rPr>
        <w:t xml:space="preserve"> do 52 </w:t>
      </w:r>
      <w:proofErr w:type="spellStart"/>
      <w:r w:rsidRPr="00FA0A11">
        <w:rPr>
          <w:rFonts w:asciiTheme="minorHAnsi" w:hAnsiTheme="minorHAnsi" w:cstheme="minorHAnsi"/>
          <w:sz w:val="22"/>
          <w:szCs w:val="22"/>
        </w:rPr>
        <w:t>kV</w:t>
      </w:r>
      <w:proofErr w:type="spellEnd"/>
      <w:r w:rsidRPr="00FA0A11">
        <w:rPr>
          <w:rFonts w:asciiTheme="minorHAnsi" w:hAnsiTheme="minorHAnsi" w:cstheme="minorHAnsi"/>
          <w:sz w:val="22"/>
          <w:szCs w:val="22"/>
        </w:rPr>
        <w:t xml:space="preserve"> włącznie. </w:t>
      </w:r>
    </w:p>
    <w:p w14:paraId="1E454B20" w14:textId="77777777" w:rsidR="00DE491F" w:rsidRPr="00FA0A11" w:rsidRDefault="00DE491F" w:rsidP="00C075D0">
      <w:pPr>
        <w:pStyle w:val="normy"/>
        <w:tabs>
          <w:tab w:val="clear" w:pos="539"/>
          <w:tab w:val="left" w:pos="540"/>
          <w:tab w:val="left" w:pos="2340"/>
        </w:tabs>
        <w:ind w:left="2340" w:hanging="2198"/>
        <w:rPr>
          <w:rFonts w:asciiTheme="minorHAnsi" w:hAnsiTheme="minorHAnsi" w:cstheme="minorHAnsi"/>
          <w:sz w:val="22"/>
          <w:szCs w:val="22"/>
        </w:rPr>
      </w:pPr>
      <w:r w:rsidRPr="00FA0A11">
        <w:rPr>
          <w:rFonts w:asciiTheme="minorHAnsi" w:hAnsiTheme="minorHAnsi" w:cstheme="minorHAnsi"/>
          <w:b/>
          <w:sz w:val="22"/>
          <w:szCs w:val="22"/>
        </w:rPr>
        <w:t>PN-EN 60694:2001</w:t>
      </w:r>
      <w:r w:rsidRPr="00FA0A11">
        <w:rPr>
          <w:rFonts w:asciiTheme="minorHAnsi" w:hAnsiTheme="minorHAnsi" w:cstheme="minorHAnsi"/>
          <w:b/>
          <w:sz w:val="22"/>
          <w:szCs w:val="22"/>
        </w:rPr>
        <w:tab/>
      </w:r>
      <w:r w:rsidRPr="00FA0A11">
        <w:rPr>
          <w:rFonts w:asciiTheme="minorHAnsi" w:hAnsiTheme="minorHAnsi" w:cstheme="minorHAnsi"/>
          <w:sz w:val="22"/>
          <w:szCs w:val="22"/>
        </w:rPr>
        <w:t>“Postanowienia wspólne dla norm na wysokonapięciową aparaturę rozdzielczą i sterowniczą.”</w:t>
      </w:r>
    </w:p>
    <w:p w14:paraId="635FD9E6" w14:textId="77777777" w:rsidR="00DE491F" w:rsidRPr="00FA0A11" w:rsidRDefault="00DE491F" w:rsidP="00C075D0">
      <w:pPr>
        <w:jc w:val="both"/>
        <w:rPr>
          <w:rFonts w:cstheme="minorHAnsi"/>
          <w:b/>
          <w:sz w:val="22"/>
          <w:szCs w:val="22"/>
        </w:rPr>
      </w:pPr>
      <w:r w:rsidRPr="00FA0A11">
        <w:rPr>
          <w:rFonts w:cstheme="minorHAnsi"/>
          <w:b/>
          <w:sz w:val="22"/>
          <w:szCs w:val="22"/>
        </w:rPr>
        <w:t>10.2.</w:t>
      </w:r>
      <w:r w:rsidRPr="00FA0A11">
        <w:rPr>
          <w:rFonts w:cstheme="minorHAnsi"/>
          <w:b/>
          <w:sz w:val="22"/>
          <w:szCs w:val="22"/>
        </w:rPr>
        <w:tab/>
        <w:t>Ustawy i rozporządzenia</w:t>
      </w:r>
    </w:p>
    <w:p w14:paraId="6F372D22" w14:textId="77777777" w:rsidR="00DE491F" w:rsidRPr="00FA0A11" w:rsidRDefault="00DE491F" w:rsidP="00C075D0">
      <w:pPr>
        <w:pStyle w:val="normy"/>
        <w:numPr>
          <w:ilvl w:val="0"/>
          <w:numId w:val="50"/>
        </w:numPr>
        <w:suppressAutoHyphens/>
        <w:rPr>
          <w:rFonts w:asciiTheme="minorHAnsi" w:hAnsiTheme="minorHAnsi" w:cstheme="minorHAnsi"/>
          <w:sz w:val="22"/>
          <w:szCs w:val="22"/>
        </w:rPr>
      </w:pPr>
      <w:r w:rsidRPr="00FA0A11">
        <w:rPr>
          <w:rFonts w:asciiTheme="minorHAnsi" w:hAnsiTheme="minorHAnsi" w:cstheme="minorHAnsi"/>
          <w:sz w:val="22"/>
          <w:szCs w:val="22"/>
        </w:rPr>
        <w:t>Rozporządzenie Ministra Infrastruktury z dnia 6 lutego 2003 r. w sprawie bezpieczeństwa i higieny pracy podczas wykonywania robót budowlanych (</w:t>
      </w:r>
      <w:r w:rsidRPr="00FA0A11">
        <w:rPr>
          <w:rFonts w:asciiTheme="minorHAnsi" w:hAnsiTheme="minorHAnsi" w:cstheme="minorHAnsi"/>
          <w:b/>
          <w:sz w:val="22"/>
          <w:szCs w:val="22"/>
        </w:rPr>
        <w:t>Dz.U.03.47.401</w:t>
      </w:r>
      <w:r w:rsidRPr="00FA0A11">
        <w:rPr>
          <w:rFonts w:asciiTheme="minorHAnsi" w:hAnsiTheme="minorHAnsi" w:cstheme="minorHAnsi"/>
          <w:sz w:val="22"/>
          <w:szCs w:val="22"/>
        </w:rPr>
        <w:t xml:space="preserve"> z dnia 19 marca 2003 r.) </w:t>
      </w:r>
    </w:p>
    <w:p w14:paraId="32CB76BA" w14:textId="77777777" w:rsidR="00DE491F" w:rsidRPr="00FA0A11" w:rsidRDefault="00DE491F" w:rsidP="00C075D0">
      <w:pPr>
        <w:pStyle w:val="normy"/>
        <w:numPr>
          <w:ilvl w:val="0"/>
          <w:numId w:val="50"/>
        </w:numPr>
        <w:tabs>
          <w:tab w:val="left" w:pos="900"/>
        </w:tabs>
        <w:rPr>
          <w:rFonts w:asciiTheme="minorHAnsi" w:hAnsiTheme="minorHAnsi" w:cstheme="minorHAnsi"/>
          <w:sz w:val="22"/>
          <w:szCs w:val="22"/>
        </w:rPr>
      </w:pPr>
      <w:r w:rsidRPr="00FA0A11">
        <w:rPr>
          <w:rFonts w:asciiTheme="minorHAnsi" w:hAnsiTheme="minorHAnsi" w:cstheme="minorHAnsi"/>
          <w:sz w:val="22"/>
          <w:szCs w:val="22"/>
        </w:rPr>
        <w:t>Rozporządzenie Ministra Gospodarki z dnia 17 września 1999 r. w sprawie bezpieczeństwa i higieny pracy przy urządzeniach i instalacjach energetycznych (</w:t>
      </w:r>
      <w:r w:rsidRPr="00FA0A11">
        <w:rPr>
          <w:rFonts w:asciiTheme="minorHAnsi" w:hAnsiTheme="minorHAnsi" w:cstheme="minorHAnsi"/>
          <w:b/>
          <w:sz w:val="22"/>
          <w:szCs w:val="22"/>
        </w:rPr>
        <w:t>Dz.U.99.80.912</w:t>
      </w:r>
      <w:r w:rsidRPr="00FA0A11">
        <w:rPr>
          <w:rFonts w:asciiTheme="minorHAnsi" w:hAnsiTheme="minorHAnsi" w:cstheme="minorHAnsi"/>
          <w:sz w:val="22"/>
          <w:szCs w:val="22"/>
        </w:rPr>
        <w:t xml:space="preserve"> z dnia 17.09.1999r). </w:t>
      </w:r>
    </w:p>
    <w:p w14:paraId="42967D56" w14:textId="77777777" w:rsidR="00DE491F" w:rsidRPr="00FA0A11" w:rsidRDefault="00DE491F" w:rsidP="00C075D0">
      <w:pPr>
        <w:jc w:val="both"/>
        <w:rPr>
          <w:rFonts w:cstheme="minorHAnsi"/>
          <w:b/>
          <w:sz w:val="22"/>
          <w:szCs w:val="22"/>
        </w:rPr>
      </w:pPr>
      <w:r w:rsidRPr="00FA0A11">
        <w:rPr>
          <w:rFonts w:cstheme="minorHAnsi"/>
          <w:b/>
          <w:sz w:val="22"/>
          <w:szCs w:val="22"/>
        </w:rPr>
        <w:t>10.3.</w:t>
      </w:r>
      <w:r w:rsidRPr="00FA0A11">
        <w:rPr>
          <w:rFonts w:cstheme="minorHAnsi"/>
          <w:b/>
          <w:sz w:val="22"/>
          <w:szCs w:val="22"/>
        </w:rPr>
        <w:tab/>
        <w:t>Inne dokumenty</w:t>
      </w:r>
    </w:p>
    <w:p w14:paraId="225315D3" w14:textId="77777777" w:rsidR="00DE491F" w:rsidRPr="00FA0A11" w:rsidRDefault="00DE491F" w:rsidP="00C075D0">
      <w:pPr>
        <w:pStyle w:val="normy"/>
        <w:numPr>
          <w:ilvl w:val="0"/>
          <w:numId w:val="50"/>
        </w:numPr>
        <w:tabs>
          <w:tab w:val="left" w:pos="2340"/>
        </w:tabs>
        <w:suppressAutoHyphens/>
        <w:rPr>
          <w:rFonts w:asciiTheme="minorHAnsi" w:hAnsiTheme="minorHAnsi" w:cstheme="minorHAnsi"/>
          <w:sz w:val="22"/>
          <w:szCs w:val="22"/>
        </w:rPr>
      </w:pPr>
      <w:r w:rsidRPr="00FA0A11">
        <w:rPr>
          <w:rFonts w:asciiTheme="minorHAnsi" w:hAnsiTheme="minorHAnsi" w:cstheme="minorHAnsi"/>
          <w:sz w:val="22"/>
          <w:szCs w:val="22"/>
        </w:rPr>
        <w:t xml:space="preserve">Katalog firmy </w:t>
      </w:r>
      <w:proofErr w:type="spellStart"/>
      <w:r w:rsidRPr="00FA0A11">
        <w:rPr>
          <w:rFonts w:asciiTheme="minorHAnsi" w:hAnsiTheme="minorHAnsi" w:cstheme="minorHAnsi"/>
          <w:sz w:val="22"/>
          <w:szCs w:val="22"/>
        </w:rPr>
        <w:t>Galmar</w:t>
      </w:r>
      <w:proofErr w:type="spellEnd"/>
      <w:r w:rsidRPr="00FA0A11">
        <w:rPr>
          <w:rFonts w:asciiTheme="minorHAnsi" w:hAnsiTheme="minorHAnsi" w:cstheme="minorHAnsi"/>
          <w:sz w:val="22"/>
          <w:szCs w:val="22"/>
        </w:rPr>
        <w:t xml:space="preserve"> "Uziemienia typu </w:t>
      </w:r>
      <w:proofErr w:type="spellStart"/>
      <w:r w:rsidRPr="00FA0A11">
        <w:rPr>
          <w:rFonts w:asciiTheme="minorHAnsi" w:hAnsiTheme="minorHAnsi" w:cstheme="minorHAnsi"/>
          <w:sz w:val="22"/>
          <w:szCs w:val="22"/>
        </w:rPr>
        <w:t>Galmar</w:t>
      </w:r>
      <w:proofErr w:type="spellEnd"/>
      <w:r w:rsidRPr="00FA0A11">
        <w:rPr>
          <w:rFonts w:asciiTheme="minorHAnsi" w:hAnsiTheme="minorHAnsi" w:cstheme="minorHAnsi"/>
          <w:sz w:val="22"/>
          <w:szCs w:val="22"/>
        </w:rPr>
        <w:t>, ochrona odgromowa i przeciwprzepięciowa".</w:t>
      </w:r>
    </w:p>
    <w:p w14:paraId="6879015D" w14:textId="77777777" w:rsidR="00DE491F" w:rsidRPr="00FA0A11" w:rsidRDefault="00DE491F" w:rsidP="00C075D0">
      <w:pPr>
        <w:numPr>
          <w:ilvl w:val="0"/>
          <w:numId w:val="50"/>
        </w:numPr>
        <w:spacing w:after="120"/>
        <w:jc w:val="both"/>
        <w:rPr>
          <w:rFonts w:cstheme="minorHAnsi"/>
          <w:sz w:val="22"/>
          <w:szCs w:val="22"/>
        </w:rPr>
      </w:pPr>
      <w:r w:rsidRPr="00FA0A11">
        <w:rPr>
          <w:rFonts w:cstheme="minorHAnsi"/>
          <w:sz w:val="22"/>
          <w:szCs w:val="22"/>
        </w:rPr>
        <w:t>Warunki wykonywania i odbioru robót budowlanych D.01.03.02</w:t>
      </w:r>
    </w:p>
    <w:p w14:paraId="222C9ADA" w14:textId="77777777" w:rsidR="00AB107D" w:rsidRPr="00FA0A11" w:rsidRDefault="00AB107D" w:rsidP="00F01CD7">
      <w:pPr>
        <w:rPr>
          <w:rFonts w:cstheme="minorHAnsi"/>
          <w:b/>
          <w:sz w:val="22"/>
          <w:szCs w:val="22"/>
        </w:rPr>
      </w:pPr>
    </w:p>
    <w:sectPr w:rsidR="00AB107D" w:rsidRPr="00FA0A11" w:rsidSect="0007313E">
      <w:headerReference w:type="even" r:id="rId14"/>
      <w:headerReference w:type="default" r:id="rId15"/>
      <w:footerReference w:type="even" r:id="rId16"/>
      <w:footerReference w:type="default" r:id="rId17"/>
      <w:type w:val="oddPage"/>
      <w:pgSz w:w="11906" w:h="16838" w:code="9"/>
      <w:pgMar w:top="1418" w:right="851" w:bottom="1418" w:left="1134" w:header="737" w:footer="864"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731CF" w14:textId="77777777" w:rsidR="0007313E" w:rsidRDefault="0007313E">
      <w:r>
        <w:separator/>
      </w:r>
    </w:p>
  </w:endnote>
  <w:endnote w:type="continuationSeparator" w:id="0">
    <w:p w14:paraId="585DF9CB" w14:textId="77777777" w:rsidR="0007313E" w:rsidRDefault="0007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panose1 w:val="00000000000000000000"/>
    <w:charset w:val="02"/>
    <w:family w:val="auto"/>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UniversPl">
    <w:altName w:val="Calibri"/>
    <w:panose1 w:val="00000000000000000000"/>
    <w:charset w:val="EE"/>
    <w:family w:val="swiss"/>
    <w:notTrueType/>
    <w:pitch w:val="default"/>
    <w:sig w:usb0="00000005" w:usb1="00000000" w:usb2="00000000" w:usb3="00000000" w:csb0="00000002" w:csb1="00000000"/>
  </w:font>
  <w:font w:name="Czcionka tekstu podstawowego">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7E890" w14:textId="44534D6C" w:rsidR="00BD210D" w:rsidRPr="002230A9" w:rsidRDefault="00BD210D" w:rsidP="00AA2D2D">
    <w:pPr>
      <w:pStyle w:val="Stopka"/>
      <w:pBdr>
        <w:top w:val="single" w:sz="4" w:space="1" w:color="auto"/>
      </w:pBdr>
      <w:rPr>
        <w:rFonts w:cstheme="minorHAnsi"/>
        <w:bCs/>
        <w:sz w:val="20"/>
        <w:szCs w:val="20"/>
      </w:rPr>
    </w:pPr>
    <w:r w:rsidRPr="002230A9">
      <w:rPr>
        <w:rFonts w:cstheme="minorHAnsi"/>
        <w:bCs/>
        <w:color w:val="7F7F7F" w:themeColor="background1" w:themeShade="7F"/>
        <w:spacing w:val="60"/>
        <w:sz w:val="20"/>
        <w:szCs w:val="20"/>
      </w:rPr>
      <w:t>Strona</w:t>
    </w:r>
    <w:r w:rsidRPr="002230A9">
      <w:rPr>
        <w:rFonts w:cstheme="minorHAnsi"/>
        <w:bCs/>
        <w:sz w:val="20"/>
        <w:szCs w:val="20"/>
      </w:rPr>
      <w:t xml:space="preserve"> | </w:t>
    </w:r>
    <w:r w:rsidRPr="002230A9">
      <w:rPr>
        <w:rFonts w:cstheme="minorHAnsi"/>
        <w:b/>
        <w:sz w:val="20"/>
        <w:szCs w:val="20"/>
      </w:rPr>
      <w:fldChar w:fldCharType="begin"/>
    </w:r>
    <w:r w:rsidRPr="002230A9">
      <w:rPr>
        <w:rFonts w:cstheme="minorHAnsi"/>
        <w:b/>
        <w:sz w:val="20"/>
        <w:szCs w:val="20"/>
      </w:rPr>
      <w:instrText>PAGE   \* MERGEFORMAT</w:instrText>
    </w:r>
    <w:r w:rsidRPr="002230A9">
      <w:rPr>
        <w:rFonts w:cstheme="minorHAnsi"/>
        <w:b/>
        <w:sz w:val="20"/>
        <w:szCs w:val="20"/>
      </w:rPr>
      <w:fldChar w:fldCharType="separate"/>
    </w:r>
    <w:r w:rsidRPr="002230A9">
      <w:rPr>
        <w:rFonts w:cstheme="minorHAnsi"/>
        <w:b/>
        <w:sz w:val="20"/>
        <w:szCs w:val="20"/>
      </w:rPr>
      <w:t>6</w:t>
    </w:r>
    <w:r w:rsidRPr="002230A9">
      <w:rPr>
        <w:rFonts w:cstheme="minorHAnsi"/>
        <w:b/>
        <w:sz w:val="20"/>
        <w:szCs w:val="20"/>
      </w:rPr>
      <w:fldChar w:fldCharType="end"/>
    </w:r>
    <w:r w:rsidRPr="002230A9">
      <w:rPr>
        <w:rFonts w:cstheme="minorHAnsi"/>
        <w:b/>
        <w:bCs/>
        <w:sz w:val="20"/>
        <w:szCs w:val="20"/>
      </w:rPr>
      <w:tab/>
    </w:r>
    <w:r w:rsidRPr="002230A9">
      <w:rPr>
        <w:rFonts w:cstheme="minorHAnsi"/>
        <w:b/>
        <w:bCs/>
        <w:sz w:val="20"/>
        <w:szCs w:val="20"/>
      </w:rPr>
      <w:tab/>
    </w:r>
    <w:r>
      <w:rPr>
        <w:rFonts w:cstheme="minorHAnsi"/>
        <w:b/>
        <w:bCs/>
        <w:sz w:val="20"/>
        <w:szCs w:val="20"/>
      </w:rPr>
      <w:tab/>
    </w:r>
    <w:r>
      <w:rPr>
        <w:rFonts w:cstheme="minorHAnsi"/>
        <w:b/>
        <w:bCs/>
        <w:sz w:val="20"/>
        <w:szCs w:val="20"/>
      </w:rPr>
      <w:tab/>
    </w:r>
    <w:r>
      <w:rPr>
        <w:rFonts w:cstheme="minorHAnsi"/>
        <w:b/>
        <w:bCs/>
        <w:sz w:val="20"/>
        <w:szCs w:val="20"/>
      </w:rPr>
      <w:tab/>
    </w:r>
    <w:r>
      <w:rPr>
        <w:rFonts w:cstheme="minorHAnsi"/>
        <w:b/>
        <w:bCs/>
        <w:sz w:val="20"/>
        <w:szCs w:val="20"/>
      </w:rPr>
      <w:tab/>
    </w:r>
    <w:r w:rsidRPr="002230A9">
      <w:rPr>
        <w:rFonts w:cstheme="minorHAnsi"/>
        <w:bCs/>
        <w:sz w:val="20"/>
        <w:szCs w:val="20"/>
      </w:rPr>
      <w:t>CODA Pracownia Projektowa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8040" w14:textId="77777777" w:rsidR="00BD210D" w:rsidRDefault="00BD210D" w:rsidP="004202E1">
    <w:pPr>
      <w:pStyle w:val="Stopka"/>
      <w:pBdr>
        <w:top w:val="single" w:sz="4" w:space="1" w:color="auto"/>
      </w:pBdr>
      <w:tabs>
        <w:tab w:val="clear" w:pos="9072"/>
        <w:tab w:val="right" w:pos="9920"/>
      </w:tabs>
      <w:rPr>
        <w:rFonts w:cstheme="minorHAnsi"/>
        <w:bCs/>
        <w:sz w:val="20"/>
        <w:szCs w:val="20"/>
      </w:rPr>
    </w:pPr>
    <w:r w:rsidRPr="002230A9">
      <w:rPr>
        <w:rFonts w:cstheme="minorHAnsi"/>
        <w:bCs/>
        <w:color w:val="7F7F7F" w:themeColor="background1" w:themeShade="7F"/>
        <w:spacing w:val="60"/>
        <w:sz w:val="20"/>
        <w:szCs w:val="20"/>
      </w:rPr>
      <w:t>Strona</w:t>
    </w:r>
    <w:r w:rsidRPr="002230A9">
      <w:rPr>
        <w:rFonts w:cstheme="minorHAnsi"/>
        <w:bCs/>
        <w:sz w:val="20"/>
        <w:szCs w:val="20"/>
      </w:rPr>
      <w:t xml:space="preserve"> | </w:t>
    </w:r>
    <w:r w:rsidRPr="002230A9">
      <w:rPr>
        <w:rFonts w:cstheme="minorHAnsi"/>
        <w:b/>
        <w:sz w:val="20"/>
        <w:szCs w:val="20"/>
      </w:rPr>
      <w:fldChar w:fldCharType="begin"/>
    </w:r>
    <w:r w:rsidRPr="002230A9">
      <w:rPr>
        <w:rFonts w:cstheme="minorHAnsi"/>
        <w:b/>
        <w:sz w:val="20"/>
        <w:szCs w:val="20"/>
      </w:rPr>
      <w:instrText>PAGE   \* MERGEFORMAT</w:instrText>
    </w:r>
    <w:r w:rsidRPr="002230A9">
      <w:rPr>
        <w:rFonts w:cstheme="minorHAnsi"/>
        <w:b/>
        <w:sz w:val="20"/>
        <w:szCs w:val="20"/>
      </w:rPr>
      <w:fldChar w:fldCharType="separate"/>
    </w:r>
    <w:r w:rsidR="008F0C69">
      <w:rPr>
        <w:rFonts w:cstheme="minorHAnsi"/>
        <w:b/>
        <w:noProof/>
        <w:sz w:val="20"/>
        <w:szCs w:val="20"/>
      </w:rPr>
      <w:t>16</w:t>
    </w:r>
    <w:r w:rsidRPr="002230A9">
      <w:rPr>
        <w:rFonts w:cstheme="minorHAnsi"/>
        <w:b/>
        <w:sz w:val="20"/>
        <w:szCs w:val="20"/>
      </w:rPr>
      <w:fldChar w:fldCharType="end"/>
    </w:r>
    <w:r w:rsidRPr="002230A9">
      <w:rPr>
        <w:rFonts w:cstheme="minorHAnsi"/>
        <w:b/>
        <w:bCs/>
        <w:sz w:val="20"/>
        <w:szCs w:val="20"/>
      </w:rPr>
      <w:tab/>
    </w:r>
    <w:r>
      <w:rPr>
        <w:rFonts w:cstheme="minorHAnsi"/>
        <w:b/>
        <w:bCs/>
        <w:sz w:val="20"/>
        <w:szCs w:val="20"/>
      </w:rPr>
      <w:tab/>
    </w:r>
    <w:r w:rsidRPr="002230A9">
      <w:rPr>
        <w:rFonts w:cstheme="minorHAnsi"/>
        <w:bCs/>
        <w:sz w:val="20"/>
        <w:szCs w:val="20"/>
      </w:rPr>
      <w:t>CODA Pracownia Projektowa</w:t>
    </w:r>
  </w:p>
  <w:p w14:paraId="19E8DAB0" w14:textId="77777777" w:rsidR="00BD210D" w:rsidRDefault="00BD210D" w:rsidP="004202E1">
    <w:pPr>
      <w:pStyle w:val="Stopka"/>
      <w:pBdr>
        <w:top w:val="single" w:sz="4" w:space="1" w:color="auto"/>
      </w:pBdr>
      <w:jc w:val="center"/>
      <w:rPr>
        <w:rFonts w:cstheme="minorHAnsi"/>
        <w:b/>
        <w:bCs/>
        <w:sz w:val="20"/>
        <w:szCs w:val="20"/>
      </w:rPr>
    </w:pPr>
    <w:r>
      <w:rPr>
        <w:rFonts w:cstheme="minorHAnsi"/>
        <w:bCs/>
        <w:sz w:val="20"/>
        <w:szCs w:val="20"/>
      </w:rPr>
      <w:t>SPECYFIKACJE TECHNICZNE WYKONANIA I ODBIORU ROBÓT BUDOWLANYCH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BCC5" w14:textId="77777777" w:rsidR="00BD210D" w:rsidRDefault="00BD210D" w:rsidP="004202E1">
    <w:pPr>
      <w:pStyle w:val="Stopka"/>
      <w:pBdr>
        <w:top w:val="single" w:sz="4" w:space="1" w:color="auto"/>
      </w:pBdr>
      <w:tabs>
        <w:tab w:val="clear" w:pos="9072"/>
        <w:tab w:val="right" w:pos="9920"/>
      </w:tabs>
      <w:rPr>
        <w:rFonts w:cstheme="minorHAnsi"/>
        <w:b/>
        <w:bCs/>
        <w:sz w:val="20"/>
        <w:szCs w:val="20"/>
      </w:rPr>
    </w:pPr>
    <w:r w:rsidRPr="002230A9">
      <w:rPr>
        <w:rFonts w:cstheme="minorHAnsi"/>
        <w:bCs/>
        <w:sz w:val="20"/>
        <w:szCs w:val="20"/>
      </w:rPr>
      <w:t>CODA Pracownia Projektowa</w:t>
    </w:r>
    <w:r>
      <w:rPr>
        <w:rFonts w:cstheme="minorHAnsi"/>
        <w:bCs/>
        <w:sz w:val="20"/>
        <w:szCs w:val="20"/>
      </w:rPr>
      <w:tab/>
    </w:r>
    <w:r>
      <w:rPr>
        <w:bCs/>
        <w:sz w:val="20"/>
        <w:szCs w:val="20"/>
      </w:rPr>
      <w:tab/>
    </w:r>
    <w:r w:rsidRPr="002230A9">
      <w:rPr>
        <w:rFonts w:cstheme="minorHAnsi"/>
        <w:bCs/>
        <w:color w:val="7F7F7F" w:themeColor="background1" w:themeShade="7F"/>
        <w:spacing w:val="60"/>
        <w:sz w:val="20"/>
        <w:szCs w:val="20"/>
      </w:rPr>
      <w:t>Strona</w:t>
    </w:r>
    <w:r w:rsidRPr="002230A9">
      <w:rPr>
        <w:rFonts w:cstheme="minorHAnsi"/>
        <w:bCs/>
        <w:sz w:val="20"/>
        <w:szCs w:val="20"/>
      </w:rPr>
      <w:t xml:space="preserve"> | </w:t>
    </w:r>
    <w:r w:rsidRPr="0053156C">
      <w:rPr>
        <w:rFonts w:cstheme="minorHAnsi"/>
        <w:b/>
        <w:sz w:val="20"/>
        <w:szCs w:val="20"/>
      </w:rPr>
      <w:fldChar w:fldCharType="begin"/>
    </w:r>
    <w:r w:rsidRPr="0053156C">
      <w:rPr>
        <w:rFonts w:cstheme="minorHAnsi"/>
        <w:b/>
        <w:sz w:val="20"/>
        <w:szCs w:val="20"/>
      </w:rPr>
      <w:instrText>PAGE   \* MERGEFORMAT</w:instrText>
    </w:r>
    <w:r w:rsidRPr="0053156C">
      <w:rPr>
        <w:rFonts w:cstheme="minorHAnsi"/>
        <w:b/>
        <w:sz w:val="20"/>
        <w:szCs w:val="20"/>
      </w:rPr>
      <w:fldChar w:fldCharType="separate"/>
    </w:r>
    <w:r w:rsidR="008F0C69">
      <w:rPr>
        <w:rFonts w:cstheme="minorHAnsi"/>
        <w:b/>
        <w:noProof/>
        <w:sz w:val="20"/>
        <w:szCs w:val="20"/>
      </w:rPr>
      <w:t>15</w:t>
    </w:r>
    <w:r w:rsidRPr="0053156C">
      <w:rPr>
        <w:rFonts w:cstheme="minorHAnsi"/>
        <w:b/>
        <w:sz w:val="20"/>
        <w:szCs w:val="20"/>
      </w:rPr>
      <w:fldChar w:fldCharType="end"/>
    </w:r>
  </w:p>
  <w:p w14:paraId="4B5B62F2" w14:textId="51810772" w:rsidR="00BD210D" w:rsidRPr="004202E1" w:rsidRDefault="00BD210D" w:rsidP="004202E1">
    <w:pPr>
      <w:pStyle w:val="Stopka"/>
      <w:pBdr>
        <w:top w:val="single" w:sz="4" w:space="1" w:color="auto"/>
      </w:pBdr>
      <w:jc w:val="center"/>
      <w:rPr>
        <w:rFonts w:cstheme="minorHAnsi"/>
        <w:b/>
        <w:bCs/>
        <w:sz w:val="20"/>
        <w:szCs w:val="20"/>
      </w:rPr>
    </w:pPr>
    <w:r>
      <w:rPr>
        <w:rFonts w:cstheme="minorHAnsi"/>
        <w:bCs/>
        <w:sz w:val="20"/>
        <w:szCs w:val="20"/>
      </w:rPr>
      <w:t>SPECYFIKACJE TECHNICZNE WYKONANIA I ODBIORU ROBÓT BUDOWLANYCH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CCCA5" w14:textId="77777777" w:rsidR="0007313E" w:rsidRDefault="0007313E">
      <w:r>
        <w:separator/>
      </w:r>
    </w:p>
  </w:footnote>
  <w:footnote w:type="continuationSeparator" w:id="0">
    <w:p w14:paraId="1412D8AD" w14:textId="77777777" w:rsidR="0007313E" w:rsidRDefault="00073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272FE" w14:textId="1D170DC3" w:rsidR="00BD210D" w:rsidRPr="002230A9" w:rsidRDefault="00BD210D" w:rsidP="000D6365">
    <w:pPr>
      <w:pStyle w:val="Nagwek"/>
      <w:jc w:val="center"/>
      <w:rPr>
        <w:noProof/>
        <w:sz w:val="20"/>
        <w:szCs w:val="20"/>
      </w:rPr>
    </w:pPr>
    <w:r w:rsidRPr="002230A9">
      <w:rPr>
        <w:noProof/>
        <w:sz w:val="20"/>
        <w:szCs w:val="20"/>
      </w:rPr>
      <mc:AlternateContent>
        <mc:Choice Requires="wps">
          <w:drawing>
            <wp:anchor distT="0" distB="0" distL="114300" distR="114300" simplePos="0" relativeHeight="251682816" behindDoc="0" locked="0" layoutInCell="1" allowOverlap="1" wp14:anchorId="26F25337" wp14:editId="34B56333">
              <wp:simplePos x="0" y="0"/>
              <wp:positionH relativeFrom="column">
                <wp:posOffset>22225</wp:posOffset>
              </wp:positionH>
              <wp:positionV relativeFrom="paragraph">
                <wp:posOffset>337268</wp:posOffset>
              </wp:positionV>
              <wp:extent cx="5939625" cy="0"/>
              <wp:effectExtent l="0" t="0" r="0" b="0"/>
              <wp:wrapNone/>
              <wp:docPr id="2" name="Łącznik prosty 2"/>
              <wp:cNvGraphicFramePr/>
              <a:graphic xmlns:a="http://schemas.openxmlformats.org/drawingml/2006/main">
                <a:graphicData uri="http://schemas.microsoft.com/office/word/2010/wordprocessingShape">
                  <wps:wsp>
                    <wps:cNvCnPr/>
                    <wps:spPr>
                      <a:xfrm flipV="1">
                        <a:off x="0" y="0"/>
                        <a:ext cx="593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6du="http://schemas.microsoft.com/office/word/2023/wordml/word16du">
          <w:pict>
            <v:line w14:anchorId="4F033AC5" id="Łącznik prosty 2" o:spid="_x0000_s1026" style="position:absolute;flip:y;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5pt,26.55pt" to="469.45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" strokecolor="black [3040]"/>
          </w:pict>
        </mc:Fallback>
      </mc:AlternateContent>
    </w:r>
    <w:r w:rsidRPr="00AA3CF7">
      <w:rPr>
        <w:rFonts w:cstheme="minorHAnsi"/>
        <w:b/>
        <w:bCs/>
        <w:sz w:val="18"/>
        <w:szCs w:val="18"/>
      </w:rPr>
      <w:t>Budowa drogi gminnej w Podłęczu, gm. Góra Kalwaria, od skrzyżowania z drogą powiatową nr 2801W w km 14+300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09A19" w14:textId="5E791D72" w:rsidR="00BD210D" w:rsidRPr="00AA371F" w:rsidRDefault="00BD210D" w:rsidP="00AA371F">
    <w:pPr>
      <w:pStyle w:val="Nagwek"/>
      <w:jc w:val="center"/>
      <w:rPr>
        <w:noProof/>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6111" w14:textId="4A3B60AB" w:rsidR="00BD210D" w:rsidRPr="002230A9" w:rsidRDefault="00BD210D" w:rsidP="004202E1">
    <w:pPr>
      <w:pStyle w:val="Nagwek"/>
      <w:jc w:val="center"/>
      <w:rPr>
        <w:noProof/>
        <w:sz w:val="20"/>
        <w:szCs w:val="20"/>
      </w:rPr>
    </w:pPr>
    <w:r w:rsidRPr="002230A9">
      <w:rPr>
        <w:noProof/>
        <w:sz w:val="20"/>
        <w:szCs w:val="20"/>
      </w:rPr>
      <mc:AlternateContent>
        <mc:Choice Requires="wps">
          <w:drawing>
            <wp:anchor distT="0" distB="0" distL="114300" distR="114300" simplePos="0" relativeHeight="251686912" behindDoc="0" locked="0" layoutInCell="1" allowOverlap="1" wp14:anchorId="3C706D71" wp14:editId="40235E98">
              <wp:simplePos x="0" y="0"/>
              <wp:positionH relativeFrom="margin">
                <wp:align>left</wp:align>
              </wp:positionH>
              <wp:positionV relativeFrom="paragraph">
                <wp:posOffset>249720</wp:posOffset>
              </wp:positionV>
              <wp:extent cx="5939625" cy="0"/>
              <wp:effectExtent l="0" t="0" r="0" b="0"/>
              <wp:wrapNone/>
              <wp:docPr id="828886904" name="Łącznik prosty 828886904"/>
              <wp:cNvGraphicFramePr/>
              <a:graphic xmlns:a="http://schemas.openxmlformats.org/drawingml/2006/main">
                <a:graphicData uri="http://schemas.microsoft.com/office/word/2010/wordprocessingShape">
                  <wps:wsp>
                    <wps:cNvCnPr/>
                    <wps:spPr>
                      <a:xfrm flipV="1">
                        <a:off x="0" y="0"/>
                        <a:ext cx="593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66E9C9E" id="Łącznik prosty 828886904" o:spid="_x0000_s1026" style="position:absolute;flip:y;z-index:2516869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9.65pt" to="467.7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" strokecolor="black [3040]">
              <w10:wrap anchorx="margin"/>
            </v:line>
          </w:pict>
        </mc:Fallback>
      </mc:AlternateContent>
    </w:r>
    <w:r w:rsidR="000C4229" w:rsidRPr="000C4229">
      <w:rPr>
        <w:rFonts w:cstheme="minorHAnsi"/>
        <w:b/>
        <w:bCs/>
        <w:sz w:val="18"/>
        <w:szCs w:val="18"/>
      </w:rPr>
      <w:t>Budowa ul. Walewickiej w Górze Kalwarii i Karolinie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316D" w14:textId="4D69E0AE" w:rsidR="00BD210D" w:rsidRPr="002230A9" w:rsidRDefault="00BD210D" w:rsidP="004202E1">
    <w:pPr>
      <w:pStyle w:val="Nagwek"/>
      <w:jc w:val="center"/>
      <w:rPr>
        <w:noProof/>
        <w:sz w:val="20"/>
        <w:szCs w:val="20"/>
      </w:rPr>
    </w:pPr>
    <w:r w:rsidRPr="002230A9">
      <w:rPr>
        <w:noProof/>
        <w:sz w:val="20"/>
        <w:szCs w:val="20"/>
      </w:rPr>
      <mc:AlternateContent>
        <mc:Choice Requires="wps">
          <w:drawing>
            <wp:anchor distT="0" distB="0" distL="114300" distR="114300" simplePos="0" relativeHeight="251684864" behindDoc="0" locked="0" layoutInCell="1" allowOverlap="1" wp14:anchorId="08A8E1FE" wp14:editId="51F27403">
              <wp:simplePos x="0" y="0"/>
              <wp:positionH relativeFrom="margin">
                <wp:align>left</wp:align>
              </wp:positionH>
              <wp:positionV relativeFrom="paragraph">
                <wp:posOffset>249720</wp:posOffset>
              </wp:positionV>
              <wp:extent cx="5939625" cy="0"/>
              <wp:effectExtent l="0" t="0" r="0" b="0"/>
              <wp:wrapNone/>
              <wp:docPr id="1011014354" name="Łącznik prosty 1011014354"/>
              <wp:cNvGraphicFramePr/>
              <a:graphic xmlns:a="http://schemas.openxmlformats.org/drawingml/2006/main">
                <a:graphicData uri="http://schemas.microsoft.com/office/word/2010/wordprocessingShape">
                  <wps:wsp>
                    <wps:cNvCnPr/>
                    <wps:spPr>
                      <a:xfrm flipV="1">
                        <a:off x="0" y="0"/>
                        <a:ext cx="593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6F001B3" id="Łącznik prosty 1011014354" o:spid="_x0000_s1026" style="position:absolute;flip:y;z-index:2516848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9.65pt" to="467.7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" strokecolor="black [3040]">
              <w10:wrap anchorx="margin"/>
            </v:line>
          </w:pict>
        </mc:Fallback>
      </mc:AlternateContent>
    </w:r>
    <w:r w:rsidRPr="00BD210D">
      <w:rPr>
        <w:rFonts w:cstheme="minorHAnsi"/>
        <w:b/>
        <w:bCs/>
        <w:sz w:val="18"/>
        <w:szCs w:val="18"/>
      </w:rPr>
      <w:t>Budowa ul. Walewickiej w Górze Kalwarii i Karolinie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13476CC"/>
    <w:lvl w:ilvl="0">
      <w:start w:val="1"/>
      <w:numFmt w:val="bullet"/>
      <w:pStyle w:val="2"/>
      <w:lvlText w:val=""/>
      <w:lvlJc w:val="left"/>
      <w:pPr>
        <w:tabs>
          <w:tab w:val="num" w:pos="1209"/>
        </w:tabs>
        <w:ind w:left="1209" w:hanging="360"/>
      </w:pPr>
      <w:rPr>
        <w:rFonts w:ascii="Symbol" w:hAnsi="Symbol" w:hint="default"/>
      </w:rPr>
    </w:lvl>
  </w:abstractNum>
  <w:abstractNum w:abstractNumId="1" w15:restartNumberingAfterBreak="0">
    <w:nsid w:val="00000002"/>
    <w:multiLevelType w:val="singleLevel"/>
    <w:tmpl w:val="00000002"/>
    <w:lvl w:ilvl="0">
      <w:start w:val="1"/>
      <w:numFmt w:val="bullet"/>
      <w:lvlText w:val="-"/>
      <w:lvlJc w:val="left"/>
      <w:pPr>
        <w:tabs>
          <w:tab w:val="num" w:pos="397"/>
        </w:tabs>
        <w:ind w:left="397" w:hanging="397"/>
      </w:pPr>
      <w:rPr>
        <w:rFonts w:ascii="Times New Roman" w:hAnsi="Times New Roman"/>
        <w:b/>
        <w:i w:val="0"/>
      </w:rPr>
    </w:lvl>
  </w:abstractNum>
  <w:abstractNum w:abstractNumId="2" w15:restartNumberingAfterBreak="0">
    <w:nsid w:val="00000003"/>
    <w:multiLevelType w:val="singleLevel"/>
    <w:tmpl w:val="00000003"/>
    <w:name w:val="WW8Num3"/>
    <w:lvl w:ilvl="0">
      <w:start w:val="2"/>
      <w:numFmt w:val="bullet"/>
      <w:lvlText w:val="-"/>
      <w:lvlJc w:val="left"/>
      <w:pPr>
        <w:tabs>
          <w:tab w:val="num" w:pos="644"/>
        </w:tabs>
        <w:ind w:left="644" w:hanging="360"/>
      </w:pPr>
      <w:rPr>
        <w:rFonts w:ascii="Times New Roman" w:hAnsi="Times New Roman" w:cs="Times New Roman"/>
      </w:rPr>
    </w:lvl>
  </w:abstractNum>
  <w:abstractNum w:abstractNumId="3" w15:restartNumberingAfterBreak="0">
    <w:nsid w:val="00000005"/>
    <w:multiLevelType w:val="singleLevel"/>
    <w:tmpl w:val="00000005"/>
    <w:name w:val="WW8Num5"/>
    <w:lvl w:ilvl="0">
      <w:start w:val="2"/>
      <w:numFmt w:val="bullet"/>
      <w:lvlText w:val="-"/>
      <w:lvlJc w:val="left"/>
      <w:pPr>
        <w:tabs>
          <w:tab w:val="num" w:pos="644"/>
        </w:tabs>
        <w:ind w:left="644"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00000007"/>
    <w:name w:val="WW8Num7"/>
    <w:lvl w:ilvl="0">
      <w:start w:val="2"/>
      <w:numFmt w:val="bullet"/>
      <w:lvlText w:val="-"/>
      <w:lvlJc w:val="left"/>
      <w:pPr>
        <w:tabs>
          <w:tab w:val="num" w:pos="644"/>
        </w:tabs>
        <w:ind w:left="644" w:hanging="360"/>
      </w:pPr>
      <w:rPr>
        <w:rFonts w:ascii="Times New Roman" w:hAnsi="Times New Roman" w:cs="Times New Roman"/>
      </w:rPr>
    </w:lvl>
  </w:abstractNum>
  <w:abstractNum w:abstractNumId="6" w15:restartNumberingAfterBreak="0">
    <w:nsid w:val="00000008"/>
    <w:multiLevelType w:val="singleLevel"/>
    <w:tmpl w:val="00000008"/>
    <w:name w:val="WW8Num8"/>
    <w:lvl w:ilvl="0">
      <w:numFmt w:val="bullet"/>
      <w:lvlText w:val="-"/>
      <w:lvlJc w:val="left"/>
      <w:pPr>
        <w:tabs>
          <w:tab w:val="num" w:pos="1571"/>
        </w:tabs>
        <w:ind w:left="1571" w:hanging="360"/>
      </w:pPr>
      <w:rPr>
        <w:rFonts w:ascii="StarSymbol" w:hAnsi="StarSymbol"/>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14"/>
    <w:lvl w:ilvl="0">
      <w:start w:val="2"/>
      <w:numFmt w:val="bullet"/>
      <w:lvlText w:val="-"/>
      <w:lvlJc w:val="left"/>
      <w:pPr>
        <w:tabs>
          <w:tab w:val="num" w:pos="644"/>
        </w:tabs>
        <w:ind w:left="644" w:hanging="360"/>
      </w:pPr>
      <w:rPr>
        <w:rFonts w:ascii="Times New Roman" w:hAnsi="Times New Roman" w:cs="Times New Roman"/>
      </w:rPr>
    </w:lvl>
  </w:abstractNum>
  <w:abstractNum w:abstractNumId="11" w15:restartNumberingAfterBreak="0">
    <w:nsid w:val="0000000F"/>
    <w:multiLevelType w:val="singleLevel"/>
    <w:tmpl w:val="0000000F"/>
    <w:name w:val="WW8Num15"/>
    <w:lvl w:ilvl="0">
      <w:start w:val="1"/>
      <w:numFmt w:val="bullet"/>
      <w:lvlText w:val=""/>
      <w:lvlJc w:val="left"/>
      <w:pPr>
        <w:tabs>
          <w:tab w:val="num" w:pos="644"/>
        </w:tabs>
        <w:ind w:left="644" w:hanging="360"/>
      </w:pPr>
      <w:rPr>
        <w:rFonts w:ascii="Symbol" w:hAnsi="Symbol"/>
      </w:rPr>
    </w:lvl>
  </w:abstractNum>
  <w:abstractNum w:abstractNumId="12" w15:restartNumberingAfterBreak="0">
    <w:nsid w:val="00000010"/>
    <w:multiLevelType w:val="singleLevel"/>
    <w:tmpl w:val="00000010"/>
    <w:name w:val="WW8Num16"/>
    <w:lvl w:ilvl="0">
      <w:start w:val="2"/>
      <w:numFmt w:val="bullet"/>
      <w:lvlText w:val="-"/>
      <w:lvlJc w:val="left"/>
      <w:pPr>
        <w:tabs>
          <w:tab w:val="num" w:pos="780"/>
        </w:tabs>
        <w:ind w:left="780" w:hanging="360"/>
      </w:pPr>
      <w:rPr>
        <w:rFonts w:ascii="Times New Roman" w:hAnsi="Times New Roman" w:cs="Times New Roman"/>
      </w:rPr>
    </w:lvl>
  </w:abstractNum>
  <w:abstractNum w:abstractNumId="13" w15:restartNumberingAfterBreak="0">
    <w:nsid w:val="00000011"/>
    <w:multiLevelType w:val="singleLevel"/>
    <w:tmpl w:val="00000011"/>
    <w:name w:val="WW8Num17"/>
    <w:lvl w:ilvl="0">
      <w:numFmt w:val="bullet"/>
      <w:lvlText w:val="-"/>
      <w:lvlJc w:val="left"/>
      <w:pPr>
        <w:tabs>
          <w:tab w:val="num" w:pos="1571"/>
        </w:tabs>
        <w:ind w:left="1571" w:hanging="360"/>
      </w:pPr>
      <w:rPr>
        <w:rFonts w:ascii="StarSymbol" w:hAnsi="StarSymbol"/>
      </w:rPr>
    </w:lvl>
  </w:abstractNum>
  <w:abstractNum w:abstractNumId="14"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15"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6" w15:restartNumberingAfterBreak="0">
    <w:nsid w:val="00000014"/>
    <w:multiLevelType w:val="singleLevel"/>
    <w:tmpl w:val="00000014"/>
    <w:name w:val="WW8Num20"/>
    <w:lvl w:ilvl="0">
      <w:start w:val="2"/>
      <w:numFmt w:val="bullet"/>
      <w:lvlText w:val="-"/>
      <w:lvlJc w:val="left"/>
      <w:pPr>
        <w:tabs>
          <w:tab w:val="num" w:pos="644"/>
        </w:tabs>
        <w:ind w:left="644" w:hanging="360"/>
      </w:pPr>
      <w:rPr>
        <w:rFonts w:ascii="Times New Roman" w:hAnsi="Times New Roman" w:cs="Times New Roman"/>
      </w:rPr>
    </w:lvl>
  </w:abstractNum>
  <w:abstractNum w:abstractNumId="17" w15:restartNumberingAfterBreak="0">
    <w:nsid w:val="00000017"/>
    <w:multiLevelType w:val="singleLevel"/>
    <w:tmpl w:val="00000017"/>
    <w:name w:val="WW8Num23"/>
    <w:lvl w:ilvl="0">
      <w:start w:val="2"/>
      <w:numFmt w:val="bullet"/>
      <w:lvlText w:val="-"/>
      <w:lvlJc w:val="left"/>
      <w:pPr>
        <w:tabs>
          <w:tab w:val="num" w:pos="720"/>
        </w:tabs>
        <w:ind w:left="720" w:hanging="360"/>
      </w:pPr>
      <w:rPr>
        <w:rFonts w:ascii="Times New Roman" w:hAnsi="Times New Roman" w:cs="Times New Roman"/>
      </w:rPr>
    </w:lvl>
  </w:abstractNum>
  <w:abstractNum w:abstractNumId="18" w15:restartNumberingAfterBreak="0">
    <w:nsid w:val="00000018"/>
    <w:multiLevelType w:val="multilevel"/>
    <w:tmpl w:val="00000018"/>
    <w:name w:val="WW8Num24"/>
    <w:lvl w:ilvl="0">
      <w:start w:val="2"/>
      <w:numFmt w:val="bullet"/>
      <w:lvlText w:val="-"/>
      <w:lvlJc w:val="left"/>
      <w:pPr>
        <w:tabs>
          <w:tab w:val="num" w:pos="644"/>
        </w:tabs>
        <w:ind w:left="644" w:hanging="360"/>
      </w:pPr>
      <w:rPr>
        <w:rFonts w:ascii="Times New Roman" w:hAnsi="Times New Roman" w:cs="Times New Roman"/>
        <w:sz w:val="22"/>
        <w:szCs w:val="22"/>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9" w15:restartNumberingAfterBreak="0">
    <w:nsid w:val="00000019"/>
    <w:multiLevelType w:val="multilevel"/>
    <w:tmpl w:val="00000019"/>
    <w:name w:val="WW8Num25"/>
    <w:lvl w:ilvl="0">
      <w:start w:val="2"/>
      <w:numFmt w:val="bullet"/>
      <w:lvlText w:val="-"/>
      <w:lvlJc w:val="left"/>
      <w:pPr>
        <w:tabs>
          <w:tab w:val="num" w:pos="644"/>
        </w:tabs>
        <w:ind w:left="644"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0000001A"/>
    <w:multiLevelType w:val="singleLevel"/>
    <w:tmpl w:val="0000001A"/>
    <w:name w:val="WW8Num26"/>
    <w:lvl w:ilvl="0">
      <w:start w:val="1"/>
      <w:numFmt w:val="decimal"/>
      <w:lvlText w:val="%1."/>
      <w:lvlJc w:val="left"/>
      <w:pPr>
        <w:tabs>
          <w:tab w:val="num" w:pos="360"/>
        </w:tabs>
        <w:ind w:left="360" w:hanging="360"/>
      </w:pPr>
    </w:lvl>
  </w:abstractNum>
  <w:abstractNum w:abstractNumId="21"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cs="Times New Roman"/>
      </w:rPr>
    </w:lvl>
  </w:abstractNum>
  <w:abstractNum w:abstractNumId="22" w15:restartNumberingAfterBreak="0">
    <w:nsid w:val="0000001C"/>
    <w:multiLevelType w:val="singleLevel"/>
    <w:tmpl w:val="0000001C"/>
    <w:name w:val="WW8Num28"/>
    <w:lvl w:ilvl="0">
      <w:start w:val="1"/>
      <w:numFmt w:val="bullet"/>
      <w:lvlText w:val=""/>
      <w:lvlJc w:val="left"/>
      <w:pPr>
        <w:tabs>
          <w:tab w:val="num" w:pos="360"/>
        </w:tabs>
        <w:ind w:left="360" w:hanging="360"/>
      </w:pPr>
      <w:rPr>
        <w:rFonts w:ascii="Symbol" w:hAnsi="Symbol"/>
      </w:rPr>
    </w:lvl>
  </w:abstractNum>
  <w:abstractNum w:abstractNumId="23" w15:restartNumberingAfterBreak="0">
    <w:nsid w:val="0000001D"/>
    <w:multiLevelType w:val="singleLevel"/>
    <w:tmpl w:val="0000001D"/>
    <w:name w:val="WW8Num29"/>
    <w:lvl w:ilvl="0">
      <w:start w:val="2"/>
      <w:numFmt w:val="bullet"/>
      <w:lvlText w:val="-"/>
      <w:lvlJc w:val="left"/>
      <w:pPr>
        <w:tabs>
          <w:tab w:val="num" w:pos="644"/>
        </w:tabs>
        <w:ind w:left="644" w:hanging="360"/>
      </w:pPr>
      <w:rPr>
        <w:rFonts w:ascii="Times New Roman" w:hAnsi="Times New Roman"/>
      </w:rPr>
    </w:lvl>
  </w:abstractNum>
  <w:abstractNum w:abstractNumId="24" w15:restartNumberingAfterBreak="0">
    <w:nsid w:val="022B5798"/>
    <w:multiLevelType w:val="hybridMultilevel"/>
    <w:tmpl w:val="47D4084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02884AB5"/>
    <w:multiLevelType w:val="multilevel"/>
    <w:tmpl w:val="7F6270EC"/>
    <w:lvl w:ilvl="0">
      <w:start w:val="1"/>
      <w:numFmt w:val="bullet"/>
      <w:lvlText w:val=""/>
      <w:lvlJc w:val="righ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02F472BE"/>
    <w:multiLevelType w:val="hybridMultilevel"/>
    <w:tmpl w:val="7438F43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34B716A"/>
    <w:multiLevelType w:val="multilevel"/>
    <w:tmpl w:val="6D8059C4"/>
    <w:lvl w:ilvl="0">
      <w:start w:val="4"/>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8" w15:restartNumberingAfterBreak="0">
    <w:nsid w:val="08374C87"/>
    <w:multiLevelType w:val="multilevel"/>
    <w:tmpl w:val="14F2C9CC"/>
    <w:lvl w:ilvl="0">
      <w:start w:val="2"/>
      <w:numFmt w:val="decimal"/>
      <w:lvlText w:val="%1."/>
      <w:lvlJc w:val="left"/>
      <w:pPr>
        <w:tabs>
          <w:tab w:val="num" w:pos="420"/>
        </w:tabs>
        <w:ind w:left="420" w:hanging="420"/>
      </w:pPr>
      <w:rPr>
        <w:b/>
        <w:i w:val="0"/>
      </w:rPr>
    </w:lvl>
    <w:lvl w:ilvl="1">
      <w:start w:val="6"/>
      <w:numFmt w:val="decimal"/>
      <w:lvlText w:val="%1.%2."/>
      <w:lvlJc w:val="left"/>
      <w:pPr>
        <w:tabs>
          <w:tab w:val="num" w:pos="720"/>
        </w:tabs>
        <w:ind w:left="720" w:hanging="720"/>
      </w:pPr>
      <w:rPr>
        <w:b/>
        <w:i w:val="0"/>
      </w:rPr>
    </w:lvl>
    <w:lvl w:ilvl="2">
      <w:start w:val="1"/>
      <w:numFmt w:val="decimal"/>
      <w:lvlText w:val="%1.%2.%3."/>
      <w:lvlJc w:val="left"/>
      <w:pPr>
        <w:tabs>
          <w:tab w:val="num" w:pos="720"/>
        </w:tabs>
        <w:ind w:left="720" w:hanging="720"/>
      </w:pPr>
      <w:rPr>
        <w:b/>
        <w:i w:val="0"/>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093567E2"/>
    <w:multiLevelType w:val="multilevel"/>
    <w:tmpl w:val="3942E7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0D622442"/>
    <w:multiLevelType w:val="hybridMultilevel"/>
    <w:tmpl w:val="4E9E81CC"/>
    <w:lvl w:ilvl="0" w:tplc="04150001">
      <w:start w:val="1"/>
      <w:numFmt w:val="bullet"/>
      <w:lvlText w:val=""/>
      <w:lvlJc w:val="left"/>
      <w:pPr>
        <w:ind w:left="1400" w:hanging="360"/>
      </w:pPr>
      <w:rPr>
        <w:rFonts w:ascii="Symbol" w:hAnsi="Symbol" w:hint="default"/>
      </w:rPr>
    </w:lvl>
    <w:lvl w:ilvl="1" w:tplc="04150003">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1" w15:restartNumberingAfterBreak="0">
    <w:nsid w:val="0E4F1786"/>
    <w:multiLevelType w:val="hybridMultilevel"/>
    <w:tmpl w:val="5122FAD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F054B07"/>
    <w:multiLevelType w:val="multilevel"/>
    <w:tmpl w:val="BC9ACFB2"/>
    <w:lvl w:ilvl="0">
      <w:start w:val="1"/>
      <w:numFmt w:val="decimal"/>
      <w:pStyle w:val="Nagwek1"/>
      <w:lvlText w:val="%1."/>
      <w:lvlJc w:val="left"/>
      <w:pPr>
        <w:tabs>
          <w:tab w:val="num" w:pos="360"/>
        </w:tabs>
        <w:ind w:left="927" w:hanging="567"/>
      </w:pPr>
      <w:rPr>
        <w:rFonts w:hint="default"/>
      </w:rPr>
    </w:lvl>
    <w:lvl w:ilvl="1">
      <w:start w:val="1"/>
      <w:numFmt w:val="decimal"/>
      <w:pStyle w:val="Nagwek2"/>
      <w:lvlText w:val="%1.%2."/>
      <w:lvlJc w:val="left"/>
      <w:pPr>
        <w:tabs>
          <w:tab w:val="num" w:pos="1152"/>
        </w:tabs>
        <w:ind w:left="1152" w:hanging="432"/>
      </w:pPr>
      <w:rPr>
        <w:rFonts w:hint="default"/>
      </w:rPr>
    </w:lvl>
    <w:lvl w:ilvl="2">
      <w:start w:val="1"/>
      <w:numFmt w:val="decimal"/>
      <w:lvlText w:val="%2.%1.%3."/>
      <w:lvlJc w:val="left"/>
      <w:pPr>
        <w:tabs>
          <w:tab w:val="num" w:pos="1800"/>
        </w:tabs>
        <w:ind w:left="1584" w:hanging="504"/>
      </w:pPr>
      <w:rPr>
        <w:rFonts w:hint="default"/>
      </w:rPr>
    </w:lvl>
    <w:lvl w:ilvl="3">
      <w:start w:val="1"/>
      <w:numFmt w:val="decimal"/>
      <w:lvlText w:val="%3.%1.%2.%4."/>
      <w:lvlJc w:val="left"/>
      <w:pPr>
        <w:tabs>
          <w:tab w:val="num" w:pos="2520"/>
        </w:tabs>
        <w:ind w:left="2088" w:hanging="648"/>
      </w:pPr>
      <w:rPr>
        <w:rFonts w:hint="default"/>
      </w:rPr>
    </w:lvl>
    <w:lvl w:ilvl="4">
      <w:start w:val="1"/>
      <w:numFmt w:val="decimal"/>
      <w:lvlText w:val="%4%1.%2.%3..%5."/>
      <w:lvlJc w:val="left"/>
      <w:pPr>
        <w:tabs>
          <w:tab w:val="num" w:pos="2880"/>
        </w:tabs>
        <w:ind w:left="2592" w:hanging="792"/>
      </w:pPr>
      <w:rPr>
        <w:rFonts w:hint="default"/>
      </w:rPr>
    </w:lvl>
    <w:lvl w:ilvl="5">
      <w:start w:val="1"/>
      <w:numFmt w:val="decimal"/>
      <w:lvlText w:val="%5%1.%2.%3.%4..%6."/>
      <w:lvlJc w:val="left"/>
      <w:pPr>
        <w:tabs>
          <w:tab w:val="num" w:pos="3600"/>
        </w:tabs>
        <w:ind w:left="3096" w:hanging="936"/>
      </w:pPr>
      <w:rPr>
        <w:rFonts w:hint="default"/>
      </w:rPr>
    </w:lvl>
    <w:lvl w:ilvl="6">
      <w:start w:val="1"/>
      <w:numFmt w:val="decimal"/>
      <w:lvlText w:val="%6%1.%2.%3.%4.%5..%7."/>
      <w:lvlJc w:val="left"/>
      <w:pPr>
        <w:tabs>
          <w:tab w:val="num" w:pos="3960"/>
        </w:tabs>
        <w:ind w:left="3600" w:hanging="1080"/>
      </w:pPr>
      <w:rPr>
        <w:rFonts w:hint="default"/>
      </w:rPr>
    </w:lvl>
    <w:lvl w:ilvl="7">
      <w:start w:val="1"/>
      <w:numFmt w:val="decimal"/>
      <w:lvlText w:val="%7%1.%2.%3.%4.%5.%6..%8."/>
      <w:lvlJc w:val="left"/>
      <w:pPr>
        <w:tabs>
          <w:tab w:val="num" w:pos="4680"/>
        </w:tabs>
        <w:ind w:left="4104" w:hanging="1224"/>
      </w:pPr>
      <w:rPr>
        <w:rFonts w:hint="default"/>
      </w:rPr>
    </w:lvl>
    <w:lvl w:ilvl="8">
      <w:start w:val="1"/>
      <w:numFmt w:val="decimal"/>
      <w:lvlText w:val="%8%1.%2.%3.%4.%5.%6.%7..%9."/>
      <w:lvlJc w:val="left"/>
      <w:pPr>
        <w:tabs>
          <w:tab w:val="num" w:pos="5400"/>
        </w:tabs>
        <w:ind w:left="4680" w:hanging="1440"/>
      </w:pPr>
      <w:rPr>
        <w:rFonts w:hint="default"/>
      </w:rPr>
    </w:lvl>
  </w:abstractNum>
  <w:abstractNum w:abstractNumId="33" w15:restartNumberingAfterBreak="0">
    <w:nsid w:val="1F4835CB"/>
    <w:multiLevelType w:val="hybridMultilevel"/>
    <w:tmpl w:val="B91E2300"/>
    <w:lvl w:ilvl="0" w:tplc="E148156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23872243"/>
    <w:multiLevelType w:val="multilevel"/>
    <w:tmpl w:val="19E81E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5" w15:restartNumberingAfterBreak="0">
    <w:nsid w:val="27215D63"/>
    <w:multiLevelType w:val="hybridMultilevel"/>
    <w:tmpl w:val="A0EE7684"/>
    <w:lvl w:ilvl="0" w:tplc="04150001">
      <w:start w:val="1"/>
      <w:numFmt w:val="bullet"/>
      <w:lvlText w:val=""/>
      <w:lvlJc w:val="left"/>
      <w:pPr>
        <w:ind w:left="1298" w:hanging="360"/>
      </w:pPr>
      <w:rPr>
        <w:rFonts w:ascii="Symbol" w:hAnsi="Symbol" w:hint="default"/>
      </w:rPr>
    </w:lvl>
    <w:lvl w:ilvl="1" w:tplc="04150003">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36" w15:restartNumberingAfterBreak="0">
    <w:nsid w:val="28FD27F1"/>
    <w:multiLevelType w:val="hybridMultilevel"/>
    <w:tmpl w:val="8A9C2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1638A8"/>
    <w:multiLevelType w:val="hybridMultilevel"/>
    <w:tmpl w:val="6832D1E0"/>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8" w15:restartNumberingAfterBreak="0">
    <w:nsid w:val="34AC580C"/>
    <w:multiLevelType w:val="hybridMultilevel"/>
    <w:tmpl w:val="2BD034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5610243"/>
    <w:multiLevelType w:val="hybridMultilevel"/>
    <w:tmpl w:val="874E1D58"/>
    <w:lvl w:ilvl="0" w:tplc="04150001">
      <w:start w:val="1"/>
      <w:numFmt w:val="bullet"/>
      <w:lvlText w:val=""/>
      <w:lvlJc w:val="left"/>
      <w:pPr>
        <w:ind w:left="1298" w:hanging="360"/>
      </w:pPr>
      <w:rPr>
        <w:rFonts w:ascii="Symbol" w:hAnsi="Symbol" w:hint="default"/>
      </w:rPr>
    </w:lvl>
    <w:lvl w:ilvl="1" w:tplc="04150003">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40" w15:restartNumberingAfterBreak="0">
    <w:nsid w:val="39A07425"/>
    <w:multiLevelType w:val="hybridMultilevel"/>
    <w:tmpl w:val="21647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BA31ABC"/>
    <w:multiLevelType w:val="hybridMultilevel"/>
    <w:tmpl w:val="9A6C992E"/>
    <w:lvl w:ilvl="0" w:tplc="FFFFFFFF">
      <w:start w:val="1"/>
      <w:numFmt w:val="bullet"/>
      <w:lvlText w:val=""/>
      <w:lvlJc w:val="left"/>
      <w:pPr>
        <w:tabs>
          <w:tab w:val="num" w:pos="426"/>
        </w:tabs>
        <w:ind w:left="624" w:hanging="284"/>
      </w:pPr>
      <w:rPr>
        <w:rFonts w:ascii="Wingdings" w:hAnsi="Wingdings" w:hint="default"/>
      </w:rPr>
    </w:lvl>
    <w:lvl w:ilvl="1" w:tplc="FFFFFFFF">
      <w:start w:val="1"/>
      <w:numFmt w:val="bullet"/>
      <w:pStyle w:val="wypunktowanie"/>
      <w:lvlText w:val=""/>
      <w:lvlJc w:val="left"/>
      <w:pPr>
        <w:tabs>
          <w:tab w:val="num" w:pos="1166"/>
        </w:tabs>
        <w:ind w:left="1364" w:hanging="284"/>
      </w:pPr>
      <w:rPr>
        <w:rFonts w:ascii="Wingdings" w:hAnsi="Wingdings" w:hint="default"/>
      </w:rPr>
    </w:lvl>
    <w:lvl w:ilvl="2" w:tplc="FFFFFFFF">
      <w:start w:val="1"/>
      <w:numFmt w:val="bullet"/>
      <w:pStyle w:val="wypunktowanie"/>
      <w:lvlText w:val=""/>
      <w:lvlJc w:val="left"/>
      <w:pPr>
        <w:tabs>
          <w:tab w:val="num" w:pos="1886"/>
        </w:tabs>
        <w:ind w:left="2084" w:hanging="284"/>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BB373BD"/>
    <w:multiLevelType w:val="hybridMultilevel"/>
    <w:tmpl w:val="D8CCBB9A"/>
    <w:lvl w:ilvl="0" w:tplc="FFFFFFFF">
      <w:start w:val="1"/>
      <w:numFmt w:val="bullet"/>
      <w:lvlText w:val=""/>
      <w:lvlJc w:val="left"/>
      <w:pPr>
        <w:tabs>
          <w:tab w:val="num" w:pos="851"/>
        </w:tabs>
        <w:ind w:left="851" w:hanging="426"/>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33506A4"/>
    <w:multiLevelType w:val="hybridMultilevel"/>
    <w:tmpl w:val="2ECA7B90"/>
    <w:lvl w:ilvl="0" w:tplc="DDE063A2">
      <w:start w:val="1"/>
      <w:numFmt w:val="bullet"/>
      <w:lvlText w:val=""/>
      <w:lvlJc w:val="left"/>
      <w:pPr>
        <w:tabs>
          <w:tab w:val="num" w:pos="644"/>
        </w:tabs>
        <w:ind w:left="644" w:hanging="360"/>
      </w:pPr>
      <w:rPr>
        <w:rFonts w:ascii="Symbol" w:hAnsi="Symbol" w:hint="default"/>
      </w:rPr>
    </w:lvl>
    <w:lvl w:ilvl="1" w:tplc="04150003" w:tentative="1">
      <w:start w:val="1"/>
      <w:numFmt w:val="bullet"/>
      <w:lvlText w:val="o"/>
      <w:lvlJc w:val="left"/>
      <w:pPr>
        <w:tabs>
          <w:tab w:val="num" w:pos="1582"/>
        </w:tabs>
        <w:ind w:left="1582" w:hanging="360"/>
      </w:pPr>
      <w:rPr>
        <w:rFonts w:ascii="Courier New" w:hAnsi="Courier New" w:cs="Courier New"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cs="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cs="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44" w15:restartNumberingAfterBreak="0">
    <w:nsid w:val="4357355F"/>
    <w:multiLevelType w:val="hybridMultilevel"/>
    <w:tmpl w:val="81B46A08"/>
    <w:lvl w:ilvl="0" w:tplc="04150001">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45" w15:restartNumberingAfterBreak="0">
    <w:nsid w:val="46600334"/>
    <w:multiLevelType w:val="hybridMultilevel"/>
    <w:tmpl w:val="870E8CFE"/>
    <w:lvl w:ilvl="0" w:tplc="04150001">
      <w:start w:val="1"/>
      <w:numFmt w:val="bullet"/>
      <w:lvlText w:val=""/>
      <w:lvlJc w:val="left"/>
      <w:pPr>
        <w:ind w:left="784" w:hanging="360"/>
      </w:pPr>
      <w:rPr>
        <w:rFonts w:ascii="Symbol" w:hAnsi="Symbol" w:hint="default"/>
      </w:rPr>
    </w:lvl>
    <w:lvl w:ilvl="1" w:tplc="04150003">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46" w15:restartNumberingAfterBreak="0">
    <w:nsid w:val="472231D6"/>
    <w:multiLevelType w:val="singleLevel"/>
    <w:tmpl w:val="94505CB6"/>
    <w:lvl w:ilvl="0">
      <w:start w:val="1"/>
      <w:numFmt w:val="bullet"/>
      <w:pStyle w:val="Osignicie"/>
      <w:lvlText w:val=""/>
      <w:lvlJc w:val="left"/>
      <w:pPr>
        <w:tabs>
          <w:tab w:val="num" w:pos="360"/>
        </w:tabs>
        <w:ind w:left="245" w:hanging="245"/>
      </w:pPr>
      <w:rPr>
        <w:rFonts w:ascii="Symbol" w:hAnsi="Symbol" w:cs="Times New Roman" w:hint="default"/>
        <w:sz w:val="22"/>
        <w:szCs w:val="22"/>
        <w:effect w:val="none"/>
      </w:rPr>
    </w:lvl>
  </w:abstractNum>
  <w:abstractNum w:abstractNumId="47" w15:restartNumberingAfterBreak="0">
    <w:nsid w:val="47B35843"/>
    <w:multiLevelType w:val="hybridMultilevel"/>
    <w:tmpl w:val="722EB472"/>
    <w:lvl w:ilvl="0" w:tplc="10BE9EE0">
      <w:start w:val="1"/>
      <w:numFmt w:val="bullet"/>
      <w:lvlText w:val=""/>
      <w:lvlJc w:val="left"/>
      <w:pPr>
        <w:ind w:left="1353" w:hanging="360"/>
      </w:pPr>
      <w:rPr>
        <w:rFonts w:ascii="Symbol" w:hAnsi="Symbol" w:hint="default"/>
      </w:rPr>
    </w:lvl>
    <w:lvl w:ilvl="1" w:tplc="81C4DD72">
      <w:start w:val="1"/>
      <w:numFmt w:val="bullet"/>
      <w:lvlText w:val="o"/>
      <w:lvlJc w:val="left"/>
      <w:pPr>
        <w:ind w:left="2149" w:hanging="360"/>
      </w:pPr>
      <w:rPr>
        <w:rFonts w:ascii="Courier New" w:hAnsi="Courier New" w:cs="Courier New" w:hint="default"/>
      </w:rPr>
    </w:lvl>
    <w:lvl w:ilvl="2" w:tplc="161A2E7C" w:tentative="1">
      <w:start w:val="1"/>
      <w:numFmt w:val="bullet"/>
      <w:lvlText w:val=""/>
      <w:lvlJc w:val="left"/>
      <w:pPr>
        <w:ind w:left="2869" w:hanging="360"/>
      </w:pPr>
      <w:rPr>
        <w:rFonts w:ascii="Wingdings" w:hAnsi="Wingdings" w:hint="default"/>
      </w:rPr>
    </w:lvl>
    <w:lvl w:ilvl="3" w:tplc="D24A1344" w:tentative="1">
      <w:start w:val="1"/>
      <w:numFmt w:val="bullet"/>
      <w:lvlText w:val=""/>
      <w:lvlJc w:val="left"/>
      <w:pPr>
        <w:ind w:left="3589" w:hanging="360"/>
      </w:pPr>
      <w:rPr>
        <w:rFonts w:ascii="Symbol" w:hAnsi="Symbol" w:hint="default"/>
      </w:rPr>
    </w:lvl>
    <w:lvl w:ilvl="4" w:tplc="87B25B3E" w:tentative="1">
      <w:start w:val="1"/>
      <w:numFmt w:val="bullet"/>
      <w:lvlText w:val="o"/>
      <w:lvlJc w:val="left"/>
      <w:pPr>
        <w:ind w:left="4309" w:hanging="360"/>
      </w:pPr>
      <w:rPr>
        <w:rFonts w:ascii="Courier New" w:hAnsi="Courier New" w:cs="Courier New" w:hint="default"/>
      </w:rPr>
    </w:lvl>
    <w:lvl w:ilvl="5" w:tplc="AE4AF9F0" w:tentative="1">
      <w:start w:val="1"/>
      <w:numFmt w:val="bullet"/>
      <w:lvlText w:val=""/>
      <w:lvlJc w:val="left"/>
      <w:pPr>
        <w:ind w:left="5029" w:hanging="360"/>
      </w:pPr>
      <w:rPr>
        <w:rFonts w:ascii="Wingdings" w:hAnsi="Wingdings" w:hint="default"/>
      </w:rPr>
    </w:lvl>
    <w:lvl w:ilvl="6" w:tplc="F152861E" w:tentative="1">
      <w:start w:val="1"/>
      <w:numFmt w:val="bullet"/>
      <w:lvlText w:val=""/>
      <w:lvlJc w:val="left"/>
      <w:pPr>
        <w:ind w:left="5749" w:hanging="360"/>
      </w:pPr>
      <w:rPr>
        <w:rFonts w:ascii="Symbol" w:hAnsi="Symbol" w:hint="default"/>
      </w:rPr>
    </w:lvl>
    <w:lvl w:ilvl="7" w:tplc="B6C89654" w:tentative="1">
      <w:start w:val="1"/>
      <w:numFmt w:val="bullet"/>
      <w:lvlText w:val="o"/>
      <w:lvlJc w:val="left"/>
      <w:pPr>
        <w:ind w:left="6469" w:hanging="360"/>
      </w:pPr>
      <w:rPr>
        <w:rFonts w:ascii="Courier New" w:hAnsi="Courier New" w:cs="Courier New" w:hint="default"/>
      </w:rPr>
    </w:lvl>
    <w:lvl w:ilvl="8" w:tplc="B4CA37D2" w:tentative="1">
      <w:start w:val="1"/>
      <w:numFmt w:val="bullet"/>
      <w:lvlText w:val=""/>
      <w:lvlJc w:val="left"/>
      <w:pPr>
        <w:ind w:left="7189" w:hanging="360"/>
      </w:pPr>
      <w:rPr>
        <w:rFonts w:ascii="Wingdings" w:hAnsi="Wingdings" w:hint="default"/>
      </w:rPr>
    </w:lvl>
  </w:abstractNum>
  <w:abstractNum w:abstractNumId="48" w15:restartNumberingAfterBreak="0">
    <w:nsid w:val="549774FF"/>
    <w:multiLevelType w:val="hybridMultilevel"/>
    <w:tmpl w:val="7A9629CA"/>
    <w:name w:val="WW8Num1"/>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360"/>
        </w:tabs>
        <w:ind w:left="36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4F57DA9"/>
    <w:multiLevelType w:val="multilevel"/>
    <w:tmpl w:val="DA1CDC3E"/>
    <w:lvl w:ilvl="0">
      <w:start w:val="1"/>
      <w:numFmt w:val="decimal"/>
      <w:pStyle w:val="N1"/>
      <w:lvlText w:val="%1."/>
      <w:lvlJc w:val="left"/>
      <w:pPr>
        <w:tabs>
          <w:tab w:val="num" w:pos="432"/>
        </w:tabs>
        <w:ind w:left="432" w:hanging="432"/>
      </w:pPr>
      <w:rPr>
        <w:rFonts w:hint="default"/>
        <w:b/>
        <w:i w:val="0"/>
        <w:u w:val="none"/>
      </w:rPr>
    </w:lvl>
    <w:lvl w:ilvl="1">
      <w:start w:val="1"/>
      <w:numFmt w:val="decimal"/>
      <w:pStyle w:val="N2"/>
      <w:lvlText w:val="%1.%2."/>
      <w:lvlJc w:val="left"/>
      <w:pPr>
        <w:tabs>
          <w:tab w:val="num" w:pos="576"/>
        </w:tabs>
        <w:ind w:left="576" w:hanging="576"/>
      </w:pPr>
      <w:rPr>
        <w:rFonts w:hint="default"/>
        <w:u w:val="none"/>
      </w:rPr>
    </w:lvl>
    <w:lvl w:ilvl="2">
      <w:start w:val="1"/>
      <w:numFmt w:val="decimal"/>
      <w:pStyle w:val="N3"/>
      <w:lvlText w:val="%1.%2.%3."/>
      <w:lvlJc w:val="left"/>
      <w:pPr>
        <w:tabs>
          <w:tab w:val="num" w:pos="720"/>
        </w:tabs>
        <w:ind w:left="720" w:hanging="720"/>
      </w:pPr>
      <w:rPr>
        <w:rFonts w:hint="default"/>
      </w:rPr>
    </w:lvl>
    <w:lvl w:ilvl="3">
      <w:start w:val="1"/>
      <w:numFmt w:val="decimal"/>
      <w:pStyle w:val="N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75D663E"/>
    <w:multiLevelType w:val="hybridMultilevel"/>
    <w:tmpl w:val="3D78A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FCF5258"/>
    <w:multiLevelType w:val="hybridMultilevel"/>
    <w:tmpl w:val="5C6065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15:restartNumberingAfterBreak="0">
    <w:nsid w:val="63D404CA"/>
    <w:multiLevelType w:val="hybridMultilevel"/>
    <w:tmpl w:val="D5AE0B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6786848"/>
    <w:multiLevelType w:val="hybridMultilevel"/>
    <w:tmpl w:val="ADE4A37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4" w15:restartNumberingAfterBreak="0">
    <w:nsid w:val="6B29548C"/>
    <w:multiLevelType w:val="hybridMultilevel"/>
    <w:tmpl w:val="B48E2C76"/>
    <w:lvl w:ilvl="0" w:tplc="04150001">
      <w:start w:val="1"/>
      <w:numFmt w:val="bullet"/>
      <w:lvlText w:val=""/>
      <w:lvlJc w:val="left"/>
      <w:pPr>
        <w:ind w:left="1128" w:hanging="360"/>
      </w:pPr>
      <w:rPr>
        <w:rFonts w:ascii="Symbol" w:hAnsi="Symbol" w:hint="default"/>
      </w:rPr>
    </w:lvl>
    <w:lvl w:ilvl="1" w:tplc="04150003">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55" w15:restartNumberingAfterBreak="0">
    <w:nsid w:val="6B957CEA"/>
    <w:multiLevelType w:val="hybridMultilevel"/>
    <w:tmpl w:val="D94EFD26"/>
    <w:lvl w:ilvl="0" w:tplc="FFFFFFFF">
      <w:start w:val="1"/>
      <w:numFmt w:val="decimal"/>
      <w:pStyle w:val="normy"/>
      <w:lvlText w:val="[%1]"/>
      <w:lvlJc w:val="left"/>
      <w:pPr>
        <w:tabs>
          <w:tab w:val="num" w:pos="539"/>
        </w:tabs>
        <w:ind w:left="539"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73CF2104"/>
    <w:multiLevelType w:val="hybridMultilevel"/>
    <w:tmpl w:val="8B4EAD62"/>
    <w:lvl w:ilvl="0" w:tplc="04150001">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57" w15:restartNumberingAfterBreak="0">
    <w:nsid w:val="77EC732C"/>
    <w:multiLevelType w:val="hybridMultilevel"/>
    <w:tmpl w:val="514A1778"/>
    <w:lvl w:ilvl="0" w:tplc="99640F10">
      <w:start w:val="1"/>
      <w:numFmt w:val="decimal"/>
      <w:lvlText w:val="%1."/>
      <w:lvlJc w:val="left"/>
      <w:pPr>
        <w:ind w:left="938" w:hanging="360"/>
      </w:pPr>
      <w:rPr>
        <w:rFonts w:hint="default"/>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58" w15:restartNumberingAfterBreak="0">
    <w:nsid w:val="7D9463E8"/>
    <w:multiLevelType w:val="hybridMultilevel"/>
    <w:tmpl w:val="33C096E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070153805">
    <w:abstractNumId w:val="46"/>
  </w:num>
  <w:num w:numId="2" w16cid:durableId="2125146982">
    <w:abstractNumId w:val="0"/>
  </w:num>
  <w:num w:numId="3" w16cid:durableId="1237743491">
    <w:abstractNumId w:val="34"/>
  </w:num>
  <w:num w:numId="4" w16cid:durableId="97797591">
    <w:abstractNumId w:val="29"/>
  </w:num>
  <w:num w:numId="5" w16cid:durableId="718866404">
    <w:abstractNumId w:val="45"/>
  </w:num>
  <w:num w:numId="6" w16cid:durableId="1712417701">
    <w:abstractNumId w:val="26"/>
  </w:num>
  <w:num w:numId="7" w16cid:durableId="2099016584">
    <w:abstractNumId w:val="54"/>
  </w:num>
  <w:num w:numId="8" w16cid:durableId="1536310522">
    <w:abstractNumId w:val="44"/>
  </w:num>
  <w:num w:numId="9" w16cid:durableId="1119296125">
    <w:abstractNumId w:val="49"/>
  </w:num>
  <w:num w:numId="10" w16cid:durableId="927008731">
    <w:abstractNumId w:val="51"/>
  </w:num>
  <w:num w:numId="11" w16cid:durableId="571239201">
    <w:abstractNumId w:val="25"/>
  </w:num>
  <w:num w:numId="12" w16cid:durableId="190387461">
    <w:abstractNumId w:val="38"/>
  </w:num>
  <w:num w:numId="13" w16cid:durableId="1721247381">
    <w:abstractNumId w:val="47"/>
  </w:num>
  <w:num w:numId="14" w16cid:durableId="1236086851">
    <w:abstractNumId w:val="29"/>
  </w:num>
  <w:num w:numId="15" w16cid:durableId="337738965">
    <w:abstractNumId w:val="24"/>
  </w:num>
  <w:num w:numId="16" w16cid:durableId="742722070">
    <w:abstractNumId w:val="33"/>
  </w:num>
  <w:num w:numId="17" w16cid:durableId="1731881815">
    <w:abstractNumId w:val="53"/>
  </w:num>
  <w:num w:numId="18" w16cid:durableId="664549242">
    <w:abstractNumId w:val="29"/>
  </w:num>
  <w:num w:numId="19" w16cid:durableId="568661724">
    <w:abstractNumId w:val="29"/>
  </w:num>
  <w:num w:numId="20" w16cid:durableId="58947792">
    <w:abstractNumId w:val="29"/>
  </w:num>
  <w:num w:numId="21" w16cid:durableId="1893270308">
    <w:abstractNumId w:val="29"/>
  </w:num>
  <w:num w:numId="22" w16cid:durableId="129128980">
    <w:abstractNumId w:val="29"/>
  </w:num>
  <w:num w:numId="23" w16cid:durableId="923029752">
    <w:abstractNumId w:val="29"/>
  </w:num>
  <w:num w:numId="24" w16cid:durableId="925844592">
    <w:abstractNumId w:val="52"/>
  </w:num>
  <w:num w:numId="25" w16cid:durableId="281690126">
    <w:abstractNumId w:val="37"/>
  </w:num>
  <w:num w:numId="26" w16cid:durableId="105465579">
    <w:abstractNumId w:val="30"/>
  </w:num>
  <w:num w:numId="27" w16cid:durableId="2114784314">
    <w:abstractNumId w:val="56"/>
  </w:num>
  <w:num w:numId="28" w16cid:durableId="301425643">
    <w:abstractNumId w:val="29"/>
  </w:num>
  <w:num w:numId="29" w16cid:durableId="1572301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44522414">
    <w:abstractNumId w:val="29"/>
  </w:num>
  <w:num w:numId="31" w16cid:durableId="1405836249">
    <w:abstractNumId w:val="40"/>
  </w:num>
  <w:num w:numId="32" w16cid:durableId="1877617184">
    <w:abstractNumId w:val="50"/>
  </w:num>
  <w:num w:numId="33" w16cid:durableId="1593665302">
    <w:abstractNumId w:val="29"/>
  </w:num>
  <w:num w:numId="34" w16cid:durableId="438065048">
    <w:abstractNumId w:val="29"/>
  </w:num>
  <w:num w:numId="35" w16cid:durableId="1317418374">
    <w:abstractNumId w:val="29"/>
  </w:num>
  <w:num w:numId="36" w16cid:durableId="648217888">
    <w:abstractNumId w:val="36"/>
  </w:num>
  <w:num w:numId="37" w16cid:durableId="1200557055">
    <w:abstractNumId w:val="57"/>
  </w:num>
  <w:num w:numId="38" w16cid:durableId="579943691">
    <w:abstractNumId w:val="35"/>
  </w:num>
  <w:num w:numId="39" w16cid:durableId="1637025023">
    <w:abstractNumId w:val="39"/>
  </w:num>
  <w:num w:numId="40" w16cid:durableId="233200273">
    <w:abstractNumId w:val="32"/>
  </w:num>
  <w:num w:numId="41" w16cid:durableId="1788965249">
    <w:abstractNumId w:val="55"/>
  </w:num>
  <w:num w:numId="42" w16cid:durableId="602373250">
    <w:abstractNumId w:val="42"/>
  </w:num>
  <w:num w:numId="43" w16cid:durableId="317345169">
    <w:abstractNumId w:val="31"/>
  </w:num>
  <w:num w:numId="44" w16cid:durableId="2091192159">
    <w:abstractNumId w:val="41"/>
  </w:num>
  <w:num w:numId="45" w16cid:durableId="1808009026">
    <w:abstractNumId w:val="48"/>
  </w:num>
  <w:num w:numId="46" w16cid:durableId="1553613163">
    <w:abstractNumId w:val="1"/>
  </w:num>
  <w:num w:numId="47" w16cid:durableId="1787120337">
    <w:abstractNumId w:val="58"/>
  </w:num>
  <w:num w:numId="48" w16cid:durableId="1491796027">
    <w:abstractNumId w:val="28"/>
  </w:num>
  <w:num w:numId="49" w16cid:durableId="1119690924">
    <w:abstractNumId w:val="27"/>
  </w:num>
  <w:num w:numId="50" w16cid:durableId="1927423925">
    <w:abstractNumId w:val="43"/>
  </w:num>
  <w:num w:numId="51" w16cid:durableId="1223174302">
    <w:abstractNumId w:val="27"/>
  </w:num>
  <w:num w:numId="52" w16cid:durableId="1100177105">
    <w:abstractNumId w:val="27"/>
  </w:num>
  <w:num w:numId="53" w16cid:durableId="679040136">
    <w:abstractNumId w:val="27"/>
  </w:num>
  <w:num w:numId="54" w16cid:durableId="917521729">
    <w:abstractNumId w:val="27"/>
  </w:num>
  <w:num w:numId="55" w16cid:durableId="1064134489">
    <w:abstractNumId w:val="27"/>
  </w:num>
  <w:num w:numId="56" w16cid:durableId="711731495">
    <w:abstractNumId w:val="27"/>
  </w:num>
  <w:num w:numId="57" w16cid:durableId="1341272630">
    <w:abstractNumId w:val="32"/>
  </w:num>
  <w:num w:numId="58" w16cid:durableId="254245668">
    <w:abstractNumId w:val="32"/>
  </w:num>
  <w:num w:numId="59" w16cid:durableId="310184741">
    <w:abstractNumId w:val="32"/>
  </w:num>
  <w:num w:numId="60" w16cid:durableId="1800609983">
    <w:abstractNumId w:val="32"/>
  </w:num>
  <w:num w:numId="61" w16cid:durableId="1164592166">
    <w:abstractNumId w:val="32"/>
  </w:num>
  <w:num w:numId="62" w16cid:durableId="649359009">
    <w:abstractNumId w:val="32"/>
  </w:num>
  <w:num w:numId="63" w16cid:durableId="675111728">
    <w:abstractNumId w:val="32"/>
  </w:num>
  <w:num w:numId="64" w16cid:durableId="1387487323">
    <w:abstractNumId w:val="32"/>
  </w:num>
  <w:num w:numId="65" w16cid:durableId="726732434">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20"/>
  <w:drawingGridVerticalSpacing w:val="57"/>
  <w:displayHorizontalDrawingGridEvery w:val="2"/>
  <w:noPunctuationKerning/>
  <w:characterSpacingControl w:val="doNotCompress"/>
  <w:hdrShapeDefaults>
    <o:shapedefaults v:ext="edit" spidmax="2050" style="mso-height-percent:200;mso-width-relative:margin;mso-height-relative:margin" fillcolor="white">
      <v:fill color="white"/>
      <v:textbox style="mso-fit-shape-to-text:t"/>
      <o:colormru v:ext="edit" colors="#06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3E"/>
    <w:rsid w:val="00002421"/>
    <w:rsid w:val="00002925"/>
    <w:rsid w:val="00002950"/>
    <w:rsid w:val="00002A20"/>
    <w:rsid w:val="00003422"/>
    <w:rsid w:val="00004091"/>
    <w:rsid w:val="00004587"/>
    <w:rsid w:val="00005BAC"/>
    <w:rsid w:val="00006ABD"/>
    <w:rsid w:val="00006D91"/>
    <w:rsid w:val="00011366"/>
    <w:rsid w:val="0001198A"/>
    <w:rsid w:val="00011D49"/>
    <w:rsid w:val="00015218"/>
    <w:rsid w:val="000154D2"/>
    <w:rsid w:val="00015AC9"/>
    <w:rsid w:val="00020AA8"/>
    <w:rsid w:val="00020F47"/>
    <w:rsid w:val="00021AB5"/>
    <w:rsid w:val="00021D4E"/>
    <w:rsid w:val="00022972"/>
    <w:rsid w:val="0002662C"/>
    <w:rsid w:val="0003018B"/>
    <w:rsid w:val="00031A31"/>
    <w:rsid w:val="00031C37"/>
    <w:rsid w:val="000323E8"/>
    <w:rsid w:val="00032449"/>
    <w:rsid w:val="00032C3F"/>
    <w:rsid w:val="0003348D"/>
    <w:rsid w:val="00035E47"/>
    <w:rsid w:val="00037225"/>
    <w:rsid w:val="00037428"/>
    <w:rsid w:val="0004026E"/>
    <w:rsid w:val="00041341"/>
    <w:rsid w:val="00041BD1"/>
    <w:rsid w:val="00041C56"/>
    <w:rsid w:val="000422B1"/>
    <w:rsid w:val="00043B90"/>
    <w:rsid w:val="00043DD7"/>
    <w:rsid w:val="00044204"/>
    <w:rsid w:val="00047106"/>
    <w:rsid w:val="000511EE"/>
    <w:rsid w:val="000525F1"/>
    <w:rsid w:val="00052F59"/>
    <w:rsid w:val="00053833"/>
    <w:rsid w:val="00054965"/>
    <w:rsid w:val="00055194"/>
    <w:rsid w:val="000552D2"/>
    <w:rsid w:val="00056123"/>
    <w:rsid w:val="000568CC"/>
    <w:rsid w:val="00060BF2"/>
    <w:rsid w:val="000611D4"/>
    <w:rsid w:val="00061565"/>
    <w:rsid w:val="00061BD2"/>
    <w:rsid w:val="00062CE6"/>
    <w:rsid w:val="00062D20"/>
    <w:rsid w:val="00063620"/>
    <w:rsid w:val="00063D84"/>
    <w:rsid w:val="00063D98"/>
    <w:rsid w:val="00064751"/>
    <w:rsid w:val="0006479D"/>
    <w:rsid w:val="00064C51"/>
    <w:rsid w:val="00065670"/>
    <w:rsid w:val="0006599E"/>
    <w:rsid w:val="00065D63"/>
    <w:rsid w:val="00066774"/>
    <w:rsid w:val="0006692D"/>
    <w:rsid w:val="000674C3"/>
    <w:rsid w:val="0006761D"/>
    <w:rsid w:val="00067BBC"/>
    <w:rsid w:val="00067E7F"/>
    <w:rsid w:val="00070481"/>
    <w:rsid w:val="00071118"/>
    <w:rsid w:val="000712F4"/>
    <w:rsid w:val="00071555"/>
    <w:rsid w:val="0007155B"/>
    <w:rsid w:val="0007269E"/>
    <w:rsid w:val="0007313E"/>
    <w:rsid w:val="0007322B"/>
    <w:rsid w:val="0007353F"/>
    <w:rsid w:val="00073A82"/>
    <w:rsid w:val="000744DB"/>
    <w:rsid w:val="0007496E"/>
    <w:rsid w:val="000752BE"/>
    <w:rsid w:val="00075475"/>
    <w:rsid w:val="0007613C"/>
    <w:rsid w:val="00076509"/>
    <w:rsid w:val="000766B0"/>
    <w:rsid w:val="00077A51"/>
    <w:rsid w:val="0008099F"/>
    <w:rsid w:val="000818DA"/>
    <w:rsid w:val="00082BD8"/>
    <w:rsid w:val="00082F4C"/>
    <w:rsid w:val="00083224"/>
    <w:rsid w:val="000836E3"/>
    <w:rsid w:val="00084334"/>
    <w:rsid w:val="000844B4"/>
    <w:rsid w:val="00084613"/>
    <w:rsid w:val="00085BFF"/>
    <w:rsid w:val="000861EB"/>
    <w:rsid w:val="00087034"/>
    <w:rsid w:val="00087B85"/>
    <w:rsid w:val="00090057"/>
    <w:rsid w:val="00090313"/>
    <w:rsid w:val="000909B1"/>
    <w:rsid w:val="00091F57"/>
    <w:rsid w:val="00092576"/>
    <w:rsid w:val="000935DD"/>
    <w:rsid w:val="00093FDC"/>
    <w:rsid w:val="0009413C"/>
    <w:rsid w:val="00094825"/>
    <w:rsid w:val="00095538"/>
    <w:rsid w:val="000967F6"/>
    <w:rsid w:val="00097A7D"/>
    <w:rsid w:val="00097A94"/>
    <w:rsid w:val="000A03F4"/>
    <w:rsid w:val="000A0857"/>
    <w:rsid w:val="000A0D3F"/>
    <w:rsid w:val="000A1617"/>
    <w:rsid w:val="000A16BC"/>
    <w:rsid w:val="000A1918"/>
    <w:rsid w:val="000A1CA3"/>
    <w:rsid w:val="000A275D"/>
    <w:rsid w:val="000A416D"/>
    <w:rsid w:val="000A4563"/>
    <w:rsid w:val="000A48B6"/>
    <w:rsid w:val="000A49F3"/>
    <w:rsid w:val="000A7655"/>
    <w:rsid w:val="000B004C"/>
    <w:rsid w:val="000B031D"/>
    <w:rsid w:val="000B0EE0"/>
    <w:rsid w:val="000B172B"/>
    <w:rsid w:val="000B181D"/>
    <w:rsid w:val="000B19B6"/>
    <w:rsid w:val="000B1CA8"/>
    <w:rsid w:val="000B20CF"/>
    <w:rsid w:val="000B21D7"/>
    <w:rsid w:val="000B296E"/>
    <w:rsid w:val="000B2AA0"/>
    <w:rsid w:val="000B2C08"/>
    <w:rsid w:val="000B4E1A"/>
    <w:rsid w:val="000B551D"/>
    <w:rsid w:val="000B651C"/>
    <w:rsid w:val="000B666A"/>
    <w:rsid w:val="000B6E53"/>
    <w:rsid w:val="000B6EFB"/>
    <w:rsid w:val="000B71EF"/>
    <w:rsid w:val="000B76FF"/>
    <w:rsid w:val="000C001D"/>
    <w:rsid w:val="000C1679"/>
    <w:rsid w:val="000C20F2"/>
    <w:rsid w:val="000C2E61"/>
    <w:rsid w:val="000C3585"/>
    <w:rsid w:val="000C3C6F"/>
    <w:rsid w:val="000C4229"/>
    <w:rsid w:val="000C5377"/>
    <w:rsid w:val="000C6081"/>
    <w:rsid w:val="000C6FA1"/>
    <w:rsid w:val="000C72B5"/>
    <w:rsid w:val="000C7DEF"/>
    <w:rsid w:val="000D14EB"/>
    <w:rsid w:val="000D1B20"/>
    <w:rsid w:val="000D2C9B"/>
    <w:rsid w:val="000D3A40"/>
    <w:rsid w:val="000D484A"/>
    <w:rsid w:val="000D60AB"/>
    <w:rsid w:val="000D6365"/>
    <w:rsid w:val="000D6AA8"/>
    <w:rsid w:val="000D6B07"/>
    <w:rsid w:val="000D6EED"/>
    <w:rsid w:val="000D7949"/>
    <w:rsid w:val="000E0EA4"/>
    <w:rsid w:val="000E427D"/>
    <w:rsid w:val="000E4958"/>
    <w:rsid w:val="000E4D68"/>
    <w:rsid w:val="000E5812"/>
    <w:rsid w:val="000E690D"/>
    <w:rsid w:val="000E73BF"/>
    <w:rsid w:val="000F0469"/>
    <w:rsid w:val="000F0E21"/>
    <w:rsid w:val="000F1DB2"/>
    <w:rsid w:val="000F30A7"/>
    <w:rsid w:val="000F380C"/>
    <w:rsid w:val="000F5685"/>
    <w:rsid w:val="000F57EB"/>
    <w:rsid w:val="000F5E7C"/>
    <w:rsid w:val="000F7327"/>
    <w:rsid w:val="00100814"/>
    <w:rsid w:val="001008D5"/>
    <w:rsid w:val="001009A0"/>
    <w:rsid w:val="00100B7A"/>
    <w:rsid w:val="001011C3"/>
    <w:rsid w:val="001016E5"/>
    <w:rsid w:val="00101810"/>
    <w:rsid w:val="00101A34"/>
    <w:rsid w:val="00102398"/>
    <w:rsid w:val="0010281F"/>
    <w:rsid w:val="0010306A"/>
    <w:rsid w:val="00103167"/>
    <w:rsid w:val="001032E7"/>
    <w:rsid w:val="0010371F"/>
    <w:rsid w:val="0010383C"/>
    <w:rsid w:val="00103DA3"/>
    <w:rsid w:val="001042BE"/>
    <w:rsid w:val="00104D1B"/>
    <w:rsid w:val="00104E39"/>
    <w:rsid w:val="00105330"/>
    <w:rsid w:val="00105379"/>
    <w:rsid w:val="001053C8"/>
    <w:rsid w:val="0010546C"/>
    <w:rsid w:val="00105734"/>
    <w:rsid w:val="001058AD"/>
    <w:rsid w:val="00105CBD"/>
    <w:rsid w:val="00107154"/>
    <w:rsid w:val="001076F3"/>
    <w:rsid w:val="001078B7"/>
    <w:rsid w:val="00107B2C"/>
    <w:rsid w:val="0011323F"/>
    <w:rsid w:val="0011353C"/>
    <w:rsid w:val="001135F6"/>
    <w:rsid w:val="00113DC9"/>
    <w:rsid w:val="00114840"/>
    <w:rsid w:val="00114D66"/>
    <w:rsid w:val="00116061"/>
    <w:rsid w:val="00120393"/>
    <w:rsid w:val="00120E6C"/>
    <w:rsid w:val="00121AD0"/>
    <w:rsid w:val="00121B9D"/>
    <w:rsid w:val="00122726"/>
    <w:rsid w:val="00123122"/>
    <w:rsid w:val="0012321A"/>
    <w:rsid w:val="00123E35"/>
    <w:rsid w:val="00123E71"/>
    <w:rsid w:val="001250CE"/>
    <w:rsid w:val="001251BC"/>
    <w:rsid w:val="001251C0"/>
    <w:rsid w:val="00125667"/>
    <w:rsid w:val="001257BB"/>
    <w:rsid w:val="00126B85"/>
    <w:rsid w:val="0012725C"/>
    <w:rsid w:val="00131A12"/>
    <w:rsid w:val="00131A37"/>
    <w:rsid w:val="00131C68"/>
    <w:rsid w:val="00132864"/>
    <w:rsid w:val="00133527"/>
    <w:rsid w:val="001348E7"/>
    <w:rsid w:val="001353F8"/>
    <w:rsid w:val="0013647E"/>
    <w:rsid w:val="00136B1E"/>
    <w:rsid w:val="0013737D"/>
    <w:rsid w:val="00140013"/>
    <w:rsid w:val="00140214"/>
    <w:rsid w:val="0014025E"/>
    <w:rsid w:val="0014134A"/>
    <w:rsid w:val="00141482"/>
    <w:rsid w:val="00142FA0"/>
    <w:rsid w:val="0014320C"/>
    <w:rsid w:val="00143F69"/>
    <w:rsid w:val="00144291"/>
    <w:rsid w:val="00144EF2"/>
    <w:rsid w:val="00145051"/>
    <w:rsid w:val="0014508F"/>
    <w:rsid w:val="001452E9"/>
    <w:rsid w:val="0014561B"/>
    <w:rsid w:val="00145C34"/>
    <w:rsid w:val="00150CD3"/>
    <w:rsid w:val="001518D6"/>
    <w:rsid w:val="00152B5D"/>
    <w:rsid w:val="0015340E"/>
    <w:rsid w:val="00154C91"/>
    <w:rsid w:val="00155FA2"/>
    <w:rsid w:val="001565BE"/>
    <w:rsid w:val="001578E1"/>
    <w:rsid w:val="001579AE"/>
    <w:rsid w:val="00157A1A"/>
    <w:rsid w:val="00157E85"/>
    <w:rsid w:val="00157F39"/>
    <w:rsid w:val="00160E60"/>
    <w:rsid w:val="001611B7"/>
    <w:rsid w:val="0016145D"/>
    <w:rsid w:val="001615ED"/>
    <w:rsid w:val="00161943"/>
    <w:rsid w:val="001626AE"/>
    <w:rsid w:val="001628F9"/>
    <w:rsid w:val="00163133"/>
    <w:rsid w:val="00164CC4"/>
    <w:rsid w:val="0016503D"/>
    <w:rsid w:val="001664FB"/>
    <w:rsid w:val="001668FE"/>
    <w:rsid w:val="00166942"/>
    <w:rsid w:val="00167178"/>
    <w:rsid w:val="00167217"/>
    <w:rsid w:val="00167407"/>
    <w:rsid w:val="00167641"/>
    <w:rsid w:val="001705A6"/>
    <w:rsid w:val="00170839"/>
    <w:rsid w:val="001712C9"/>
    <w:rsid w:val="00171442"/>
    <w:rsid w:val="001717A3"/>
    <w:rsid w:val="00171F2F"/>
    <w:rsid w:val="00173280"/>
    <w:rsid w:val="001733A0"/>
    <w:rsid w:val="0017415D"/>
    <w:rsid w:val="00174444"/>
    <w:rsid w:val="00174EAB"/>
    <w:rsid w:val="001762B0"/>
    <w:rsid w:val="0017634E"/>
    <w:rsid w:val="001765C4"/>
    <w:rsid w:val="00177D95"/>
    <w:rsid w:val="00177F8A"/>
    <w:rsid w:val="00180F4F"/>
    <w:rsid w:val="00181696"/>
    <w:rsid w:val="00181A69"/>
    <w:rsid w:val="00181BD9"/>
    <w:rsid w:val="00182B25"/>
    <w:rsid w:val="00183026"/>
    <w:rsid w:val="00183B1B"/>
    <w:rsid w:val="001842AE"/>
    <w:rsid w:val="001844B5"/>
    <w:rsid w:val="00184ECD"/>
    <w:rsid w:val="001852F2"/>
    <w:rsid w:val="00185E55"/>
    <w:rsid w:val="00186124"/>
    <w:rsid w:val="001875B4"/>
    <w:rsid w:val="00187614"/>
    <w:rsid w:val="00187656"/>
    <w:rsid w:val="00187C16"/>
    <w:rsid w:val="0019006C"/>
    <w:rsid w:val="001909AC"/>
    <w:rsid w:val="00190EC4"/>
    <w:rsid w:val="001916EC"/>
    <w:rsid w:val="00192270"/>
    <w:rsid w:val="00193714"/>
    <w:rsid w:val="00193FB8"/>
    <w:rsid w:val="00194EA8"/>
    <w:rsid w:val="00195DB4"/>
    <w:rsid w:val="001970F5"/>
    <w:rsid w:val="001972DC"/>
    <w:rsid w:val="00197886"/>
    <w:rsid w:val="001A052D"/>
    <w:rsid w:val="001A0935"/>
    <w:rsid w:val="001A1784"/>
    <w:rsid w:val="001A1930"/>
    <w:rsid w:val="001A2014"/>
    <w:rsid w:val="001A227B"/>
    <w:rsid w:val="001A41AA"/>
    <w:rsid w:val="001A4A7A"/>
    <w:rsid w:val="001A5783"/>
    <w:rsid w:val="001A6218"/>
    <w:rsid w:val="001A62CA"/>
    <w:rsid w:val="001A7241"/>
    <w:rsid w:val="001A77E0"/>
    <w:rsid w:val="001B03F5"/>
    <w:rsid w:val="001B10F2"/>
    <w:rsid w:val="001B1579"/>
    <w:rsid w:val="001B16A3"/>
    <w:rsid w:val="001B1989"/>
    <w:rsid w:val="001B2438"/>
    <w:rsid w:val="001B2471"/>
    <w:rsid w:val="001B3A00"/>
    <w:rsid w:val="001B467C"/>
    <w:rsid w:val="001B4E59"/>
    <w:rsid w:val="001B53BB"/>
    <w:rsid w:val="001B5CA7"/>
    <w:rsid w:val="001B62BC"/>
    <w:rsid w:val="001B78A4"/>
    <w:rsid w:val="001C287E"/>
    <w:rsid w:val="001C293C"/>
    <w:rsid w:val="001C334C"/>
    <w:rsid w:val="001C35D4"/>
    <w:rsid w:val="001C41ED"/>
    <w:rsid w:val="001C42FB"/>
    <w:rsid w:val="001C490A"/>
    <w:rsid w:val="001C543E"/>
    <w:rsid w:val="001C6844"/>
    <w:rsid w:val="001C7AFE"/>
    <w:rsid w:val="001C7EBA"/>
    <w:rsid w:val="001D0551"/>
    <w:rsid w:val="001D09AC"/>
    <w:rsid w:val="001D0EF2"/>
    <w:rsid w:val="001D1706"/>
    <w:rsid w:val="001D1D46"/>
    <w:rsid w:val="001D2AB8"/>
    <w:rsid w:val="001D2CFD"/>
    <w:rsid w:val="001D3465"/>
    <w:rsid w:val="001D354E"/>
    <w:rsid w:val="001D3586"/>
    <w:rsid w:val="001D3AD5"/>
    <w:rsid w:val="001D48D6"/>
    <w:rsid w:val="001D4959"/>
    <w:rsid w:val="001D4AB4"/>
    <w:rsid w:val="001D50B4"/>
    <w:rsid w:val="001D5107"/>
    <w:rsid w:val="001D5D88"/>
    <w:rsid w:val="001D6871"/>
    <w:rsid w:val="001D78C3"/>
    <w:rsid w:val="001E006D"/>
    <w:rsid w:val="001E0264"/>
    <w:rsid w:val="001E047D"/>
    <w:rsid w:val="001E054B"/>
    <w:rsid w:val="001E1602"/>
    <w:rsid w:val="001E174E"/>
    <w:rsid w:val="001E1A7A"/>
    <w:rsid w:val="001E2BD4"/>
    <w:rsid w:val="001E2D7D"/>
    <w:rsid w:val="001E395B"/>
    <w:rsid w:val="001E3967"/>
    <w:rsid w:val="001E491B"/>
    <w:rsid w:val="001E5ABA"/>
    <w:rsid w:val="001E6340"/>
    <w:rsid w:val="001E7275"/>
    <w:rsid w:val="001E7919"/>
    <w:rsid w:val="001E7D2A"/>
    <w:rsid w:val="001F0718"/>
    <w:rsid w:val="001F0BBA"/>
    <w:rsid w:val="001F1552"/>
    <w:rsid w:val="001F24BA"/>
    <w:rsid w:val="001F2CEE"/>
    <w:rsid w:val="001F2FBE"/>
    <w:rsid w:val="001F30CD"/>
    <w:rsid w:val="001F35F5"/>
    <w:rsid w:val="001F4EAE"/>
    <w:rsid w:val="001F5668"/>
    <w:rsid w:val="001F58D9"/>
    <w:rsid w:val="001F5EB2"/>
    <w:rsid w:val="001F64EA"/>
    <w:rsid w:val="001F662D"/>
    <w:rsid w:val="001F6677"/>
    <w:rsid w:val="001F721D"/>
    <w:rsid w:val="001F7472"/>
    <w:rsid w:val="001F7951"/>
    <w:rsid w:val="0020015D"/>
    <w:rsid w:val="002001ED"/>
    <w:rsid w:val="0020028C"/>
    <w:rsid w:val="00200764"/>
    <w:rsid w:val="00200776"/>
    <w:rsid w:val="0020089A"/>
    <w:rsid w:val="00202927"/>
    <w:rsid w:val="00202942"/>
    <w:rsid w:val="002036A2"/>
    <w:rsid w:val="002043C5"/>
    <w:rsid w:val="00204D65"/>
    <w:rsid w:val="00204E50"/>
    <w:rsid w:val="00205892"/>
    <w:rsid w:val="00205AAF"/>
    <w:rsid w:val="00205DF8"/>
    <w:rsid w:val="00205F9D"/>
    <w:rsid w:val="00207037"/>
    <w:rsid w:val="002077C7"/>
    <w:rsid w:val="00210C03"/>
    <w:rsid w:val="0021186F"/>
    <w:rsid w:val="002122F2"/>
    <w:rsid w:val="0021246E"/>
    <w:rsid w:val="00213A7E"/>
    <w:rsid w:val="00213FFD"/>
    <w:rsid w:val="00215787"/>
    <w:rsid w:val="00216177"/>
    <w:rsid w:val="00216A04"/>
    <w:rsid w:val="00216B27"/>
    <w:rsid w:val="00216F50"/>
    <w:rsid w:val="002174E5"/>
    <w:rsid w:val="00217D66"/>
    <w:rsid w:val="00220DA2"/>
    <w:rsid w:val="002212B8"/>
    <w:rsid w:val="00221656"/>
    <w:rsid w:val="00221A69"/>
    <w:rsid w:val="00222457"/>
    <w:rsid w:val="0022246C"/>
    <w:rsid w:val="00222D28"/>
    <w:rsid w:val="002230A9"/>
    <w:rsid w:val="002253BB"/>
    <w:rsid w:val="002263DA"/>
    <w:rsid w:val="00226817"/>
    <w:rsid w:val="00226AF0"/>
    <w:rsid w:val="0022735D"/>
    <w:rsid w:val="00227B29"/>
    <w:rsid w:val="00227DB7"/>
    <w:rsid w:val="00227E17"/>
    <w:rsid w:val="00230B49"/>
    <w:rsid w:val="002328E6"/>
    <w:rsid w:val="0023294B"/>
    <w:rsid w:val="00232B45"/>
    <w:rsid w:val="00232EFD"/>
    <w:rsid w:val="002331DB"/>
    <w:rsid w:val="00234411"/>
    <w:rsid w:val="00235762"/>
    <w:rsid w:val="00236486"/>
    <w:rsid w:val="00236A84"/>
    <w:rsid w:val="00237D58"/>
    <w:rsid w:val="00237E5E"/>
    <w:rsid w:val="0024058A"/>
    <w:rsid w:val="00240B4B"/>
    <w:rsid w:val="00241041"/>
    <w:rsid w:val="00241375"/>
    <w:rsid w:val="00242BDC"/>
    <w:rsid w:val="00242EA7"/>
    <w:rsid w:val="00243555"/>
    <w:rsid w:val="00243630"/>
    <w:rsid w:val="002437E9"/>
    <w:rsid w:val="0024421F"/>
    <w:rsid w:val="00245A46"/>
    <w:rsid w:val="002462DC"/>
    <w:rsid w:val="0024647A"/>
    <w:rsid w:val="002473E3"/>
    <w:rsid w:val="00247988"/>
    <w:rsid w:val="00250AB7"/>
    <w:rsid w:val="00251146"/>
    <w:rsid w:val="00251CED"/>
    <w:rsid w:val="00252454"/>
    <w:rsid w:val="00252833"/>
    <w:rsid w:val="00252839"/>
    <w:rsid w:val="00252E63"/>
    <w:rsid w:val="002552A7"/>
    <w:rsid w:val="00255D2E"/>
    <w:rsid w:val="00255E35"/>
    <w:rsid w:val="0025659D"/>
    <w:rsid w:val="002572DC"/>
    <w:rsid w:val="0025779B"/>
    <w:rsid w:val="0025794F"/>
    <w:rsid w:val="00257AF5"/>
    <w:rsid w:val="00261368"/>
    <w:rsid w:val="00262C98"/>
    <w:rsid w:val="00262F08"/>
    <w:rsid w:val="002634BB"/>
    <w:rsid w:val="00263E46"/>
    <w:rsid w:val="00264857"/>
    <w:rsid w:val="00265480"/>
    <w:rsid w:val="0026589E"/>
    <w:rsid w:val="00265BF0"/>
    <w:rsid w:val="00266190"/>
    <w:rsid w:val="00266803"/>
    <w:rsid w:val="002669E1"/>
    <w:rsid w:val="002677CF"/>
    <w:rsid w:val="00271752"/>
    <w:rsid w:val="0027179E"/>
    <w:rsid w:val="00271E33"/>
    <w:rsid w:val="00271F19"/>
    <w:rsid w:val="00272548"/>
    <w:rsid w:val="00273893"/>
    <w:rsid w:val="00276228"/>
    <w:rsid w:val="00276441"/>
    <w:rsid w:val="00276D76"/>
    <w:rsid w:val="00276DCC"/>
    <w:rsid w:val="00277101"/>
    <w:rsid w:val="002807A9"/>
    <w:rsid w:val="0028110B"/>
    <w:rsid w:val="0028113D"/>
    <w:rsid w:val="002818BD"/>
    <w:rsid w:val="00283EEF"/>
    <w:rsid w:val="00283FF4"/>
    <w:rsid w:val="00284BB1"/>
    <w:rsid w:val="00285309"/>
    <w:rsid w:val="0028571D"/>
    <w:rsid w:val="0028648C"/>
    <w:rsid w:val="0028753B"/>
    <w:rsid w:val="0029064B"/>
    <w:rsid w:val="00290C4D"/>
    <w:rsid w:val="00290F28"/>
    <w:rsid w:val="002913C9"/>
    <w:rsid w:val="002918D3"/>
    <w:rsid w:val="002935E1"/>
    <w:rsid w:val="0029407E"/>
    <w:rsid w:val="00294ED5"/>
    <w:rsid w:val="002953D9"/>
    <w:rsid w:val="00295426"/>
    <w:rsid w:val="00295E30"/>
    <w:rsid w:val="00296E8F"/>
    <w:rsid w:val="00296F37"/>
    <w:rsid w:val="0029712C"/>
    <w:rsid w:val="00297EE3"/>
    <w:rsid w:val="002A0834"/>
    <w:rsid w:val="002A0C5B"/>
    <w:rsid w:val="002A0D49"/>
    <w:rsid w:val="002A1DED"/>
    <w:rsid w:val="002A3199"/>
    <w:rsid w:val="002A34C4"/>
    <w:rsid w:val="002A4E2F"/>
    <w:rsid w:val="002A4F7C"/>
    <w:rsid w:val="002A5123"/>
    <w:rsid w:val="002A5D0A"/>
    <w:rsid w:val="002A60AD"/>
    <w:rsid w:val="002A6208"/>
    <w:rsid w:val="002A6361"/>
    <w:rsid w:val="002A6883"/>
    <w:rsid w:val="002A6BD8"/>
    <w:rsid w:val="002A6C61"/>
    <w:rsid w:val="002A7818"/>
    <w:rsid w:val="002A7E2A"/>
    <w:rsid w:val="002B09D5"/>
    <w:rsid w:val="002B0B97"/>
    <w:rsid w:val="002B0FFD"/>
    <w:rsid w:val="002B1A8D"/>
    <w:rsid w:val="002B23A2"/>
    <w:rsid w:val="002B30B7"/>
    <w:rsid w:val="002B3388"/>
    <w:rsid w:val="002B3EBD"/>
    <w:rsid w:val="002B4103"/>
    <w:rsid w:val="002B414B"/>
    <w:rsid w:val="002B58F5"/>
    <w:rsid w:val="002B5AD2"/>
    <w:rsid w:val="002B7729"/>
    <w:rsid w:val="002B7AB5"/>
    <w:rsid w:val="002C01D8"/>
    <w:rsid w:val="002C2AFD"/>
    <w:rsid w:val="002C3676"/>
    <w:rsid w:val="002C380F"/>
    <w:rsid w:val="002C3AE0"/>
    <w:rsid w:val="002C3B0C"/>
    <w:rsid w:val="002C4A93"/>
    <w:rsid w:val="002C4C54"/>
    <w:rsid w:val="002C4D40"/>
    <w:rsid w:val="002C5C14"/>
    <w:rsid w:val="002C65D5"/>
    <w:rsid w:val="002C6A46"/>
    <w:rsid w:val="002C7BAC"/>
    <w:rsid w:val="002D036B"/>
    <w:rsid w:val="002D084A"/>
    <w:rsid w:val="002D146B"/>
    <w:rsid w:val="002D174E"/>
    <w:rsid w:val="002D18D7"/>
    <w:rsid w:val="002D1D5E"/>
    <w:rsid w:val="002D1F8F"/>
    <w:rsid w:val="002D2701"/>
    <w:rsid w:val="002D2AFF"/>
    <w:rsid w:val="002D2FCC"/>
    <w:rsid w:val="002D403C"/>
    <w:rsid w:val="002D5516"/>
    <w:rsid w:val="002D5D16"/>
    <w:rsid w:val="002D74D5"/>
    <w:rsid w:val="002D7A60"/>
    <w:rsid w:val="002D7E1C"/>
    <w:rsid w:val="002E012F"/>
    <w:rsid w:val="002E0213"/>
    <w:rsid w:val="002E0665"/>
    <w:rsid w:val="002E1797"/>
    <w:rsid w:val="002E2C3B"/>
    <w:rsid w:val="002E323D"/>
    <w:rsid w:val="002E3764"/>
    <w:rsid w:val="002E3967"/>
    <w:rsid w:val="002E399B"/>
    <w:rsid w:val="002E3ECB"/>
    <w:rsid w:val="002E40CA"/>
    <w:rsid w:val="002E4CEB"/>
    <w:rsid w:val="002E5A48"/>
    <w:rsid w:val="002E5E3B"/>
    <w:rsid w:val="002E5EE2"/>
    <w:rsid w:val="002E64EA"/>
    <w:rsid w:val="002E675F"/>
    <w:rsid w:val="002E6BF9"/>
    <w:rsid w:val="002E6F26"/>
    <w:rsid w:val="002E704D"/>
    <w:rsid w:val="002F062A"/>
    <w:rsid w:val="002F1257"/>
    <w:rsid w:val="002F26B2"/>
    <w:rsid w:val="002F41AF"/>
    <w:rsid w:val="002F4A7B"/>
    <w:rsid w:val="002F4C3B"/>
    <w:rsid w:val="002F5660"/>
    <w:rsid w:val="002F673B"/>
    <w:rsid w:val="002F6810"/>
    <w:rsid w:val="002F71C3"/>
    <w:rsid w:val="002F7D0D"/>
    <w:rsid w:val="002F7F9A"/>
    <w:rsid w:val="0030146F"/>
    <w:rsid w:val="0030199D"/>
    <w:rsid w:val="003024E0"/>
    <w:rsid w:val="003025F5"/>
    <w:rsid w:val="00302879"/>
    <w:rsid w:val="003038F3"/>
    <w:rsid w:val="00304A40"/>
    <w:rsid w:val="0030559A"/>
    <w:rsid w:val="00305C64"/>
    <w:rsid w:val="0030601B"/>
    <w:rsid w:val="00306918"/>
    <w:rsid w:val="003072F2"/>
    <w:rsid w:val="00307C21"/>
    <w:rsid w:val="00310F95"/>
    <w:rsid w:val="003117C4"/>
    <w:rsid w:val="00311933"/>
    <w:rsid w:val="00311FD4"/>
    <w:rsid w:val="0031224B"/>
    <w:rsid w:val="00312646"/>
    <w:rsid w:val="003126AD"/>
    <w:rsid w:val="003128DD"/>
    <w:rsid w:val="00313563"/>
    <w:rsid w:val="00314F51"/>
    <w:rsid w:val="003153AE"/>
    <w:rsid w:val="00316095"/>
    <w:rsid w:val="00316268"/>
    <w:rsid w:val="00316622"/>
    <w:rsid w:val="00316A8B"/>
    <w:rsid w:val="00320779"/>
    <w:rsid w:val="00320A74"/>
    <w:rsid w:val="003212E2"/>
    <w:rsid w:val="00321A87"/>
    <w:rsid w:val="0032208B"/>
    <w:rsid w:val="00322D8B"/>
    <w:rsid w:val="00322DB2"/>
    <w:rsid w:val="003266CA"/>
    <w:rsid w:val="00327F19"/>
    <w:rsid w:val="00331E2D"/>
    <w:rsid w:val="003333F9"/>
    <w:rsid w:val="003343D8"/>
    <w:rsid w:val="00336C04"/>
    <w:rsid w:val="003415A4"/>
    <w:rsid w:val="00341608"/>
    <w:rsid w:val="003418BB"/>
    <w:rsid w:val="00341B41"/>
    <w:rsid w:val="003421CD"/>
    <w:rsid w:val="003423B0"/>
    <w:rsid w:val="003423BB"/>
    <w:rsid w:val="00343871"/>
    <w:rsid w:val="00343A0A"/>
    <w:rsid w:val="003440BF"/>
    <w:rsid w:val="0034460E"/>
    <w:rsid w:val="00344BAC"/>
    <w:rsid w:val="00345A39"/>
    <w:rsid w:val="00345BE9"/>
    <w:rsid w:val="00346179"/>
    <w:rsid w:val="0034706B"/>
    <w:rsid w:val="003473F2"/>
    <w:rsid w:val="00351210"/>
    <w:rsid w:val="00352955"/>
    <w:rsid w:val="003536A5"/>
    <w:rsid w:val="00353C7D"/>
    <w:rsid w:val="00354C07"/>
    <w:rsid w:val="00354C15"/>
    <w:rsid w:val="00355B31"/>
    <w:rsid w:val="003565F2"/>
    <w:rsid w:val="00360D21"/>
    <w:rsid w:val="003616AE"/>
    <w:rsid w:val="003628F9"/>
    <w:rsid w:val="00364DBD"/>
    <w:rsid w:val="003658B8"/>
    <w:rsid w:val="00367117"/>
    <w:rsid w:val="00367C4E"/>
    <w:rsid w:val="00367F52"/>
    <w:rsid w:val="0037071F"/>
    <w:rsid w:val="00371A9F"/>
    <w:rsid w:val="00372828"/>
    <w:rsid w:val="00372C0D"/>
    <w:rsid w:val="00372FC7"/>
    <w:rsid w:val="00374BC9"/>
    <w:rsid w:val="00374F9D"/>
    <w:rsid w:val="003778A0"/>
    <w:rsid w:val="003804BC"/>
    <w:rsid w:val="00380620"/>
    <w:rsid w:val="00380C13"/>
    <w:rsid w:val="00382487"/>
    <w:rsid w:val="00382AEB"/>
    <w:rsid w:val="00382EF5"/>
    <w:rsid w:val="00384616"/>
    <w:rsid w:val="00384E10"/>
    <w:rsid w:val="0038631E"/>
    <w:rsid w:val="0038750E"/>
    <w:rsid w:val="00390497"/>
    <w:rsid w:val="00390E45"/>
    <w:rsid w:val="00390F04"/>
    <w:rsid w:val="00391671"/>
    <w:rsid w:val="003934A1"/>
    <w:rsid w:val="00393606"/>
    <w:rsid w:val="0039378C"/>
    <w:rsid w:val="00393952"/>
    <w:rsid w:val="00394678"/>
    <w:rsid w:val="0039478A"/>
    <w:rsid w:val="00394CD0"/>
    <w:rsid w:val="00394D0D"/>
    <w:rsid w:val="003954C0"/>
    <w:rsid w:val="003955F5"/>
    <w:rsid w:val="00396E07"/>
    <w:rsid w:val="003A1BD8"/>
    <w:rsid w:val="003A1EA4"/>
    <w:rsid w:val="003A2C0E"/>
    <w:rsid w:val="003A2F3A"/>
    <w:rsid w:val="003A3134"/>
    <w:rsid w:val="003A47D9"/>
    <w:rsid w:val="003A4988"/>
    <w:rsid w:val="003A5AF7"/>
    <w:rsid w:val="003A5B42"/>
    <w:rsid w:val="003A5D01"/>
    <w:rsid w:val="003A71AA"/>
    <w:rsid w:val="003A7264"/>
    <w:rsid w:val="003A7297"/>
    <w:rsid w:val="003A778E"/>
    <w:rsid w:val="003B0B44"/>
    <w:rsid w:val="003B17DD"/>
    <w:rsid w:val="003B1F2A"/>
    <w:rsid w:val="003B216F"/>
    <w:rsid w:val="003B219D"/>
    <w:rsid w:val="003B2328"/>
    <w:rsid w:val="003B2490"/>
    <w:rsid w:val="003B2C98"/>
    <w:rsid w:val="003B49BE"/>
    <w:rsid w:val="003B4A85"/>
    <w:rsid w:val="003B4D14"/>
    <w:rsid w:val="003B5380"/>
    <w:rsid w:val="003B5830"/>
    <w:rsid w:val="003B6E7B"/>
    <w:rsid w:val="003B6F78"/>
    <w:rsid w:val="003B71CF"/>
    <w:rsid w:val="003C1485"/>
    <w:rsid w:val="003C156E"/>
    <w:rsid w:val="003C1664"/>
    <w:rsid w:val="003C1861"/>
    <w:rsid w:val="003C2D4A"/>
    <w:rsid w:val="003C3012"/>
    <w:rsid w:val="003C307A"/>
    <w:rsid w:val="003C3B59"/>
    <w:rsid w:val="003C3DF6"/>
    <w:rsid w:val="003C3E54"/>
    <w:rsid w:val="003C59B8"/>
    <w:rsid w:val="003C5A95"/>
    <w:rsid w:val="003C5FA1"/>
    <w:rsid w:val="003C673B"/>
    <w:rsid w:val="003D02A9"/>
    <w:rsid w:val="003D0501"/>
    <w:rsid w:val="003D059D"/>
    <w:rsid w:val="003D072E"/>
    <w:rsid w:val="003D0F3D"/>
    <w:rsid w:val="003D19FD"/>
    <w:rsid w:val="003D226B"/>
    <w:rsid w:val="003D28F8"/>
    <w:rsid w:val="003D2D31"/>
    <w:rsid w:val="003D31F6"/>
    <w:rsid w:val="003D3743"/>
    <w:rsid w:val="003D3FA6"/>
    <w:rsid w:val="003D4831"/>
    <w:rsid w:val="003D4B32"/>
    <w:rsid w:val="003D51C4"/>
    <w:rsid w:val="003D621F"/>
    <w:rsid w:val="003D69EE"/>
    <w:rsid w:val="003D6FAE"/>
    <w:rsid w:val="003D7117"/>
    <w:rsid w:val="003D7950"/>
    <w:rsid w:val="003E016E"/>
    <w:rsid w:val="003E0854"/>
    <w:rsid w:val="003E0B7C"/>
    <w:rsid w:val="003E1874"/>
    <w:rsid w:val="003E1CD1"/>
    <w:rsid w:val="003E3594"/>
    <w:rsid w:val="003E3CE3"/>
    <w:rsid w:val="003E4AF6"/>
    <w:rsid w:val="003E5782"/>
    <w:rsid w:val="003E5D47"/>
    <w:rsid w:val="003E5EB1"/>
    <w:rsid w:val="003E6624"/>
    <w:rsid w:val="003E7352"/>
    <w:rsid w:val="003E7365"/>
    <w:rsid w:val="003E75D3"/>
    <w:rsid w:val="003F07C0"/>
    <w:rsid w:val="003F1CDD"/>
    <w:rsid w:val="003F333F"/>
    <w:rsid w:val="003F33C0"/>
    <w:rsid w:val="003F64BF"/>
    <w:rsid w:val="003F65FB"/>
    <w:rsid w:val="00400271"/>
    <w:rsid w:val="00400C02"/>
    <w:rsid w:val="00400E48"/>
    <w:rsid w:val="00401080"/>
    <w:rsid w:val="00401E89"/>
    <w:rsid w:val="00402113"/>
    <w:rsid w:val="004029F4"/>
    <w:rsid w:val="00403608"/>
    <w:rsid w:val="004040E4"/>
    <w:rsid w:val="00404BBC"/>
    <w:rsid w:val="00404F96"/>
    <w:rsid w:val="00405225"/>
    <w:rsid w:val="004060DE"/>
    <w:rsid w:val="00406A3F"/>
    <w:rsid w:val="00407003"/>
    <w:rsid w:val="00410242"/>
    <w:rsid w:val="004107D0"/>
    <w:rsid w:val="004111D7"/>
    <w:rsid w:val="00412A24"/>
    <w:rsid w:val="00412AF0"/>
    <w:rsid w:val="00412D01"/>
    <w:rsid w:val="00414C4B"/>
    <w:rsid w:val="00415D60"/>
    <w:rsid w:val="004162AE"/>
    <w:rsid w:val="004176B5"/>
    <w:rsid w:val="0042029E"/>
    <w:rsid w:val="004202E1"/>
    <w:rsid w:val="00420CBA"/>
    <w:rsid w:val="00422E7B"/>
    <w:rsid w:val="0042337E"/>
    <w:rsid w:val="00424405"/>
    <w:rsid w:val="00424C44"/>
    <w:rsid w:val="00425512"/>
    <w:rsid w:val="00425F3D"/>
    <w:rsid w:val="00426C0C"/>
    <w:rsid w:val="004272A8"/>
    <w:rsid w:val="00427409"/>
    <w:rsid w:val="004275EE"/>
    <w:rsid w:val="00427940"/>
    <w:rsid w:val="00431B32"/>
    <w:rsid w:val="00431C4E"/>
    <w:rsid w:val="004326DF"/>
    <w:rsid w:val="00432B83"/>
    <w:rsid w:val="004336CC"/>
    <w:rsid w:val="00433B03"/>
    <w:rsid w:val="00433D9E"/>
    <w:rsid w:val="00433EEC"/>
    <w:rsid w:val="004342FF"/>
    <w:rsid w:val="0043551A"/>
    <w:rsid w:val="00435729"/>
    <w:rsid w:val="004401AC"/>
    <w:rsid w:val="00443FA2"/>
    <w:rsid w:val="00445085"/>
    <w:rsid w:val="004464A5"/>
    <w:rsid w:val="00446944"/>
    <w:rsid w:val="00447091"/>
    <w:rsid w:val="00450AD9"/>
    <w:rsid w:val="00451405"/>
    <w:rsid w:val="004542D0"/>
    <w:rsid w:val="00454AA7"/>
    <w:rsid w:val="00454E0E"/>
    <w:rsid w:val="0045642B"/>
    <w:rsid w:val="00456A05"/>
    <w:rsid w:val="0046040D"/>
    <w:rsid w:val="004608FA"/>
    <w:rsid w:val="0046111F"/>
    <w:rsid w:val="00461D2B"/>
    <w:rsid w:val="00462230"/>
    <w:rsid w:val="004622A1"/>
    <w:rsid w:val="004627CC"/>
    <w:rsid w:val="00462A37"/>
    <w:rsid w:val="00462C61"/>
    <w:rsid w:val="004638C8"/>
    <w:rsid w:val="00463D92"/>
    <w:rsid w:val="00464185"/>
    <w:rsid w:val="00464855"/>
    <w:rsid w:val="004666E0"/>
    <w:rsid w:val="00466D57"/>
    <w:rsid w:val="00466E7E"/>
    <w:rsid w:val="00467C94"/>
    <w:rsid w:val="00472276"/>
    <w:rsid w:val="00472819"/>
    <w:rsid w:val="0047403D"/>
    <w:rsid w:val="00474773"/>
    <w:rsid w:val="004747B0"/>
    <w:rsid w:val="00474984"/>
    <w:rsid w:val="004755F7"/>
    <w:rsid w:val="00476124"/>
    <w:rsid w:val="004763AA"/>
    <w:rsid w:val="00476CF8"/>
    <w:rsid w:val="00476E91"/>
    <w:rsid w:val="00476ECE"/>
    <w:rsid w:val="004778FE"/>
    <w:rsid w:val="0048085B"/>
    <w:rsid w:val="00481197"/>
    <w:rsid w:val="00481BF4"/>
    <w:rsid w:val="00482F13"/>
    <w:rsid w:val="004836F1"/>
    <w:rsid w:val="004839A2"/>
    <w:rsid w:val="00483FDE"/>
    <w:rsid w:val="004845D6"/>
    <w:rsid w:val="00485A91"/>
    <w:rsid w:val="004867A5"/>
    <w:rsid w:val="0049183A"/>
    <w:rsid w:val="004925FC"/>
    <w:rsid w:val="0049276A"/>
    <w:rsid w:val="0049298E"/>
    <w:rsid w:val="00492B1D"/>
    <w:rsid w:val="00493B58"/>
    <w:rsid w:val="00494599"/>
    <w:rsid w:val="00494B85"/>
    <w:rsid w:val="0049535E"/>
    <w:rsid w:val="00495425"/>
    <w:rsid w:val="004956A0"/>
    <w:rsid w:val="00495776"/>
    <w:rsid w:val="00495AE3"/>
    <w:rsid w:val="00495E12"/>
    <w:rsid w:val="004974EB"/>
    <w:rsid w:val="00497A86"/>
    <w:rsid w:val="004A09F9"/>
    <w:rsid w:val="004A11E5"/>
    <w:rsid w:val="004A24DF"/>
    <w:rsid w:val="004A305A"/>
    <w:rsid w:val="004A5383"/>
    <w:rsid w:val="004A5A61"/>
    <w:rsid w:val="004A6417"/>
    <w:rsid w:val="004A6C46"/>
    <w:rsid w:val="004B0A20"/>
    <w:rsid w:val="004B17B8"/>
    <w:rsid w:val="004B1BD5"/>
    <w:rsid w:val="004B1D8C"/>
    <w:rsid w:val="004B2698"/>
    <w:rsid w:val="004B362F"/>
    <w:rsid w:val="004B5C14"/>
    <w:rsid w:val="004B62B8"/>
    <w:rsid w:val="004B62CB"/>
    <w:rsid w:val="004B6855"/>
    <w:rsid w:val="004B68DE"/>
    <w:rsid w:val="004B7186"/>
    <w:rsid w:val="004B7332"/>
    <w:rsid w:val="004C0568"/>
    <w:rsid w:val="004C0B38"/>
    <w:rsid w:val="004C0D7A"/>
    <w:rsid w:val="004C189C"/>
    <w:rsid w:val="004C279E"/>
    <w:rsid w:val="004C3088"/>
    <w:rsid w:val="004C353C"/>
    <w:rsid w:val="004C477B"/>
    <w:rsid w:val="004C4A20"/>
    <w:rsid w:val="004C51B7"/>
    <w:rsid w:val="004C553C"/>
    <w:rsid w:val="004C5EBD"/>
    <w:rsid w:val="004C7F24"/>
    <w:rsid w:val="004C7F78"/>
    <w:rsid w:val="004D0947"/>
    <w:rsid w:val="004D17CF"/>
    <w:rsid w:val="004D21AD"/>
    <w:rsid w:val="004D21E2"/>
    <w:rsid w:val="004D22C2"/>
    <w:rsid w:val="004D2B01"/>
    <w:rsid w:val="004D2B8C"/>
    <w:rsid w:val="004D4271"/>
    <w:rsid w:val="004D42BC"/>
    <w:rsid w:val="004D6746"/>
    <w:rsid w:val="004D767B"/>
    <w:rsid w:val="004E0A79"/>
    <w:rsid w:val="004E0E74"/>
    <w:rsid w:val="004E0F95"/>
    <w:rsid w:val="004E10E9"/>
    <w:rsid w:val="004E1124"/>
    <w:rsid w:val="004E1650"/>
    <w:rsid w:val="004E2995"/>
    <w:rsid w:val="004E2D4E"/>
    <w:rsid w:val="004E2E50"/>
    <w:rsid w:val="004E3094"/>
    <w:rsid w:val="004E3BF3"/>
    <w:rsid w:val="004E4FE1"/>
    <w:rsid w:val="004E532D"/>
    <w:rsid w:val="004E53F4"/>
    <w:rsid w:val="004E5753"/>
    <w:rsid w:val="004E5B17"/>
    <w:rsid w:val="004E6709"/>
    <w:rsid w:val="004E7F4D"/>
    <w:rsid w:val="004F0957"/>
    <w:rsid w:val="004F0A33"/>
    <w:rsid w:val="004F1080"/>
    <w:rsid w:val="004F17DC"/>
    <w:rsid w:val="004F1977"/>
    <w:rsid w:val="004F24AA"/>
    <w:rsid w:val="004F2CFA"/>
    <w:rsid w:val="004F2F52"/>
    <w:rsid w:val="004F3273"/>
    <w:rsid w:val="004F395E"/>
    <w:rsid w:val="004F3D36"/>
    <w:rsid w:val="004F44AB"/>
    <w:rsid w:val="004F54B1"/>
    <w:rsid w:val="004F5B8A"/>
    <w:rsid w:val="004F6101"/>
    <w:rsid w:val="004F6811"/>
    <w:rsid w:val="004F712B"/>
    <w:rsid w:val="004F7179"/>
    <w:rsid w:val="004F736F"/>
    <w:rsid w:val="00500BD9"/>
    <w:rsid w:val="00502AA3"/>
    <w:rsid w:val="0050401E"/>
    <w:rsid w:val="005040F4"/>
    <w:rsid w:val="005048FB"/>
    <w:rsid w:val="00505292"/>
    <w:rsid w:val="005055F4"/>
    <w:rsid w:val="005065C1"/>
    <w:rsid w:val="00506743"/>
    <w:rsid w:val="00506985"/>
    <w:rsid w:val="00506B92"/>
    <w:rsid w:val="00506C25"/>
    <w:rsid w:val="00506F2E"/>
    <w:rsid w:val="00506FF3"/>
    <w:rsid w:val="0050787B"/>
    <w:rsid w:val="00511709"/>
    <w:rsid w:val="00511B0C"/>
    <w:rsid w:val="0051218F"/>
    <w:rsid w:val="00512A11"/>
    <w:rsid w:val="00514516"/>
    <w:rsid w:val="00514B0A"/>
    <w:rsid w:val="005166D0"/>
    <w:rsid w:val="00516860"/>
    <w:rsid w:val="0051750B"/>
    <w:rsid w:val="00517745"/>
    <w:rsid w:val="0052092E"/>
    <w:rsid w:val="0052177B"/>
    <w:rsid w:val="00521814"/>
    <w:rsid w:val="00521E4A"/>
    <w:rsid w:val="0052251D"/>
    <w:rsid w:val="00522F9A"/>
    <w:rsid w:val="00523C09"/>
    <w:rsid w:val="00523F04"/>
    <w:rsid w:val="0052453E"/>
    <w:rsid w:val="005245E9"/>
    <w:rsid w:val="00524A00"/>
    <w:rsid w:val="00524CDB"/>
    <w:rsid w:val="005251F3"/>
    <w:rsid w:val="0052520A"/>
    <w:rsid w:val="005252C6"/>
    <w:rsid w:val="005254F6"/>
    <w:rsid w:val="00526151"/>
    <w:rsid w:val="00526F17"/>
    <w:rsid w:val="00527006"/>
    <w:rsid w:val="0053056A"/>
    <w:rsid w:val="00531594"/>
    <w:rsid w:val="005318B5"/>
    <w:rsid w:val="00532648"/>
    <w:rsid w:val="005328C7"/>
    <w:rsid w:val="00532A15"/>
    <w:rsid w:val="00532C56"/>
    <w:rsid w:val="00532F7F"/>
    <w:rsid w:val="00533600"/>
    <w:rsid w:val="005338AD"/>
    <w:rsid w:val="005345FE"/>
    <w:rsid w:val="00534DFF"/>
    <w:rsid w:val="005355AF"/>
    <w:rsid w:val="00535E85"/>
    <w:rsid w:val="00536491"/>
    <w:rsid w:val="005369E3"/>
    <w:rsid w:val="00536C38"/>
    <w:rsid w:val="00537449"/>
    <w:rsid w:val="00537877"/>
    <w:rsid w:val="00537FEC"/>
    <w:rsid w:val="005410DC"/>
    <w:rsid w:val="00541404"/>
    <w:rsid w:val="0054152F"/>
    <w:rsid w:val="005424D0"/>
    <w:rsid w:val="005425DD"/>
    <w:rsid w:val="00542CB0"/>
    <w:rsid w:val="00542E16"/>
    <w:rsid w:val="00543239"/>
    <w:rsid w:val="0054427F"/>
    <w:rsid w:val="00544945"/>
    <w:rsid w:val="00545317"/>
    <w:rsid w:val="00545D4D"/>
    <w:rsid w:val="0054742E"/>
    <w:rsid w:val="005501C9"/>
    <w:rsid w:val="00551DAA"/>
    <w:rsid w:val="00552A90"/>
    <w:rsid w:val="005530A4"/>
    <w:rsid w:val="005536D5"/>
    <w:rsid w:val="005538FD"/>
    <w:rsid w:val="00555654"/>
    <w:rsid w:val="005557F6"/>
    <w:rsid w:val="00555BCE"/>
    <w:rsid w:val="005563CF"/>
    <w:rsid w:val="00556B85"/>
    <w:rsid w:val="00557008"/>
    <w:rsid w:val="005575C5"/>
    <w:rsid w:val="005575CC"/>
    <w:rsid w:val="005576C0"/>
    <w:rsid w:val="00557CB5"/>
    <w:rsid w:val="00560A3E"/>
    <w:rsid w:val="00560D71"/>
    <w:rsid w:val="00561D67"/>
    <w:rsid w:val="00561D72"/>
    <w:rsid w:val="0056244D"/>
    <w:rsid w:val="00562B66"/>
    <w:rsid w:val="00563366"/>
    <w:rsid w:val="00563843"/>
    <w:rsid w:val="005645CF"/>
    <w:rsid w:val="00564DA2"/>
    <w:rsid w:val="005651E7"/>
    <w:rsid w:val="00565B97"/>
    <w:rsid w:val="00566537"/>
    <w:rsid w:val="005665D8"/>
    <w:rsid w:val="00566DF4"/>
    <w:rsid w:val="00567365"/>
    <w:rsid w:val="005701DC"/>
    <w:rsid w:val="005716B4"/>
    <w:rsid w:val="00571C86"/>
    <w:rsid w:val="00572327"/>
    <w:rsid w:val="005727D2"/>
    <w:rsid w:val="00572F0D"/>
    <w:rsid w:val="00573258"/>
    <w:rsid w:val="00573EA4"/>
    <w:rsid w:val="005751FF"/>
    <w:rsid w:val="00575411"/>
    <w:rsid w:val="00575E95"/>
    <w:rsid w:val="00576F39"/>
    <w:rsid w:val="0057705A"/>
    <w:rsid w:val="0057772B"/>
    <w:rsid w:val="005816F2"/>
    <w:rsid w:val="00581A6D"/>
    <w:rsid w:val="005822C4"/>
    <w:rsid w:val="005836FE"/>
    <w:rsid w:val="005838F8"/>
    <w:rsid w:val="00584004"/>
    <w:rsid w:val="0058427B"/>
    <w:rsid w:val="005842CC"/>
    <w:rsid w:val="00584C17"/>
    <w:rsid w:val="0058553E"/>
    <w:rsid w:val="00586532"/>
    <w:rsid w:val="00587CFC"/>
    <w:rsid w:val="00590A10"/>
    <w:rsid w:val="0059126E"/>
    <w:rsid w:val="00591B67"/>
    <w:rsid w:val="005921C6"/>
    <w:rsid w:val="005925C3"/>
    <w:rsid w:val="00592F56"/>
    <w:rsid w:val="00593F89"/>
    <w:rsid w:val="0059451C"/>
    <w:rsid w:val="00595503"/>
    <w:rsid w:val="00596257"/>
    <w:rsid w:val="005976A0"/>
    <w:rsid w:val="00597E5F"/>
    <w:rsid w:val="00597EE8"/>
    <w:rsid w:val="005A07E0"/>
    <w:rsid w:val="005A0A28"/>
    <w:rsid w:val="005A2FA7"/>
    <w:rsid w:val="005A4199"/>
    <w:rsid w:val="005A4368"/>
    <w:rsid w:val="005A4B1E"/>
    <w:rsid w:val="005A5376"/>
    <w:rsid w:val="005A69EB"/>
    <w:rsid w:val="005A6BC4"/>
    <w:rsid w:val="005B074C"/>
    <w:rsid w:val="005B09E5"/>
    <w:rsid w:val="005B0D39"/>
    <w:rsid w:val="005B137B"/>
    <w:rsid w:val="005B1648"/>
    <w:rsid w:val="005B2271"/>
    <w:rsid w:val="005B2EEF"/>
    <w:rsid w:val="005B3579"/>
    <w:rsid w:val="005B4CF5"/>
    <w:rsid w:val="005B6764"/>
    <w:rsid w:val="005B6C97"/>
    <w:rsid w:val="005B6F75"/>
    <w:rsid w:val="005C0759"/>
    <w:rsid w:val="005C0D9B"/>
    <w:rsid w:val="005C1191"/>
    <w:rsid w:val="005C13E6"/>
    <w:rsid w:val="005C26DC"/>
    <w:rsid w:val="005C2C66"/>
    <w:rsid w:val="005C2C87"/>
    <w:rsid w:val="005C306C"/>
    <w:rsid w:val="005C3D9D"/>
    <w:rsid w:val="005C4FAD"/>
    <w:rsid w:val="005C5244"/>
    <w:rsid w:val="005C637E"/>
    <w:rsid w:val="005C6648"/>
    <w:rsid w:val="005C6FE1"/>
    <w:rsid w:val="005D0040"/>
    <w:rsid w:val="005D1943"/>
    <w:rsid w:val="005D1BC0"/>
    <w:rsid w:val="005D1DFF"/>
    <w:rsid w:val="005D235B"/>
    <w:rsid w:val="005D2A0B"/>
    <w:rsid w:val="005D2BE4"/>
    <w:rsid w:val="005D334C"/>
    <w:rsid w:val="005D3365"/>
    <w:rsid w:val="005D3647"/>
    <w:rsid w:val="005D3EB8"/>
    <w:rsid w:val="005D4150"/>
    <w:rsid w:val="005D54A4"/>
    <w:rsid w:val="005D5F64"/>
    <w:rsid w:val="005E0C77"/>
    <w:rsid w:val="005E1D02"/>
    <w:rsid w:val="005E201B"/>
    <w:rsid w:val="005E4567"/>
    <w:rsid w:val="005E4BCF"/>
    <w:rsid w:val="005E572A"/>
    <w:rsid w:val="005E63A7"/>
    <w:rsid w:val="005E6A60"/>
    <w:rsid w:val="005E6F0D"/>
    <w:rsid w:val="005E75DE"/>
    <w:rsid w:val="005E76DA"/>
    <w:rsid w:val="005F0AEA"/>
    <w:rsid w:val="005F1174"/>
    <w:rsid w:val="005F1BF4"/>
    <w:rsid w:val="005F236E"/>
    <w:rsid w:val="005F268A"/>
    <w:rsid w:val="005F2ECC"/>
    <w:rsid w:val="005F39D7"/>
    <w:rsid w:val="005F3AF4"/>
    <w:rsid w:val="005F4E5A"/>
    <w:rsid w:val="005F4ECF"/>
    <w:rsid w:val="005F57D8"/>
    <w:rsid w:val="005F5B39"/>
    <w:rsid w:val="005F5E43"/>
    <w:rsid w:val="005F6B1E"/>
    <w:rsid w:val="005F6DCA"/>
    <w:rsid w:val="005F700C"/>
    <w:rsid w:val="005F76DE"/>
    <w:rsid w:val="005F7BF1"/>
    <w:rsid w:val="005F7BF3"/>
    <w:rsid w:val="005F7C77"/>
    <w:rsid w:val="00601B8C"/>
    <w:rsid w:val="00601DBF"/>
    <w:rsid w:val="00604ED7"/>
    <w:rsid w:val="00605CC8"/>
    <w:rsid w:val="006077BF"/>
    <w:rsid w:val="00607D51"/>
    <w:rsid w:val="00607E7F"/>
    <w:rsid w:val="00607EE3"/>
    <w:rsid w:val="006107B4"/>
    <w:rsid w:val="00612DBE"/>
    <w:rsid w:val="0061363C"/>
    <w:rsid w:val="00613AD6"/>
    <w:rsid w:val="00613B3B"/>
    <w:rsid w:val="006140EE"/>
    <w:rsid w:val="00614348"/>
    <w:rsid w:val="00614597"/>
    <w:rsid w:val="00614E57"/>
    <w:rsid w:val="00616504"/>
    <w:rsid w:val="006167B4"/>
    <w:rsid w:val="00616A5A"/>
    <w:rsid w:val="00617E39"/>
    <w:rsid w:val="006203A0"/>
    <w:rsid w:val="006204BE"/>
    <w:rsid w:val="00620E81"/>
    <w:rsid w:val="006211A9"/>
    <w:rsid w:val="00621AD1"/>
    <w:rsid w:val="00621BCD"/>
    <w:rsid w:val="00623405"/>
    <w:rsid w:val="00623D06"/>
    <w:rsid w:val="00623D47"/>
    <w:rsid w:val="00623EFD"/>
    <w:rsid w:val="006240C8"/>
    <w:rsid w:val="00624ABC"/>
    <w:rsid w:val="006258FF"/>
    <w:rsid w:val="00625C43"/>
    <w:rsid w:val="00626177"/>
    <w:rsid w:val="00626AF7"/>
    <w:rsid w:val="00627F03"/>
    <w:rsid w:val="006313DF"/>
    <w:rsid w:val="00631EB5"/>
    <w:rsid w:val="00632041"/>
    <w:rsid w:val="00632048"/>
    <w:rsid w:val="0063228A"/>
    <w:rsid w:val="006327C8"/>
    <w:rsid w:val="00634F94"/>
    <w:rsid w:val="00635881"/>
    <w:rsid w:val="00636003"/>
    <w:rsid w:val="006362B7"/>
    <w:rsid w:val="006366AF"/>
    <w:rsid w:val="00636A72"/>
    <w:rsid w:val="00637262"/>
    <w:rsid w:val="00637A1A"/>
    <w:rsid w:val="00637C9A"/>
    <w:rsid w:val="00640A2D"/>
    <w:rsid w:val="00640D7D"/>
    <w:rsid w:val="0064121F"/>
    <w:rsid w:val="00641740"/>
    <w:rsid w:val="006425EF"/>
    <w:rsid w:val="00642DA1"/>
    <w:rsid w:val="00643002"/>
    <w:rsid w:val="006433DE"/>
    <w:rsid w:val="00643573"/>
    <w:rsid w:val="0064389E"/>
    <w:rsid w:val="00643FE5"/>
    <w:rsid w:val="00645418"/>
    <w:rsid w:val="006456C4"/>
    <w:rsid w:val="00645CBC"/>
    <w:rsid w:val="006463F1"/>
    <w:rsid w:val="00647C67"/>
    <w:rsid w:val="00647F77"/>
    <w:rsid w:val="006502F5"/>
    <w:rsid w:val="0065045E"/>
    <w:rsid w:val="00653894"/>
    <w:rsid w:val="00654A7C"/>
    <w:rsid w:val="00655306"/>
    <w:rsid w:val="00655B03"/>
    <w:rsid w:val="00656F57"/>
    <w:rsid w:val="0065750D"/>
    <w:rsid w:val="00657A54"/>
    <w:rsid w:val="00660F9B"/>
    <w:rsid w:val="00661212"/>
    <w:rsid w:val="006616F4"/>
    <w:rsid w:val="00662EE0"/>
    <w:rsid w:val="00663406"/>
    <w:rsid w:val="006648F0"/>
    <w:rsid w:val="00664C01"/>
    <w:rsid w:val="00665A29"/>
    <w:rsid w:val="00665BE1"/>
    <w:rsid w:val="00667C38"/>
    <w:rsid w:val="006711B7"/>
    <w:rsid w:val="006720E5"/>
    <w:rsid w:val="0067314C"/>
    <w:rsid w:val="006739A2"/>
    <w:rsid w:val="00673E29"/>
    <w:rsid w:val="00674342"/>
    <w:rsid w:val="006743CB"/>
    <w:rsid w:val="00675229"/>
    <w:rsid w:val="00676672"/>
    <w:rsid w:val="00677A4C"/>
    <w:rsid w:val="006805EE"/>
    <w:rsid w:val="00680DA1"/>
    <w:rsid w:val="00680E4B"/>
    <w:rsid w:val="00681DAB"/>
    <w:rsid w:val="00683E27"/>
    <w:rsid w:val="00684417"/>
    <w:rsid w:val="00684D21"/>
    <w:rsid w:val="006854F0"/>
    <w:rsid w:val="00685BFA"/>
    <w:rsid w:val="006900CD"/>
    <w:rsid w:val="00690375"/>
    <w:rsid w:val="00690A1C"/>
    <w:rsid w:val="00690D71"/>
    <w:rsid w:val="00691571"/>
    <w:rsid w:val="0069161B"/>
    <w:rsid w:val="006918AB"/>
    <w:rsid w:val="0069294D"/>
    <w:rsid w:val="00693B16"/>
    <w:rsid w:val="006960AF"/>
    <w:rsid w:val="00696C26"/>
    <w:rsid w:val="00697F14"/>
    <w:rsid w:val="006A065F"/>
    <w:rsid w:val="006A0A38"/>
    <w:rsid w:val="006A106C"/>
    <w:rsid w:val="006A1261"/>
    <w:rsid w:val="006A257B"/>
    <w:rsid w:val="006A2E15"/>
    <w:rsid w:val="006A2E44"/>
    <w:rsid w:val="006A30E8"/>
    <w:rsid w:val="006A37E0"/>
    <w:rsid w:val="006A4295"/>
    <w:rsid w:val="006A52D9"/>
    <w:rsid w:val="006A6B01"/>
    <w:rsid w:val="006A6DAC"/>
    <w:rsid w:val="006B043B"/>
    <w:rsid w:val="006B1A05"/>
    <w:rsid w:val="006B1F9A"/>
    <w:rsid w:val="006B2917"/>
    <w:rsid w:val="006B31D7"/>
    <w:rsid w:val="006B333C"/>
    <w:rsid w:val="006B4EA7"/>
    <w:rsid w:val="006B7626"/>
    <w:rsid w:val="006B7D12"/>
    <w:rsid w:val="006B7EE0"/>
    <w:rsid w:val="006C062B"/>
    <w:rsid w:val="006C1026"/>
    <w:rsid w:val="006C1182"/>
    <w:rsid w:val="006C1DCD"/>
    <w:rsid w:val="006C24CF"/>
    <w:rsid w:val="006C26C1"/>
    <w:rsid w:val="006C28CE"/>
    <w:rsid w:val="006C3AF5"/>
    <w:rsid w:val="006C4A6D"/>
    <w:rsid w:val="006C53C3"/>
    <w:rsid w:val="006C570A"/>
    <w:rsid w:val="006C6150"/>
    <w:rsid w:val="006C695A"/>
    <w:rsid w:val="006C699D"/>
    <w:rsid w:val="006D0BE1"/>
    <w:rsid w:val="006D20B4"/>
    <w:rsid w:val="006D21D2"/>
    <w:rsid w:val="006D27D9"/>
    <w:rsid w:val="006D305D"/>
    <w:rsid w:val="006D3A35"/>
    <w:rsid w:val="006D3B50"/>
    <w:rsid w:val="006D3C52"/>
    <w:rsid w:val="006D5998"/>
    <w:rsid w:val="006D6848"/>
    <w:rsid w:val="006D6A97"/>
    <w:rsid w:val="006D6BFA"/>
    <w:rsid w:val="006D7027"/>
    <w:rsid w:val="006E0515"/>
    <w:rsid w:val="006E1469"/>
    <w:rsid w:val="006E1532"/>
    <w:rsid w:val="006E2BDF"/>
    <w:rsid w:val="006E2E87"/>
    <w:rsid w:val="006E5076"/>
    <w:rsid w:val="006E5EE9"/>
    <w:rsid w:val="006E6435"/>
    <w:rsid w:val="006E6540"/>
    <w:rsid w:val="006E6689"/>
    <w:rsid w:val="006F019B"/>
    <w:rsid w:val="006F0A58"/>
    <w:rsid w:val="006F0AD7"/>
    <w:rsid w:val="006F243F"/>
    <w:rsid w:val="006F3BE7"/>
    <w:rsid w:val="006F526F"/>
    <w:rsid w:val="007003A1"/>
    <w:rsid w:val="00700584"/>
    <w:rsid w:val="007014C6"/>
    <w:rsid w:val="0070169C"/>
    <w:rsid w:val="0070228A"/>
    <w:rsid w:val="007044A7"/>
    <w:rsid w:val="00704502"/>
    <w:rsid w:val="0070543B"/>
    <w:rsid w:val="007100B0"/>
    <w:rsid w:val="007103F7"/>
    <w:rsid w:val="00710AE6"/>
    <w:rsid w:val="007112E2"/>
    <w:rsid w:val="00712EB1"/>
    <w:rsid w:val="00713A6F"/>
    <w:rsid w:val="00713AE7"/>
    <w:rsid w:val="00714E96"/>
    <w:rsid w:val="007153B5"/>
    <w:rsid w:val="0071589F"/>
    <w:rsid w:val="00716E9B"/>
    <w:rsid w:val="00717E1C"/>
    <w:rsid w:val="007205B2"/>
    <w:rsid w:val="00720C7E"/>
    <w:rsid w:val="00720E51"/>
    <w:rsid w:val="00720EC4"/>
    <w:rsid w:val="007210D0"/>
    <w:rsid w:val="00721ED3"/>
    <w:rsid w:val="007227DA"/>
    <w:rsid w:val="00722ED6"/>
    <w:rsid w:val="0072380A"/>
    <w:rsid w:val="007256A2"/>
    <w:rsid w:val="00725889"/>
    <w:rsid w:val="007259C9"/>
    <w:rsid w:val="00726161"/>
    <w:rsid w:val="00726C8F"/>
    <w:rsid w:val="0072721E"/>
    <w:rsid w:val="00727B18"/>
    <w:rsid w:val="00727F92"/>
    <w:rsid w:val="007305B6"/>
    <w:rsid w:val="007306D2"/>
    <w:rsid w:val="007312DF"/>
    <w:rsid w:val="007335F6"/>
    <w:rsid w:val="00733AFC"/>
    <w:rsid w:val="00733D23"/>
    <w:rsid w:val="00734063"/>
    <w:rsid w:val="007349BE"/>
    <w:rsid w:val="00734E14"/>
    <w:rsid w:val="00735ACD"/>
    <w:rsid w:val="00735F79"/>
    <w:rsid w:val="0073739F"/>
    <w:rsid w:val="0073749D"/>
    <w:rsid w:val="00737B13"/>
    <w:rsid w:val="00741D15"/>
    <w:rsid w:val="00741EEC"/>
    <w:rsid w:val="007420C9"/>
    <w:rsid w:val="007421C3"/>
    <w:rsid w:val="00742B56"/>
    <w:rsid w:val="0074524D"/>
    <w:rsid w:val="007456A7"/>
    <w:rsid w:val="00746DC0"/>
    <w:rsid w:val="0074700C"/>
    <w:rsid w:val="00747178"/>
    <w:rsid w:val="0074718E"/>
    <w:rsid w:val="0074730A"/>
    <w:rsid w:val="00747658"/>
    <w:rsid w:val="00747C52"/>
    <w:rsid w:val="00750371"/>
    <w:rsid w:val="007504B2"/>
    <w:rsid w:val="00750E25"/>
    <w:rsid w:val="00751C76"/>
    <w:rsid w:val="00752EB5"/>
    <w:rsid w:val="00753C3E"/>
    <w:rsid w:val="00754505"/>
    <w:rsid w:val="00754D61"/>
    <w:rsid w:val="00755795"/>
    <w:rsid w:val="0075580D"/>
    <w:rsid w:val="007559C6"/>
    <w:rsid w:val="007559D2"/>
    <w:rsid w:val="00755AD0"/>
    <w:rsid w:val="00756B84"/>
    <w:rsid w:val="00760713"/>
    <w:rsid w:val="00761206"/>
    <w:rsid w:val="00761BC0"/>
    <w:rsid w:val="00762111"/>
    <w:rsid w:val="00763599"/>
    <w:rsid w:val="00764490"/>
    <w:rsid w:val="007645DC"/>
    <w:rsid w:val="00764602"/>
    <w:rsid w:val="00764AF1"/>
    <w:rsid w:val="00764E4E"/>
    <w:rsid w:val="007655B5"/>
    <w:rsid w:val="007659B8"/>
    <w:rsid w:val="00765E5F"/>
    <w:rsid w:val="0076603D"/>
    <w:rsid w:val="00766B6A"/>
    <w:rsid w:val="00767D22"/>
    <w:rsid w:val="0077057F"/>
    <w:rsid w:val="00771065"/>
    <w:rsid w:val="0077108F"/>
    <w:rsid w:val="00771A1A"/>
    <w:rsid w:val="0077221A"/>
    <w:rsid w:val="00772402"/>
    <w:rsid w:val="007731FB"/>
    <w:rsid w:val="00773BC9"/>
    <w:rsid w:val="0077520F"/>
    <w:rsid w:val="00775D1C"/>
    <w:rsid w:val="007766BA"/>
    <w:rsid w:val="00777F12"/>
    <w:rsid w:val="007801C5"/>
    <w:rsid w:val="0078105C"/>
    <w:rsid w:val="00781402"/>
    <w:rsid w:val="0078152E"/>
    <w:rsid w:val="00783077"/>
    <w:rsid w:val="0078320B"/>
    <w:rsid w:val="00783D03"/>
    <w:rsid w:val="00784488"/>
    <w:rsid w:val="0078471C"/>
    <w:rsid w:val="00786C98"/>
    <w:rsid w:val="00790E9A"/>
    <w:rsid w:val="007923FB"/>
    <w:rsid w:val="00792E56"/>
    <w:rsid w:val="007938E1"/>
    <w:rsid w:val="0079469A"/>
    <w:rsid w:val="007947BD"/>
    <w:rsid w:val="00795342"/>
    <w:rsid w:val="007955D2"/>
    <w:rsid w:val="00795610"/>
    <w:rsid w:val="00796324"/>
    <w:rsid w:val="00796C39"/>
    <w:rsid w:val="00797A69"/>
    <w:rsid w:val="00797C01"/>
    <w:rsid w:val="00797D4B"/>
    <w:rsid w:val="00797E03"/>
    <w:rsid w:val="007A019E"/>
    <w:rsid w:val="007A0E0B"/>
    <w:rsid w:val="007A2E8B"/>
    <w:rsid w:val="007A30B5"/>
    <w:rsid w:val="007A3342"/>
    <w:rsid w:val="007A3734"/>
    <w:rsid w:val="007A414B"/>
    <w:rsid w:val="007A452B"/>
    <w:rsid w:val="007A4CC9"/>
    <w:rsid w:val="007A4E98"/>
    <w:rsid w:val="007A5797"/>
    <w:rsid w:val="007A5ED2"/>
    <w:rsid w:val="007A65EB"/>
    <w:rsid w:val="007A68A1"/>
    <w:rsid w:val="007A7CDA"/>
    <w:rsid w:val="007B0C03"/>
    <w:rsid w:val="007B12D6"/>
    <w:rsid w:val="007B1726"/>
    <w:rsid w:val="007B2172"/>
    <w:rsid w:val="007B2BC8"/>
    <w:rsid w:val="007B4665"/>
    <w:rsid w:val="007B5026"/>
    <w:rsid w:val="007B6228"/>
    <w:rsid w:val="007C02A1"/>
    <w:rsid w:val="007C2F8A"/>
    <w:rsid w:val="007C3726"/>
    <w:rsid w:val="007C4BEC"/>
    <w:rsid w:val="007C59B1"/>
    <w:rsid w:val="007C6A2F"/>
    <w:rsid w:val="007C7A8E"/>
    <w:rsid w:val="007D02FD"/>
    <w:rsid w:val="007D187B"/>
    <w:rsid w:val="007D189F"/>
    <w:rsid w:val="007D2196"/>
    <w:rsid w:val="007D2F69"/>
    <w:rsid w:val="007D32E2"/>
    <w:rsid w:val="007D3E3D"/>
    <w:rsid w:val="007D516A"/>
    <w:rsid w:val="007D5802"/>
    <w:rsid w:val="007D5EA1"/>
    <w:rsid w:val="007D6BCA"/>
    <w:rsid w:val="007D79F0"/>
    <w:rsid w:val="007E054E"/>
    <w:rsid w:val="007E0FC6"/>
    <w:rsid w:val="007E1AC2"/>
    <w:rsid w:val="007E1B1C"/>
    <w:rsid w:val="007E2207"/>
    <w:rsid w:val="007E2E1B"/>
    <w:rsid w:val="007E2EEF"/>
    <w:rsid w:val="007E31F1"/>
    <w:rsid w:val="007E4D2F"/>
    <w:rsid w:val="007E4DA6"/>
    <w:rsid w:val="007E5510"/>
    <w:rsid w:val="007E571C"/>
    <w:rsid w:val="007E61D3"/>
    <w:rsid w:val="007E7E2F"/>
    <w:rsid w:val="007F0D91"/>
    <w:rsid w:val="007F0F83"/>
    <w:rsid w:val="007F124D"/>
    <w:rsid w:val="007F124F"/>
    <w:rsid w:val="007F1E31"/>
    <w:rsid w:val="007F28BA"/>
    <w:rsid w:val="007F32B0"/>
    <w:rsid w:val="007F3F38"/>
    <w:rsid w:val="007F49CD"/>
    <w:rsid w:val="007F4FBB"/>
    <w:rsid w:val="007F52E4"/>
    <w:rsid w:val="007F5668"/>
    <w:rsid w:val="007F59D1"/>
    <w:rsid w:val="007F645C"/>
    <w:rsid w:val="007F73E0"/>
    <w:rsid w:val="0080012D"/>
    <w:rsid w:val="008005E3"/>
    <w:rsid w:val="00801F54"/>
    <w:rsid w:val="00802666"/>
    <w:rsid w:val="0080666C"/>
    <w:rsid w:val="00806C01"/>
    <w:rsid w:val="00807231"/>
    <w:rsid w:val="0080725F"/>
    <w:rsid w:val="00807548"/>
    <w:rsid w:val="008077FC"/>
    <w:rsid w:val="0081050A"/>
    <w:rsid w:val="00811296"/>
    <w:rsid w:val="008112B9"/>
    <w:rsid w:val="00811473"/>
    <w:rsid w:val="0081279C"/>
    <w:rsid w:val="00813CF0"/>
    <w:rsid w:val="00813F54"/>
    <w:rsid w:val="008141F2"/>
    <w:rsid w:val="008142D1"/>
    <w:rsid w:val="0081529C"/>
    <w:rsid w:val="00815702"/>
    <w:rsid w:val="00815BA8"/>
    <w:rsid w:val="00816A48"/>
    <w:rsid w:val="00817020"/>
    <w:rsid w:val="00817049"/>
    <w:rsid w:val="008173EC"/>
    <w:rsid w:val="00821C2B"/>
    <w:rsid w:val="00822FC5"/>
    <w:rsid w:val="00823A8C"/>
    <w:rsid w:val="0082451E"/>
    <w:rsid w:val="008246EA"/>
    <w:rsid w:val="00825956"/>
    <w:rsid w:val="00826783"/>
    <w:rsid w:val="00827343"/>
    <w:rsid w:val="00827F83"/>
    <w:rsid w:val="008300CC"/>
    <w:rsid w:val="00830754"/>
    <w:rsid w:val="00830EA0"/>
    <w:rsid w:val="00832719"/>
    <w:rsid w:val="00833AA2"/>
    <w:rsid w:val="00833F7C"/>
    <w:rsid w:val="00834379"/>
    <w:rsid w:val="008354B4"/>
    <w:rsid w:val="00835CC4"/>
    <w:rsid w:val="008372EF"/>
    <w:rsid w:val="00837979"/>
    <w:rsid w:val="008400EC"/>
    <w:rsid w:val="008403A8"/>
    <w:rsid w:val="00840E42"/>
    <w:rsid w:val="008419D1"/>
    <w:rsid w:val="00841C99"/>
    <w:rsid w:val="0084293E"/>
    <w:rsid w:val="008431C7"/>
    <w:rsid w:val="008435DF"/>
    <w:rsid w:val="00843668"/>
    <w:rsid w:val="00843C9D"/>
    <w:rsid w:val="0084550B"/>
    <w:rsid w:val="008456D1"/>
    <w:rsid w:val="008463B2"/>
    <w:rsid w:val="0084691D"/>
    <w:rsid w:val="00846A0E"/>
    <w:rsid w:val="008478F3"/>
    <w:rsid w:val="00847E06"/>
    <w:rsid w:val="0085035D"/>
    <w:rsid w:val="00850D3C"/>
    <w:rsid w:val="00852744"/>
    <w:rsid w:val="008528A6"/>
    <w:rsid w:val="00852A05"/>
    <w:rsid w:val="00853CD6"/>
    <w:rsid w:val="0085425E"/>
    <w:rsid w:val="00854E5C"/>
    <w:rsid w:val="008552F3"/>
    <w:rsid w:val="00855632"/>
    <w:rsid w:val="008558E7"/>
    <w:rsid w:val="0085647E"/>
    <w:rsid w:val="00856886"/>
    <w:rsid w:val="00857E41"/>
    <w:rsid w:val="00861939"/>
    <w:rsid w:val="008621D1"/>
    <w:rsid w:val="00863384"/>
    <w:rsid w:val="00863BDA"/>
    <w:rsid w:val="008640FE"/>
    <w:rsid w:val="00865181"/>
    <w:rsid w:val="00867747"/>
    <w:rsid w:val="008677FB"/>
    <w:rsid w:val="0087101A"/>
    <w:rsid w:val="00871B4D"/>
    <w:rsid w:val="00871E33"/>
    <w:rsid w:val="00872440"/>
    <w:rsid w:val="00873292"/>
    <w:rsid w:val="0087368E"/>
    <w:rsid w:val="008750A9"/>
    <w:rsid w:val="00875A9A"/>
    <w:rsid w:val="0087649A"/>
    <w:rsid w:val="008773F7"/>
    <w:rsid w:val="00877768"/>
    <w:rsid w:val="0088186C"/>
    <w:rsid w:val="008818B2"/>
    <w:rsid w:val="00881994"/>
    <w:rsid w:val="00882616"/>
    <w:rsid w:val="00882C5E"/>
    <w:rsid w:val="0088437A"/>
    <w:rsid w:val="00884D76"/>
    <w:rsid w:val="008861EF"/>
    <w:rsid w:val="00886555"/>
    <w:rsid w:val="00886DE3"/>
    <w:rsid w:val="008878B7"/>
    <w:rsid w:val="00887CB8"/>
    <w:rsid w:val="00887E5C"/>
    <w:rsid w:val="008900DB"/>
    <w:rsid w:val="00890765"/>
    <w:rsid w:val="008912D5"/>
    <w:rsid w:val="008924E3"/>
    <w:rsid w:val="00892C23"/>
    <w:rsid w:val="0089438D"/>
    <w:rsid w:val="00894521"/>
    <w:rsid w:val="00894607"/>
    <w:rsid w:val="00895B40"/>
    <w:rsid w:val="008977BE"/>
    <w:rsid w:val="008A041D"/>
    <w:rsid w:val="008A08BA"/>
    <w:rsid w:val="008A0AB0"/>
    <w:rsid w:val="008A0B58"/>
    <w:rsid w:val="008A0E8E"/>
    <w:rsid w:val="008A0F5D"/>
    <w:rsid w:val="008A120E"/>
    <w:rsid w:val="008A136C"/>
    <w:rsid w:val="008A15BC"/>
    <w:rsid w:val="008A2843"/>
    <w:rsid w:val="008A38F0"/>
    <w:rsid w:val="008A42CE"/>
    <w:rsid w:val="008A45CC"/>
    <w:rsid w:val="008A5496"/>
    <w:rsid w:val="008A5DBD"/>
    <w:rsid w:val="008A5EFF"/>
    <w:rsid w:val="008A6402"/>
    <w:rsid w:val="008A6E66"/>
    <w:rsid w:val="008A7401"/>
    <w:rsid w:val="008A74F6"/>
    <w:rsid w:val="008B12DB"/>
    <w:rsid w:val="008B1A7F"/>
    <w:rsid w:val="008B1B09"/>
    <w:rsid w:val="008B36B3"/>
    <w:rsid w:val="008B3A43"/>
    <w:rsid w:val="008B4414"/>
    <w:rsid w:val="008B54E6"/>
    <w:rsid w:val="008B5CD9"/>
    <w:rsid w:val="008B68CC"/>
    <w:rsid w:val="008B6DC3"/>
    <w:rsid w:val="008B709E"/>
    <w:rsid w:val="008C0F22"/>
    <w:rsid w:val="008C12ED"/>
    <w:rsid w:val="008C1530"/>
    <w:rsid w:val="008C2EC6"/>
    <w:rsid w:val="008C2F51"/>
    <w:rsid w:val="008C5491"/>
    <w:rsid w:val="008C54F9"/>
    <w:rsid w:val="008C5CFF"/>
    <w:rsid w:val="008C6935"/>
    <w:rsid w:val="008C7959"/>
    <w:rsid w:val="008D0D34"/>
    <w:rsid w:val="008D0FD4"/>
    <w:rsid w:val="008D1382"/>
    <w:rsid w:val="008D1F5F"/>
    <w:rsid w:val="008D63EE"/>
    <w:rsid w:val="008D7450"/>
    <w:rsid w:val="008D7B41"/>
    <w:rsid w:val="008E01F4"/>
    <w:rsid w:val="008E0437"/>
    <w:rsid w:val="008E0659"/>
    <w:rsid w:val="008E109E"/>
    <w:rsid w:val="008E1DA6"/>
    <w:rsid w:val="008E2545"/>
    <w:rsid w:val="008E3C40"/>
    <w:rsid w:val="008E41B6"/>
    <w:rsid w:val="008E4C41"/>
    <w:rsid w:val="008E4E08"/>
    <w:rsid w:val="008E5CE5"/>
    <w:rsid w:val="008E69D9"/>
    <w:rsid w:val="008E76CE"/>
    <w:rsid w:val="008E7A52"/>
    <w:rsid w:val="008E7C73"/>
    <w:rsid w:val="008F0C69"/>
    <w:rsid w:val="008F1ACE"/>
    <w:rsid w:val="008F209B"/>
    <w:rsid w:val="008F2A9C"/>
    <w:rsid w:val="008F4791"/>
    <w:rsid w:val="008F5501"/>
    <w:rsid w:val="008F5782"/>
    <w:rsid w:val="008F71F1"/>
    <w:rsid w:val="008F75F2"/>
    <w:rsid w:val="008F7964"/>
    <w:rsid w:val="008F7EAB"/>
    <w:rsid w:val="009005EA"/>
    <w:rsid w:val="009009D4"/>
    <w:rsid w:val="00900A8C"/>
    <w:rsid w:val="009031D7"/>
    <w:rsid w:val="0090376F"/>
    <w:rsid w:val="00903BAD"/>
    <w:rsid w:val="009046B2"/>
    <w:rsid w:val="0090471A"/>
    <w:rsid w:val="00905258"/>
    <w:rsid w:val="009055AC"/>
    <w:rsid w:val="00905636"/>
    <w:rsid w:val="009102C6"/>
    <w:rsid w:val="00910A39"/>
    <w:rsid w:val="00911061"/>
    <w:rsid w:val="00912BA5"/>
    <w:rsid w:val="0091344D"/>
    <w:rsid w:val="00914E23"/>
    <w:rsid w:val="0091562C"/>
    <w:rsid w:val="0091581C"/>
    <w:rsid w:val="00915DB7"/>
    <w:rsid w:val="009160E0"/>
    <w:rsid w:val="00916491"/>
    <w:rsid w:val="00916AE4"/>
    <w:rsid w:val="00916AF9"/>
    <w:rsid w:val="00920071"/>
    <w:rsid w:val="009203C4"/>
    <w:rsid w:val="00920E4A"/>
    <w:rsid w:val="00921017"/>
    <w:rsid w:val="009211F5"/>
    <w:rsid w:val="009224F5"/>
    <w:rsid w:val="00922CE8"/>
    <w:rsid w:val="009246C6"/>
    <w:rsid w:val="00924A68"/>
    <w:rsid w:val="00925937"/>
    <w:rsid w:val="0092604A"/>
    <w:rsid w:val="00927151"/>
    <w:rsid w:val="009303DC"/>
    <w:rsid w:val="00930401"/>
    <w:rsid w:val="0093174C"/>
    <w:rsid w:val="0093359C"/>
    <w:rsid w:val="009338AD"/>
    <w:rsid w:val="00936260"/>
    <w:rsid w:val="0093628A"/>
    <w:rsid w:val="009373C7"/>
    <w:rsid w:val="0093750A"/>
    <w:rsid w:val="00937DD5"/>
    <w:rsid w:val="009413DE"/>
    <w:rsid w:val="009424E3"/>
    <w:rsid w:val="0094462D"/>
    <w:rsid w:val="009476B3"/>
    <w:rsid w:val="00947A2E"/>
    <w:rsid w:val="0095062C"/>
    <w:rsid w:val="00950A65"/>
    <w:rsid w:val="00950E18"/>
    <w:rsid w:val="009510F1"/>
    <w:rsid w:val="0095111F"/>
    <w:rsid w:val="009514E5"/>
    <w:rsid w:val="009516EB"/>
    <w:rsid w:val="00952E35"/>
    <w:rsid w:val="00953054"/>
    <w:rsid w:val="00953478"/>
    <w:rsid w:val="009537CE"/>
    <w:rsid w:val="00953DB4"/>
    <w:rsid w:val="0095440C"/>
    <w:rsid w:val="009545B8"/>
    <w:rsid w:val="00956FA5"/>
    <w:rsid w:val="00957058"/>
    <w:rsid w:val="00957156"/>
    <w:rsid w:val="00957725"/>
    <w:rsid w:val="0095785D"/>
    <w:rsid w:val="00957E0A"/>
    <w:rsid w:val="00960041"/>
    <w:rsid w:val="00960C2E"/>
    <w:rsid w:val="00961077"/>
    <w:rsid w:val="009614B1"/>
    <w:rsid w:val="00961675"/>
    <w:rsid w:val="00964B1C"/>
    <w:rsid w:val="00964CC2"/>
    <w:rsid w:val="0096567E"/>
    <w:rsid w:val="009662B0"/>
    <w:rsid w:val="009665C5"/>
    <w:rsid w:val="00966947"/>
    <w:rsid w:val="0096716A"/>
    <w:rsid w:val="009675FB"/>
    <w:rsid w:val="00967F08"/>
    <w:rsid w:val="009701F6"/>
    <w:rsid w:val="00970C1C"/>
    <w:rsid w:val="00971CDC"/>
    <w:rsid w:val="00974981"/>
    <w:rsid w:val="00975800"/>
    <w:rsid w:val="00975DEA"/>
    <w:rsid w:val="00977A17"/>
    <w:rsid w:val="00980836"/>
    <w:rsid w:val="0098086F"/>
    <w:rsid w:val="00981824"/>
    <w:rsid w:val="0098224A"/>
    <w:rsid w:val="00983325"/>
    <w:rsid w:val="0098391B"/>
    <w:rsid w:val="00983E54"/>
    <w:rsid w:val="00984B24"/>
    <w:rsid w:val="00986E6E"/>
    <w:rsid w:val="009873FB"/>
    <w:rsid w:val="00987893"/>
    <w:rsid w:val="00987AAF"/>
    <w:rsid w:val="00987AE2"/>
    <w:rsid w:val="00990A45"/>
    <w:rsid w:val="00990EF1"/>
    <w:rsid w:val="0099208F"/>
    <w:rsid w:val="00992480"/>
    <w:rsid w:val="00992BA3"/>
    <w:rsid w:val="009934A7"/>
    <w:rsid w:val="00994702"/>
    <w:rsid w:val="00994989"/>
    <w:rsid w:val="00994B0D"/>
    <w:rsid w:val="00996869"/>
    <w:rsid w:val="00996BB5"/>
    <w:rsid w:val="00996C7A"/>
    <w:rsid w:val="00997712"/>
    <w:rsid w:val="009978CB"/>
    <w:rsid w:val="0099793E"/>
    <w:rsid w:val="00997DF6"/>
    <w:rsid w:val="009A02CB"/>
    <w:rsid w:val="009A035C"/>
    <w:rsid w:val="009A04DD"/>
    <w:rsid w:val="009A05E7"/>
    <w:rsid w:val="009A18D3"/>
    <w:rsid w:val="009A1A04"/>
    <w:rsid w:val="009A2030"/>
    <w:rsid w:val="009A20E7"/>
    <w:rsid w:val="009A286A"/>
    <w:rsid w:val="009A2FEE"/>
    <w:rsid w:val="009A3125"/>
    <w:rsid w:val="009A3701"/>
    <w:rsid w:val="009A399F"/>
    <w:rsid w:val="009A4EA0"/>
    <w:rsid w:val="009A5884"/>
    <w:rsid w:val="009A5A8F"/>
    <w:rsid w:val="009A647D"/>
    <w:rsid w:val="009A6F83"/>
    <w:rsid w:val="009A70E9"/>
    <w:rsid w:val="009B027F"/>
    <w:rsid w:val="009B0496"/>
    <w:rsid w:val="009B05C0"/>
    <w:rsid w:val="009B062E"/>
    <w:rsid w:val="009B1B5B"/>
    <w:rsid w:val="009B224C"/>
    <w:rsid w:val="009B2E94"/>
    <w:rsid w:val="009B2F8D"/>
    <w:rsid w:val="009B3487"/>
    <w:rsid w:val="009B3916"/>
    <w:rsid w:val="009B3AC7"/>
    <w:rsid w:val="009B3B53"/>
    <w:rsid w:val="009B3E4C"/>
    <w:rsid w:val="009B3FC7"/>
    <w:rsid w:val="009B41A2"/>
    <w:rsid w:val="009B4894"/>
    <w:rsid w:val="009B49BB"/>
    <w:rsid w:val="009B4B47"/>
    <w:rsid w:val="009B5829"/>
    <w:rsid w:val="009B6EEC"/>
    <w:rsid w:val="009C08AE"/>
    <w:rsid w:val="009C1392"/>
    <w:rsid w:val="009C1DD4"/>
    <w:rsid w:val="009C2143"/>
    <w:rsid w:val="009C2740"/>
    <w:rsid w:val="009C3892"/>
    <w:rsid w:val="009C4087"/>
    <w:rsid w:val="009C4607"/>
    <w:rsid w:val="009C4DCE"/>
    <w:rsid w:val="009C53A4"/>
    <w:rsid w:val="009C646C"/>
    <w:rsid w:val="009C6D75"/>
    <w:rsid w:val="009C7F3B"/>
    <w:rsid w:val="009D0934"/>
    <w:rsid w:val="009D1147"/>
    <w:rsid w:val="009D1785"/>
    <w:rsid w:val="009D1E4C"/>
    <w:rsid w:val="009D2EFA"/>
    <w:rsid w:val="009D3187"/>
    <w:rsid w:val="009D41AE"/>
    <w:rsid w:val="009D46AC"/>
    <w:rsid w:val="009D4BCA"/>
    <w:rsid w:val="009D4C04"/>
    <w:rsid w:val="009D4EE4"/>
    <w:rsid w:val="009D6492"/>
    <w:rsid w:val="009D6540"/>
    <w:rsid w:val="009D6812"/>
    <w:rsid w:val="009D686A"/>
    <w:rsid w:val="009D723F"/>
    <w:rsid w:val="009D7C7E"/>
    <w:rsid w:val="009E02A7"/>
    <w:rsid w:val="009E04AC"/>
    <w:rsid w:val="009E08D0"/>
    <w:rsid w:val="009E0E19"/>
    <w:rsid w:val="009E1894"/>
    <w:rsid w:val="009E1FFC"/>
    <w:rsid w:val="009E2046"/>
    <w:rsid w:val="009E2088"/>
    <w:rsid w:val="009E2467"/>
    <w:rsid w:val="009E3396"/>
    <w:rsid w:val="009E3469"/>
    <w:rsid w:val="009E3BA5"/>
    <w:rsid w:val="009E4442"/>
    <w:rsid w:val="009E47F3"/>
    <w:rsid w:val="009E5B21"/>
    <w:rsid w:val="009E631D"/>
    <w:rsid w:val="009E71DE"/>
    <w:rsid w:val="009E73BC"/>
    <w:rsid w:val="009E79BB"/>
    <w:rsid w:val="009F069F"/>
    <w:rsid w:val="009F0F31"/>
    <w:rsid w:val="009F0FFB"/>
    <w:rsid w:val="009F138E"/>
    <w:rsid w:val="009F185F"/>
    <w:rsid w:val="009F18B2"/>
    <w:rsid w:val="009F1E80"/>
    <w:rsid w:val="009F398C"/>
    <w:rsid w:val="009F433D"/>
    <w:rsid w:val="009F5292"/>
    <w:rsid w:val="009F5349"/>
    <w:rsid w:val="009F596E"/>
    <w:rsid w:val="009F6935"/>
    <w:rsid w:val="009F6AAC"/>
    <w:rsid w:val="009F769A"/>
    <w:rsid w:val="009F7CFE"/>
    <w:rsid w:val="009F7E2E"/>
    <w:rsid w:val="00A00EC0"/>
    <w:rsid w:val="00A01AC7"/>
    <w:rsid w:val="00A0276F"/>
    <w:rsid w:val="00A02A92"/>
    <w:rsid w:val="00A02E87"/>
    <w:rsid w:val="00A036AE"/>
    <w:rsid w:val="00A0460F"/>
    <w:rsid w:val="00A04A19"/>
    <w:rsid w:val="00A06960"/>
    <w:rsid w:val="00A075B1"/>
    <w:rsid w:val="00A07B54"/>
    <w:rsid w:val="00A07D77"/>
    <w:rsid w:val="00A07E12"/>
    <w:rsid w:val="00A10797"/>
    <w:rsid w:val="00A12FEC"/>
    <w:rsid w:val="00A13898"/>
    <w:rsid w:val="00A14378"/>
    <w:rsid w:val="00A161AD"/>
    <w:rsid w:val="00A16AD5"/>
    <w:rsid w:val="00A17502"/>
    <w:rsid w:val="00A20496"/>
    <w:rsid w:val="00A206AB"/>
    <w:rsid w:val="00A20E6C"/>
    <w:rsid w:val="00A21DA3"/>
    <w:rsid w:val="00A229ED"/>
    <w:rsid w:val="00A23314"/>
    <w:rsid w:val="00A25113"/>
    <w:rsid w:val="00A266E6"/>
    <w:rsid w:val="00A26B7A"/>
    <w:rsid w:val="00A271DD"/>
    <w:rsid w:val="00A30876"/>
    <w:rsid w:val="00A31AAA"/>
    <w:rsid w:val="00A329F6"/>
    <w:rsid w:val="00A32E97"/>
    <w:rsid w:val="00A331DA"/>
    <w:rsid w:val="00A3339F"/>
    <w:rsid w:val="00A33C59"/>
    <w:rsid w:val="00A33C8A"/>
    <w:rsid w:val="00A33FC6"/>
    <w:rsid w:val="00A3408A"/>
    <w:rsid w:val="00A35883"/>
    <w:rsid w:val="00A375EF"/>
    <w:rsid w:val="00A37B16"/>
    <w:rsid w:val="00A4060B"/>
    <w:rsid w:val="00A419EA"/>
    <w:rsid w:val="00A42606"/>
    <w:rsid w:val="00A42C70"/>
    <w:rsid w:val="00A42D16"/>
    <w:rsid w:val="00A44A18"/>
    <w:rsid w:val="00A4632A"/>
    <w:rsid w:val="00A474FE"/>
    <w:rsid w:val="00A50450"/>
    <w:rsid w:val="00A50C71"/>
    <w:rsid w:val="00A527AC"/>
    <w:rsid w:val="00A52B2A"/>
    <w:rsid w:val="00A52C3A"/>
    <w:rsid w:val="00A53EBC"/>
    <w:rsid w:val="00A53F7E"/>
    <w:rsid w:val="00A55C51"/>
    <w:rsid w:val="00A55D23"/>
    <w:rsid w:val="00A55E37"/>
    <w:rsid w:val="00A5602E"/>
    <w:rsid w:val="00A57BE1"/>
    <w:rsid w:val="00A57CF4"/>
    <w:rsid w:val="00A604B0"/>
    <w:rsid w:val="00A60AFA"/>
    <w:rsid w:val="00A613CE"/>
    <w:rsid w:val="00A61695"/>
    <w:rsid w:val="00A61ACB"/>
    <w:rsid w:val="00A61AF2"/>
    <w:rsid w:val="00A61CF5"/>
    <w:rsid w:val="00A61DC8"/>
    <w:rsid w:val="00A62EBE"/>
    <w:rsid w:val="00A634E4"/>
    <w:rsid w:val="00A64F30"/>
    <w:rsid w:val="00A65009"/>
    <w:rsid w:val="00A652D6"/>
    <w:rsid w:val="00A652E3"/>
    <w:rsid w:val="00A66BDF"/>
    <w:rsid w:val="00A6761A"/>
    <w:rsid w:val="00A67AE5"/>
    <w:rsid w:val="00A70E5E"/>
    <w:rsid w:val="00A7112D"/>
    <w:rsid w:val="00A71877"/>
    <w:rsid w:val="00A719D7"/>
    <w:rsid w:val="00A7346A"/>
    <w:rsid w:val="00A746F4"/>
    <w:rsid w:val="00A752DA"/>
    <w:rsid w:val="00A75B75"/>
    <w:rsid w:val="00A770F0"/>
    <w:rsid w:val="00A80876"/>
    <w:rsid w:val="00A80ACA"/>
    <w:rsid w:val="00A80FB5"/>
    <w:rsid w:val="00A810A7"/>
    <w:rsid w:val="00A81C61"/>
    <w:rsid w:val="00A82638"/>
    <w:rsid w:val="00A82640"/>
    <w:rsid w:val="00A82758"/>
    <w:rsid w:val="00A82AEE"/>
    <w:rsid w:val="00A8504E"/>
    <w:rsid w:val="00A8722C"/>
    <w:rsid w:val="00A87DCA"/>
    <w:rsid w:val="00A87E06"/>
    <w:rsid w:val="00A90DDB"/>
    <w:rsid w:val="00A9108F"/>
    <w:rsid w:val="00A9164E"/>
    <w:rsid w:val="00A91F6C"/>
    <w:rsid w:val="00A921D8"/>
    <w:rsid w:val="00A92451"/>
    <w:rsid w:val="00A9263F"/>
    <w:rsid w:val="00A92E70"/>
    <w:rsid w:val="00A93768"/>
    <w:rsid w:val="00A95159"/>
    <w:rsid w:val="00A95E3A"/>
    <w:rsid w:val="00A96AA7"/>
    <w:rsid w:val="00A96D1E"/>
    <w:rsid w:val="00A977CD"/>
    <w:rsid w:val="00A97FDD"/>
    <w:rsid w:val="00AA0E10"/>
    <w:rsid w:val="00AA112F"/>
    <w:rsid w:val="00AA2CA5"/>
    <w:rsid w:val="00AA2D2D"/>
    <w:rsid w:val="00AA371F"/>
    <w:rsid w:val="00AA3CF7"/>
    <w:rsid w:val="00AA4B0E"/>
    <w:rsid w:val="00AA5D8D"/>
    <w:rsid w:val="00AA61DD"/>
    <w:rsid w:val="00AA62D5"/>
    <w:rsid w:val="00AA702C"/>
    <w:rsid w:val="00AA7A5E"/>
    <w:rsid w:val="00AB0419"/>
    <w:rsid w:val="00AB107D"/>
    <w:rsid w:val="00AB45BC"/>
    <w:rsid w:val="00AB45EE"/>
    <w:rsid w:val="00AB4CAB"/>
    <w:rsid w:val="00AB50E2"/>
    <w:rsid w:val="00AB5901"/>
    <w:rsid w:val="00AB5A9B"/>
    <w:rsid w:val="00AB6D6C"/>
    <w:rsid w:val="00AB6ED8"/>
    <w:rsid w:val="00AB6FEF"/>
    <w:rsid w:val="00AC08B7"/>
    <w:rsid w:val="00AC1747"/>
    <w:rsid w:val="00AC1D53"/>
    <w:rsid w:val="00AC26AF"/>
    <w:rsid w:val="00AC26C5"/>
    <w:rsid w:val="00AC2D77"/>
    <w:rsid w:val="00AC340A"/>
    <w:rsid w:val="00AC3618"/>
    <w:rsid w:val="00AC4C60"/>
    <w:rsid w:val="00AC5093"/>
    <w:rsid w:val="00AC6157"/>
    <w:rsid w:val="00AC7239"/>
    <w:rsid w:val="00AC797B"/>
    <w:rsid w:val="00AD1967"/>
    <w:rsid w:val="00AD285C"/>
    <w:rsid w:val="00AD516A"/>
    <w:rsid w:val="00AD53A7"/>
    <w:rsid w:val="00AD5DFB"/>
    <w:rsid w:val="00AD7397"/>
    <w:rsid w:val="00AE100A"/>
    <w:rsid w:val="00AE1E34"/>
    <w:rsid w:val="00AE29B6"/>
    <w:rsid w:val="00AE4297"/>
    <w:rsid w:val="00AE4A1B"/>
    <w:rsid w:val="00AE4D72"/>
    <w:rsid w:val="00AE4FDE"/>
    <w:rsid w:val="00AE56A3"/>
    <w:rsid w:val="00AE67E2"/>
    <w:rsid w:val="00AE6880"/>
    <w:rsid w:val="00AE73B3"/>
    <w:rsid w:val="00AF142E"/>
    <w:rsid w:val="00AF15B6"/>
    <w:rsid w:val="00AF29E0"/>
    <w:rsid w:val="00AF32C3"/>
    <w:rsid w:val="00AF3338"/>
    <w:rsid w:val="00AF3B77"/>
    <w:rsid w:val="00AF4109"/>
    <w:rsid w:val="00AF4FB8"/>
    <w:rsid w:val="00AF7459"/>
    <w:rsid w:val="00AF7492"/>
    <w:rsid w:val="00AF7582"/>
    <w:rsid w:val="00B0008B"/>
    <w:rsid w:val="00B00ED0"/>
    <w:rsid w:val="00B0196F"/>
    <w:rsid w:val="00B0259D"/>
    <w:rsid w:val="00B041B7"/>
    <w:rsid w:val="00B04208"/>
    <w:rsid w:val="00B04CF0"/>
    <w:rsid w:val="00B0537C"/>
    <w:rsid w:val="00B059AA"/>
    <w:rsid w:val="00B07443"/>
    <w:rsid w:val="00B07A55"/>
    <w:rsid w:val="00B106FC"/>
    <w:rsid w:val="00B111DF"/>
    <w:rsid w:val="00B11740"/>
    <w:rsid w:val="00B117EC"/>
    <w:rsid w:val="00B12C3B"/>
    <w:rsid w:val="00B1356F"/>
    <w:rsid w:val="00B13EE5"/>
    <w:rsid w:val="00B1418B"/>
    <w:rsid w:val="00B146F1"/>
    <w:rsid w:val="00B147B1"/>
    <w:rsid w:val="00B15106"/>
    <w:rsid w:val="00B1537A"/>
    <w:rsid w:val="00B154EB"/>
    <w:rsid w:val="00B159AD"/>
    <w:rsid w:val="00B15C96"/>
    <w:rsid w:val="00B16107"/>
    <w:rsid w:val="00B166E6"/>
    <w:rsid w:val="00B16D12"/>
    <w:rsid w:val="00B172EB"/>
    <w:rsid w:val="00B204F7"/>
    <w:rsid w:val="00B204FC"/>
    <w:rsid w:val="00B209C5"/>
    <w:rsid w:val="00B21CA4"/>
    <w:rsid w:val="00B220EC"/>
    <w:rsid w:val="00B22E67"/>
    <w:rsid w:val="00B236CD"/>
    <w:rsid w:val="00B24AD8"/>
    <w:rsid w:val="00B25998"/>
    <w:rsid w:val="00B263C1"/>
    <w:rsid w:val="00B3014E"/>
    <w:rsid w:val="00B30996"/>
    <w:rsid w:val="00B30BB9"/>
    <w:rsid w:val="00B31254"/>
    <w:rsid w:val="00B31773"/>
    <w:rsid w:val="00B34505"/>
    <w:rsid w:val="00B3556A"/>
    <w:rsid w:val="00B36EA7"/>
    <w:rsid w:val="00B406EA"/>
    <w:rsid w:val="00B42173"/>
    <w:rsid w:val="00B42875"/>
    <w:rsid w:val="00B42DE3"/>
    <w:rsid w:val="00B43864"/>
    <w:rsid w:val="00B44471"/>
    <w:rsid w:val="00B458B0"/>
    <w:rsid w:val="00B45ABC"/>
    <w:rsid w:val="00B45FE4"/>
    <w:rsid w:val="00B46598"/>
    <w:rsid w:val="00B47317"/>
    <w:rsid w:val="00B477EB"/>
    <w:rsid w:val="00B4794C"/>
    <w:rsid w:val="00B479CF"/>
    <w:rsid w:val="00B50245"/>
    <w:rsid w:val="00B508A4"/>
    <w:rsid w:val="00B50B89"/>
    <w:rsid w:val="00B50E8E"/>
    <w:rsid w:val="00B51233"/>
    <w:rsid w:val="00B517AD"/>
    <w:rsid w:val="00B51969"/>
    <w:rsid w:val="00B524D5"/>
    <w:rsid w:val="00B5314C"/>
    <w:rsid w:val="00B539C4"/>
    <w:rsid w:val="00B5440B"/>
    <w:rsid w:val="00B54EF4"/>
    <w:rsid w:val="00B54F6D"/>
    <w:rsid w:val="00B550EE"/>
    <w:rsid w:val="00B557D6"/>
    <w:rsid w:val="00B573A0"/>
    <w:rsid w:val="00B5746B"/>
    <w:rsid w:val="00B60556"/>
    <w:rsid w:val="00B60877"/>
    <w:rsid w:val="00B60F19"/>
    <w:rsid w:val="00B610B5"/>
    <w:rsid w:val="00B62101"/>
    <w:rsid w:val="00B63322"/>
    <w:rsid w:val="00B64261"/>
    <w:rsid w:val="00B64A4C"/>
    <w:rsid w:val="00B653F6"/>
    <w:rsid w:val="00B65B5C"/>
    <w:rsid w:val="00B66F9F"/>
    <w:rsid w:val="00B67E95"/>
    <w:rsid w:val="00B70A0C"/>
    <w:rsid w:val="00B70D9B"/>
    <w:rsid w:val="00B710B1"/>
    <w:rsid w:val="00B714DF"/>
    <w:rsid w:val="00B71A58"/>
    <w:rsid w:val="00B7265D"/>
    <w:rsid w:val="00B72E96"/>
    <w:rsid w:val="00B74855"/>
    <w:rsid w:val="00B750F0"/>
    <w:rsid w:val="00B7571F"/>
    <w:rsid w:val="00B77547"/>
    <w:rsid w:val="00B80926"/>
    <w:rsid w:val="00B80FFA"/>
    <w:rsid w:val="00B811B9"/>
    <w:rsid w:val="00B816E1"/>
    <w:rsid w:val="00B818CA"/>
    <w:rsid w:val="00B819A9"/>
    <w:rsid w:val="00B81D6C"/>
    <w:rsid w:val="00B838B8"/>
    <w:rsid w:val="00B8438B"/>
    <w:rsid w:val="00B846BD"/>
    <w:rsid w:val="00B87831"/>
    <w:rsid w:val="00B90D09"/>
    <w:rsid w:val="00B90D1D"/>
    <w:rsid w:val="00B911E7"/>
    <w:rsid w:val="00B91B5F"/>
    <w:rsid w:val="00B923FB"/>
    <w:rsid w:val="00B929BC"/>
    <w:rsid w:val="00B935C6"/>
    <w:rsid w:val="00B93E5E"/>
    <w:rsid w:val="00B94138"/>
    <w:rsid w:val="00BA1409"/>
    <w:rsid w:val="00BA1805"/>
    <w:rsid w:val="00BA1F47"/>
    <w:rsid w:val="00BA396F"/>
    <w:rsid w:val="00BA3D54"/>
    <w:rsid w:val="00BA3E90"/>
    <w:rsid w:val="00BA5924"/>
    <w:rsid w:val="00BA66EF"/>
    <w:rsid w:val="00BA6859"/>
    <w:rsid w:val="00BA71C4"/>
    <w:rsid w:val="00BA72FD"/>
    <w:rsid w:val="00BB0109"/>
    <w:rsid w:val="00BB0597"/>
    <w:rsid w:val="00BB106C"/>
    <w:rsid w:val="00BB1104"/>
    <w:rsid w:val="00BB1A9E"/>
    <w:rsid w:val="00BB2D15"/>
    <w:rsid w:val="00BB32CC"/>
    <w:rsid w:val="00BB5223"/>
    <w:rsid w:val="00BB6526"/>
    <w:rsid w:val="00BB6977"/>
    <w:rsid w:val="00BB6CCB"/>
    <w:rsid w:val="00BB7DB5"/>
    <w:rsid w:val="00BB7ED8"/>
    <w:rsid w:val="00BC1406"/>
    <w:rsid w:val="00BC174F"/>
    <w:rsid w:val="00BC207E"/>
    <w:rsid w:val="00BC2BFD"/>
    <w:rsid w:val="00BC32F5"/>
    <w:rsid w:val="00BC341F"/>
    <w:rsid w:val="00BC3581"/>
    <w:rsid w:val="00BC37F6"/>
    <w:rsid w:val="00BC3A5F"/>
    <w:rsid w:val="00BC58FF"/>
    <w:rsid w:val="00BC5E7D"/>
    <w:rsid w:val="00BC6E23"/>
    <w:rsid w:val="00BD0086"/>
    <w:rsid w:val="00BD0292"/>
    <w:rsid w:val="00BD0580"/>
    <w:rsid w:val="00BD0754"/>
    <w:rsid w:val="00BD13D0"/>
    <w:rsid w:val="00BD190B"/>
    <w:rsid w:val="00BD210D"/>
    <w:rsid w:val="00BD23BF"/>
    <w:rsid w:val="00BD2788"/>
    <w:rsid w:val="00BD2B03"/>
    <w:rsid w:val="00BD2CD2"/>
    <w:rsid w:val="00BD315A"/>
    <w:rsid w:val="00BD31F9"/>
    <w:rsid w:val="00BD320D"/>
    <w:rsid w:val="00BD3427"/>
    <w:rsid w:val="00BD4280"/>
    <w:rsid w:val="00BD45F6"/>
    <w:rsid w:val="00BD48D9"/>
    <w:rsid w:val="00BD4C78"/>
    <w:rsid w:val="00BD505E"/>
    <w:rsid w:val="00BD65A0"/>
    <w:rsid w:val="00BE0497"/>
    <w:rsid w:val="00BE08D1"/>
    <w:rsid w:val="00BE1D56"/>
    <w:rsid w:val="00BE20B4"/>
    <w:rsid w:val="00BE2D95"/>
    <w:rsid w:val="00BE2DC4"/>
    <w:rsid w:val="00BE3451"/>
    <w:rsid w:val="00BE3A30"/>
    <w:rsid w:val="00BE3DCA"/>
    <w:rsid w:val="00BE4006"/>
    <w:rsid w:val="00BE4D66"/>
    <w:rsid w:val="00BE546E"/>
    <w:rsid w:val="00BE5E37"/>
    <w:rsid w:val="00BE62A2"/>
    <w:rsid w:val="00BE63B9"/>
    <w:rsid w:val="00BE6B2B"/>
    <w:rsid w:val="00BE71F3"/>
    <w:rsid w:val="00BF08A1"/>
    <w:rsid w:val="00BF0BA2"/>
    <w:rsid w:val="00BF1810"/>
    <w:rsid w:val="00BF1CBC"/>
    <w:rsid w:val="00BF2575"/>
    <w:rsid w:val="00BF3016"/>
    <w:rsid w:val="00BF3379"/>
    <w:rsid w:val="00BF441F"/>
    <w:rsid w:val="00BF4CBF"/>
    <w:rsid w:val="00BF5B12"/>
    <w:rsid w:val="00BF5DAB"/>
    <w:rsid w:val="00BF6062"/>
    <w:rsid w:val="00BF7847"/>
    <w:rsid w:val="00BF7D64"/>
    <w:rsid w:val="00C007EE"/>
    <w:rsid w:val="00C00F66"/>
    <w:rsid w:val="00C011A5"/>
    <w:rsid w:val="00C01AFC"/>
    <w:rsid w:val="00C020E4"/>
    <w:rsid w:val="00C02989"/>
    <w:rsid w:val="00C031C8"/>
    <w:rsid w:val="00C03318"/>
    <w:rsid w:val="00C0405F"/>
    <w:rsid w:val="00C04B6A"/>
    <w:rsid w:val="00C04F2D"/>
    <w:rsid w:val="00C06BD6"/>
    <w:rsid w:val="00C075D0"/>
    <w:rsid w:val="00C07D9C"/>
    <w:rsid w:val="00C106D8"/>
    <w:rsid w:val="00C11DD5"/>
    <w:rsid w:val="00C1254F"/>
    <w:rsid w:val="00C129A3"/>
    <w:rsid w:val="00C1345F"/>
    <w:rsid w:val="00C13D0C"/>
    <w:rsid w:val="00C14C36"/>
    <w:rsid w:val="00C14F19"/>
    <w:rsid w:val="00C15007"/>
    <w:rsid w:val="00C15240"/>
    <w:rsid w:val="00C15A1E"/>
    <w:rsid w:val="00C21411"/>
    <w:rsid w:val="00C216ED"/>
    <w:rsid w:val="00C21E21"/>
    <w:rsid w:val="00C222AD"/>
    <w:rsid w:val="00C22A62"/>
    <w:rsid w:val="00C22BA9"/>
    <w:rsid w:val="00C2460D"/>
    <w:rsid w:val="00C24A39"/>
    <w:rsid w:val="00C24ED9"/>
    <w:rsid w:val="00C25345"/>
    <w:rsid w:val="00C25AD6"/>
    <w:rsid w:val="00C25C72"/>
    <w:rsid w:val="00C26898"/>
    <w:rsid w:val="00C279C4"/>
    <w:rsid w:val="00C30BBC"/>
    <w:rsid w:val="00C30C2B"/>
    <w:rsid w:val="00C312D8"/>
    <w:rsid w:val="00C3259F"/>
    <w:rsid w:val="00C33886"/>
    <w:rsid w:val="00C33C34"/>
    <w:rsid w:val="00C343E0"/>
    <w:rsid w:val="00C34BA2"/>
    <w:rsid w:val="00C37386"/>
    <w:rsid w:val="00C402E6"/>
    <w:rsid w:val="00C40F8C"/>
    <w:rsid w:val="00C40FE2"/>
    <w:rsid w:val="00C41365"/>
    <w:rsid w:val="00C41581"/>
    <w:rsid w:val="00C41653"/>
    <w:rsid w:val="00C42256"/>
    <w:rsid w:val="00C43398"/>
    <w:rsid w:val="00C44394"/>
    <w:rsid w:val="00C44607"/>
    <w:rsid w:val="00C4533B"/>
    <w:rsid w:val="00C4538F"/>
    <w:rsid w:val="00C45D4C"/>
    <w:rsid w:val="00C4649C"/>
    <w:rsid w:val="00C47B3F"/>
    <w:rsid w:val="00C50819"/>
    <w:rsid w:val="00C50C46"/>
    <w:rsid w:val="00C5107F"/>
    <w:rsid w:val="00C511BB"/>
    <w:rsid w:val="00C51853"/>
    <w:rsid w:val="00C51D7B"/>
    <w:rsid w:val="00C538BA"/>
    <w:rsid w:val="00C540DD"/>
    <w:rsid w:val="00C55778"/>
    <w:rsid w:val="00C55C3A"/>
    <w:rsid w:val="00C57966"/>
    <w:rsid w:val="00C57D34"/>
    <w:rsid w:val="00C57D71"/>
    <w:rsid w:val="00C57F58"/>
    <w:rsid w:val="00C610A0"/>
    <w:rsid w:val="00C613FE"/>
    <w:rsid w:val="00C6189E"/>
    <w:rsid w:val="00C6193B"/>
    <w:rsid w:val="00C62364"/>
    <w:rsid w:val="00C62395"/>
    <w:rsid w:val="00C62501"/>
    <w:rsid w:val="00C62E7C"/>
    <w:rsid w:val="00C63425"/>
    <w:rsid w:val="00C635D7"/>
    <w:rsid w:val="00C644C2"/>
    <w:rsid w:val="00C645F3"/>
    <w:rsid w:val="00C64739"/>
    <w:rsid w:val="00C649D8"/>
    <w:rsid w:val="00C65D1D"/>
    <w:rsid w:val="00C65D52"/>
    <w:rsid w:val="00C66135"/>
    <w:rsid w:val="00C663FE"/>
    <w:rsid w:val="00C66D33"/>
    <w:rsid w:val="00C6794A"/>
    <w:rsid w:val="00C67CBA"/>
    <w:rsid w:val="00C67D6A"/>
    <w:rsid w:val="00C708C4"/>
    <w:rsid w:val="00C712C7"/>
    <w:rsid w:val="00C7241C"/>
    <w:rsid w:val="00C72998"/>
    <w:rsid w:val="00C74604"/>
    <w:rsid w:val="00C74FA1"/>
    <w:rsid w:val="00C75B7C"/>
    <w:rsid w:val="00C7640B"/>
    <w:rsid w:val="00C76B60"/>
    <w:rsid w:val="00C76E94"/>
    <w:rsid w:val="00C775AA"/>
    <w:rsid w:val="00C77FE2"/>
    <w:rsid w:val="00C80F9E"/>
    <w:rsid w:val="00C81127"/>
    <w:rsid w:val="00C81B5D"/>
    <w:rsid w:val="00C81BB2"/>
    <w:rsid w:val="00C834DF"/>
    <w:rsid w:val="00C8357C"/>
    <w:rsid w:val="00C83685"/>
    <w:rsid w:val="00C845C9"/>
    <w:rsid w:val="00C85260"/>
    <w:rsid w:val="00C85BC5"/>
    <w:rsid w:val="00C86CD2"/>
    <w:rsid w:val="00C876EE"/>
    <w:rsid w:val="00C90BF3"/>
    <w:rsid w:val="00C90E5E"/>
    <w:rsid w:val="00C90F1A"/>
    <w:rsid w:val="00C92ACF"/>
    <w:rsid w:val="00C93B1C"/>
    <w:rsid w:val="00C950B4"/>
    <w:rsid w:val="00C95546"/>
    <w:rsid w:val="00C95603"/>
    <w:rsid w:val="00C97158"/>
    <w:rsid w:val="00CA03A0"/>
    <w:rsid w:val="00CA05A0"/>
    <w:rsid w:val="00CA0706"/>
    <w:rsid w:val="00CA083C"/>
    <w:rsid w:val="00CA1C1F"/>
    <w:rsid w:val="00CA2C59"/>
    <w:rsid w:val="00CA31E9"/>
    <w:rsid w:val="00CA4F5F"/>
    <w:rsid w:val="00CA5EC7"/>
    <w:rsid w:val="00CA6434"/>
    <w:rsid w:val="00CA7794"/>
    <w:rsid w:val="00CA79D2"/>
    <w:rsid w:val="00CB1051"/>
    <w:rsid w:val="00CB159C"/>
    <w:rsid w:val="00CB2B47"/>
    <w:rsid w:val="00CB5915"/>
    <w:rsid w:val="00CB6241"/>
    <w:rsid w:val="00CB6256"/>
    <w:rsid w:val="00CB70E1"/>
    <w:rsid w:val="00CB7AA9"/>
    <w:rsid w:val="00CC0774"/>
    <w:rsid w:val="00CC07FC"/>
    <w:rsid w:val="00CC0D05"/>
    <w:rsid w:val="00CC16E8"/>
    <w:rsid w:val="00CC181C"/>
    <w:rsid w:val="00CC2B50"/>
    <w:rsid w:val="00CC2C2A"/>
    <w:rsid w:val="00CC37C5"/>
    <w:rsid w:val="00CC54A8"/>
    <w:rsid w:val="00CC608C"/>
    <w:rsid w:val="00CC6CB1"/>
    <w:rsid w:val="00CC763D"/>
    <w:rsid w:val="00CD0C73"/>
    <w:rsid w:val="00CD0D2D"/>
    <w:rsid w:val="00CD1FAB"/>
    <w:rsid w:val="00CD23E6"/>
    <w:rsid w:val="00CD31C2"/>
    <w:rsid w:val="00CD330D"/>
    <w:rsid w:val="00CD4371"/>
    <w:rsid w:val="00CD4D67"/>
    <w:rsid w:val="00CD540C"/>
    <w:rsid w:val="00CD5EE8"/>
    <w:rsid w:val="00CD673D"/>
    <w:rsid w:val="00CD67F0"/>
    <w:rsid w:val="00CD74EB"/>
    <w:rsid w:val="00CD7D54"/>
    <w:rsid w:val="00CE0B7A"/>
    <w:rsid w:val="00CE174B"/>
    <w:rsid w:val="00CE238B"/>
    <w:rsid w:val="00CE23A7"/>
    <w:rsid w:val="00CE2783"/>
    <w:rsid w:val="00CE2B31"/>
    <w:rsid w:val="00CE2B63"/>
    <w:rsid w:val="00CE3081"/>
    <w:rsid w:val="00CE3C9A"/>
    <w:rsid w:val="00CE3CAD"/>
    <w:rsid w:val="00CE4299"/>
    <w:rsid w:val="00CE4361"/>
    <w:rsid w:val="00CE5C6B"/>
    <w:rsid w:val="00CE624C"/>
    <w:rsid w:val="00CE75AB"/>
    <w:rsid w:val="00CF0054"/>
    <w:rsid w:val="00CF0831"/>
    <w:rsid w:val="00CF0A6C"/>
    <w:rsid w:val="00CF0E64"/>
    <w:rsid w:val="00CF20A1"/>
    <w:rsid w:val="00CF34C9"/>
    <w:rsid w:val="00CF437D"/>
    <w:rsid w:val="00CF468C"/>
    <w:rsid w:val="00CF5B10"/>
    <w:rsid w:val="00CF5DAA"/>
    <w:rsid w:val="00CF7149"/>
    <w:rsid w:val="00CF7A58"/>
    <w:rsid w:val="00D00007"/>
    <w:rsid w:val="00D0013E"/>
    <w:rsid w:val="00D008F5"/>
    <w:rsid w:val="00D014F2"/>
    <w:rsid w:val="00D01A0E"/>
    <w:rsid w:val="00D02948"/>
    <w:rsid w:val="00D03A13"/>
    <w:rsid w:val="00D03F35"/>
    <w:rsid w:val="00D04082"/>
    <w:rsid w:val="00D044E9"/>
    <w:rsid w:val="00D04DFD"/>
    <w:rsid w:val="00D057A2"/>
    <w:rsid w:val="00D064CB"/>
    <w:rsid w:val="00D06A3B"/>
    <w:rsid w:val="00D07261"/>
    <w:rsid w:val="00D112F7"/>
    <w:rsid w:val="00D12D40"/>
    <w:rsid w:val="00D14CD9"/>
    <w:rsid w:val="00D1540C"/>
    <w:rsid w:val="00D15E12"/>
    <w:rsid w:val="00D1713D"/>
    <w:rsid w:val="00D17334"/>
    <w:rsid w:val="00D175CA"/>
    <w:rsid w:val="00D178F3"/>
    <w:rsid w:val="00D22B01"/>
    <w:rsid w:val="00D246F3"/>
    <w:rsid w:val="00D24CB5"/>
    <w:rsid w:val="00D24E3C"/>
    <w:rsid w:val="00D25ACA"/>
    <w:rsid w:val="00D25BA5"/>
    <w:rsid w:val="00D25C2B"/>
    <w:rsid w:val="00D27162"/>
    <w:rsid w:val="00D27481"/>
    <w:rsid w:val="00D30155"/>
    <w:rsid w:val="00D30299"/>
    <w:rsid w:val="00D305C1"/>
    <w:rsid w:val="00D305D1"/>
    <w:rsid w:val="00D310B1"/>
    <w:rsid w:val="00D3191D"/>
    <w:rsid w:val="00D32418"/>
    <w:rsid w:val="00D33579"/>
    <w:rsid w:val="00D33969"/>
    <w:rsid w:val="00D33B8D"/>
    <w:rsid w:val="00D33D95"/>
    <w:rsid w:val="00D348D5"/>
    <w:rsid w:val="00D355C8"/>
    <w:rsid w:val="00D37AEF"/>
    <w:rsid w:val="00D37BDC"/>
    <w:rsid w:val="00D40665"/>
    <w:rsid w:val="00D40765"/>
    <w:rsid w:val="00D42D9C"/>
    <w:rsid w:val="00D434E4"/>
    <w:rsid w:val="00D4357F"/>
    <w:rsid w:val="00D43A9E"/>
    <w:rsid w:val="00D457AA"/>
    <w:rsid w:val="00D45A2B"/>
    <w:rsid w:val="00D46122"/>
    <w:rsid w:val="00D46F7B"/>
    <w:rsid w:val="00D47483"/>
    <w:rsid w:val="00D47676"/>
    <w:rsid w:val="00D479EE"/>
    <w:rsid w:val="00D47FB2"/>
    <w:rsid w:val="00D500AD"/>
    <w:rsid w:val="00D51261"/>
    <w:rsid w:val="00D5141D"/>
    <w:rsid w:val="00D52711"/>
    <w:rsid w:val="00D5336A"/>
    <w:rsid w:val="00D5355D"/>
    <w:rsid w:val="00D553BD"/>
    <w:rsid w:val="00D55D8B"/>
    <w:rsid w:val="00D55EE6"/>
    <w:rsid w:val="00D567D5"/>
    <w:rsid w:val="00D56B5D"/>
    <w:rsid w:val="00D572D6"/>
    <w:rsid w:val="00D57A1E"/>
    <w:rsid w:val="00D60578"/>
    <w:rsid w:val="00D61483"/>
    <w:rsid w:val="00D634E4"/>
    <w:rsid w:val="00D63BE5"/>
    <w:rsid w:val="00D64769"/>
    <w:rsid w:val="00D65655"/>
    <w:rsid w:val="00D65DB4"/>
    <w:rsid w:val="00D668CC"/>
    <w:rsid w:val="00D66E19"/>
    <w:rsid w:val="00D67A51"/>
    <w:rsid w:val="00D67F83"/>
    <w:rsid w:val="00D71150"/>
    <w:rsid w:val="00D718DB"/>
    <w:rsid w:val="00D72617"/>
    <w:rsid w:val="00D72731"/>
    <w:rsid w:val="00D743CC"/>
    <w:rsid w:val="00D74AE9"/>
    <w:rsid w:val="00D7505E"/>
    <w:rsid w:val="00D75296"/>
    <w:rsid w:val="00D755C7"/>
    <w:rsid w:val="00D75DE3"/>
    <w:rsid w:val="00D76802"/>
    <w:rsid w:val="00D772C7"/>
    <w:rsid w:val="00D77BA5"/>
    <w:rsid w:val="00D77D68"/>
    <w:rsid w:val="00D8029E"/>
    <w:rsid w:val="00D809CA"/>
    <w:rsid w:val="00D8105D"/>
    <w:rsid w:val="00D8163B"/>
    <w:rsid w:val="00D81AFA"/>
    <w:rsid w:val="00D81B74"/>
    <w:rsid w:val="00D82852"/>
    <w:rsid w:val="00D82C92"/>
    <w:rsid w:val="00D844EA"/>
    <w:rsid w:val="00D84515"/>
    <w:rsid w:val="00D85998"/>
    <w:rsid w:val="00D87B91"/>
    <w:rsid w:val="00D91271"/>
    <w:rsid w:val="00D917D0"/>
    <w:rsid w:val="00D92E88"/>
    <w:rsid w:val="00D931A5"/>
    <w:rsid w:val="00D943A0"/>
    <w:rsid w:val="00D945A5"/>
    <w:rsid w:val="00D94997"/>
    <w:rsid w:val="00D94D64"/>
    <w:rsid w:val="00D95063"/>
    <w:rsid w:val="00DA0D6A"/>
    <w:rsid w:val="00DA0DCF"/>
    <w:rsid w:val="00DA3E1F"/>
    <w:rsid w:val="00DA49EA"/>
    <w:rsid w:val="00DA4A18"/>
    <w:rsid w:val="00DA6DCE"/>
    <w:rsid w:val="00DA7578"/>
    <w:rsid w:val="00DA774F"/>
    <w:rsid w:val="00DA7B0A"/>
    <w:rsid w:val="00DB02C1"/>
    <w:rsid w:val="00DB0397"/>
    <w:rsid w:val="00DB158C"/>
    <w:rsid w:val="00DB27ED"/>
    <w:rsid w:val="00DB2CAC"/>
    <w:rsid w:val="00DB3617"/>
    <w:rsid w:val="00DB38AA"/>
    <w:rsid w:val="00DB52A4"/>
    <w:rsid w:val="00DB56A7"/>
    <w:rsid w:val="00DB5AAC"/>
    <w:rsid w:val="00DB6207"/>
    <w:rsid w:val="00DB68CA"/>
    <w:rsid w:val="00DB7375"/>
    <w:rsid w:val="00DC05B3"/>
    <w:rsid w:val="00DC3192"/>
    <w:rsid w:val="00DC4A01"/>
    <w:rsid w:val="00DC4FBD"/>
    <w:rsid w:val="00DC50B1"/>
    <w:rsid w:val="00DC53B7"/>
    <w:rsid w:val="00DC5A16"/>
    <w:rsid w:val="00DC5BDC"/>
    <w:rsid w:val="00DC5D54"/>
    <w:rsid w:val="00DC64EE"/>
    <w:rsid w:val="00DC752A"/>
    <w:rsid w:val="00DC7DD6"/>
    <w:rsid w:val="00DD0129"/>
    <w:rsid w:val="00DD0B46"/>
    <w:rsid w:val="00DD1954"/>
    <w:rsid w:val="00DD1F04"/>
    <w:rsid w:val="00DD1FA3"/>
    <w:rsid w:val="00DD25C4"/>
    <w:rsid w:val="00DD2706"/>
    <w:rsid w:val="00DD2CCC"/>
    <w:rsid w:val="00DD3123"/>
    <w:rsid w:val="00DD3A2E"/>
    <w:rsid w:val="00DD3EFC"/>
    <w:rsid w:val="00DD478A"/>
    <w:rsid w:val="00DD54E5"/>
    <w:rsid w:val="00DD56A0"/>
    <w:rsid w:val="00DD6998"/>
    <w:rsid w:val="00DD6C58"/>
    <w:rsid w:val="00DD76C8"/>
    <w:rsid w:val="00DD78C0"/>
    <w:rsid w:val="00DE02F4"/>
    <w:rsid w:val="00DE10B8"/>
    <w:rsid w:val="00DE2A37"/>
    <w:rsid w:val="00DE2C5C"/>
    <w:rsid w:val="00DE2D8D"/>
    <w:rsid w:val="00DE324C"/>
    <w:rsid w:val="00DE3DEE"/>
    <w:rsid w:val="00DE3E67"/>
    <w:rsid w:val="00DE3E92"/>
    <w:rsid w:val="00DE4029"/>
    <w:rsid w:val="00DE413A"/>
    <w:rsid w:val="00DE491F"/>
    <w:rsid w:val="00DE4AA8"/>
    <w:rsid w:val="00DE6DC9"/>
    <w:rsid w:val="00DF04F5"/>
    <w:rsid w:val="00DF084C"/>
    <w:rsid w:val="00DF0B92"/>
    <w:rsid w:val="00DF390D"/>
    <w:rsid w:val="00DF3A2B"/>
    <w:rsid w:val="00DF4C09"/>
    <w:rsid w:val="00DF5F5F"/>
    <w:rsid w:val="00DF6064"/>
    <w:rsid w:val="00E011C7"/>
    <w:rsid w:val="00E015D2"/>
    <w:rsid w:val="00E016B4"/>
    <w:rsid w:val="00E018A3"/>
    <w:rsid w:val="00E0191B"/>
    <w:rsid w:val="00E028B7"/>
    <w:rsid w:val="00E02903"/>
    <w:rsid w:val="00E03A97"/>
    <w:rsid w:val="00E041F0"/>
    <w:rsid w:val="00E042F9"/>
    <w:rsid w:val="00E05276"/>
    <w:rsid w:val="00E055C8"/>
    <w:rsid w:val="00E06D1A"/>
    <w:rsid w:val="00E06DB0"/>
    <w:rsid w:val="00E1008C"/>
    <w:rsid w:val="00E1046D"/>
    <w:rsid w:val="00E10574"/>
    <w:rsid w:val="00E11021"/>
    <w:rsid w:val="00E12221"/>
    <w:rsid w:val="00E12755"/>
    <w:rsid w:val="00E1288F"/>
    <w:rsid w:val="00E12A18"/>
    <w:rsid w:val="00E13D00"/>
    <w:rsid w:val="00E1469B"/>
    <w:rsid w:val="00E14981"/>
    <w:rsid w:val="00E149CF"/>
    <w:rsid w:val="00E15642"/>
    <w:rsid w:val="00E15DB7"/>
    <w:rsid w:val="00E1660E"/>
    <w:rsid w:val="00E1750C"/>
    <w:rsid w:val="00E17AA1"/>
    <w:rsid w:val="00E17AAA"/>
    <w:rsid w:val="00E20240"/>
    <w:rsid w:val="00E2029F"/>
    <w:rsid w:val="00E21478"/>
    <w:rsid w:val="00E2197A"/>
    <w:rsid w:val="00E21BED"/>
    <w:rsid w:val="00E22574"/>
    <w:rsid w:val="00E22B18"/>
    <w:rsid w:val="00E235BF"/>
    <w:rsid w:val="00E23923"/>
    <w:rsid w:val="00E25049"/>
    <w:rsid w:val="00E25600"/>
    <w:rsid w:val="00E256E2"/>
    <w:rsid w:val="00E25FD9"/>
    <w:rsid w:val="00E26331"/>
    <w:rsid w:val="00E3130F"/>
    <w:rsid w:val="00E31A2B"/>
    <w:rsid w:val="00E32087"/>
    <w:rsid w:val="00E33D9C"/>
    <w:rsid w:val="00E3576A"/>
    <w:rsid w:val="00E36095"/>
    <w:rsid w:val="00E36B4C"/>
    <w:rsid w:val="00E36CB3"/>
    <w:rsid w:val="00E3742E"/>
    <w:rsid w:val="00E37FB2"/>
    <w:rsid w:val="00E406B0"/>
    <w:rsid w:val="00E41139"/>
    <w:rsid w:val="00E44362"/>
    <w:rsid w:val="00E44EA1"/>
    <w:rsid w:val="00E46151"/>
    <w:rsid w:val="00E46266"/>
    <w:rsid w:val="00E4682C"/>
    <w:rsid w:val="00E470B9"/>
    <w:rsid w:val="00E4775E"/>
    <w:rsid w:val="00E513AC"/>
    <w:rsid w:val="00E516FB"/>
    <w:rsid w:val="00E520ED"/>
    <w:rsid w:val="00E5434F"/>
    <w:rsid w:val="00E5493F"/>
    <w:rsid w:val="00E54A1D"/>
    <w:rsid w:val="00E551C2"/>
    <w:rsid w:val="00E557C7"/>
    <w:rsid w:val="00E557F1"/>
    <w:rsid w:val="00E5582C"/>
    <w:rsid w:val="00E55F9C"/>
    <w:rsid w:val="00E56033"/>
    <w:rsid w:val="00E5646E"/>
    <w:rsid w:val="00E56D33"/>
    <w:rsid w:val="00E5733F"/>
    <w:rsid w:val="00E57564"/>
    <w:rsid w:val="00E57C3A"/>
    <w:rsid w:val="00E57D17"/>
    <w:rsid w:val="00E604F8"/>
    <w:rsid w:val="00E60EE0"/>
    <w:rsid w:val="00E61354"/>
    <w:rsid w:val="00E61815"/>
    <w:rsid w:val="00E61966"/>
    <w:rsid w:val="00E61C06"/>
    <w:rsid w:val="00E628C2"/>
    <w:rsid w:val="00E62B76"/>
    <w:rsid w:val="00E6430B"/>
    <w:rsid w:val="00E668EF"/>
    <w:rsid w:val="00E67C84"/>
    <w:rsid w:val="00E70EBF"/>
    <w:rsid w:val="00E71069"/>
    <w:rsid w:val="00E71B07"/>
    <w:rsid w:val="00E71FCF"/>
    <w:rsid w:val="00E72081"/>
    <w:rsid w:val="00E75AC7"/>
    <w:rsid w:val="00E76346"/>
    <w:rsid w:val="00E76983"/>
    <w:rsid w:val="00E77513"/>
    <w:rsid w:val="00E77C85"/>
    <w:rsid w:val="00E804C9"/>
    <w:rsid w:val="00E807F4"/>
    <w:rsid w:val="00E80CEC"/>
    <w:rsid w:val="00E81345"/>
    <w:rsid w:val="00E81557"/>
    <w:rsid w:val="00E8221B"/>
    <w:rsid w:val="00E835E5"/>
    <w:rsid w:val="00E838A1"/>
    <w:rsid w:val="00E848F1"/>
    <w:rsid w:val="00E8674B"/>
    <w:rsid w:val="00E87992"/>
    <w:rsid w:val="00E87CB2"/>
    <w:rsid w:val="00E904D4"/>
    <w:rsid w:val="00E908D7"/>
    <w:rsid w:val="00E90B92"/>
    <w:rsid w:val="00E90D71"/>
    <w:rsid w:val="00E917AE"/>
    <w:rsid w:val="00E91A2A"/>
    <w:rsid w:val="00E92C53"/>
    <w:rsid w:val="00E933B1"/>
    <w:rsid w:val="00E93A14"/>
    <w:rsid w:val="00E95D95"/>
    <w:rsid w:val="00E963B4"/>
    <w:rsid w:val="00E96468"/>
    <w:rsid w:val="00E968AE"/>
    <w:rsid w:val="00E96DC3"/>
    <w:rsid w:val="00E96FEE"/>
    <w:rsid w:val="00EA02D7"/>
    <w:rsid w:val="00EA0C0E"/>
    <w:rsid w:val="00EA165A"/>
    <w:rsid w:val="00EA3853"/>
    <w:rsid w:val="00EA3E9F"/>
    <w:rsid w:val="00EA4B17"/>
    <w:rsid w:val="00EA5FF1"/>
    <w:rsid w:val="00EA714B"/>
    <w:rsid w:val="00EA716E"/>
    <w:rsid w:val="00EA7555"/>
    <w:rsid w:val="00EA77D9"/>
    <w:rsid w:val="00EA78A4"/>
    <w:rsid w:val="00EB2095"/>
    <w:rsid w:val="00EB4DF3"/>
    <w:rsid w:val="00EB5847"/>
    <w:rsid w:val="00EB7A68"/>
    <w:rsid w:val="00EB7A87"/>
    <w:rsid w:val="00EB7F09"/>
    <w:rsid w:val="00EC2875"/>
    <w:rsid w:val="00EC3A5E"/>
    <w:rsid w:val="00EC3C0F"/>
    <w:rsid w:val="00EC437E"/>
    <w:rsid w:val="00EC54A5"/>
    <w:rsid w:val="00EC5B95"/>
    <w:rsid w:val="00EC7185"/>
    <w:rsid w:val="00ED1101"/>
    <w:rsid w:val="00ED1336"/>
    <w:rsid w:val="00ED235F"/>
    <w:rsid w:val="00ED2463"/>
    <w:rsid w:val="00ED2F28"/>
    <w:rsid w:val="00ED2F89"/>
    <w:rsid w:val="00ED3683"/>
    <w:rsid w:val="00ED5D71"/>
    <w:rsid w:val="00ED752E"/>
    <w:rsid w:val="00ED7F2E"/>
    <w:rsid w:val="00EE1EE1"/>
    <w:rsid w:val="00EE247E"/>
    <w:rsid w:val="00EE32D5"/>
    <w:rsid w:val="00EE3360"/>
    <w:rsid w:val="00EE4080"/>
    <w:rsid w:val="00EE4960"/>
    <w:rsid w:val="00EE6221"/>
    <w:rsid w:val="00EE6E34"/>
    <w:rsid w:val="00EE6F09"/>
    <w:rsid w:val="00EE7067"/>
    <w:rsid w:val="00EF0567"/>
    <w:rsid w:val="00EF0D52"/>
    <w:rsid w:val="00EF220E"/>
    <w:rsid w:val="00EF2330"/>
    <w:rsid w:val="00EF452A"/>
    <w:rsid w:val="00EF4F4E"/>
    <w:rsid w:val="00EF4F90"/>
    <w:rsid w:val="00EF53EA"/>
    <w:rsid w:val="00EF5963"/>
    <w:rsid w:val="00EF5AE2"/>
    <w:rsid w:val="00EF6494"/>
    <w:rsid w:val="00EF6C7A"/>
    <w:rsid w:val="00F000A9"/>
    <w:rsid w:val="00F00525"/>
    <w:rsid w:val="00F0097A"/>
    <w:rsid w:val="00F01219"/>
    <w:rsid w:val="00F01243"/>
    <w:rsid w:val="00F01CD7"/>
    <w:rsid w:val="00F0290E"/>
    <w:rsid w:val="00F03ABF"/>
    <w:rsid w:val="00F0457D"/>
    <w:rsid w:val="00F04679"/>
    <w:rsid w:val="00F04A4C"/>
    <w:rsid w:val="00F05104"/>
    <w:rsid w:val="00F06134"/>
    <w:rsid w:val="00F061D5"/>
    <w:rsid w:val="00F06870"/>
    <w:rsid w:val="00F06B62"/>
    <w:rsid w:val="00F07736"/>
    <w:rsid w:val="00F07C34"/>
    <w:rsid w:val="00F120A7"/>
    <w:rsid w:val="00F1229E"/>
    <w:rsid w:val="00F1251A"/>
    <w:rsid w:val="00F12A31"/>
    <w:rsid w:val="00F130C4"/>
    <w:rsid w:val="00F15153"/>
    <w:rsid w:val="00F15893"/>
    <w:rsid w:val="00F16396"/>
    <w:rsid w:val="00F16835"/>
    <w:rsid w:val="00F16D09"/>
    <w:rsid w:val="00F17692"/>
    <w:rsid w:val="00F1789B"/>
    <w:rsid w:val="00F20573"/>
    <w:rsid w:val="00F206EE"/>
    <w:rsid w:val="00F208A4"/>
    <w:rsid w:val="00F20A0B"/>
    <w:rsid w:val="00F2113A"/>
    <w:rsid w:val="00F21C71"/>
    <w:rsid w:val="00F23F4F"/>
    <w:rsid w:val="00F245F1"/>
    <w:rsid w:val="00F263C7"/>
    <w:rsid w:val="00F268CB"/>
    <w:rsid w:val="00F26A68"/>
    <w:rsid w:val="00F27A80"/>
    <w:rsid w:val="00F30569"/>
    <w:rsid w:val="00F30C66"/>
    <w:rsid w:val="00F311D9"/>
    <w:rsid w:val="00F31A52"/>
    <w:rsid w:val="00F32515"/>
    <w:rsid w:val="00F32F7F"/>
    <w:rsid w:val="00F33AE2"/>
    <w:rsid w:val="00F33B64"/>
    <w:rsid w:val="00F33B9E"/>
    <w:rsid w:val="00F34242"/>
    <w:rsid w:val="00F346C4"/>
    <w:rsid w:val="00F352FB"/>
    <w:rsid w:val="00F3571D"/>
    <w:rsid w:val="00F35B3A"/>
    <w:rsid w:val="00F35D56"/>
    <w:rsid w:val="00F36DBC"/>
    <w:rsid w:val="00F37488"/>
    <w:rsid w:val="00F3794E"/>
    <w:rsid w:val="00F3799E"/>
    <w:rsid w:val="00F37B87"/>
    <w:rsid w:val="00F37E5B"/>
    <w:rsid w:val="00F400D8"/>
    <w:rsid w:val="00F40E8F"/>
    <w:rsid w:val="00F41055"/>
    <w:rsid w:val="00F41521"/>
    <w:rsid w:val="00F4152C"/>
    <w:rsid w:val="00F422B3"/>
    <w:rsid w:val="00F42478"/>
    <w:rsid w:val="00F424BB"/>
    <w:rsid w:val="00F4345D"/>
    <w:rsid w:val="00F43953"/>
    <w:rsid w:val="00F4407D"/>
    <w:rsid w:val="00F447E1"/>
    <w:rsid w:val="00F44823"/>
    <w:rsid w:val="00F4566E"/>
    <w:rsid w:val="00F45811"/>
    <w:rsid w:val="00F469E2"/>
    <w:rsid w:val="00F46E8C"/>
    <w:rsid w:val="00F472B3"/>
    <w:rsid w:val="00F475B7"/>
    <w:rsid w:val="00F47815"/>
    <w:rsid w:val="00F51730"/>
    <w:rsid w:val="00F51BDB"/>
    <w:rsid w:val="00F529A1"/>
    <w:rsid w:val="00F53B6C"/>
    <w:rsid w:val="00F54E7D"/>
    <w:rsid w:val="00F605F2"/>
    <w:rsid w:val="00F6242A"/>
    <w:rsid w:val="00F63867"/>
    <w:rsid w:val="00F63B7E"/>
    <w:rsid w:val="00F64335"/>
    <w:rsid w:val="00F66995"/>
    <w:rsid w:val="00F66FBA"/>
    <w:rsid w:val="00F66FDD"/>
    <w:rsid w:val="00F67DAB"/>
    <w:rsid w:val="00F713D7"/>
    <w:rsid w:val="00F72612"/>
    <w:rsid w:val="00F73F1D"/>
    <w:rsid w:val="00F744C2"/>
    <w:rsid w:val="00F753C2"/>
    <w:rsid w:val="00F760E2"/>
    <w:rsid w:val="00F761BD"/>
    <w:rsid w:val="00F763DB"/>
    <w:rsid w:val="00F766A8"/>
    <w:rsid w:val="00F77EFB"/>
    <w:rsid w:val="00F8031E"/>
    <w:rsid w:val="00F81C7A"/>
    <w:rsid w:val="00F822D0"/>
    <w:rsid w:val="00F8264F"/>
    <w:rsid w:val="00F82749"/>
    <w:rsid w:val="00F82D60"/>
    <w:rsid w:val="00F83E79"/>
    <w:rsid w:val="00F84021"/>
    <w:rsid w:val="00F841DC"/>
    <w:rsid w:val="00F845DD"/>
    <w:rsid w:val="00F849B5"/>
    <w:rsid w:val="00F8696E"/>
    <w:rsid w:val="00F86CF3"/>
    <w:rsid w:val="00F872C0"/>
    <w:rsid w:val="00F87AF7"/>
    <w:rsid w:val="00F87F53"/>
    <w:rsid w:val="00F9049D"/>
    <w:rsid w:val="00F90730"/>
    <w:rsid w:val="00F90A5F"/>
    <w:rsid w:val="00F90FA7"/>
    <w:rsid w:val="00F91025"/>
    <w:rsid w:val="00F91C14"/>
    <w:rsid w:val="00F921A4"/>
    <w:rsid w:val="00F92557"/>
    <w:rsid w:val="00F92606"/>
    <w:rsid w:val="00F92A33"/>
    <w:rsid w:val="00F93F90"/>
    <w:rsid w:val="00F9451B"/>
    <w:rsid w:val="00F9729F"/>
    <w:rsid w:val="00F97EA5"/>
    <w:rsid w:val="00FA026F"/>
    <w:rsid w:val="00FA0A11"/>
    <w:rsid w:val="00FA0DAF"/>
    <w:rsid w:val="00FA104E"/>
    <w:rsid w:val="00FA14D5"/>
    <w:rsid w:val="00FA1DAF"/>
    <w:rsid w:val="00FA2144"/>
    <w:rsid w:val="00FA2AE4"/>
    <w:rsid w:val="00FA310B"/>
    <w:rsid w:val="00FA5535"/>
    <w:rsid w:val="00FA5A3F"/>
    <w:rsid w:val="00FA61B4"/>
    <w:rsid w:val="00FA6D75"/>
    <w:rsid w:val="00FA7ADF"/>
    <w:rsid w:val="00FB2226"/>
    <w:rsid w:val="00FB2BC4"/>
    <w:rsid w:val="00FB2CE4"/>
    <w:rsid w:val="00FB2F60"/>
    <w:rsid w:val="00FB4A7B"/>
    <w:rsid w:val="00FB4D23"/>
    <w:rsid w:val="00FB4E5C"/>
    <w:rsid w:val="00FB500B"/>
    <w:rsid w:val="00FB558F"/>
    <w:rsid w:val="00FB6406"/>
    <w:rsid w:val="00FB7C6C"/>
    <w:rsid w:val="00FC06AE"/>
    <w:rsid w:val="00FC0C17"/>
    <w:rsid w:val="00FC0C71"/>
    <w:rsid w:val="00FC0D0D"/>
    <w:rsid w:val="00FC2C48"/>
    <w:rsid w:val="00FC2FA9"/>
    <w:rsid w:val="00FC4D29"/>
    <w:rsid w:val="00FC5D8E"/>
    <w:rsid w:val="00FC611F"/>
    <w:rsid w:val="00FC63D3"/>
    <w:rsid w:val="00FC6450"/>
    <w:rsid w:val="00FC7428"/>
    <w:rsid w:val="00FD05DB"/>
    <w:rsid w:val="00FD0B18"/>
    <w:rsid w:val="00FD0B5A"/>
    <w:rsid w:val="00FD178D"/>
    <w:rsid w:val="00FD1BB1"/>
    <w:rsid w:val="00FD1DD9"/>
    <w:rsid w:val="00FD2165"/>
    <w:rsid w:val="00FD2800"/>
    <w:rsid w:val="00FD36F3"/>
    <w:rsid w:val="00FD417F"/>
    <w:rsid w:val="00FD6147"/>
    <w:rsid w:val="00FD6277"/>
    <w:rsid w:val="00FD6ED8"/>
    <w:rsid w:val="00FD6FA7"/>
    <w:rsid w:val="00FD73B0"/>
    <w:rsid w:val="00FE10B0"/>
    <w:rsid w:val="00FE147F"/>
    <w:rsid w:val="00FE3797"/>
    <w:rsid w:val="00FE3FFA"/>
    <w:rsid w:val="00FE4211"/>
    <w:rsid w:val="00FE4994"/>
    <w:rsid w:val="00FE573C"/>
    <w:rsid w:val="00FE60E9"/>
    <w:rsid w:val="00FE6BBC"/>
    <w:rsid w:val="00FE789F"/>
    <w:rsid w:val="00FE7A27"/>
    <w:rsid w:val="00FF0D9F"/>
    <w:rsid w:val="00FF0E9A"/>
    <w:rsid w:val="00FF0EEB"/>
    <w:rsid w:val="00FF0FBE"/>
    <w:rsid w:val="00FF2C3B"/>
    <w:rsid w:val="00FF2C8B"/>
    <w:rsid w:val="00FF3012"/>
    <w:rsid w:val="00FF4246"/>
    <w:rsid w:val="00FF45E3"/>
    <w:rsid w:val="00FF4ECA"/>
    <w:rsid w:val="00FF53F6"/>
    <w:rsid w:val="00FF68CB"/>
    <w:rsid w:val="00FF6AF0"/>
    <w:rsid w:val="00FF6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style="mso-height-percent:200;mso-width-relative:margin;mso-height-relative:margin" fillcolor="white">
      <v:fill color="white"/>
      <v:textbox style="mso-fit-shape-to-text:t"/>
      <o:colormru v:ext="edit" colors="#060"/>
    </o:shapedefaults>
    <o:shapelayout v:ext="edit">
      <o:idmap v:ext="edit" data="2"/>
    </o:shapelayout>
  </w:shapeDefaults>
  <w:decimalSymbol w:val="."/>
  <w:listSeparator w:val=";"/>
  <w14:docId w14:val="2981246B"/>
  <w15:docId w15:val="{819C628A-D51B-4759-8D34-775B5066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F57D8"/>
    <w:rPr>
      <w:rFonts w:asciiTheme="minorHAnsi" w:hAnsiTheme="minorHAnsi"/>
      <w:sz w:val="24"/>
      <w:szCs w:val="24"/>
    </w:rPr>
  </w:style>
  <w:style w:type="paragraph" w:styleId="Nagwek1">
    <w:name w:val="heading 1"/>
    <w:aliases w:val="Title 1"/>
    <w:basedOn w:val="Normalny"/>
    <w:next w:val="Normalny"/>
    <w:autoRedefine/>
    <w:qFormat/>
    <w:rsid w:val="00FF0E9A"/>
    <w:pPr>
      <w:keepNext/>
      <w:numPr>
        <w:numId w:val="40"/>
      </w:numPr>
      <w:spacing w:before="120"/>
      <w:ind w:left="567"/>
      <w:jc w:val="both"/>
      <w:outlineLvl w:val="0"/>
    </w:pPr>
    <w:rPr>
      <w:b/>
      <w:szCs w:val="28"/>
      <w:u w:val="single"/>
    </w:rPr>
  </w:style>
  <w:style w:type="paragraph" w:styleId="Nagwek2">
    <w:name w:val="heading 2"/>
    <w:aliases w:val="Title 2"/>
    <w:basedOn w:val="Normalny"/>
    <w:next w:val="Normalny"/>
    <w:link w:val="Nagwek2Znak"/>
    <w:autoRedefine/>
    <w:qFormat/>
    <w:rsid w:val="00FF0E9A"/>
    <w:pPr>
      <w:keepNext/>
      <w:numPr>
        <w:ilvl w:val="1"/>
        <w:numId w:val="40"/>
      </w:numPr>
      <w:tabs>
        <w:tab w:val="clear" w:pos="1152"/>
        <w:tab w:val="left" w:pos="567"/>
      </w:tabs>
      <w:spacing w:before="120" w:line="360" w:lineRule="auto"/>
      <w:ind w:left="0" w:right="6" w:firstLine="0"/>
      <w:outlineLvl w:val="1"/>
    </w:pPr>
    <w:rPr>
      <w:b/>
      <w:i/>
      <w:sz w:val="22"/>
      <w:szCs w:val="18"/>
    </w:rPr>
  </w:style>
  <w:style w:type="paragraph" w:styleId="Nagwek3">
    <w:name w:val="heading 3"/>
    <w:basedOn w:val="Normalny"/>
    <w:next w:val="Normalny"/>
    <w:autoRedefine/>
    <w:qFormat/>
    <w:rsid w:val="005E201B"/>
    <w:pPr>
      <w:keepNext/>
      <w:numPr>
        <w:ilvl w:val="2"/>
        <w:numId w:val="4"/>
      </w:numPr>
      <w:suppressAutoHyphens/>
      <w:spacing w:after="120" w:line="276" w:lineRule="auto"/>
      <w:outlineLvl w:val="2"/>
    </w:pPr>
    <w:rPr>
      <w:i/>
      <w:u w:val="single"/>
    </w:rPr>
  </w:style>
  <w:style w:type="paragraph" w:styleId="Nagwek4">
    <w:name w:val="heading 4"/>
    <w:basedOn w:val="Normalny"/>
    <w:next w:val="Normalny"/>
    <w:qFormat/>
    <w:rsid w:val="00221656"/>
    <w:pPr>
      <w:keepNext/>
      <w:numPr>
        <w:ilvl w:val="3"/>
        <w:numId w:val="3"/>
      </w:numPr>
      <w:spacing w:before="240" w:after="60"/>
      <w:outlineLvl w:val="3"/>
    </w:pPr>
    <w:rPr>
      <w:b/>
      <w:bCs/>
      <w:sz w:val="28"/>
      <w:szCs w:val="28"/>
    </w:rPr>
  </w:style>
  <w:style w:type="paragraph" w:styleId="Nagwek5">
    <w:name w:val="heading 5"/>
    <w:basedOn w:val="Normalny"/>
    <w:next w:val="Normalny"/>
    <w:qFormat/>
    <w:rsid w:val="00221656"/>
    <w:pPr>
      <w:keepNext/>
      <w:numPr>
        <w:ilvl w:val="4"/>
        <w:numId w:val="3"/>
      </w:numPr>
      <w:spacing w:line="360" w:lineRule="auto"/>
      <w:outlineLvl w:val="4"/>
    </w:pPr>
    <w:rPr>
      <w:b/>
      <w:sz w:val="28"/>
      <w:szCs w:val="20"/>
    </w:rPr>
  </w:style>
  <w:style w:type="paragraph" w:styleId="Nagwek6">
    <w:name w:val="heading 6"/>
    <w:basedOn w:val="Normalny"/>
    <w:next w:val="Normalny"/>
    <w:qFormat/>
    <w:rsid w:val="00221656"/>
    <w:pPr>
      <w:numPr>
        <w:ilvl w:val="5"/>
        <w:numId w:val="3"/>
      </w:numPr>
      <w:spacing w:before="240" w:after="60"/>
      <w:outlineLvl w:val="5"/>
    </w:pPr>
    <w:rPr>
      <w:b/>
      <w:bCs/>
      <w:sz w:val="22"/>
      <w:szCs w:val="22"/>
    </w:rPr>
  </w:style>
  <w:style w:type="paragraph" w:styleId="Nagwek7">
    <w:name w:val="heading 7"/>
    <w:basedOn w:val="Normalny"/>
    <w:next w:val="Normalny"/>
    <w:qFormat/>
    <w:rsid w:val="00221656"/>
    <w:pPr>
      <w:numPr>
        <w:ilvl w:val="6"/>
        <w:numId w:val="3"/>
      </w:numPr>
      <w:spacing w:before="240" w:after="60"/>
      <w:outlineLvl w:val="6"/>
    </w:pPr>
  </w:style>
  <w:style w:type="paragraph" w:styleId="Nagwek8">
    <w:name w:val="heading 8"/>
    <w:basedOn w:val="Normalny"/>
    <w:next w:val="Normalny"/>
    <w:qFormat/>
    <w:rsid w:val="00221656"/>
    <w:pPr>
      <w:numPr>
        <w:ilvl w:val="7"/>
        <w:numId w:val="3"/>
      </w:numPr>
      <w:spacing w:before="240" w:after="60"/>
      <w:outlineLvl w:val="7"/>
    </w:pPr>
    <w:rPr>
      <w:i/>
      <w:iCs/>
    </w:rPr>
  </w:style>
  <w:style w:type="paragraph" w:styleId="Nagwek9">
    <w:name w:val="heading 9"/>
    <w:basedOn w:val="Normalny"/>
    <w:next w:val="Normalny"/>
    <w:qFormat/>
    <w:rsid w:val="00221656"/>
    <w:pPr>
      <w:numPr>
        <w:ilvl w:val="8"/>
        <w:numId w:val="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8NiePogrubienie">
    <w:name w:val="Styl Nagłówek 8 + Nie Pogrubienie"/>
    <w:basedOn w:val="Nagwek8"/>
    <w:autoRedefine/>
    <w:rsid w:val="00221656"/>
    <w:pPr>
      <w:keepNext/>
      <w:spacing w:before="0" w:after="0" w:line="360" w:lineRule="auto"/>
      <w:jc w:val="center"/>
    </w:pPr>
    <w:rPr>
      <w:b/>
      <w:i w:val="0"/>
      <w:iCs w:val="0"/>
      <w:sz w:val="144"/>
      <w:szCs w:val="20"/>
    </w:rPr>
  </w:style>
  <w:style w:type="paragraph" w:styleId="Tekstpodstawowy2">
    <w:name w:val="Body Text 2"/>
    <w:basedOn w:val="Normalny"/>
    <w:link w:val="Tekstpodstawowy2Znak"/>
    <w:rsid w:val="00221656"/>
    <w:pPr>
      <w:spacing w:before="120"/>
      <w:jc w:val="both"/>
    </w:pPr>
    <w:rPr>
      <w:szCs w:val="20"/>
    </w:rPr>
  </w:style>
  <w:style w:type="character" w:styleId="UyteHipercze">
    <w:name w:val="FollowedHyperlink"/>
    <w:basedOn w:val="Domylnaczcionkaakapitu"/>
    <w:uiPriority w:val="99"/>
    <w:rsid w:val="00221656"/>
    <w:rPr>
      <w:color w:val="800080"/>
      <w:u w:val="single"/>
    </w:rPr>
  </w:style>
  <w:style w:type="paragraph" w:styleId="Tekstpodstawowy">
    <w:name w:val="Body Text"/>
    <w:aliases w:val="a2,Tekst podstawowy Znak Znak Znak"/>
    <w:basedOn w:val="Normalny"/>
    <w:link w:val="TekstpodstawowyZnak"/>
    <w:rsid w:val="00221656"/>
    <w:pPr>
      <w:spacing w:after="120"/>
    </w:pPr>
  </w:style>
  <w:style w:type="character" w:customStyle="1" w:styleId="TekstpodstawowyZnak">
    <w:name w:val="Tekst podstawowy Znak"/>
    <w:aliases w:val="a2 Znak,Tekst podstawowy Znak Znak Znak Znak"/>
    <w:basedOn w:val="Domylnaczcionkaakapitu"/>
    <w:link w:val="Tekstpodstawowy"/>
    <w:rsid w:val="00A10797"/>
    <w:rPr>
      <w:sz w:val="24"/>
      <w:szCs w:val="24"/>
    </w:rPr>
  </w:style>
  <w:style w:type="paragraph" w:customStyle="1" w:styleId="Osignicie">
    <w:name w:val="Osiągnięcie"/>
    <w:basedOn w:val="Tekstpodstawowy"/>
    <w:autoRedefine/>
    <w:rsid w:val="00221656"/>
    <w:pPr>
      <w:numPr>
        <w:numId w:val="1"/>
      </w:numPr>
      <w:autoSpaceDE w:val="0"/>
      <w:autoSpaceDN w:val="0"/>
      <w:spacing w:after="60" w:line="220" w:lineRule="atLeast"/>
      <w:ind w:right="-360"/>
    </w:pPr>
    <w:rPr>
      <w:noProof/>
      <w:sz w:val="20"/>
      <w:lang w:val="en-US"/>
    </w:rPr>
  </w:style>
  <w:style w:type="paragraph" w:customStyle="1" w:styleId="xl26">
    <w:name w:val="xl26"/>
    <w:basedOn w:val="Normalny"/>
    <w:rsid w:val="00221656"/>
    <w:pPr>
      <w:pBdr>
        <w:left w:val="double" w:sz="6" w:space="0" w:color="auto"/>
      </w:pBdr>
      <w:spacing w:before="100" w:beforeAutospacing="1" w:after="100" w:afterAutospacing="1"/>
      <w:jc w:val="center"/>
    </w:pPr>
  </w:style>
  <w:style w:type="paragraph" w:styleId="Nagwek">
    <w:name w:val="header"/>
    <w:aliases w:val="Nagłówek strony,Nagłówek strony1,Nagłówek strony2,Nagłówek strony3,Nagłówek strony11,Nagłówek strony21,Nagłówek strony4,Nagłówek strony12,Nagłówek strony22,Nagłówek strony5,Nagłówek strony13,Nagłówek strony23,Nagłówek strony6,Nagłówek strony14"/>
    <w:basedOn w:val="Normalny"/>
    <w:link w:val="NagwekZnak"/>
    <w:uiPriority w:val="99"/>
    <w:rsid w:val="00221656"/>
    <w:pPr>
      <w:tabs>
        <w:tab w:val="center" w:pos="4536"/>
        <w:tab w:val="right" w:pos="9072"/>
      </w:tabs>
    </w:pPr>
  </w:style>
  <w:style w:type="character" w:customStyle="1" w:styleId="NagwekZnak">
    <w:name w:val="Nagłówek Znak"/>
    <w:aliases w:val="Nagłówek strony Znak,Nagłówek strony1 Znak,Nagłówek strony2 Znak,Nagłówek strony3 Znak,Nagłówek strony11 Znak,Nagłówek strony21 Znak,Nagłówek strony4 Znak,Nagłówek strony12 Znak,Nagłówek strony22 Znak,Nagłówek strony5 Znak"/>
    <w:basedOn w:val="Domylnaczcionkaakapitu"/>
    <w:link w:val="Nagwek"/>
    <w:uiPriority w:val="99"/>
    <w:rsid w:val="00C04F2D"/>
    <w:rPr>
      <w:sz w:val="24"/>
      <w:szCs w:val="24"/>
    </w:rPr>
  </w:style>
  <w:style w:type="paragraph" w:styleId="Stopka">
    <w:name w:val="footer"/>
    <w:basedOn w:val="Normalny"/>
    <w:link w:val="StopkaZnak"/>
    <w:rsid w:val="00221656"/>
    <w:pPr>
      <w:tabs>
        <w:tab w:val="center" w:pos="4536"/>
        <w:tab w:val="right" w:pos="9072"/>
      </w:tabs>
    </w:pPr>
  </w:style>
  <w:style w:type="character" w:customStyle="1" w:styleId="StopkaZnak">
    <w:name w:val="Stopka Znak"/>
    <w:basedOn w:val="Domylnaczcionkaakapitu"/>
    <w:link w:val="Stopka"/>
    <w:rsid w:val="009545B8"/>
    <w:rPr>
      <w:sz w:val="24"/>
      <w:szCs w:val="24"/>
    </w:rPr>
  </w:style>
  <w:style w:type="paragraph" w:customStyle="1" w:styleId="1">
    <w:name w:val="1"/>
    <w:basedOn w:val="Normalny"/>
    <w:next w:val="Nagwek"/>
    <w:rsid w:val="00221656"/>
    <w:pPr>
      <w:tabs>
        <w:tab w:val="center" w:pos="4536"/>
        <w:tab w:val="right" w:pos="9072"/>
      </w:tabs>
    </w:pPr>
    <w:rPr>
      <w:rFonts w:eastAsia="Symbol"/>
      <w:szCs w:val="20"/>
    </w:rPr>
  </w:style>
  <w:style w:type="character" w:styleId="Numerstrony">
    <w:name w:val="page number"/>
    <w:basedOn w:val="Domylnaczcionkaakapitu"/>
    <w:rsid w:val="00221656"/>
  </w:style>
  <w:style w:type="paragraph" w:styleId="Spistreci1">
    <w:name w:val="toc 1"/>
    <w:basedOn w:val="Normalny"/>
    <w:next w:val="Normalny"/>
    <w:autoRedefine/>
    <w:uiPriority w:val="39"/>
    <w:qFormat/>
    <w:rsid w:val="00755795"/>
    <w:pPr>
      <w:tabs>
        <w:tab w:val="left" w:pos="456"/>
        <w:tab w:val="right" w:leader="dot" w:pos="9072"/>
      </w:tabs>
      <w:spacing w:before="240" w:after="240"/>
      <w:ind w:left="454" w:hanging="454"/>
    </w:pPr>
    <w:rPr>
      <w:b/>
      <w:noProof/>
    </w:rPr>
  </w:style>
  <w:style w:type="paragraph" w:styleId="Spistreci2">
    <w:name w:val="toc 2"/>
    <w:basedOn w:val="Normalny"/>
    <w:next w:val="Normalny"/>
    <w:autoRedefine/>
    <w:uiPriority w:val="39"/>
    <w:qFormat/>
    <w:rsid w:val="00755795"/>
    <w:pPr>
      <w:tabs>
        <w:tab w:val="right" w:leader="dot" w:pos="9072"/>
      </w:tabs>
      <w:spacing w:before="120" w:after="120"/>
      <w:ind w:left="426" w:hanging="426"/>
    </w:pPr>
    <w:rPr>
      <w:b/>
      <w:noProof/>
    </w:rPr>
  </w:style>
  <w:style w:type="character" w:styleId="Hipercze">
    <w:name w:val="Hyperlink"/>
    <w:basedOn w:val="Domylnaczcionkaakapitu"/>
    <w:uiPriority w:val="99"/>
    <w:rsid w:val="00221656"/>
    <w:rPr>
      <w:color w:val="0000FF"/>
      <w:u w:val="single"/>
    </w:rPr>
  </w:style>
  <w:style w:type="paragraph" w:styleId="Spistreci3">
    <w:name w:val="toc 3"/>
    <w:basedOn w:val="Normalny"/>
    <w:next w:val="Normalny"/>
    <w:autoRedefine/>
    <w:uiPriority w:val="39"/>
    <w:qFormat/>
    <w:rsid w:val="00755795"/>
    <w:pPr>
      <w:tabs>
        <w:tab w:val="right" w:leader="dot" w:pos="9072"/>
      </w:tabs>
      <w:spacing w:before="60" w:after="60"/>
      <w:ind w:left="851" w:hanging="567"/>
    </w:pPr>
  </w:style>
  <w:style w:type="paragraph" w:styleId="Tekstpodstawowywcity">
    <w:name w:val="Body Text Indent"/>
    <w:basedOn w:val="Normalny"/>
    <w:rsid w:val="00221656"/>
    <w:pPr>
      <w:ind w:left="284" w:firstLine="283"/>
      <w:jc w:val="both"/>
    </w:pPr>
    <w:rPr>
      <w:rFonts w:eastAsia="Times New Roman"/>
      <w:szCs w:val="20"/>
    </w:rPr>
  </w:style>
  <w:style w:type="paragraph" w:styleId="Tekstdymka">
    <w:name w:val="Balloon Text"/>
    <w:basedOn w:val="Normalny"/>
    <w:semiHidden/>
    <w:rsid w:val="00221656"/>
    <w:rPr>
      <w:rFonts w:ascii="Tahoma" w:hAnsi="Tahoma" w:cs="Tahoma"/>
      <w:sz w:val="16"/>
      <w:szCs w:val="16"/>
    </w:rPr>
  </w:style>
  <w:style w:type="paragraph" w:customStyle="1" w:styleId="2">
    <w:name w:val="2"/>
    <w:basedOn w:val="Normalny"/>
    <w:next w:val="Listapunktowana4"/>
    <w:autoRedefine/>
    <w:rsid w:val="00221656"/>
    <w:pPr>
      <w:numPr>
        <w:numId w:val="2"/>
      </w:numPr>
    </w:pPr>
    <w:rPr>
      <w:rFonts w:ascii="Arial" w:eastAsia="Times New Roman" w:hAnsi="Arial"/>
      <w:sz w:val="22"/>
      <w:szCs w:val="20"/>
      <w:lang w:val="en-GB" w:eastAsia="en-US"/>
    </w:rPr>
  </w:style>
  <w:style w:type="paragraph" w:styleId="Listapunktowana4">
    <w:name w:val="List Bullet 4"/>
    <w:basedOn w:val="Normalny"/>
    <w:autoRedefine/>
    <w:rsid w:val="00221656"/>
    <w:pPr>
      <w:tabs>
        <w:tab w:val="num" w:pos="1209"/>
      </w:tabs>
      <w:ind w:left="1209" w:hanging="360"/>
    </w:pPr>
  </w:style>
  <w:style w:type="paragraph" w:customStyle="1" w:styleId="Tekstprf">
    <w:name w:val="Tekst_prf"/>
    <w:basedOn w:val="Normalny"/>
    <w:rsid w:val="00221656"/>
    <w:pPr>
      <w:spacing w:before="60" w:after="60"/>
      <w:ind w:firstLine="567"/>
      <w:jc w:val="both"/>
    </w:pPr>
  </w:style>
  <w:style w:type="paragraph" w:styleId="Zwykytekst">
    <w:name w:val="Plain Text"/>
    <w:basedOn w:val="Normalny"/>
    <w:link w:val="ZwykytekstZnak"/>
    <w:rsid w:val="00221656"/>
    <w:rPr>
      <w:rFonts w:ascii="Courier New" w:eastAsia="Times New Roman" w:hAnsi="Courier New" w:cs="Courier New"/>
      <w:sz w:val="20"/>
      <w:szCs w:val="20"/>
    </w:rPr>
  </w:style>
  <w:style w:type="paragraph" w:styleId="Tekstpodstawowywcity2">
    <w:name w:val="Body Text Indent 2"/>
    <w:basedOn w:val="Normalny"/>
    <w:rsid w:val="00221656"/>
    <w:pPr>
      <w:ind w:firstLine="431"/>
    </w:pPr>
    <w:rPr>
      <w:i/>
      <w:color w:val="0000FF"/>
    </w:rPr>
  </w:style>
  <w:style w:type="paragraph" w:styleId="Tekstpodstawowy3">
    <w:name w:val="Body Text 3"/>
    <w:basedOn w:val="Normalny"/>
    <w:rsid w:val="00221656"/>
    <w:rPr>
      <w:iCs/>
      <w:color w:val="0000FF"/>
    </w:rPr>
  </w:style>
  <w:style w:type="paragraph" w:styleId="Tekstpodstawowywcity3">
    <w:name w:val="Body Text Indent 3"/>
    <w:basedOn w:val="Normalny"/>
    <w:rsid w:val="00221656"/>
    <w:pPr>
      <w:ind w:left="576"/>
    </w:pPr>
    <w:rPr>
      <w:rFonts w:ascii="Arial" w:hAnsi="Arial" w:cs="Arial"/>
      <w:color w:val="0000FF"/>
    </w:rPr>
  </w:style>
  <w:style w:type="table" w:styleId="Tabela-Siatka">
    <w:name w:val="Table Grid"/>
    <w:basedOn w:val="Standardowy"/>
    <w:rsid w:val="004B1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semiHidden/>
    <w:rsid w:val="00043DD7"/>
    <w:rPr>
      <w:sz w:val="20"/>
      <w:szCs w:val="20"/>
    </w:rPr>
  </w:style>
  <w:style w:type="character" w:styleId="Odwoanieprzypisukocowego">
    <w:name w:val="endnote reference"/>
    <w:basedOn w:val="Domylnaczcionkaakapitu"/>
    <w:semiHidden/>
    <w:rsid w:val="00043DD7"/>
    <w:rPr>
      <w:vertAlign w:val="superscript"/>
    </w:rPr>
  </w:style>
  <w:style w:type="paragraph" w:customStyle="1" w:styleId="Zawartotabeli">
    <w:name w:val="Zawartość tabeli"/>
    <w:basedOn w:val="Normalny"/>
    <w:rsid w:val="00542E16"/>
    <w:pPr>
      <w:suppressLineNumbers/>
      <w:suppressAutoHyphens/>
    </w:pPr>
    <w:rPr>
      <w:rFonts w:eastAsia="Times New Roman"/>
      <w:szCs w:val="20"/>
      <w:lang w:eastAsia="ar-SA"/>
    </w:rPr>
  </w:style>
  <w:style w:type="paragraph" w:styleId="Akapitzlist">
    <w:name w:val="List Paragraph"/>
    <w:basedOn w:val="Normalny"/>
    <w:link w:val="AkapitzlistZnak"/>
    <w:uiPriority w:val="34"/>
    <w:qFormat/>
    <w:rsid w:val="00797D4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basedOn w:val="Domylnaczcionkaakapitu"/>
    <w:link w:val="Akapitzlist"/>
    <w:uiPriority w:val="34"/>
    <w:rsid w:val="008528A6"/>
    <w:rPr>
      <w:rFonts w:ascii="Calibri" w:eastAsia="Calibri" w:hAnsi="Calibri"/>
      <w:sz w:val="22"/>
      <w:szCs w:val="22"/>
      <w:lang w:eastAsia="en-US"/>
    </w:rPr>
  </w:style>
  <w:style w:type="paragraph" w:styleId="Nagwekspisutreci">
    <w:name w:val="TOC Heading"/>
    <w:basedOn w:val="Nagwek1"/>
    <w:next w:val="Normalny"/>
    <w:uiPriority w:val="39"/>
    <w:unhideWhenUsed/>
    <w:qFormat/>
    <w:rsid w:val="008A6402"/>
    <w:pPr>
      <w:keepLines/>
      <w:spacing w:before="480"/>
      <w:outlineLvl w:val="9"/>
    </w:pPr>
    <w:rPr>
      <w:rFonts w:ascii="Cambria" w:eastAsia="Times New Roman" w:hAnsi="Cambria"/>
      <w:bCs/>
      <w:color w:val="365F91"/>
      <w:u w:val="none"/>
      <w:lang w:eastAsia="en-US"/>
    </w:rPr>
  </w:style>
  <w:style w:type="paragraph" w:styleId="Spistreci4">
    <w:name w:val="toc 4"/>
    <w:basedOn w:val="Normalny"/>
    <w:next w:val="Normalny"/>
    <w:autoRedefine/>
    <w:uiPriority w:val="39"/>
    <w:unhideWhenUsed/>
    <w:rsid w:val="008B4414"/>
    <w:pPr>
      <w:tabs>
        <w:tab w:val="left" w:pos="1596"/>
        <w:tab w:val="right" w:leader="dot" w:pos="9059"/>
      </w:tabs>
      <w:spacing w:line="276" w:lineRule="auto"/>
      <w:ind w:left="658"/>
    </w:pPr>
    <w:rPr>
      <w:rFonts w:eastAsia="Times New Roman"/>
      <w:i/>
      <w:noProof/>
      <w:sz w:val="22"/>
      <w:szCs w:val="22"/>
    </w:rPr>
  </w:style>
  <w:style w:type="paragraph" w:styleId="Spistreci5">
    <w:name w:val="toc 5"/>
    <w:basedOn w:val="Normalny"/>
    <w:next w:val="Normalny"/>
    <w:autoRedefine/>
    <w:uiPriority w:val="39"/>
    <w:unhideWhenUsed/>
    <w:rsid w:val="005501C9"/>
    <w:pPr>
      <w:spacing w:after="100" w:line="276" w:lineRule="auto"/>
      <w:ind w:left="880"/>
    </w:pPr>
    <w:rPr>
      <w:rFonts w:ascii="Calibri" w:eastAsia="Times New Roman" w:hAnsi="Calibri"/>
      <w:sz w:val="22"/>
      <w:szCs w:val="22"/>
    </w:rPr>
  </w:style>
  <w:style w:type="paragraph" w:styleId="Spistreci6">
    <w:name w:val="toc 6"/>
    <w:basedOn w:val="Normalny"/>
    <w:next w:val="Normalny"/>
    <w:autoRedefine/>
    <w:uiPriority w:val="39"/>
    <w:unhideWhenUsed/>
    <w:rsid w:val="005501C9"/>
    <w:pPr>
      <w:spacing w:after="100" w:line="276" w:lineRule="auto"/>
      <w:ind w:left="1100"/>
    </w:pPr>
    <w:rPr>
      <w:rFonts w:ascii="Calibri" w:eastAsia="Times New Roman" w:hAnsi="Calibri"/>
      <w:sz w:val="22"/>
      <w:szCs w:val="22"/>
    </w:rPr>
  </w:style>
  <w:style w:type="paragraph" w:styleId="Spistreci7">
    <w:name w:val="toc 7"/>
    <w:basedOn w:val="Normalny"/>
    <w:next w:val="Normalny"/>
    <w:autoRedefine/>
    <w:uiPriority w:val="39"/>
    <w:unhideWhenUsed/>
    <w:rsid w:val="005501C9"/>
    <w:pPr>
      <w:spacing w:after="100" w:line="276" w:lineRule="auto"/>
      <w:ind w:left="1320"/>
    </w:pPr>
    <w:rPr>
      <w:rFonts w:ascii="Calibri" w:eastAsia="Times New Roman" w:hAnsi="Calibri"/>
      <w:sz w:val="22"/>
      <w:szCs w:val="22"/>
    </w:rPr>
  </w:style>
  <w:style w:type="paragraph" w:styleId="Spistreci8">
    <w:name w:val="toc 8"/>
    <w:basedOn w:val="Normalny"/>
    <w:next w:val="Normalny"/>
    <w:autoRedefine/>
    <w:uiPriority w:val="39"/>
    <w:unhideWhenUsed/>
    <w:rsid w:val="005501C9"/>
    <w:pPr>
      <w:spacing w:after="100" w:line="276" w:lineRule="auto"/>
      <w:ind w:left="1540"/>
    </w:pPr>
    <w:rPr>
      <w:rFonts w:ascii="Calibri" w:eastAsia="Times New Roman" w:hAnsi="Calibri"/>
      <w:sz w:val="22"/>
      <w:szCs w:val="22"/>
    </w:rPr>
  </w:style>
  <w:style w:type="paragraph" w:styleId="Spistreci9">
    <w:name w:val="toc 9"/>
    <w:basedOn w:val="Normalny"/>
    <w:next w:val="Normalny"/>
    <w:autoRedefine/>
    <w:uiPriority w:val="39"/>
    <w:unhideWhenUsed/>
    <w:rsid w:val="005501C9"/>
    <w:pPr>
      <w:spacing w:after="100" w:line="276" w:lineRule="auto"/>
      <w:ind w:left="1760"/>
    </w:pPr>
    <w:rPr>
      <w:rFonts w:ascii="Calibri" w:eastAsia="Times New Roman" w:hAnsi="Calibri"/>
      <w:sz w:val="22"/>
      <w:szCs w:val="22"/>
    </w:rPr>
  </w:style>
  <w:style w:type="paragraph" w:customStyle="1" w:styleId="Tytu1">
    <w:name w:val="Tytuł 1"/>
    <w:basedOn w:val="Normalny"/>
    <w:link w:val="Tytu1Znak"/>
    <w:qFormat/>
    <w:rsid w:val="00295E30"/>
    <w:pPr>
      <w:ind w:right="8"/>
      <w:jc w:val="center"/>
    </w:pPr>
    <w:rPr>
      <w:b/>
      <w:sz w:val="72"/>
      <w:szCs w:val="72"/>
      <w:u w:val="single"/>
    </w:rPr>
  </w:style>
  <w:style w:type="character" w:customStyle="1" w:styleId="Tytu1Znak">
    <w:name w:val="Tytuł 1 Znak"/>
    <w:basedOn w:val="Domylnaczcionkaakapitu"/>
    <w:link w:val="Tytu1"/>
    <w:rsid w:val="00295E30"/>
    <w:rPr>
      <w:b/>
      <w:sz w:val="72"/>
      <w:szCs w:val="72"/>
      <w:u w:val="single"/>
    </w:rPr>
  </w:style>
  <w:style w:type="paragraph" w:customStyle="1" w:styleId="Default">
    <w:name w:val="Default"/>
    <w:rsid w:val="009A18D3"/>
    <w:pPr>
      <w:autoSpaceDE w:val="0"/>
      <w:autoSpaceDN w:val="0"/>
      <w:adjustRightInd w:val="0"/>
    </w:pPr>
    <w:rPr>
      <w:rFonts w:ascii="UniversPl" w:hAnsi="UniversPl" w:cs="UniversPl"/>
      <w:color w:val="000000"/>
      <w:sz w:val="24"/>
      <w:szCs w:val="24"/>
    </w:rPr>
  </w:style>
  <w:style w:type="character" w:styleId="Pogrubienie">
    <w:name w:val="Strong"/>
    <w:basedOn w:val="Domylnaczcionkaakapitu"/>
    <w:uiPriority w:val="22"/>
    <w:qFormat/>
    <w:rsid w:val="00BD4C78"/>
    <w:rPr>
      <w:b/>
      <w:bCs/>
    </w:rPr>
  </w:style>
  <w:style w:type="character" w:styleId="Odwoaniedokomentarza">
    <w:name w:val="annotation reference"/>
    <w:basedOn w:val="Domylnaczcionkaakapitu"/>
    <w:rsid w:val="00E31A2B"/>
    <w:rPr>
      <w:sz w:val="16"/>
      <w:szCs w:val="16"/>
    </w:rPr>
  </w:style>
  <w:style w:type="paragraph" w:styleId="Tekstkomentarza">
    <w:name w:val="annotation text"/>
    <w:basedOn w:val="Normalny"/>
    <w:link w:val="TekstkomentarzaZnak"/>
    <w:rsid w:val="00E31A2B"/>
    <w:rPr>
      <w:rFonts w:eastAsia="Times New Roman"/>
      <w:sz w:val="20"/>
      <w:szCs w:val="20"/>
    </w:rPr>
  </w:style>
  <w:style w:type="character" w:customStyle="1" w:styleId="TekstkomentarzaZnak">
    <w:name w:val="Tekst komentarza Znak"/>
    <w:basedOn w:val="Domylnaczcionkaakapitu"/>
    <w:link w:val="Tekstkomentarza"/>
    <w:rsid w:val="00E31A2B"/>
    <w:rPr>
      <w:rFonts w:eastAsia="Times New Roman"/>
    </w:rPr>
  </w:style>
  <w:style w:type="paragraph" w:styleId="Tematkomentarza">
    <w:name w:val="annotation subject"/>
    <w:basedOn w:val="Tekstkomentarza"/>
    <w:next w:val="Tekstkomentarza"/>
    <w:link w:val="TematkomentarzaZnak"/>
    <w:rsid w:val="00E668EF"/>
    <w:rPr>
      <w:rFonts w:eastAsia="Batang"/>
      <w:b/>
      <w:bCs/>
    </w:rPr>
  </w:style>
  <w:style w:type="character" w:customStyle="1" w:styleId="TematkomentarzaZnak">
    <w:name w:val="Temat komentarza Znak"/>
    <w:basedOn w:val="TekstkomentarzaZnak"/>
    <w:link w:val="Tematkomentarza"/>
    <w:rsid w:val="00E668EF"/>
    <w:rPr>
      <w:rFonts w:eastAsia="Times New Roman"/>
      <w:b/>
      <w:bCs/>
    </w:rPr>
  </w:style>
  <w:style w:type="paragraph" w:styleId="Tekstprzypisudolnego">
    <w:name w:val="footnote text"/>
    <w:basedOn w:val="Normalny"/>
    <w:link w:val="TekstprzypisudolnegoZnak"/>
    <w:rsid w:val="00716E9B"/>
    <w:rPr>
      <w:sz w:val="20"/>
      <w:szCs w:val="20"/>
    </w:rPr>
  </w:style>
  <w:style w:type="character" w:customStyle="1" w:styleId="TekstprzypisudolnegoZnak">
    <w:name w:val="Tekst przypisu dolnego Znak"/>
    <w:basedOn w:val="Domylnaczcionkaakapitu"/>
    <w:link w:val="Tekstprzypisudolnego"/>
    <w:rsid w:val="00716E9B"/>
  </w:style>
  <w:style w:type="character" w:styleId="Odwoanieprzypisudolnego">
    <w:name w:val="footnote reference"/>
    <w:basedOn w:val="Domylnaczcionkaakapitu"/>
    <w:rsid w:val="00716E9B"/>
    <w:rPr>
      <w:vertAlign w:val="superscript"/>
    </w:rPr>
  </w:style>
  <w:style w:type="paragraph" w:styleId="Mapadokumentu">
    <w:name w:val="Document Map"/>
    <w:basedOn w:val="Normalny"/>
    <w:link w:val="MapadokumentuZnak"/>
    <w:rsid w:val="00032449"/>
    <w:rPr>
      <w:rFonts w:ascii="Tahoma" w:hAnsi="Tahoma" w:cs="Tahoma"/>
      <w:sz w:val="16"/>
      <w:szCs w:val="16"/>
    </w:rPr>
  </w:style>
  <w:style w:type="character" w:customStyle="1" w:styleId="MapadokumentuZnak">
    <w:name w:val="Mapa dokumentu Znak"/>
    <w:basedOn w:val="Domylnaczcionkaakapitu"/>
    <w:link w:val="Mapadokumentu"/>
    <w:rsid w:val="00032449"/>
    <w:rPr>
      <w:rFonts w:ascii="Tahoma" w:hAnsi="Tahoma" w:cs="Tahoma"/>
      <w:sz w:val="16"/>
      <w:szCs w:val="16"/>
    </w:rPr>
  </w:style>
  <w:style w:type="paragraph" w:customStyle="1" w:styleId="msonormal0">
    <w:name w:val="msonormal"/>
    <w:basedOn w:val="Normalny"/>
    <w:rsid w:val="005D2A0B"/>
    <w:pPr>
      <w:spacing w:before="100" w:beforeAutospacing="1" w:after="100" w:afterAutospacing="1"/>
    </w:pPr>
    <w:rPr>
      <w:rFonts w:eastAsia="Times New Roman"/>
    </w:rPr>
  </w:style>
  <w:style w:type="paragraph" w:customStyle="1" w:styleId="font5">
    <w:name w:val="font5"/>
    <w:basedOn w:val="Normalny"/>
    <w:rsid w:val="005D2A0B"/>
    <w:pPr>
      <w:spacing w:before="100" w:beforeAutospacing="1" w:after="100" w:afterAutospacing="1"/>
    </w:pPr>
    <w:rPr>
      <w:rFonts w:ascii="Arial" w:eastAsia="Times New Roman" w:hAnsi="Arial" w:cs="Arial"/>
      <w:sz w:val="20"/>
      <w:szCs w:val="20"/>
    </w:rPr>
  </w:style>
  <w:style w:type="paragraph" w:customStyle="1" w:styleId="xl65">
    <w:name w:val="xl65"/>
    <w:basedOn w:val="Normalny"/>
    <w:rsid w:val="005D2A0B"/>
    <w:pPr>
      <w:spacing w:before="100" w:beforeAutospacing="1" w:after="100" w:afterAutospacing="1"/>
      <w:jc w:val="center"/>
    </w:pPr>
    <w:rPr>
      <w:rFonts w:eastAsia="Times New Roman"/>
    </w:rPr>
  </w:style>
  <w:style w:type="paragraph" w:customStyle="1" w:styleId="xl66">
    <w:name w:val="xl66"/>
    <w:basedOn w:val="Normalny"/>
    <w:rsid w:val="005D2A0B"/>
    <w:pPr>
      <w:pBdr>
        <w:bottom w:val="single" w:sz="4" w:space="0" w:color="auto"/>
      </w:pBdr>
      <w:spacing w:before="100" w:beforeAutospacing="1" w:after="100" w:afterAutospacing="1"/>
      <w:jc w:val="center"/>
    </w:pPr>
    <w:rPr>
      <w:rFonts w:eastAsia="Times New Roman"/>
    </w:rPr>
  </w:style>
  <w:style w:type="paragraph" w:customStyle="1" w:styleId="xl67">
    <w:name w:val="xl67"/>
    <w:basedOn w:val="Normalny"/>
    <w:rsid w:val="005D2A0B"/>
    <w:pPr>
      <w:pBdr>
        <w:bottom w:val="single" w:sz="4" w:space="0" w:color="auto"/>
      </w:pBdr>
      <w:spacing w:before="100" w:beforeAutospacing="1" w:after="100" w:afterAutospacing="1"/>
      <w:jc w:val="center"/>
      <w:textAlignment w:val="center"/>
    </w:pPr>
    <w:rPr>
      <w:rFonts w:eastAsia="Times New Roman"/>
    </w:rPr>
  </w:style>
  <w:style w:type="paragraph" w:customStyle="1" w:styleId="xl68">
    <w:name w:val="xl68"/>
    <w:basedOn w:val="Normalny"/>
    <w:rsid w:val="005D2A0B"/>
    <w:pPr>
      <w:spacing w:before="100" w:beforeAutospacing="1" w:after="100" w:afterAutospacing="1"/>
    </w:pPr>
    <w:rPr>
      <w:rFonts w:eastAsia="Times New Roman"/>
    </w:rPr>
  </w:style>
  <w:style w:type="paragraph" w:customStyle="1" w:styleId="xl69">
    <w:name w:val="xl69"/>
    <w:basedOn w:val="Normalny"/>
    <w:rsid w:val="005D2A0B"/>
    <w:pPr>
      <w:pBdr>
        <w:bottom w:val="single" w:sz="4" w:space="0" w:color="auto"/>
      </w:pBdr>
      <w:spacing w:before="100" w:beforeAutospacing="1" w:after="100" w:afterAutospacing="1"/>
      <w:jc w:val="center"/>
    </w:pPr>
    <w:rPr>
      <w:rFonts w:eastAsia="Times New Roman"/>
    </w:rPr>
  </w:style>
  <w:style w:type="paragraph" w:customStyle="1" w:styleId="xl70">
    <w:name w:val="xl70"/>
    <w:basedOn w:val="Normalny"/>
    <w:rsid w:val="005D2A0B"/>
    <w:pPr>
      <w:spacing w:before="100" w:beforeAutospacing="1" w:after="100" w:afterAutospacing="1"/>
      <w:jc w:val="center"/>
      <w:textAlignment w:val="center"/>
    </w:pPr>
    <w:rPr>
      <w:rFonts w:eastAsia="Times New Roman"/>
    </w:rPr>
  </w:style>
  <w:style w:type="paragraph" w:customStyle="1" w:styleId="xl71">
    <w:name w:val="xl71"/>
    <w:basedOn w:val="Normalny"/>
    <w:rsid w:val="005D2A0B"/>
    <w:pPr>
      <w:pBdr>
        <w:top w:val="single" w:sz="4" w:space="0" w:color="auto"/>
        <w:left w:val="single" w:sz="4" w:space="0" w:color="auto"/>
        <w:bottom w:val="single" w:sz="4" w:space="0" w:color="auto"/>
      </w:pBdr>
      <w:spacing w:before="100" w:beforeAutospacing="1" w:after="100" w:afterAutospacing="1"/>
    </w:pPr>
    <w:rPr>
      <w:rFonts w:eastAsia="Times New Roman"/>
    </w:rPr>
  </w:style>
  <w:style w:type="paragraph" w:customStyle="1" w:styleId="xl72">
    <w:name w:val="xl72"/>
    <w:basedOn w:val="Normalny"/>
    <w:rsid w:val="005D2A0B"/>
    <w:pPr>
      <w:pBdr>
        <w:top w:val="single" w:sz="4" w:space="0" w:color="auto"/>
        <w:bottom w:val="single" w:sz="4" w:space="0" w:color="auto"/>
      </w:pBdr>
      <w:spacing w:before="100" w:beforeAutospacing="1" w:after="100" w:afterAutospacing="1"/>
      <w:jc w:val="center"/>
    </w:pPr>
    <w:rPr>
      <w:rFonts w:eastAsia="Times New Roman"/>
    </w:rPr>
  </w:style>
  <w:style w:type="paragraph" w:customStyle="1" w:styleId="xl73">
    <w:name w:val="xl73"/>
    <w:basedOn w:val="Normalny"/>
    <w:rsid w:val="005D2A0B"/>
    <w:pPr>
      <w:pBdr>
        <w:bottom w:val="single" w:sz="4" w:space="0" w:color="auto"/>
      </w:pBdr>
      <w:spacing w:before="100" w:beforeAutospacing="1" w:after="100" w:afterAutospacing="1"/>
      <w:jc w:val="center"/>
      <w:textAlignment w:val="center"/>
    </w:pPr>
    <w:rPr>
      <w:rFonts w:eastAsia="Times New Roman"/>
    </w:rPr>
  </w:style>
  <w:style w:type="paragraph" w:customStyle="1" w:styleId="xl74">
    <w:name w:val="xl74"/>
    <w:basedOn w:val="Normalny"/>
    <w:rsid w:val="005D2A0B"/>
    <w:pPr>
      <w:pBdr>
        <w:top w:val="single" w:sz="4" w:space="0" w:color="auto"/>
        <w:bottom w:val="single" w:sz="4" w:space="0" w:color="auto"/>
      </w:pBdr>
      <w:spacing w:before="100" w:beforeAutospacing="1" w:after="100" w:afterAutospacing="1"/>
      <w:jc w:val="center"/>
    </w:pPr>
    <w:rPr>
      <w:rFonts w:eastAsia="Times New Roman"/>
    </w:rPr>
  </w:style>
  <w:style w:type="paragraph" w:customStyle="1" w:styleId="xl75">
    <w:name w:val="xl75"/>
    <w:basedOn w:val="Normalny"/>
    <w:rsid w:val="005D2A0B"/>
    <w:pPr>
      <w:pBdr>
        <w:top w:val="single" w:sz="4" w:space="0" w:color="auto"/>
        <w:bottom w:val="single" w:sz="4" w:space="0" w:color="auto"/>
      </w:pBdr>
      <w:spacing w:before="100" w:beforeAutospacing="1" w:after="100" w:afterAutospacing="1"/>
    </w:pPr>
    <w:rPr>
      <w:rFonts w:eastAsia="Times New Roman"/>
    </w:rPr>
  </w:style>
  <w:style w:type="paragraph" w:customStyle="1" w:styleId="xl76">
    <w:name w:val="xl76"/>
    <w:basedOn w:val="Normalny"/>
    <w:rsid w:val="005D2A0B"/>
    <w:pPr>
      <w:pBdr>
        <w:top w:val="single" w:sz="4" w:space="0" w:color="auto"/>
        <w:bottom w:val="single" w:sz="4" w:space="0" w:color="auto"/>
      </w:pBdr>
      <w:spacing w:before="100" w:beforeAutospacing="1" w:after="100" w:afterAutospacing="1"/>
      <w:textAlignment w:val="center"/>
    </w:pPr>
    <w:rPr>
      <w:rFonts w:ascii="Czcionka tekstu podstawowego" w:eastAsia="Times New Roman" w:hAnsi="Czcionka tekstu podstawowego"/>
      <w:b/>
      <w:bCs/>
    </w:rPr>
  </w:style>
  <w:style w:type="paragraph" w:customStyle="1" w:styleId="xl77">
    <w:name w:val="xl77"/>
    <w:basedOn w:val="Normalny"/>
    <w:rsid w:val="005D2A0B"/>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78">
    <w:name w:val="xl78"/>
    <w:basedOn w:val="Normalny"/>
    <w:rsid w:val="005D2A0B"/>
    <w:pPr>
      <w:pBdr>
        <w:top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79">
    <w:name w:val="xl79"/>
    <w:basedOn w:val="Normalny"/>
    <w:rsid w:val="005D2A0B"/>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80">
    <w:name w:val="xl80"/>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81">
    <w:name w:val="xl81"/>
    <w:basedOn w:val="Normalny"/>
    <w:rsid w:val="005D2A0B"/>
    <w:pPr>
      <w:spacing w:before="100" w:beforeAutospacing="1" w:after="100" w:afterAutospacing="1"/>
    </w:pPr>
    <w:rPr>
      <w:rFonts w:ascii="Arial" w:eastAsia="Times New Roman" w:hAnsi="Arial" w:cs="Arial"/>
    </w:rPr>
  </w:style>
  <w:style w:type="paragraph" w:customStyle="1" w:styleId="xl82">
    <w:name w:val="xl82"/>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3">
    <w:name w:val="xl83"/>
    <w:basedOn w:val="Normalny"/>
    <w:rsid w:val="005D2A0B"/>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4">
    <w:name w:val="xl84"/>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5">
    <w:name w:val="xl85"/>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6">
    <w:name w:val="xl86"/>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20"/>
      <w:szCs w:val="20"/>
    </w:rPr>
  </w:style>
  <w:style w:type="paragraph" w:customStyle="1" w:styleId="xl87">
    <w:name w:val="xl87"/>
    <w:basedOn w:val="Normalny"/>
    <w:rsid w:val="005D2A0B"/>
    <w:pPr>
      <w:pBdr>
        <w:bottom w:val="single" w:sz="4" w:space="0" w:color="auto"/>
      </w:pBdr>
      <w:spacing w:before="100" w:beforeAutospacing="1" w:after="100" w:afterAutospacing="1"/>
      <w:textAlignment w:val="center"/>
    </w:pPr>
    <w:rPr>
      <w:rFonts w:ascii="Czcionka tekstu podstawowego" w:eastAsia="Times New Roman" w:hAnsi="Czcionka tekstu podstawowego"/>
      <w:b/>
      <w:bCs/>
    </w:rPr>
  </w:style>
  <w:style w:type="paragraph" w:customStyle="1" w:styleId="xl88">
    <w:name w:val="xl88"/>
    <w:basedOn w:val="Normalny"/>
    <w:rsid w:val="005D2A0B"/>
    <w:pPr>
      <w:pBdr>
        <w:top w:val="single" w:sz="4" w:space="0" w:color="auto"/>
        <w:left w:val="single" w:sz="4" w:space="0" w:color="auto"/>
        <w:bottom w:val="single" w:sz="4" w:space="0" w:color="auto"/>
      </w:pBdr>
      <w:spacing w:before="100" w:beforeAutospacing="1" w:after="100" w:afterAutospacing="1"/>
      <w:textAlignment w:val="center"/>
    </w:pPr>
    <w:rPr>
      <w:rFonts w:ascii="Czcionka tekstu podstawowego" w:eastAsia="Times New Roman" w:hAnsi="Czcionka tekstu podstawowego"/>
      <w:b/>
      <w:bCs/>
    </w:rPr>
  </w:style>
  <w:style w:type="paragraph" w:customStyle="1" w:styleId="xl89">
    <w:name w:val="xl89"/>
    <w:basedOn w:val="Normalny"/>
    <w:rsid w:val="005D2A0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0">
    <w:name w:val="xl90"/>
    <w:basedOn w:val="Normalny"/>
    <w:rsid w:val="005D2A0B"/>
    <w:pPr>
      <w:pBdr>
        <w:top w:val="single" w:sz="4" w:space="0" w:color="auto"/>
        <w:bottom w:val="single" w:sz="4" w:space="0" w:color="auto"/>
      </w:pBdr>
      <w:spacing w:before="100" w:beforeAutospacing="1" w:after="100" w:afterAutospacing="1"/>
    </w:pPr>
    <w:rPr>
      <w:rFonts w:eastAsia="Times New Roman"/>
      <w:sz w:val="20"/>
      <w:szCs w:val="20"/>
    </w:rPr>
  </w:style>
  <w:style w:type="paragraph" w:customStyle="1" w:styleId="xl91">
    <w:name w:val="xl91"/>
    <w:basedOn w:val="Normalny"/>
    <w:rsid w:val="005D2A0B"/>
    <w:pPr>
      <w:pBdr>
        <w:bottom w:val="single" w:sz="4" w:space="0" w:color="auto"/>
      </w:pBdr>
      <w:spacing w:before="100" w:beforeAutospacing="1" w:after="100" w:afterAutospacing="1"/>
    </w:pPr>
    <w:rPr>
      <w:rFonts w:eastAsia="Times New Roman"/>
      <w:sz w:val="20"/>
      <w:szCs w:val="20"/>
    </w:rPr>
  </w:style>
  <w:style w:type="paragraph" w:customStyle="1" w:styleId="xl92">
    <w:name w:val="xl92"/>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pPr>
    <w:rPr>
      <w:rFonts w:ascii="Czcionka tekstu podstawowego" w:eastAsia="Times New Roman" w:hAnsi="Czcionka tekstu podstawowego"/>
      <w:b/>
      <w:bCs/>
      <w:sz w:val="20"/>
      <w:szCs w:val="20"/>
    </w:rPr>
  </w:style>
  <w:style w:type="paragraph" w:customStyle="1" w:styleId="xl93">
    <w:name w:val="xl93"/>
    <w:basedOn w:val="Normalny"/>
    <w:rsid w:val="005D2A0B"/>
    <w:pPr>
      <w:pBdr>
        <w:top w:val="single" w:sz="4" w:space="0" w:color="auto"/>
        <w:bottom w:val="single" w:sz="4"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94">
    <w:name w:val="xl94"/>
    <w:basedOn w:val="Normalny"/>
    <w:rsid w:val="005D2A0B"/>
    <w:pPr>
      <w:pBdr>
        <w:top w:val="single" w:sz="4" w:space="0" w:color="auto"/>
        <w:bottom w:val="single" w:sz="4" w:space="0" w:color="auto"/>
        <w:right w:val="single" w:sz="4"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95">
    <w:name w:val="xl95"/>
    <w:basedOn w:val="Normalny"/>
    <w:rsid w:val="005D2A0B"/>
    <w:pPr>
      <w:spacing w:before="100" w:beforeAutospacing="1" w:after="100" w:afterAutospacing="1"/>
    </w:pPr>
    <w:rPr>
      <w:rFonts w:ascii="Czcionka tekstu podstawowego" w:eastAsia="Times New Roman" w:hAnsi="Czcionka tekstu podstawowego"/>
      <w:b/>
      <w:bCs/>
    </w:rPr>
  </w:style>
  <w:style w:type="paragraph" w:customStyle="1" w:styleId="xl96">
    <w:name w:val="xl96"/>
    <w:basedOn w:val="Normalny"/>
    <w:rsid w:val="005D2A0B"/>
    <w:pPr>
      <w:pBdr>
        <w:left w:val="single" w:sz="4" w:space="0" w:color="auto"/>
        <w:right w:val="single" w:sz="4" w:space="0" w:color="auto"/>
      </w:pBdr>
      <w:spacing w:before="100" w:beforeAutospacing="1" w:after="100" w:afterAutospacing="1"/>
    </w:pPr>
    <w:rPr>
      <w:rFonts w:ascii="Czcionka tekstu podstawowego" w:eastAsia="Times New Roman" w:hAnsi="Czcionka tekstu podstawowego"/>
      <w:b/>
      <w:bCs/>
    </w:rPr>
  </w:style>
  <w:style w:type="paragraph" w:customStyle="1" w:styleId="xl97">
    <w:name w:val="xl97"/>
    <w:basedOn w:val="Normalny"/>
    <w:rsid w:val="005D2A0B"/>
    <w:pPr>
      <w:pBdr>
        <w:left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b/>
      <w:bCs/>
    </w:rPr>
  </w:style>
  <w:style w:type="paragraph" w:customStyle="1" w:styleId="xl98">
    <w:name w:val="xl98"/>
    <w:basedOn w:val="Normalny"/>
    <w:rsid w:val="005D2A0B"/>
    <w:pPr>
      <w:pBdr>
        <w:top w:val="single" w:sz="4" w:space="0" w:color="auto"/>
        <w:right w:val="single" w:sz="4"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99">
    <w:name w:val="xl99"/>
    <w:basedOn w:val="Normalny"/>
    <w:rsid w:val="005D2A0B"/>
    <w:pPr>
      <w:pBdr>
        <w:top w:val="single" w:sz="4" w:space="0" w:color="auto"/>
        <w:left w:val="single" w:sz="4" w:space="0" w:color="auto"/>
        <w:bottom w:val="single" w:sz="4"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100">
    <w:name w:val="xl100"/>
    <w:basedOn w:val="Normalny"/>
    <w:rsid w:val="005D2A0B"/>
    <w:pPr>
      <w:pBdr>
        <w:left w:val="single" w:sz="4" w:space="0" w:color="auto"/>
        <w:bottom w:val="single" w:sz="4"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101">
    <w:name w:val="xl101"/>
    <w:basedOn w:val="Normalny"/>
    <w:rsid w:val="005D2A0B"/>
    <w:pPr>
      <w:pBdr>
        <w:bottom w:val="single" w:sz="4"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102">
    <w:name w:val="xl102"/>
    <w:basedOn w:val="Normalny"/>
    <w:rsid w:val="005D2A0B"/>
    <w:pPr>
      <w:pBdr>
        <w:right w:val="single" w:sz="4" w:space="0" w:color="auto"/>
      </w:pBdr>
      <w:spacing w:before="100" w:beforeAutospacing="1" w:after="100" w:afterAutospacing="1"/>
      <w:jc w:val="center"/>
      <w:textAlignment w:val="center"/>
    </w:pPr>
    <w:rPr>
      <w:rFonts w:ascii="Czcionka tekstu podstawowego" w:eastAsia="Times New Roman" w:hAnsi="Czcionka tekstu podstawowego"/>
      <w:b/>
      <w:bCs/>
    </w:rPr>
  </w:style>
  <w:style w:type="paragraph" w:customStyle="1" w:styleId="xl103">
    <w:name w:val="xl103"/>
    <w:basedOn w:val="Normalny"/>
    <w:rsid w:val="005D2A0B"/>
    <w:pPr>
      <w:pBdr>
        <w:top w:val="single" w:sz="4" w:space="0" w:color="auto"/>
        <w:left w:val="single" w:sz="4" w:space="0" w:color="auto"/>
        <w:bottom w:val="single" w:sz="4" w:space="0" w:color="auto"/>
      </w:pBdr>
      <w:spacing w:before="100" w:beforeAutospacing="1" w:after="100" w:afterAutospacing="1"/>
    </w:pPr>
    <w:rPr>
      <w:rFonts w:ascii="Czcionka tekstu podstawowego" w:eastAsia="Times New Roman" w:hAnsi="Czcionka tekstu podstawowego"/>
      <w:b/>
      <w:bCs/>
    </w:rPr>
  </w:style>
  <w:style w:type="paragraph" w:customStyle="1" w:styleId="xl104">
    <w:name w:val="xl104"/>
    <w:basedOn w:val="Normalny"/>
    <w:rsid w:val="005D2A0B"/>
    <w:pPr>
      <w:pBdr>
        <w:left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b/>
      <w:bCs/>
    </w:rPr>
  </w:style>
  <w:style w:type="paragraph" w:customStyle="1" w:styleId="xl105">
    <w:name w:val="xl105"/>
    <w:basedOn w:val="Normalny"/>
    <w:rsid w:val="005D2A0B"/>
    <w:pPr>
      <w:pBdr>
        <w:top w:val="double" w:sz="6" w:space="0" w:color="auto"/>
        <w:left w:val="double" w:sz="6" w:space="0" w:color="auto"/>
        <w:right w:val="single" w:sz="4" w:space="0" w:color="auto"/>
      </w:pBdr>
      <w:spacing w:before="100" w:beforeAutospacing="1" w:after="100" w:afterAutospacing="1"/>
    </w:pPr>
    <w:rPr>
      <w:rFonts w:ascii="Czcionka tekstu podstawowego" w:eastAsia="Times New Roman" w:hAnsi="Czcionka tekstu podstawowego"/>
      <w:b/>
      <w:bCs/>
    </w:rPr>
  </w:style>
  <w:style w:type="paragraph" w:customStyle="1" w:styleId="xl106">
    <w:name w:val="xl106"/>
    <w:basedOn w:val="Normalny"/>
    <w:rsid w:val="005D2A0B"/>
    <w:pPr>
      <w:pBdr>
        <w:top w:val="double" w:sz="6" w:space="0" w:color="auto"/>
        <w:left w:val="single" w:sz="4" w:space="0" w:color="auto"/>
        <w:right w:val="single" w:sz="4" w:space="0" w:color="auto"/>
      </w:pBdr>
      <w:spacing w:before="100" w:beforeAutospacing="1" w:after="100" w:afterAutospacing="1"/>
    </w:pPr>
    <w:rPr>
      <w:rFonts w:ascii="Czcionka tekstu podstawowego" w:eastAsia="Times New Roman" w:hAnsi="Czcionka tekstu podstawowego"/>
      <w:b/>
      <w:bCs/>
    </w:rPr>
  </w:style>
  <w:style w:type="paragraph" w:customStyle="1" w:styleId="xl107">
    <w:name w:val="xl107"/>
    <w:basedOn w:val="Normalny"/>
    <w:rsid w:val="005D2A0B"/>
    <w:pPr>
      <w:pBdr>
        <w:top w:val="double" w:sz="6" w:space="0" w:color="auto"/>
        <w:left w:val="single" w:sz="4" w:space="0" w:color="auto"/>
        <w:bottom w:val="single" w:sz="4"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108">
    <w:name w:val="xl108"/>
    <w:basedOn w:val="Normalny"/>
    <w:rsid w:val="005D2A0B"/>
    <w:pPr>
      <w:pBdr>
        <w:top w:val="double" w:sz="6" w:space="0" w:color="auto"/>
        <w:bottom w:val="single" w:sz="4" w:space="0" w:color="auto"/>
      </w:pBdr>
      <w:spacing w:before="100" w:beforeAutospacing="1" w:after="100" w:afterAutospacing="1"/>
    </w:pPr>
    <w:rPr>
      <w:rFonts w:ascii="Czcionka tekstu podstawowego" w:eastAsia="Times New Roman" w:hAnsi="Czcionka tekstu podstawowego"/>
      <w:b/>
      <w:bCs/>
    </w:rPr>
  </w:style>
  <w:style w:type="paragraph" w:customStyle="1" w:styleId="xl109">
    <w:name w:val="xl109"/>
    <w:basedOn w:val="Normalny"/>
    <w:rsid w:val="005D2A0B"/>
    <w:pPr>
      <w:pBdr>
        <w:top w:val="double" w:sz="6" w:space="0" w:color="auto"/>
        <w:bottom w:val="single" w:sz="4"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110">
    <w:name w:val="xl110"/>
    <w:basedOn w:val="Normalny"/>
    <w:rsid w:val="005D2A0B"/>
    <w:pPr>
      <w:pBdr>
        <w:top w:val="double" w:sz="6" w:space="0" w:color="auto"/>
        <w:left w:val="single" w:sz="4" w:space="0" w:color="auto"/>
      </w:pBdr>
      <w:spacing w:before="100" w:beforeAutospacing="1" w:after="100" w:afterAutospacing="1"/>
    </w:pPr>
    <w:rPr>
      <w:rFonts w:ascii="Czcionka tekstu podstawowego" w:eastAsia="Times New Roman" w:hAnsi="Czcionka tekstu podstawowego"/>
      <w:b/>
      <w:bCs/>
    </w:rPr>
  </w:style>
  <w:style w:type="paragraph" w:customStyle="1" w:styleId="xl111">
    <w:name w:val="xl111"/>
    <w:basedOn w:val="Normalny"/>
    <w:rsid w:val="005D2A0B"/>
    <w:pPr>
      <w:pBdr>
        <w:top w:val="double" w:sz="6" w:space="0" w:color="auto"/>
      </w:pBdr>
      <w:spacing w:before="100" w:beforeAutospacing="1" w:after="100" w:afterAutospacing="1"/>
    </w:pPr>
    <w:rPr>
      <w:rFonts w:ascii="Czcionka tekstu podstawowego" w:eastAsia="Times New Roman" w:hAnsi="Czcionka tekstu podstawowego"/>
      <w:b/>
      <w:bCs/>
    </w:rPr>
  </w:style>
  <w:style w:type="paragraph" w:customStyle="1" w:styleId="xl112">
    <w:name w:val="xl112"/>
    <w:basedOn w:val="Normalny"/>
    <w:rsid w:val="005D2A0B"/>
    <w:pPr>
      <w:pBdr>
        <w:top w:val="double" w:sz="6" w:space="0" w:color="auto"/>
        <w:right w:val="double" w:sz="6" w:space="0" w:color="auto"/>
      </w:pBdr>
      <w:spacing w:before="100" w:beforeAutospacing="1" w:after="100" w:afterAutospacing="1"/>
    </w:pPr>
    <w:rPr>
      <w:rFonts w:ascii="Czcionka tekstu podstawowego" w:eastAsia="Times New Roman" w:hAnsi="Czcionka tekstu podstawowego"/>
      <w:b/>
      <w:bCs/>
    </w:rPr>
  </w:style>
  <w:style w:type="paragraph" w:customStyle="1" w:styleId="xl113">
    <w:name w:val="xl113"/>
    <w:basedOn w:val="Normalny"/>
    <w:rsid w:val="005D2A0B"/>
    <w:pPr>
      <w:pBdr>
        <w:left w:val="double" w:sz="6" w:space="0" w:color="auto"/>
        <w:right w:val="single" w:sz="4" w:space="0" w:color="auto"/>
      </w:pBdr>
      <w:spacing w:before="100" w:beforeAutospacing="1" w:after="100" w:afterAutospacing="1"/>
    </w:pPr>
    <w:rPr>
      <w:rFonts w:ascii="Czcionka tekstu podstawowego" w:eastAsia="Times New Roman" w:hAnsi="Czcionka tekstu podstawowego"/>
      <w:b/>
      <w:bCs/>
    </w:rPr>
  </w:style>
  <w:style w:type="paragraph" w:customStyle="1" w:styleId="xl114">
    <w:name w:val="xl114"/>
    <w:basedOn w:val="Normalny"/>
    <w:rsid w:val="005D2A0B"/>
    <w:pPr>
      <w:pBdr>
        <w:bottom w:val="single" w:sz="4" w:space="0" w:color="auto"/>
        <w:right w:val="double" w:sz="6"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115">
    <w:name w:val="xl115"/>
    <w:basedOn w:val="Normalny"/>
    <w:rsid w:val="005D2A0B"/>
    <w:pPr>
      <w:pBdr>
        <w:left w:val="double" w:sz="6"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b/>
      <w:bCs/>
    </w:rPr>
  </w:style>
  <w:style w:type="paragraph" w:customStyle="1" w:styleId="xl116">
    <w:name w:val="xl116"/>
    <w:basedOn w:val="Normalny"/>
    <w:rsid w:val="005D2A0B"/>
    <w:pPr>
      <w:pBdr>
        <w:top w:val="single" w:sz="4" w:space="0" w:color="auto"/>
        <w:bottom w:val="single" w:sz="4" w:space="0" w:color="auto"/>
        <w:right w:val="double" w:sz="6"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117">
    <w:name w:val="xl117"/>
    <w:basedOn w:val="Normalny"/>
    <w:rsid w:val="005D2A0B"/>
    <w:pPr>
      <w:pBdr>
        <w:left w:val="double" w:sz="6" w:space="0" w:color="auto"/>
        <w:bottom w:val="double" w:sz="6" w:space="0" w:color="auto"/>
        <w:right w:val="single" w:sz="4" w:space="0" w:color="auto"/>
      </w:pBdr>
      <w:spacing w:before="100" w:beforeAutospacing="1" w:after="100" w:afterAutospacing="1"/>
    </w:pPr>
    <w:rPr>
      <w:rFonts w:ascii="Czcionka tekstu podstawowego" w:eastAsia="Times New Roman" w:hAnsi="Czcionka tekstu podstawowego"/>
      <w:b/>
      <w:bCs/>
    </w:rPr>
  </w:style>
  <w:style w:type="paragraph" w:customStyle="1" w:styleId="xl118">
    <w:name w:val="xl118"/>
    <w:basedOn w:val="Normalny"/>
    <w:rsid w:val="005D2A0B"/>
    <w:pPr>
      <w:pBdr>
        <w:left w:val="single" w:sz="4" w:space="0" w:color="auto"/>
        <w:bottom w:val="double" w:sz="6"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b/>
      <w:bCs/>
    </w:rPr>
  </w:style>
  <w:style w:type="paragraph" w:customStyle="1" w:styleId="xl119">
    <w:name w:val="xl119"/>
    <w:basedOn w:val="Normalny"/>
    <w:rsid w:val="005D2A0B"/>
    <w:pPr>
      <w:pBdr>
        <w:bottom w:val="double" w:sz="6"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b/>
      <w:bCs/>
    </w:rPr>
  </w:style>
  <w:style w:type="paragraph" w:customStyle="1" w:styleId="xl120">
    <w:name w:val="xl120"/>
    <w:basedOn w:val="Normalny"/>
    <w:rsid w:val="005D2A0B"/>
    <w:pPr>
      <w:pBdr>
        <w:left w:val="single" w:sz="4" w:space="0" w:color="auto"/>
        <w:bottom w:val="double" w:sz="6"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b/>
      <w:bCs/>
    </w:rPr>
  </w:style>
  <w:style w:type="paragraph" w:customStyle="1" w:styleId="xl121">
    <w:name w:val="xl121"/>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22">
    <w:name w:val="xl122"/>
    <w:basedOn w:val="Normalny"/>
    <w:rsid w:val="005D2A0B"/>
    <w:pPr>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123">
    <w:name w:val="xl123"/>
    <w:basedOn w:val="Normalny"/>
    <w:rsid w:val="005D2A0B"/>
    <w:pPr>
      <w:pBdr>
        <w:top w:val="single" w:sz="4" w:space="0" w:color="auto"/>
        <w:left w:val="single" w:sz="4" w:space="0" w:color="auto"/>
        <w:bottom w:val="double" w:sz="6" w:space="0" w:color="auto"/>
        <w:right w:val="double" w:sz="6" w:space="0" w:color="auto"/>
      </w:pBdr>
      <w:spacing w:before="100" w:beforeAutospacing="1" w:after="100" w:afterAutospacing="1"/>
      <w:jc w:val="center"/>
    </w:pPr>
    <w:rPr>
      <w:rFonts w:ascii="Czcionka tekstu podstawowego" w:eastAsia="Times New Roman" w:hAnsi="Czcionka tekstu podstawowego"/>
      <w:b/>
      <w:bCs/>
    </w:rPr>
  </w:style>
  <w:style w:type="paragraph" w:customStyle="1" w:styleId="xl124">
    <w:name w:val="xl124"/>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125">
    <w:name w:val="xl125"/>
    <w:basedOn w:val="Normalny"/>
    <w:rsid w:val="005D2A0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sz w:val="20"/>
      <w:szCs w:val="20"/>
    </w:rPr>
  </w:style>
  <w:style w:type="paragraph" w:customStyle="1" w:styleId="xl126">
    <w:name w:val="xl126"/>
    <w:basedOn w:val="Normalny"/>
    <w:rsid w:val="005D2A0B"/>
    <w:pPr>
      <w:pBdr>
        <w:top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127">
    <w:name w:val="xl127"/>
    <w:basedOn w:val="Normalny"/>
    <w:rsid w:val="005D2A0B"/>
    <w:pPr>
      <w:spacing w:before="100" w:beforeAutospacing="1" w:after="100" w:afterAutospacing="1"/>
    </w:pPr>
    <w:rPr>
      <w:rFonts w:eastAsia="Times New Roman"/>
      <w:color w:val="FF0000"/>
    </w:rPr>
  </w:style>
  <w:style w:type="paragraph" w:customStyle="1" w:styleId="xl128">
    <w:name w:val="xl128"/>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29">
    <w:name w:val="xl129"/>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rPr>
  </w:style>
  <w:style w:type="paragraph" w:customStyle="1" w:styleId="xl130">
    <w:name w:val="xl130"/>
    <w:basedOn w:val="Normalny"/>
    <w:rsid w:val="005D2A0B"/>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31">
    <w:name w:val="xl131"/>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32">
    <w:name w:val="xl132"/>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33">
    <w:name w:val="xl133"/>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20"/>
      <w:szCs w:val="20"/>
    </w:rPr>
  </w:style>
  <w:style w:type="paragraph" w:customStyle="1" w:styleId="xl134">
    <w:name w:val="xl134"/>
    <w:basedOn w:val="Normalny"/>
    <w:rsid w:val="005D2A0B"/>
    <w:pPr>
      <w:spacing w:before="100" w:beforeAutospacing="1" w:after="100" w:afterAutospacing="1"/>
    </w:pPr>
    <w:rPr>
      <w:rFonts w:eastAsia="Times New Roman"/>
    </w:rPr>
  </w:style>
  <w:style w:type="paragraph" w:customStyle="1" w:styleId="xl135">
    <w:name w:val="xl135"/>
    <w:basedOn w:val="Normalny"/>
    <w:rsid w:val="005D2A0B"/>
    <w:pPr>
      <w:spacing w:before="100" w:beforeAutospacing="1" w:after="100" w:afterAutospacing="1"/>
    </w:pPr>
    <w:rPr>
      <w:rFonts w:ascii="Arial" w:eastAsia="Times New Roman" w:hAnsi="Arial" w:cs="Arial"/>
      <w:sz w:val="20"/>
      <w:szCs w:val="20"/>
    </w:rPr>
  </w:style>
  <w:style w:type="paragraph" w:customStyle="1" w:styleId="xl136">
    <w:name w:val="xl136"/>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37">
    <w:name w:val="xl137"/>
    <w:basedOn w:val="Normalny"/>
    <w:rsid w:val="005D2A0B"/>
    <w:pPr>
      <w:spacing w:before="100" w:beforeAutospacing="1" w:after="100" w:afterAutospacing="1"/>
    </w:pPr>
    <w:rPr>
      <w:rFonts w:ascii="Arial" w:eastAsia="Times New Roman" w:hAnsi="Arial" w:cs="Arial"/>
    </w:rPr>
  </w:style>
  <w:style w:type="paragraph" w:customStyle="1" w:styleId="xl138">
    <w:name w:val="xl138"/>
    <w:basedOn w:val="Normalny"/>
    <w:rsid w:val="005D2A0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39">
    <w:name w:val="xl139"/>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40">
    <w:name w:val="xl140"/>
    <w:basedOn w:val="Normalny"/>
    <w:rsid w:val="005D2A0B"/>
    <w:pPr>
      <w:pBdr>
        <w:top w:val="single" w:sz="4" w:space="0" w:color="auto"/>
        <w:left w:val="single" w:sz="4" w:space="0" w:color="auto"/>
        <w:bottom w:val="single" w:sz="4" w:space="0" w:color="auto"/>
      </w:pBdr>
      <w:spacing w:before="100" w:beforeAutospacing="1" w:after="100" w:afterAutospacing="1"/>
      <w:textAlignment w:val="center"/>
    </w:pPr>
    <w:rPr>
      <w:rFonts w:ascii="Czcionka tekstu podstawowego" w:eastAsia="Times New Roman" w:hAnsi="Czcionka tekstu podstawowego"/>
      <w:b/>
      <w:bCs/>
    </w:rPr>
  </w:style>
  <w:style w:type="paragraph" w:customStyle="1" w:styleId="xl141">
    <w:name w:val="xl141"/>
    <w:basedOn w:val="Normalny"/>
    <w:rsid w:val="005D2A0B"/>
    <w:pPr>
      <w:pBdr>
        <w:top w:val="single" w:sz="4" w:space="0" w:color="auto"/>
        <w:bottom w:val="single" w:sz="4" w:space="0" w:color="auto"/>
      </w:pBdr>
      <w:spacing w:before="100" w:beforeAutospacing="1" w:after="100" w:afterAutospacing="1"/>
    </w:pPr>
    <w:rPr>
      <w:rFonts w:eastAsia="Times New Roman"/>
    </w:rPr>
  </w:style>
  <w:style w:type="paragraph" w:customStyle="1" w:styleId="xl142">
    <w:name w:val="xl142"/>
    <w:basedOn w:val="Normalny"/>
    <w:rsid w:val="005D2A0B"/>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43">
    <w:name w:val="xl143"/>
    <w:basedOn w:val="Normalny"/>
    <w:rsid w:val="005D2A0B"/>
    <w:pPr>
      <w:pBdr>
        <w:top w:val="single" w:sz="4" w:space="0" w:color="auto"/>
        <w:bottom w:val="single" w:sz="4" w:space="0" w:color="auto"/>
      </w:pBdr>
      <w:spacing w:before="100" w:beforeAutospacing="1" w:after="100" w:afterAutospacing="1"/>
      <w:jc w:val="center"/>
    </w:pPr>
    <w:rPr>
      <w:rFonts w:eastAsia="Times New Roman"/>
    </w:rPr>
  </w:style>
  <w:style w:type="paragraph" w:customStyle="1" w:styleId="xl144">
    <w:name w:val="xl144"/>
    <w:basedOn w:val="Normalny"/>
    <w:rsid w:val="005D2A0B"/>
    <w:pPr>
      <w:pBdr>
        <w:top w:val="single" w:sz="4" w:space="0" w:color="auto"/>
        <w:bottom w:val="single" w:sz="4" w:space="0" w:color="auto"/>
      </w:pBdr>
      <w:spacing w:before="100" w:beforeAutospacing="1" w:after="100" w:afterAutospacing="1"/>
      <w:jc w:val="center"/>
    </w:pPr>
    <w:rPr>
      <w:rFonts w:eastAsia="Times New Roman"/>
    </w:rPr>
  </w:style>
  <w:style w:type="paragraph" w:customStyle="1" w:styleId="xl145">
    <w:name w:val="xl145"/>
    <w:basedOn w:val="Normalny"/>
    <w:rsid w:val="005D2A0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46">
    <w:name w:val="xl146"/>
    <w:basedOn w:val="Normalny"/>
    <w:rsid w:val="005D2A0B"/>
    <w:pPr>
      <w:pBdr>
        <w:top w:val="single" w:sz="4" w:space="0" w:color="auto"/>
        <w:left w:val="single" w:sz="4" w:space="0" w:color="auto"/>
        <w:bottom w:val="single" w:sz="4" w:space="0" w:color="auto"/>
        <w:right w:val="single" w:sz="4" w:space="0" w:color="auto"/>
      </w:pBdr>
      <w:spacing w:before="100" w:beforeAutospacing="1" w:after="100" w:afterAutospacing="1"/>
    </w:pPr>
    <w:rPr>
      <w:rFonts w:ascii="Czcionka tekstu podstawowego" w:eastAsia="Times New Roman" w:hAnsi="Czcionka tekstu podstawowego"/>
      <w:b/>
      <w:bCs/>
      <w:sz w:val="20"/>
      <w:szCs w:val="20"/>
    </w:rPr>
  </w:style>
  <w:style w:type="paragraph" w:customStyle="1" w:styleId="xl147">
    <w:name w:val="xl147"/>
    <w:basedOn w:val="Normalny"/>
    <w:rsid w:val="005D2A0B"/>
    <w:pPr>
      <w:pBdr>
        <w:bottom w:val="single" w:sz="4" w:space="0" w:color="auto"/>
      </w:pBdr>
      <w:spacing w:before="100" w:beforeAutospacing="1" w:after="100" w:afterAutospacing="1"/>
      <w:textAlignment w:val="center"/>
    </w:pPr>
    <w:rPr>
      <w:rFonts w:ascii="Czcionka tekstu podstawowego" w:eastAsia="Times New Roman" w:hAnsi="Czcionka tekstu podstawowego"/>
      <w:b/>
      <w:bCs/>
    </w:rPr>
  </w:style>
  <w:style w:type="paragraph" w:customStyle="1" w:styleId="xl148">
    <w:name w:val="xl148"/>
    <w:basedOn w:val="Normalny"/>
    <w:rsid w:val="005D2A0B"/>
    <w:pPr>
      <w:pBdr>
        <w:bottom w:val="single" w:sz="4" w:space="0" w:color="auto"/>
      </w:pBdr>
      <w:spacing w:before="100" w:beforeAutospacing="1" w:after="100" w:afterAutospacing="1"/>
      <w:jc w:val="center"/>
      <w:textAlignment w:val="center"/>
    </w:pPr>
    <w:rPr>
      <w:rFonts w:eastAsia="Times New Roman"/>
    </w:rPr>
  </w:style>
  <w:style w:type="paragraph" w:customStyle="1" w:styleId="xl149">
    <w:name w:val="xl149"/>
    <w:basedOn w:val="Normalny"/>
    <w:rsid w:val="005D2A0B"/>
    <w:pPr>
      <w:pBdr>
        <w:bottom w:val="single" w:sz="4" w:space="0" w:color="auto"/>
      </w:pBdr>
      <w:spacing w:before="100" w:beforeAutospacing="1" w:after="100" w:afterAutospacing="1"/>
      <w:jc w:val="center"/>
    </w:pPr>
    <w:rPr>
      <w:rFonts w:eastAsia="Times New Roman"/>
    </w:rPr>
  </w:style>
  <w:style w:type="paragraph" w:customStyle="1" w:styleId="xl150">
    <w:name w:val="xl150"/>
    <w:basedOn w:val="Normalny"/>
    <w:rsid w:val="005D2A0B"/>
    <w:pPr>
      <w:pBdr>
        <w:bottom w:val="single" w:sz="4" w:space="0" w:color="auto"/>
      </w:pBdr>
      <w:spacing w:before="100" w:beforeAutospacing="1" w:after="100" w:afterAutospacing="1"/>
      <w:jc w:val="center"/>
    </w:pPr>
    <w:rPr>
      <w:rFonts w:eastAsia="Times New Roman"/>
    </w:rPr>
  </w:style>
  <w:style w:type="paragraph" w:customStyle="1" w:styleId="xl151">
    <w:name w:val="xl151"/>
    <w:basedOn w:val="Normalny"/>
    <w:rsid w:val="005D2A0B"/>
    <w:pPr>
      <w:pBdr>
        <w:bottom w:val="single" w:sz="4" w:space="0" w:color="auto"/>
      </w:pBdr>
      <w:spacing w:before="100" w:beforeAutospacing="1" w:after="100" w:afterAutospacing="1"/>
    </w:pPr>
    <w:rPr>
      <w:rFonts w:eastAsia="Times New Roman"/>
      <w:sz w:val="20"/>
      <w:szCs w:val="20"/>
    </w:rPr>
  </w:style>
  <w:style w:type="paragraph" w:customStyle="1" w:styleId="xl152">
    <w:name w:val="xl152"/>
    <w:basedOn w:val="Normalny"/>
    <w:rsid w:val="005D2A0B"/>
    <w:pPr>
      <w:pBdr>
        <w:top w:val="single" w:sz="4" w:space="0" w:color="auto"/>
        <w:bottom w:val="single" w:sz="4" w:space="0" w:color="auto"/>
      </w:pBdr>
      <w:spacing w:before="100" w:beforeAutospacing="1" w:after="100" w:afterAutospacing="1"/>
      <w:textAlignment w:val="center"/>
    </w:pPr>
    <w:rPr>
      <w:rFonts w:ascii="Czcionka tekstu podstawowego" w:eastAsia="Times New Roman" w:hAnsi="Czcionka tekstu podstawowego"/>
      <w:b/>
      <w:bCs/>
    </w:rPr>
  </w:style>
  <w:style w:type="paragraph" w:customStyle="1" w:styleId="xl153">
    <w:name w:val="xl153"/>
    <w:basedOn w:val="Normalny"/>
    <w:rsid w:val="005D2A0B"/>
    <w:pPr>
      <w:pBdr>
        <w:top w:val="single" w:sz="4" w:space="0" w:color="auto"/>
        <w:bottom w:val="single" w:sz="4" w:space="0" w:color="auto"/>
      </w:pBdr>
      <w:spacing w:before="100" w:beforeAutospacing="1" w:after="100" w:afterAutospacing="1"/>
    </w:pPr>
    <w:rPr>
      <w:rFonts w:eastAsia="Times New Roman"/>
      <w:sz w:val="20"/>
      <w:szCs w:val="20"/>
    </w:rPr>
  </w:style>
  <w:style w:type="character" w:customStyle="1" w:styleId="postbody">
    <w:name w:val="postbody"/>
    <w:basedOn w:val="Domylnaczcionkaakapitu"/>
    <w:rsid w:val="00037428"/>
  </w:style>
  <w:style w:type="paragraph" w:customStyle="1" w:styleId="font1">
    <w:name w:val="font1"/>
    <w:basedOn w:val="Normalny"/>
    <w:rsid w:val="00CF20A1"/>
    <w:pPr>
      <w:spacing w:before="100" w:beforeAutospacing="1" w:after="100" w:afterAutospacing="1"/>
    </w:pPr>
    <w:rPr>
      <w:rFonts w:ascii="Calibri" w:eastAsia="Times New Roman" w:hAnsi="Calibri" w:cs="Calibri"/>
      <w:color w:val="000000"/>
      <w:sz w:val="22"/>
      <w:szCs w:val="22"/>
    </w:rPr>
  </w:style>
  <w:style w:type="paragraph" w:customStyle="1" w:styleId="xl63">
    <w:name w:val="xl63"/>
    <w:basedOn w:val="Normalny"/>
    <w:rsid w:val="00CF20A1"/>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pPr>
    <w:rPr>
      <w:rFonts w:eastAsia="Times New Roman"/>
    </w:rPr>
  </w:style>
  <w:style w:type="paragraph" w:customStyle="1" w:styleId="xl64">
    <w:name w:val="xl64"/>
    <w:basedOn w:val="Normalny"/>
    <w:rsid w:val="00CF20A1"/>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54">
    <w:name w:val="xl154"/>
    <w:basedOn w:val="Normalny"/>
    <w:rsid w:val="00CF20A1"/>
    <w:pPr>
      <w:pBdr>
        <w:top w:val="single" w:sz="8" w:space="0" w:color="auto"/>
        <w:left w:val="single" w:sz="4" w:space="0" w:color="auto"/>
        <w:bottom w:val="single" w:sz="4" w:space="0" w:color="auto"/>
      </w:pBdr>
      <w:spacing w:before="100" w:beforeAutospacing="1" w:after="100" w:afterAutospacing="1"/>
      <w:textAlignment w:val="center"/>
    </w:pPr>
    <w:rPr>
      <w:rFonts w:eastAsia="Times New Roman"/>
      <w:sz w:val="20"/>
      <w:szCs w:val="20"/>
    </w:rPr>
  </w:style>
  <w:style w:type="paragraph" w:customStyle="1" w:styleId="xl155">
    <w:name w:val="xl155"/>
    <w:basedOn w:val="Normalny"/>
    <w:rsid w:val="00CF20A1"/>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56">
    <w:name w:val="xl156"/>
    <w:basedOn w:val="Normalny"/>
    <w:rsid w:val="00CF20A1"/>
    <w:pPr>
      <w:pBdr>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57">
    <w:name w:val="xl157"/>
    <w:basedOn w:val="Normalny"/>
    <w:rsid w:val="00CF20A1"/>
    <w:pPr>
      <w:pBdr>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58">
    <w:name w:val="xl158"/>
    <w:basedOn w:val="Normalny"/>
    <w:rsid w:val="00CF20A1"/>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pPr>
    <w:rPr>
      <w:rFonts w:eastAsia="Times New Roman"/>
    </w:rPr>
  </w:style>
  <w:style w:type="paragraph" w:customStyle="1" w:styleId="xl159">
    <w:name w:val="xl159"/>
    <w:basedOn w:val="Normalny"/>
    <w:rsid w:val="00CF20A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60">
    <w:name w:val="xl160"/>
    <w:basedOn w:val="Normalny"/>
    <w:rsid w:val="00CF20A1"/>
    <w:pPr>
      <w:pBdr>
        <w:top w:val="single" w:sz="4" w:space="0" w:color="auto"/>
        <w:left w:val="single" w:sz="4" w:space="0" w:color="auto"/>
        <w:bottom w:val="single" w:sz="8" w:space="0" w:color="auto"/>
      </w:pBdr>
      <w:spacing w:before="100" w:beforeAutospacing="1" w:after="100" w:afterAutospacing="1"/>
      <w:textAlignment w:val="center"/>
    </w:pPr>
    <w:rPr>
      <w:rFonts w:eastAsia="Times New Roman"/>
      <w:sz w:val="20"/>
      <w:szCs w:val="20"/>
    </w:rPr>
  </w:style>
  <w:style w:type="paragraph" w:customStyle="1" w:styleId="xl161">
    <w:name w:val="xl161"/>
    <w:basedOn w:val="Normalny"/>
    <w:rsid w:val="00CF20A1"/>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62">
    <w:name w:val="xl162"/>
    <w:basedOn w:val="Normalny"/>
    <w:rsid w:val="00CF20A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63">
    <w:name w:val="xl163"/>
    <w:basedOn w:val="Normalny"/>
    <w:rsid w:val="00CF20A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64">
    <w:name w:val="xl164"/>
    <w:basedOn w:val="Normalny"/>
    <w:rsid w:val="00CF20A1"/>
    <w:pPr>
      <w:pBdr>
        <w:left w:val="single" w:sz="4" w:space="0" w:color="auto"/>
        <w:bottom w:val="single" w:sz="8" w:space="0" w:color="auto"/>
      </w:pBdr>
      <w:spacing w:before="100" w:beforeAutospacing="1" w:after="100" w:afterAutospacing="1"/>
      <w:textAlignment w:val="center"/>
    </w:pPr>
    <w:rPr>
      <w:rFonts w:eastAsia="Times New Roman"/>
      <w:sz w:val="20"/>
      <w:szCs w:val="20"/>
    </w:rPr>
  </w:style>
  <w:style w:type="paragraph" w:customStyle="1" w:styleId="xl165">
    <w:name w:val="xl165"/>
    <w:basedOn w:val="Normalny"/>
    <w:rsid w:val="00CF20A1"/>
    <w:pPr>
      <w:pBdr>
        <w:top w:val="single" w:sz="8" w:space="0" w:color="auto"/>
        <w:left w:val="single" w:sz="4" w:space="0" w:color="auto"/>
      </w:pBdr>
      <w:shd w:val="clear" w:color="000000" w:fill="D9D9D9"/>
      <w:spacing w:before="100" w:beforeAutospacing="1" w:after="100" w:afterAutospacing="1"/>
      <w:textAlignment w:val="center"/>
    </w:pPr>
    <w:rPr>
      <w:rFonts w:eastAsia="Times New Roman"/>
      <w:b/>
      <w:bCs/>
      <w:sz w:val="20"/>
      <w:szCs w:val="20"/>
    </w:rPr>
  </w:style>
  <w:style w:type="paragraph" w:customStyle="1" w:styleId="xl166">
    <w:name w:val="xl166"/>
    <w:basedOn w:val="Normalny"/>
    <w:rsid w:val="00CF20A1"/>
    <w:pPr>
      <w:pBdr>
        <w:top w:val="single" w:sz="8" w:space="0" w:color="auto"/>
        <w:left w:val="single" w:sz="4" w:space="0" w:color="auto"/>
      </w:pBdr>
      <w:spacing w:before="100" w:beforeAutospacing="1" w:after="100" w:afterAutospacing="1"/>
      <w:textAlignment w:val="center"/>
    </w:pPr>
    <w:rPr>
      <w:rFonts w:eastAsia="Times New Roman"/>
      <w:sz w:val="20"/>
      <w:szCs w:val="20"/>
    </w:rPr>
  </w:style>
  <w:style w:type="paragraph" w:customStyle="1" w:styleId="xl167">
    <w:name w:val="xl167"/>
    <w:basedOn w:val="Normalny"/>
    <w:rsid w:val="00CF20A1"/>
    <w:pPr>
      <w:pBdr>
        <w:top w:val="single" w:sz="8" w:space="0" w:color="auto"/>
        <w:right w:val="single" w:sz="4" w:space="0" w:color="auto"/>
      </w:pBdr>
      <w:shd w:val="clear" w:color="000000" w:fill="D9D9D9"/>
      <w:spacing w:before="100" w:beforeAutospacing="1" w:after="100" w:afterAutospacing="1"/>
    </w:pPr>
    <w:rPr>
      <w:rFonts w:eastAsia="Times New Roman"/>
    </w:rPr>
  </w:style>
  <w:style w:type="paragraph" w:customStyle="1" w:styleId="xl168">
    <w:name w:val="xl168"/>
    <w:basedOn w:val="Normalny"/>
    <w:rsid w:val="00CF20A1"/>
    <w:pPr>
      <w:pBdr>
        <w:top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69">
    <w:name w:val="xl169"/>
    <w:basedOn w:val="Normalny"/>
    <w:rsid w:val="00CF20A1"/>
    <w:pPr>
      <w:pBdr>
        <w:top w:val="single" w:sz="8" w:space="0" w:color="auto"/>
        <w:left w:val="single" w:sz="8" w:space="0" w:color="auto"/>
        <w:right w:val="single" w:sz="4" w:space="0" w:color="auto"/>
      </w:pBdr>
      <w:shd w:val="clear" w:color="000000" w:fill="D9D9D9"/>
      <w:spacing w:before="100" w:beforeAutospacing="1" w:after="100" w:afterAutospacing="1"/>
    </w:pPr>
    <w:rPr>
      <w:rFonts w:eastAsia="Times New Roman"/>
    </w:rPr>
  </w:style>
  <w:style w:type="paragraph" w:customStyle="1" w:styleId="xl170">
    <w:name w:val="xl170"/>
    <w:basedOn w:val="Normalny"/>
    <w:rsid w:val="00CF20A1"/>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71">
    <w:name w:val="xl171"/>
    <w:basedOn w:val="Normalny"/>
    <w:rsid w:val="00CF20A1"/>
    <w:pPr>
      <w:pBdr>
        <w:top w:val="single" w:sz="4" w:space="0" w:color="auto"/>
        <w:left w:val="single" w:sz="4" w:space="0" w:color="auto"/>
      </w:pBdr>
      <w:spacing w:before="100" w:beforeAutospacing="1" w:after="100" w:afterAutospacing="1"/>
      <w:textAlignment w:val="center"/>
    </w:pPr>
    <w:rPr>
      <w:rFonts w:eastAsia="Times New Roman"/>
      <w:sz w:val="20"/>
      <w:szCs w:val="20"/>
    </w:rPr>
  </w:style>
  <w:style w:type="paragraph" w:customStyle="1" w:styleId="xl172">
    <w:name w:val="xl172"/>
    <w:basedOn w:val="Normalny"/>
    <w:rsid w:val="00CF20A1"/>
    <w:pPr>
      <w:pBdr>
        <w:top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73">
    <w:name w:val="xl173"/>
    <w:basedOn w:val="Normalny"/>
    <w:rsid w:val="00CF20A1"/>
    <w:pPr>
      <w:pBdr>
        <w:top w:val="single" w:sz="8" w:space="0" w:color="auto"/>
        <w:left w:val="single" w:sz="4" w:space="0" w:color="auto"/>
      </w:pBdr>
      <w:shd w:val="clear" w:color="000000" w:fill="D9D9D9"/>
      <w:spacing w:before="100" w:beforeAutospacing="1" w:after="100" w:afterAutospacing="1"/>
      <w:textAlignment w:val="center"/>
    </w:pPr>
    <w:rPr>
      <w:rFonts w:eastAsia="Times New Roman"/>
      <w:b/>
      <w:bCs/>
      <w:sz w:val="20"/>
      <w:szCs w:val="20"/>
    </w:rPr>
  </w:style>
  <w:style w:type="paragraph" w:customStyle="1" w:styleId="xl174">
    <w:name w:val="xl174"/>
    <w:basedOn w:val="Normalny"/>
    <w:rsid w:val="00CF20A1"/>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75">
    <w:name w:val="xl175"/>
    <w:basedOn w:val="Normalny"/>
    <w:rsid w:val="00CF20A1"/>
    <w:pPr>
      <w:pBdr>
        <w:top w:val="single" w:sz="8" w:space="0" w:color="auto"/>
        <w:left w:val="single" w:sz="4" w:space="0" w:color="auto"/>
        <w:bottom w:val="single" w:sz="8" w:space="0" w:color="auto"/>
      </w:pBdr>
      <w:shd w:val="clear" w:color="000000" w:fill="D9D9D9"/>
      <w:spacing w:before="100" w:beforeAutospacing="1" w:after="100" w:afterAutospacing="1"/>
      <w:textAlignment w:val="center"/>
    </w:pPr>
    <w:rPr>
      <w:rFonts w:eastAsia="Times New Roman"/>
      <w:b/>
      <w:bCs/>
      <w:sz w:val="20"/>
      <w:szCs w:val="20"/>
    </w:rPr>
  </w:style>
  <w:style w:type="paragraph" w:customStyle="1" w:styleId="xl176">
    <w:name w:val="xl176"/>
    <w:basedOn w:val="Normalny"/>
    <w:rsid w:val="00CF20A1"/>
    <w:pPr>
      <w:pBdr>
        <w:left w:val="single" w:sz="4" w:space="0" w:color="auto"/>
        <w:bottom w:val="single" w:sz="4" w:space="0" w:color="auto"/>
      </w:pBdr>
      <w:spacing w:before="100" w:beforeAutospacing="1" w:after="100" w:afterAutospacing="1"/>
    </w:pPr>
    <w:rPr>
      <w:rFonts w:eastAsia="Times New Roman"/>
      <w:sz w:val="20"/>
      <w:szCs w:val="20"/>
    </w:rPr>
  </w:style>
  <w:style w:type="paragraph" w:customStyle="1" w:styleId="xl177">
    <w:name w:val="xl177"/>
    <w:basedOn w:val="Normalny"/>
    <w:rsid w:val="00CF20A1"/>
    <w:pPr>
      <w:pBdr>
        <w:top w:val="single" w:sz="4" w:space="0" w:color="auto"/>
        <w:left w:val="single" w:sz="4" w:space="0" w:color="auto"/>
      </w:pBdr>
      <w:spacing w:before="100" w:beforeAutospacing="1" w:after="100" w:afterAutospacing="1"/>
    </w:pPr>
    <w:rPr>
      <w:rFonts w:eastAsia="Times New Roman"/>
      <w:sz w:val="20"/>
      <w:szCs w:val="20"/>
    </w:rPr>
  </w:style>
  <w:style w:type="paragraph" w:customStyle="1" w:styleId="xl178">
    <w:name w:val="xl178"/>
    <w:basedOn w:val="Normalny"/>
    <w:rsid w:val="00CF20A1"/>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179">
    <w:name w:val="xl179"/>
    <w:basedOn w:val="Normalny"/>
    <w:rsid w:val="00CF20A1"/>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180">
    <w:name w:val="xl180"/>
    <w:basedOn w:val="Normalny"/>
    <w:rsid w:val="00CF20A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181">
    <w:name w:val="xl181"/>
    <w:basedOn w:val="Normalny"/>
    <w:rsid w:val="00CF20A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182">
    <w:name w:val="xl182"/>
    <w:basedOn w:val="Normalny"/>
    <w:rsid w:val="00CF20A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83">
    <w:name w:val="xl183"/>
    <w:basedOn w:val="Normalny"/>
    <w:rsid w:val="00CF20A1"/>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84">
    <w:name w:val="xl184"/>
    <w:basedOn w:val="Normalny"/>
    <w:rsid w:val="00CF20A1"/>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85">
    <w:name w:val="xl185"/>
    <w:basedOn w:val="Normalny"/>
    <w:rsid w:val="00CF20A1"/>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b/>
      <w:bCs/>
    </w:rPr>
  </w:style>
  <w:style w:type="paragraph" w:customStyle="1" w:styleId="xl186">
    <w:name w:val="xl186"/>
    <w:basedOn w:val="Normalny"/>
    <w:rsid w:val="00CF20A1"/>
    <w:pPr>
      <w:pBdr>
        <w:top w:val="single" w:sz="8" w:space="0" w:color="auto"/>
        <w:left w:val="single" w:sz="4" w:space="0" w:color="auto"/>
        <w:right w:val="single" w:sz="8" w:space="0" w:color="auto"/>
      </w:pBdr>
      <w:shd w:val="clear" w:color="000000" w:fill="D9D9D9"/>
      <w:spacing w:before="100" w:beforeAutospacing="1" w:after="100" w:afterAutospacing="1"/>
    </w:pPr>
    <w:rPr>
      <w:rFonts w:eastAsia="Times New Roman"/>
    </w:rPr>
  </w:style>
  <w:style w:type="paragraph" w:customStyle="1" w:styleId="xl187">
    <w:name w:val="xl187"/>
    <w:basedOn w:val="Normalny"/>
    <w:rsid w:val="00CF20A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88">
    <w:name w:val="xl188"/>
    <w:basedOn w:val="Normalny"/>
    <w:rsid w:val="00CF20A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89">
    <w:name w:val="xl189"/>
    <w:basedOn w:val="Normalny"/>
    <w:rsid w:val="00CF20A1"/>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90">
    <w:name w:val="xl190"/>
    <w:basedOn w:val="Normalny"/>
    <w:rsid w:val="00CF20A1"/>
    <w:pPr>
      <w:pBdr>
        <w:left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91">
    <w:name w:val="xl191"/>
    <w:basedOn w:val="Normalny"/>
    <w:rsid w:val="00CF20A1"/>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0"/>
      <w:szCs w:val="20"/>
    </w:rPr>
  </w:style>
  <w:style w:type="paragraph" w:customStyle="1" w:styleId="xl192">
    <w:name w:val="xl192"/>
    <w:basedOn w:val="Normalny"/>
    <w:rsid w:val="00CF20A1"/>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pPr>
    <w:rPr>
      <w:rFonts w:eastAsia="Times New Roman"/>
    </w:rPr>
  </w:style>
  <w:style w:type="paragraph" w:customStyle="1" w:styleId="xl193">
    <w:name w:val="xl193"/>
    <w:basedOn w:val="Normalny"/>
    <w:rsid w:val="00CF20A1"/>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94">
    <w:name w:val="xl194"/>
    <w:basedOn w:val="Normalny"/>
    <w:rsid w:val="00CF20A1"/>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95">
    <w:name w:val="xl195"/>
    <w:basedOn w:val="Normalny"/>
    <w:rsid w:val="00CF20A1"/>
    <w:pPr>
      <w:pBdr>
        <w:top w:val="single" w:sz="8" w:space="0" w:color="auto"/>
        <w:left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96">
    <w:name w:val="xl196"/>
    <w:basedOn w:val="Normalny"/>
    <w:rsid w:val="00CF20A1"/>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pPr>
    <w:rPr>
      <w:rFonts w:eastAsia="Times New Roman"/>
    </w:rPr>
  </w:style>
  <w:style w:type="paragraph" w:customStyle="1" w:styleId="xl197">
    <w:name w:val="xl197"/>
    <w:basedOn w:val="Normalny"/>
    <w:rsid w:val="00CF20A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198">
    <w:name w:val="xl198"/>
    <w:basedOn w:val="Normalny"/>
    <w:rsid w:val="00CF20A1"/>
    <w:pPr>
      <w:pBdr>
        <w:top w:val="single" w:sz="4" w:space="0" w:color="auto"/>
        <w:left w:val="single" w:sz="4" w:space="0" w:color="auto"/>
        <w:bottom w:val="single" w:sz="4" w:space="0" w:color="auto"/>
        <w:right w:val="single" w:sz="8" w:space="0" w:color="auto"/>
      </w:pBdr>
      <w:shd w:val="clear" w:color="99CCFF" w:fill="C0C0C0"/>
      <w:spacing w:before="100" w:beforeAutospacing="1" w:after="100" w:afterAutospacing="1"/>
      <w:jc w:val="center"/>
      <w:textAlignment w:val="center"/>
    </w:pPr>
    <w:rPr>
      <w:rFonts w:eastAsia="Times New Roman"/>
      <w:b/>
      <w:bCs/>
      <w:sz w:val="16"/>
      <w:szCs w:val="16"/>
    </w:rPr>
  </w:style>
  <w:style w:type="paragraph" w:customStyle="1" w:styleId="xl199">
    <w:name w:val="xl199"/>
    <w:basedOn w:val="Normalny"/>
    <w:rsid w:val="00CF20A1"/>
    <w:pPr>
      <w:pBdr>
        <w:top w:val="single" w:sz="4" w:space="0" w:color="auto"/>
        <w:left w:val="single" w:sz="4" w:space="0" w:color="auto"/>
        <w:bottom w:val="single" w:sz="8" w:space="0" w:color="auto"/>
        <w:right w:val="single" w:sz="8" w:space="0" w:color="auto"/>
      </w:pBdr>
      <w:shd w:val="clear" w:color="99CCFF" w:fill="C0C0C0"/>
      <w:spacing w:before="100" w:beforeAutospacing="1" w:after="100" w:afterAutospacing="1"/>
      <w:jc w:val="center"/>
      <w:textAlignment w:val="center"/>
    </w:pPr>
    <w:rPr>
      <w:rFonts w:eastAsia="Times New Roman"/>
      <w:b/>
      <w:bCs/>
      <w:sz w:val="16"/>
      <w:szCs w:val="16"/>
    </w:rPr>
  </w:style>
  <w:style w:type="paragraph" w:customStyle="1" w:styleId="xl200">
    <w:name w:val="xl200"/>
    <w:basedOn w:val="Normalny"/>
    <w:rsid w:val="00CF20A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01">
    <w:name w:val="xl201"/>
    <w:basedOn w:val="Normalny"/>
    <w:rsid w:val="00CF20A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02">
    <w:name w:val="xl202"/>
    <w:basedOn w:val="Normalny"/>
    <w:rsid w:val="00CF20A1"/>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rPr>
  </w:style>
  <w:style w:type="paragraph" w:customStyle="1" w:styleId="xl203">
    <w:name w:val="xl203"/>
    <w:basedOn w:val="Normalny"/>
    <w:rsid w:val="00CF20A1"/>
    <w:pPr>
      <w:pBdr>
        <w:top w:val="single" w:sz="8" w:space="0" w:color="auto"/>
        <w:left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04">
    <w:name w:val="xl204"/>
    <w:basedOn w:val="Normalny"/>
    <w:rsid w:val="00CF20A1"/>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05">
    <w:name w:val="xl205"/>
    <w:basedOn w:val="Normalny"/>
    <w:rsid w:val="00CF20A1"/>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06">
    <w:name w:val="xl206"/>
    <w:basedOn w:val="Normalny"/>
    <w:rsid w:val="00CF20A1"/>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eastAsia="Times New Roman"/>
      <w:sz w:val="20"/>
      <w:szCs w:val="20"/>
    </w:rPr>
  </w:style>
  <w:style w:type="paragraph" w:customStyle="1" w:styleId="xl207">
    <w:name w:val="xl207"/>
    <w:basedOn w:val="Normalny"/>
    <w:rsid w:val="00CF20A1"/>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08">
    <w:name w:val="xl208"/>
    <w:basedOn w:val="Normalny"/>
    <w:rsid w:val="00CF20A1"/>
    <w:pPr>
      <w:pBdr>
        <w:top w:val="single" w:sz="8" w:space="0" w:color="auto"/>
        <w:left w:val="single" w:sz="4" w:space="0" w:color="auto"/>
        <w:bottom w:val="single" w:sz="8" w:space="0" w:color="auto"/>
        <w:right w:val="single" w:sz="8" w:space="0" w:color="auto"/>
      </w:pBdr>
      <w:shd w:val="clear" w:color="000000" w:fill="FFC000"/>
      <w:spacing w:before="100" w:beforeAutospacing="1" w:after="100" w:afterAutospacing="1"/>
      <w:jc w:val="center"/>
      <w:textAlignment w:val="center"/>
    </w:pPr>
    <w:rPr>
      <w:rFonts w:eastAsia="Times New Roman"/>
      <w:b/>
      <w:bCs/>
      <w:sz w:val="20"/>
      <w:szCs w:val="20"/>
    </w:rPr>
  </w:style>
  <w:style w:type="paragraph" w:customStyle="1" w:styleId="xl209">
    <w:name w:val="xl209"/>
    <w:basedOn w:val="Normalny"/>
    <w:rsid w:val="00CF20A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10">
    <w:name w:val="xl210"/>
    <w:basedOn w:val="Normalny"/>
    <w:rsid w:val="00CF20A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11">
    <w:name w:val="xl211"/>
    <w:basedOn w:val="Normalny"/>
    <w:rsid w:val="00CF20A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12">
    <w:name w:val="xl212"/>
    <w:basedOn w:val="Normalny"/>
    <w:rsid w:val="00CF20A1"/>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13">
    <w:name w:val="xl213"/>
    <w:basedOn w:val="Normalny"/>
    <w:rsid w:val="00CF20A1"/>
    <w:pPr>
      <w:pBdr>
        <w:left w:val="single" w:sz="4" w:space="0" w:color="auto"/>
      </w:pBdr>
      <w:spacing w:before="100" w:beforeAutospacing="1" w:after="100" w:afterAutospacing="1"/>
    </w:pPr>
    <w:rPr>
      <w:rFonts w:eastAsia="Times New Roman"/>
      <w:sz w:val="20"/>
      <w:szCs w:val="20"/>
    </w:rPr>
  </w:style>
  <w:style w:type="paragraph" w:customStyle="1" w:styleId="xl214">
    <w:name w:val="xl214"/>
    <w:basedOn w:val="Normalny"/>
    <w:rsid w:val="00CF20A1"/>
    <w:pPr>
      <w:pBdr>
        <w:left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15">
    <w:name w:val="xl215"/>
    <w:basedOn w:val="Normalny"/>
    <w:rsid w:val="00CF20A1"/>
    <w:pPr>
      <w:pBdr>
        <w:top w:val="single" w:sz="8" w:space="0" w:color="auto"/>
        <w:left w:val="single" w:sz="4" w:space="0" w:color="auto"/>
        <w:bottom w:val="single" w:sz="8" w:space="0" w:color="auto"/>
        <w:right w:val="single" w:sz="4" w:space="0" w:color="auto"/>
      </w:pBdr>
      <w:shd w:val="clear" w:color="000000" w:fill="FFC000"/>
      <w:spacing w:before="100" w:beforeAutospacing="1" w:after="100" w:afterAutospacing="1"/>
    </w:pPr>
    <w:rPr>
      <w:rFonts w:eastAsia="Times New Roman"/>
      <w:b/>
      <w:bCs/>
      <w:sz w:val="20"/>
      <w:szCs w:val="20"/>
    </w:rPr>
  </w:style>
  <w:style w:type="paragraph" w:customStyle="1" w:styleId="xl216">
    <w:name w:val="xl216"/>
    <w:basedOn w:val="Normalny"/>
    <w:rsid w:val="00CF20A1"/>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217">
    <w:name w:val="xl217"/>
    <w:basedOn w:val="Normalny"/>
    <w:rsid w:val="00CF20A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218">
    <w:name w:val="xl218"/>
    <w:basedOn w:val="Normalny"/>
    <w:rsid w:val="00CF20A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219">
    <w:name w:val="xl219"/>
    <w:basedOn w:val="Normalny"/>
    <w:rsid w:val="00CF20A1"/>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220">
    <w:name w:val="xl220"/>
    <w:basedOn w:val="Normalny"/>
    <w:rsid w:val="00CF20A1"/>
    <w:pPr>
      <w:pBdr>
        <w:top w:val="single" w:sz="8" w:space="0" w:color="auto"/>
        <w:left w:val="single" w:sz="4" w:space="0" w:color="auto"/>
        <w:bottom w:val="single" w:sz="8" w:space="0" w:color="auto"/>
      </w:pBdr>
      <w:shd w:val="clear" w:color="000000" w:fill="D9D9D9"/>
      <w:spacing w:before="100" w:beforeAutospacing="1" w:after="100" w:afterAutospacing="1"/>
    </w:pPr>
    <w:rPr>
      <w:rFonts w:eastAsia="Times New Roman"/>
    </w:rPr>
  </w:style>
  <w:style w:type="paragraph" w:customStyle="1" w:styleId="xl221">
    <w:name w:val="xl221"/>
    <w:basedOn w:val="Normalny"/>
    <w:rsid w:val="00CF20A1"/>
    <w:pPr>
      <w:pBdr>
        <w:top w:val="single" w:sz="8" w:space="0" w:color="auto"/>
        <w:left w:val="single" w:sz="4" w:space="0" w:color="auto"/>
        <w:bottom w:val="single" w:sz="4" w:space="0" w:color="auto"/>
      </w:pBdr>
      <w:shd w:val="clear" w:color="000000" w:fill="D9D9D9"/>
      <w:spacing w:before="100" w:beforeAutospacing="1" w:after="100" w:afterAutospacing="1"/>
    </w:pPr>
    <w:rPr>
      <w:rFonts w:eastAsia="Times New Roman"/>
    </w:rPr>
  </w:style>
  <w:style w:type="paragraph" w:customStyle="1" w:styleId="xl222">
    <w:name w:val="xl222"/>
    <w:basedOn w:val="Normalny"/>
    <w:rsid w:val="00CF20A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0"/>
      <w:szCs w:val="20"/>
    </w:rPr>
  </w:style>
  <w:style w:type="paragraph" w:customStyle="1" w:styleId="xl223">
    <w:name w:val="xl223"/>
    <w:basedOn w:val="Normalny"/>
    <w:rsid w:val="00CF20A1"/>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sz w:val="20"/>
      <w:szCs w:val="20"/>
    </w:rPr>
  </w:style>
  <w:style w:type="paragraph" w:customStyle="1" w:styleId="xl224">
    <w:name w:val="xl224"/>
    <w:basedOn w:val="Normalny"/>
    <w:rsid w:val="00CF20A1"/>
    <w:pPr>
      <w:pBdr>
        <w:top w:val="single" w:sz="8" w:space="0" w:color="auto"/>
        <w:left w:val="single" w:sz="4" w:space="0" w:color="auto"/>
        <w:bottom w:val="single" w:sz="8" w:space="0" w:color="auto"/>
      </w:pBdr>
      <w:spacing w:before="100" w:beforeAutospacing="1" w:after="100" w:afterAutospacing="1"/>
    </w:pPr>
    <w:rPr>
      <w:rFonts w:eastAsia="Times New Roman"/>
      <w:b/>
      <w:bCs/>
    </w:rPr>
  </w:style>
  <w:style w:type="paragraph" w:customStyle="1" w:styleId="xl225">
    <w:name w:val="xl225"/>
    <w:basedOn w:val="Normalny"/>
    <w:rsid w:val="00CF20A1"/>
    <w:pPr>
      <w:pBdr>
        <w:top w:val="single" w:sz="8" w:space="0" w:color="auto"/>
        <w:left w:val="single" w:sz="4" w:space="0" w:color="auto"/>
        <w:bottom w:val="single" w:sz="4" w:space="0" w:color="auto"/>
      </w:pBdr>
      <w:spacing w:before="100" w:beforeAutospacing="1" w:after="100" w:afterAutospacing="1"/>
      <w:jc w:val="center"/>
      <w:textAlignment w:val="center"/>
    </w:pPr>
    <w:rPr>
      <w:rFonts w:eastAsia="Times New Roman"/>
      <w:sz w:val="20"/>
      <w:szCs w:val="20"/>
    </w:rPr>
  </w:style>
  <w:style w:type="paragraph" w:customStyle="1" w:styleId="xl226">
    <w:name w:val="xl226"/>
    <w:basedOn w:val="Normalny"/>
    <w:rsid w:val="00CF20A1"/>
    <w:pPr>
      <w:pBdr>
        <w:top w:val="single" w:sz="8" w:space="0" w:color="auto"/>
        <w:left w:val="single" w:sz="4" w:space="0" w:color="auto"/>
        <w:bottom w:val="single" w:sz="8" w:space="0" w:color="auto"/>
      </w:pBdr>
      <w:spacing w:before="100" w:beforeAutospacing="1" w:after="100" w:afterAutospacing="1"/>
    </w:pPr>
    <w:rPr>
      <w:rFonts w:eastAsia="Times New Roman"/>
    </w:rPr>
  </w:style>
  <w:style w:type="paragraph" w:customStyle="1" w:styleId="xl227">
    <w:name w:val="xl227"/>
    <w:basedOn w:val="Normalny"/>
    <w:rsid w:val="00CF20A1"/>
    <w:pPr>
      <w:pBdr>
        <w:top w:val="single" w:sz="8" w:space="0" w:color="auto"/>
        <w:left w:val="single" w:sz="4" w:space="0" w:color="auto"/>
        <w:bottom w:val="single" w:sz="4" w:space="0" w:color="auto"/>
        <w:right w:val="single" w:sz="8" w:space="0" w:color="auto"/>
      </w:pBdr>
      <w:shd w:val="clear" w:color="99CCFF" w:fill="C0C0C0"/>
      <w:spacing w:before="100" w:beforeAutospacing="1" w:after="100" w:afterAutospacing="1"/>
      <w:jc w:val="center"/>
      <w:textAlignment w:val="center"/>
    </w:pPr>
    <w:rPr>
      <w:rFonts w:eastAsia="Times New Roman"/>
      <w:b/>
      <w:bCs/>
      <w:sz w:val="20"/>
      <w:szCs w:val="20"/>
    </w:rPr>
  </w:style>
  <w:style w:type="paragraph" w:customStyle="1" w:styleId="xl228">
    <w:name w:val="xl228"/>
    <w:basedOn w:val="Normalny"/>
    <w:rsid w:val="00CF20A1"/>
    <w:pPr>
      <w:spacing w:before="100" w:beforeAutospacing="1" w:after="100" w:afterAutospacing="1"/>
      <w:jc w:val="center"/>
      <w:textAlignment w:val="center"/>
    </w:pPr>
    <w:rPr>
      <w:rFonts w:eastAsia="Times New Roman"/>
      <w:b/>
      <w:bCs/>
      <w:sz w:val="20"/>
      <w:szCs w:val="20"/>
    </w:rPr>
  </w:style>
  <w:style w:type="paragraph" w:customStyle="1" w:styleId="xl229">
    <w:name w:val="xl229"/>
    <w:basedOn w:val="Normalny"/>
    <w:rsid w:val="00CF20A1"/>
    <w:pPr>
      <w:pBdr>
        <w:top w:val="single" w:sz="8"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eastAsia="Times New Roman"/>
      <w:b/>
      <w:bCs/>
      <w:sz w:val="20"/>
      <w:szCs w:val="20"/>
    </w:rPr>
  </w:style>
  <w:style w:type="paragraph" w:customStyle="1" w:styleId="xl230">
    <w:name w:val="xl230"/>
    <w:basedOn w:val="Normalny"/>
    <w:rsid w:val="00CF20A1"/>
    <w:pPr>
      <w:pBdr>
        <w:top w:val="single" w:sz="8" w:space="0" w:color="auto"/>
        <w:left w:val="single" w:sz="4" w:space="0" w:color="auto"/>
      </w:pBdr>
      <w:shd w:val="clear" w:color="000000" w:fill="D9D9D9"/>
      <w:spacing w:before="100" w:beforeAutospacing="1" w:after="100" w:afterAutospacing="1"/>
    </w:pPr>
    <w:rPr>
      <w:rFonts w:eastAsia="Times New Roman"/>
    </w:rPr>
  </w:style>
  <w:style w:type="paragraph" w:customStyle="1" w:styleId="xl231">
    <w:name w:val="xl231"/>
    <w:basedOn w:val="Normalny"/>
    <w:rsid w:val="00CF20A1"/>
    <w:pPr>
      <w:pBdr>
        <w:top w:val="single" w:sz="4" w:space="0" w:color="auto"/>
        <w:left w:val="single" w:sz="4" w:space="0" w:color="auto"/>
      </w:pBdr>
      <w:spacing w:before="100" w:beforeAutospacing="1" w:after="100" w:afterAutospacing="1"/>
      <w:jc w:val="center"/>
      <w:textAlignment w:val="center"/>
    </w:pPr>
    <w:rPr>
      <w:rFonts w:eastAsia="Times New Roman"/>
      <w:sz w:val="20"/>
      <w:szCs w:val="20"/>
    </w:rPr>
  </w:style>
  <w:style w:type="paragraph" w:customStyle="1" w:styleId="xl232">
    <w:name w:val="xl232"/>
    <w:basedOn w:val="Normalny"/>
    <w:rsid w:val="00CF20A1"/>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33">
    <w:name w:val="xl233"/>
    <w:basedOn w:val="Normalny"/>
    <w:rsid w:val="00CF20A1"/>
    <w:pPr>
      <w:pBdr>
        <w:left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34">
    <w:name w:val="xl234"/>
    <w:basedOn w:val="Normalny"/>
    <w:rsid w:val="00CF20A1"/>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35">
    <w:name w:val="xl235"/>
    <w:basedOn w:val="Normalny"/>
    <w:rsid w:val="00CF20A1"/>
    <w:pPr>
      <w:pBdr>
        <w:top w:val="single" w:sz="8" w:space="0" w:color="auto"/>
        <w:left w:val="single" w:sz="4" w:space="0" w:color="auto"/>
      </w:pBdr>
      <w:spacing w:before="100" w:beforeAutospacing="1" w:after="100" w:afterAutospacing="1"/>
      <w:jc w:val="center"/>
      <w:textAlignment w:val="center"/>
    </w:pPr>
    <w:rPr>
      <w:rFonts w:eastAsia="Times New Roman"/>
      <w:sz w:val="20"/>
      <w:szCs w:val="20"/>
    </w:rPr>
  </w:style>
  <w:style w:type="paragraph" w:customStyle="1" w:styleId="xl236">
    <w:name w:val="xl236"/>
    <w:basedOn w:val="Normalny"/>
    <w:rsid w:val="00CF20A1"/>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37">
    <w:name w:val="xl237"/>
    <w:basedOn w:val="Normalny"/>
    <w:rsid w:val="00CF20A1"/>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38">
    <w:name w:val="xl238"/>
    <w:basedOn w:val="Normalny"/>
    <w:rsid w:val="00CF20A1"/>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239">
    <w:name w:val="xl239"/>
    <w:basedOn w:val="Normalny"/>
    <w:rsid w:val="00CF20A1"/>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pPr>
    <w:rPr>
      <w:rFonts w:eastAsia="Times New Roman"/>
      <w:b/>
      <w:bCs/>
      <w:sz w:val="20"/>
      <w:szCs w:val="20"/>
    </w:rPr>
  </w:style>
  <w:style w:type="paragraph" w:customStyle="1" w:styleId="xl240">
    <w:name w:val="xl240"/>
    <w:basedOn w:val="Normalny"/>
    <w:rsid w:val="00CF20A1"/>
    <w:pPr>
      <w:pBdr>
        <w:top w:val="single" w:sz="8" w:space="0" w:color="auto"/>
        <w:left w:val="single" w:sz="4" w:space="0" w:color="auto"/>
        <w:bottom w:val="single" w:sz="8" w:space="0" w:color="auto"/>
      </w:pBdr>
      <w:spacing w:before="100" w:beforeAutospacing="1" w:after="100" w:afterAutospacing="1"/>
      <w:jc w:val="center"/>
      <w:textAlignment w:val="center"/>
    </w:pPr>
    <w:rPr>
      <w:rFonts w:eastAsia="Times New Roman"/>
      <w:sz w:val="20"/>
      <w:szCs w:val="20"/>
    </w:rPr>
  </w:style>
  <w:style w:type="paragraph" w:customStyle="1" w:styleId="xl241">
    <w:name w:val="xl241"/>
    <w:basedOn w:val="Normalny"/>
    <w:rsid w:val="00CF20A1"/>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42">
    <w:name w:val="xl242"/>
    <w:basedOn w:val="Normalny"/>
    <w:rsid w:val="00CF20A1"/>
    <w:pPr>
      <w:pBdr>
        <w:left w:val="single" w:sz="4" w:space="0" w:color="auto"/>
        <w:bottom w:val="single" w:sz="4" w:space="0" w:color="auto"/>
      </w:pBdr>
      <w:spacing w:before="100" w:beforeAutospacing="1" w:after="100" w:afterAutospacing="1"/>
      <w:jc w:val="center"/>
      <w:textAlignment w:val="center"/>
    </w:pPr>
    <w:rPr>
      <w:rFonts w:eastAsia="Times New Roman"/>
      <w:sz w:val="20"/>
      <w:szCs w:val="20"/>
    </w:rPr>
  </w:style>
  <w:style w:type="paragraph" w:customStyle="1" w:styleId="xl243">
    <w:name w:val="xl243"/>
    <w:basedOn w:val="Normalny"/>
    <w:rsid w:val="00CF20A1"/>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44">
    <w:name w:val="xl244"/>
    <w:basedOn w:val="Normalny"/>
    <w:rsid w:val="00CF20A1"/>
    <w:pPr>
      <w:pBdr>
        <w:top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45">
    <w:name w:val="xl245"/>
    <w:basedOn w:val="Normalny"/>
    <w:rsid w:val="00CF20A1"/>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246">
    <w:name w:val="xl246"/>
    <w:basedOn w:val="Normalny"/>
    <w:rsid w:val="00CF20A1"/>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pPr>
    <w:rPr>
      <w:rFonts w:eastAsia="Times New Roman"/>
      <w:b/>
      <w:bCs/>
      <w:sz w:val="20"/>
      <w:szCs w:val="20"/>
    </w:rPr>
  </w:style>
  <w:style w:type="paragraph" w:customStyle="1" w:styleId="xl247">
    <w:name w:val="xl247"/>
    <w:basedOn w:val="Normalny"/>
    <w:rsid w:val="00CF20A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248">
    <w:name w:val="xl248"/>
    <w:basedOn w:val="Normalny"/>
    <w:rsid w:val="00CF20A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pPr>
    <w:rPr>
      <w:rFonts w:eastAsia="Times New Roman"/>
      <w:b/>
      <w:bCs/>
      <w:sz w:val="20"/>
      <w:szCs w:val="20"/>
    </w:rPr>
  </w:style>
  <w:style w:type="paragraph" w:customStyle="1" w:styleId="xl249">
    <w:name w:val="xl249"/>
    <w:basedOn w:val="Normalny"/>
    <w:rsid w:val="00CF20A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250">
    <w:name w:val="xl250"/>
    <w:basedOn w:val="Normalny"/>
    <w:rsid w:val="00CF20A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pPr>
    <w:rPr>
      <w:rFonts w:eastAsia="Times New Roman"/>
      <w:b/>
      <w:bCs/>
      <w:sz w:val="20"/>
      <w:szCs w:val="20"/>
    </w:rPr>
  </w:style>
  <w:style w:type="paragraph" w:customStyle="1" w:styleId="xl251">
    <w:name w:val="xl251"/>
    <w:basedOn w:val="Normalny"/>
    <w:rsid w:val="00CF20A1"/>
    <w:pPr>
      <w:pBdr>
        <w:top w:val="single" w:sz="8" w:space="0" w:color="auto"/>
        <w:left w:val="single" w:sz="4" w:space="0" w:color="auto"/>
        <w:bottom w:val="single" w:sz="8" w:space="0" w:color="auto"/>
      </w:pBdr>
      <w:shd w:val="clear" w:color="000000" w:fill="D9D9D9"/>
      <w:spacing w:before="100" w:beforeAutospacing="1" w:after="100" w:afterAutospacing="1"/>
      <w:jc w:val="center"/>
      <w:textAlignment w:val="center"/>
    </w:pPr>
    <w:rPr>
      <w:rFonts w:eastAsia="Times New Roman"/>
      <w:sz w:val="20"/>
      <w:szCs w:val="20"/>
    </w:rPr>
  </w:style>
  <w:style w:type="paragraph" w:customStyle="1" w:styleId="xl252">
    <w:name w:val="xl252"/>
    <w:basedOn w:val="Normalny"/>
    <w:rsid w:val="00CF20A1"/>
    <w:pPr>
      <w:pBdr>
        <w:top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eastAsia="Times New Roman"/>
      <w:sz w:val="20"/>
      <w:szCs w:val="20"/>
    </w:rPr>
  </w:style>
  <w:style w:type="paragraph" w:customStyle="1" w:styleId="xl253">
    <w:name w:val="xl253"/>
    <w:basedOn w:val="Normalny"/>
    <w:rsid w:val="00CF20A1"/>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eastAsia="Times New Roman"/>
      <w:sz w:val="20"/>
      <w:szCs w:val="20"/>
    </w:rPr>
  </w:style>
  <w:style w:type="paragraph" w:customStyle="1" w:styleId="xl254">
    <w:name w:val="xl254"/>
    <w:basedOn w:val="Normalny"/>
    <w:rsid w:val="00CF20A1"/>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eastAsia="Times New Roman"/>
      <w:sz w:val="20"/>
      <w:szCs w:val="20"/>
    </w:rPr>
  </w:style>
  <w:style w:type="paragraph" w:customStyle="1" w:styleId="xl255">
    <w:name w:val="xl255"/>
    <w:basedOn w:val="Normalny"/>
    <w:rsid w:val="00CF20A1"/>
    <w:pPr>
      <w:pBdr>
        <w:top w:val="single" w:sz="8" w:space="0" w:color="auto"/>
        <w:left w:val="single" w:sz="8" w:space="0" w:color="auto"/>
        <w:bottom w:val="single" w:sz="8" w:space="0" w:color="auto"/>
        <w:right w:val="single" w:sz="4" w:space="0" w:color="auto"/>
      </w:pBdr>
      <w:shd w:val="clear" w:color="000000" w:fill="FFC000"/>
      <w:spacing w:before="100" w:beforeAutospacing="1" w:after="100" w:afterAutospacing="1"/>
    </w:pPr>
    <w:rPr>
      <w:rFonts w:eastAsia="Times New Roman"/>
      <w:b/>
      <w:bCs/>
      <w:sz w:val="20"/>
      <w:szCs w:val="20"/>
    </w:rPr>
  </w:style>
  <w:style w:type="paragraph" w:customStyle="1" w:styleId="xl256">
    <w:name w:val="xl256"/>
    <w:basedOn w:val="Normalny"/>
    <w:rsid w:val="00CF20A1"/>
    <w:pPr>
      <w:pBdr>
        <w:top w:val="single" w:sz="8" w:space="0" w:color="auto"/>
        <w:left w:val="single" w:sz="4" w:space="0" w:color="auto"/>
        <w:bottom w:val="single" w:sz="8" w:space="0" w:color="auto"/>
        <w:right w:val="single" w:sz="8" w:space="0" w:color="auto"/>
      </w:pBdr>
      <w:shd w:val="clear" w:color="000000" w:fill="FFC000"/>
      <w:spacing w:before="100" w:beforeAutospacing="1" w:after="100" w:afterAutospacing="1"/>
    </w:pPr>
    <w:rPr>
      <w:rFonts w:eastAsia="Times New Roman"/>
      <w:b/>
      <w:bCs/>
      <w:sz w:val="20"/>
      <w:szCs w:val="20"/>
    </w:rPr>
  </w:style>
  <w:style w:type="paragraph" w:customStyle="1" w:styleId="xl257">
    <w:name w:val="xl257"/>
    <w:basedOn w:val="Normalny"/>
    <w:rsid w:val="00CF20A1"/>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58">
    <w:name w:val="xl258"/>
    <w:basedOn w:val="Normalny"/>
    <w:rsid w:val="00CF20A1"/>
    <w:pPr>
      <w:pBdr>
        <w:top w:val="single" w:sz="4" w:space="0" w:color="auto"/>
        <w:left w:val="single" w:sz="8" w:space="0" w:color="auto"/>
        <w:bottom w:val="single" w:sz="4" w:space="0" w:color="auto"/>
        <w:right w:val="single" w:sz="4" w:space="0" w:color="auto"/>
      </w:pBdr>
      <w:shd w:val="clear" w:color="99CCFF" w:fill="C0C0C0"/>
      <w:spacing w:before="100" w:beforeAutospacing="1" w:after="100" w:afterAutospacing="1"/>
      <w:jc w:val="center"/>
      <w:textAlignment w:val="center"/>
    </w:pPr>
    <w:rPr>
      <w:rFonts w:eastAsia="Times New Roman"/>
      <w:b/>
      <w:bCs/>
      <w:sz w:val="16"/>
      <w:szCs w:val="16"/>
    </w:rPr>
  </w:style>
  <w:style w:type="paragraph" w:customStyle="1" w:styleId="xl259">
    <w:name w:val="xl259"/>
    <w:basedOn w:val="Normalny"/>
    <w:rsid w:val="00CF20A1"/>
    <w:pPr>
      <w:pBdr>
        <w:top w:val="single" w:sz="8" w:space="0" w:color="auto"/>
        <w:bottom w:val="single" w:sz="8" w:space="0" w:color="auto"/>
        <w:right w:val="single" w:sz="8" w:space="0" w:color="auto"/>
      </w:pBdr>
      <w:shd w:val="clear" w:color="000000" w:fill="D9D9D9"/>
      <w:spacing w:before="100" w:beforeAutospacing="1" w:after="100" w:afterAutospacing="1"/>
    </w:pPr>
    <w:rPr>
      <w:rFonts w:eastAsia="Times New Roman"/>
    </w:rPr>
  </w:style>
  <w:style w:type="paragraph" w:customStyle="1" w:styleId="xl260">
    <w:name w:val="xl260"/>
    <w:basedOn w:val="Normalny"/>
    <w:rsid w:val="00CF20A1"/>
    <w:pPr>
      <w:pBdr>
        <w:top w:val="single" w:sz="8" w:space="0" w:color="auto"/>
        <w:bottom w:val="single" w:sz="4" w:space="0" w:color="auto"/>
        <w:right w:val="single" w:sz="8" w:space="0" w:color="auto"/>
      </w:pBdr>
      <w:shd w:val="clear" w:color="000000" w:fill="D9D9D9"/>
      <w:spacing w:before="100" w:beforeAutospacing="1" w:after="100" w:afterAutospacing="1"/>
    </w:pPr>
    <w:rPr>
      <w:rFonts w:eastAsia="Times New Roman"/>
    </w:rPr>
  </w:style>
  <w:style w:type="paragraph" w:customStyle="1" w:styleId="xl261">
    <w:name w:val="xl261"/>
    <w:basedOn w:val="Normalny"/>
    <w:rsid w:val="00CF20A1"/>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62">
    <w:name w:val="xl262"/>
    <w:basedOn w:val="Normalny"/>
    <w:rsid w:val="00CF20A1"/>
    <w:pPr>
      <w:pBdr>
        <w:top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63">
    <w:name w:val="xl263"/>
    <w:basedOn w:val="Normalny"/>
    <w:rsid w:val="00CF20A1"/>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0"/>
      <w:szCs w:val="20"/>
    </w:rPr>
  </w:style>
  <w:style w:type="paragraph" w:customStyle="1" w:styleId="xl264">
    <w:name w:val="xl264"/>
    <w:basedOn w:val="Normalny"/>
    <w:rsid w:val="00CF20A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65">
    <w:name w:val="xl265"/>
    <w:basedOn w:val="Normalny"/>
    <w:rsid w:val="00CF20A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66">
    <w:name w:val="xl266"/>
    <w:basedOn w:val="Normalny"/>
    <w:rsid w:val="00CF20A1"/>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0"/>
      <w:szCs w:val="20"/>
    </w:rPr>
  </w:style>
  <w:style w:type="paragraph" w:customStyle="1" w:styleId="xl267">
    <w:name w:val="xl267"/>
    <w:basedOn w:val="Normalny"/>
    <w:rsid w:val="00CF20A1"/>
    <w:pPr>
      <w:pBdr>
        <w:top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68">
    <w:name w:val="xl268"/>
    <w:basedOn w:val="Normalny"/>
    <w:rsid w:val="00CF20A1"/>
    <w:pPr>
      <w:pBdr>
        <w:bottom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69">
    <w:name w:val="xl269"/>
    <w:basedOn w:val="Normalny"/>
    <w:rsid w:val="00CF20A1"/>
    <w:pPr>
      <w:pBdr>
        <w:bottom w:val="single" w:sz="8"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70">
    <w:name w:val="xl270"/>
    <w:basedOn w:val="Normalny"/>
    <w:rsid w:val="00CF20A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71">
    <w:name w:val="xl271"/>
    <w:basedOn w:val="Normalny"/>
    <w:rsid w:val="00CF20A1"/>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72">
    <w:name w:val="xl272"/>
    <w:basedOn w:val="Normalny"/>
    <w:rsid w:val="00CF20A1"/>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73">
    <w:name w:val="xl273"/>
    <w:basedOn w:val="Normalny"/>
    <w:rsid w:val="00CF20A1"/>
    <w:pPr>
      <w:pBdr>
        <w:top w:val="single" w:sz="8" w:space="0" w:color="auto"/>
        <w:right w:val="single" w:sz="8" w:space="0" w:color="auto"/>
      </w:pBdr>
      <w:shd w:val="clear" w:color="000000" w:fill="D9D9D9"/>
      <w:spacing w:before="100" w:beforeAutospacing="1" w:after="100" w:afterAutospacing="1"/>
    </w:pPr>
    <w:rPr>
      <w:rFonts w:eastAsia="Times New Roman"/>
    </w:rPr>
  </w:style>
  <w:style w:type="paragraph" w:customStyle="1" w:styleId="xl274">
    <w:name w:val="xl274"/>
    <w:basedOn w:val="Normalny"/>
    <w:rsid w:val="00CF20A1"/>
    <w:pPr>
      <w:pBdr>
        <w:top w:val="single" w:sz="4"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75">
    <w:name w:val="xl275"/>
    <w:basedOn w:val="Normalny"/>
    <w:rsid w:val="00CF20A1"/>
    <w:pPr>
      <w:pBdr>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76">
    <w:name w:val="xl276"/>
    <w:basedOn w:val="Normalny"/>
    <w:rsid w:val="00CF20A1"/>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77">
    <w:name w:val="xl277"/>
    <w:basedOn w:val="Normalny"/>
    <w:rsid w:val="00CF20A1"/>
    <w:pPr>
      <w:pBdr>
        <w:left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78">
    <w:name w:val="xl278"/>
    <w:basedOn w:val="Normalny"/>
    <w:rsid w:val="00CF20A1"/>
    <w:pPr>
      <w:pBdr>
        <w:top w:val="single" w:sz="8" w:space="0" w:color="auto"/>
        <w:right w:val="single" w:sz="8" w:space="0" w:color="auto"/>
      </w:pBdr>
      <w:spacing w:before="100" w:beforeAutospacing="1" w:after="100" w:afterAutospacing="1"/>
      <w:jc w:val="center"/>
      <w:textAlignment w:val="center"/>
    </w:pPr>
    <w:rPr>
      <w:rFonts w:eastAsia="Times New Roman"/>
      <w:sz w:val="20"/>
      <w:szCs w:val="20"/>
    </w:rPr>
  </w:style>
  <w:style w:type="paragraph" w:customStyle="1" w:styleId="xl279">
    <w:name w:val="xl279"/>
    <w:basedOn w:val="Normalny"/>
    <w:rsid w:val="00CF20A1"/>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280">
    <w:name w:val="xl280"/>
    <w:basedOn w:val="Normalny"/>
    <w:rsid w:val="00CF20A1"/>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81">
    <w:name w:val="xl281"/>
    <w:basedOn w:val="Normalny"/>
    <w:rsid w:val="00CF20A1"/>
    <w:pPr>
      <w:pBdr>
        <w:top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82">
    <w:name w:val="xl282"/>
    <w:basedOn w:val="Normalny"/>
    <w:rsid w:val="00CF20A1"/>
    <w:pPr>
      <w:pBdr>
        <w:top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83">
    <w:name w:val="xl283"/>
    <w:basedOn w:val="Normalny"/>
    <w:rsid w:val="00CF20A1"/>
    <w:pPr>
      <w:pBdr>
        <w:top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84">
    <w:name w:val="xl284"/>
    <w:basedOn w:val="Normalny"/>
    <w:rsid w:val="00CF20A1"/>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85">
    <w:name w:val="xl285"/>
    <w:basedOn w:val="Normalny"/>
    <w:rsid w:val="00CF20A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86">
    <w:name w:val="xl286"/>
    <w:basedOn w:val="Normalny"/>
    <w:rsid w:val="00CF20A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87">
    <w:name w:val="xl287"/>
    <w:basedOn w:val="Normalny"/>
    <w:rsid w:val="00CF20A1"/>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eastAsia="Times New Roman"/>
      <w:b/>
      <w:bCs/>
      <w:sz w:val="20"/>
      <w:szCs w:val="20"/>
    </w:rPr>
  </w:style>
  <w:style w:type="paragraph" w:customStyle="1" w:styleId="xl288">
    <w:name w:val="xl288"/>
    <w:basedOn w:val="Normalny"/>
    <w:rsid w:val="00CF20A1"/>
    <w:pPr>
      <w:pBdr>
        <w:top w:val="single" w:sz="8" w:space="0" w:color="auto"/>
        <w:left w:val="single" w:sz="8"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eastAsia="Times New Roman"/>
      <w:b/>
      <w:bCs/>
      <w:sz w:val="20"/>
      <w:szCs w:val="20"/>
    </w:rPr>
  </w:style>
  <w:style w:type="paragraph" w:customStyle="1" w:styleId="xl289">
    <w:name w:val="xl289"/>
    <w:basedOn w:val="Normalny"/>
    <w:rsid w:val="00CF20A1"/>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eastAsia="Times New Roman"/>
      <w:b/>
      <w:bCs/>
      <w:sz w:val="20"/>
      <w:szCs w:val="20"/>
    </w:rPr>
  </w:style>
  <w:style w:type="paragraph" w:customStyle="1" w:styleId="xl290">
    <w:name w:val="xl290"/>
    <w:basedOn w:val="Normalny"/>
    <w:rsid w:val="00CF20A1"/>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eastAsia="Times New Roman"/>
      <w:b/>
      <w:bCs/>
      <w:sz w:val="20"/>
      <w:szCs w:val="20"/>
    </w:rPr>
  </w:style>
  <w:style w:type="paragraph" w:customStyle="1" w:styleId="xl291">
    <w:name w:val="xl291"/>
    <w:basedOn w:val="Normalny"/>
    <w:rsid w:val="00CF20A1"/>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eastAsia="Times New Roman"/>
      <w:b/>
      <w:bCs/>
      <w:sz w:val="20"/>
      <w:szCs w:val="20"/>
    </w:rPr>
  </w:style>
  <w:style w:type="paragraph" w:customStyle="1" w:styleId="xl292">
    <w:name w:val="xl292"/>
    <w:basedOn w:val="Normalny"/>
    <w:rsid w:val="00CF20A1"/>
    <w:pPr>
      <w:pBdr>
        <w:top w:val="single" w:sz="8" w:space="0" w:color="auto"/>
        <w:left w:val="single" w:sz="8" w:space="0" w:color="auto"/>
        <w:bottom w:val="single" w:sz="4" w:space="0" w:color="auto"/>
        <w:right w:val="single" w:sz="4" w:space="0" w:color="auto"/>
      </w:pBdr>
      <w:shd w:val="clear" w:color="99CCFF" w:fill="C0C0C0"/>
      <w:spacing w:before="100" w:beforeAutospacing="1" w:after="100" w:afterAutospacing="1"/>
      <w:jc w:val="center"/>
      <w:textAlignment w:val="center"/>
    </w:pPr>
    <w:rPr>
      <w:rFonts w:eastAsia="Times New Roman"/>
      <w:b/>
      <w:bCs/>
      <w:sz w:val="20"/>
      <w:szCs w:val="20"/>
    </w:rPr>
  </w:style>
  <w:style w:type="paragraph" w:customStyle="1" w:styleId="xl293">
    <w:name w:val="xl293"/>
    <w:basedOn w:val="Normalny"/>
    <w:rsid w:val="00CF20A1"/>
    <w:pPr>
      <w:pBdr>
        <w:top w:val="single" w:sz="8" w:space="0" w:color="auto"/>
        <w:bottom w:val="single" w:sz="4" w:space="0" w:color="auto"/>
        <w:right w:val="single" w:sz="4" w:space="0" w:color="auto"/>
      </w:pBdr>
      <w:shd w:val="clear" w:color="99CCFF" w:fill="C0C0C0"/>
      <w:spacing w:before="100" w:beforeAutospacing="1" w:after="100" w:afterAutospacing="1"/>
      <w:jc w:val="center"/>
      <w:textAlignment w:val="center"/>
    </w:pPr>
    <w:rPr>
      <w:rFonts w:eastAsia="Times New Roman"/>
      <w:b/>
      <w:bCs/>
      <w:sz w:val="20"/>
      <w:szCs w:val="20"/>
    </w:rPr>
  </w:style>
  <w:style w:type="paragraph" w:customStyle="1" w:styleId="xl294">
    <w:name w:val="xl294"/>
    <w:basedOn w:val="Normalny"/>
    <w:rsid w:val="00CF20A1"/>
    <w:pPr>
      <w:pBdr>
        <w:top w:val="single" w:sz="8" w:space="0" w:color="auto"/>
        <w:left w:val="single" w:sz="4" w:space="0" w:color="auto"/>
        <w:bottom w:val="single" w:sz="4" w:space="0" w:color="auto"/>
        <w:right w:val="single" w:sz="4" w:space="0" w:color="auto"/>
      </w:pBdr>
      <w:shd w:val="clear" w:color="99CCFF" w:fill="C0C0C0"/>
      <w:spacing w:before="100" w:beforeAutospacing="1" w:after="100" w:afterAutospacing="1"/>
      <w:jc w:val="center"/>
      <w:textAlignment w:val="center"/>
    </w:pPr>
    <w:rPr>
      <w:rFonts w:eastAsia="Times New Roman"/>
      <w:b/>
      <w:bCs/>
      <w:sz w:val="20"/>
      <w:szCs w:val="20"/>
    </w:rPr>
  </w:style>
  <w:style w:type="paragraph" w:customStyle="1" w:styleId="xl295">
    <w:name w:val="xl295"/>
    <w:basedOn w:val="Normalny"/>
    <w:rsid w:val="00CF20A1"/>
    <w:pPr>
      <w:pBdr>
        <w:top w:val="single" w:sz="8" w:space="0" w:color="auto"/>
        <w:left w:val="single" w:sz="8" w:space="0" w:color="auto"/>
        <w:bottom w:val="single" w:sz="4" w:space="0" w:color="auto"/>
        <w:right w:val="single" w:sz="4" w:space="0" w:color="auto"/>
      </w:pBdr>
      <w:shd w:val="clear" w:color="99CCFF" w:fill="C0C0C0"/>
      <w:spacing w:before="100" w:beforeAutospacing="1" w:after="100" w:afterAutospacing="1"/>
      <w:jc w:val="center"/>
      <w:textAlignment w:val="center"/>
    </w:pPr>
    <w:rPr>
      <w:rFonts w:eastAsia="Times New Roman"/>
      <w:b/>
      <w:bCs/>
      <w:sz w:val="20"/>
      <w:szCs w:val="20"/>
    </w:rPr>
  </w:style>
  <w:style w:type="paragraph" w:customStyle="1" w:styleId="xl296">
    <w:name w:val="xl296"/>
    <w:basedOn w:val="Normalny"/>
    <w:rsid w:val="00CF20A1"/>
    <w:pPr>
      <w:pBdr>
        <w:top w:val="single" w:sz="4" w:space="0" w:color="auto"/>
        <w:left w:val="single" w:sz="8" w:space="0" w:color="auto"/>
        <w:bottom w:val="single" w:sz="4" w:space="0" w:color="auto"/>
        <w:right w:val="single" w:sz="4" w:space="0" w:color="auto"/>
      </w:pBdr>
      <w:shd w:val="clear" w:color="99CCFF" w:fill="C0C0C0"/>
      <w:spacing w:before="100" w:beforeAutospacing="1" w:after="100" w:afterAutospacing="1"/>
      <w:jc w:val="center"/>
      <w:textAlignment w:val="center"/>
    </w:pPr>
    <w:rPr>
      <w:rFonts w:eastAsia="Times New Roman"/>
      <w:b/>
      <w:bCs/>
      <w:sz w:val="20"/>
      <w:szCs w:val="20"/>
    </w:rPr>
  </w:style>
  <w:style w:type="paragraph" w:customStyle="1" w:styleId="xl297">
    <w:name w:val="xl297"/>
    <w:basedOn w:val="Normalny"/>
    <w:rsid w:val="00CF20A1"/>
    <w:pPr>
      <w:pBdr>
        <w:top w:val="single" w:sz="4" w:space="0" w:color="auto"/>
        <w:left w:val="single" w:sz="4" w:space="0" w:color="auto"/>
        <w:bottom w:val="single" w:sz="4" w:space="0" w:color="auto"/>
        <w:right w:val="single" w:sz="4" w:space="0" w:color="auto"/>
      </w:pBdr>
      <w:shd w:val="clear" w:color="99CCFF" w:fill="C0C0C0"/>
      <w:spacing w:before="100" w:beforeAutospacing="1" w:after="100" w:afterAutospacing="1"/>
      <w:jc w:val="center"/>
      <w:textAlignment w:val="center"/>
    </w:pPr>
    <w:rPr>
      <w:rFonts w:eastAsia="Times New Roman"/>
      <w:b/>
      <w:bCs/>
      <w:sz w:val="20"/>
      <w:szCs w:val="20"/>
    </w:rPr>
  </w:style>
  <w:style w:type="paragraph" w:customStyle="1" w:styleId="xl298">
    <w:name w:val="xl298"/>
    <w:basedOn w:val="Normalny"/>
    <w:rsid w:val="00CF20A1"/>
    <w:pPr>
      <w:pBdr>
        <w:top w:val="single" w:sz="8" w:space="0" w:color="auto"/>
        <w:left w:val="single" w:sz="4" w:space="0" w:color="auto"/>
        <w:bottom w:val="single" w:sz="4" w:space="0" w:color="auto"/>
      </w:pBdr>
      <w:shd w:val="clear" w:color="99CCFF" w:fill="C0C0C0"/>
      <w:spacing w:before="100" w:beforeAutospacing="1" w:after="100" w:afterAutospacing="1"/>
      <w:jc w:val="center"/>
      <w:textAlignment w:val="center"/>
    </w:pPr>
    <w:rPr>
      <w:rFonts w:eastAsia="Times New Roman"/>
      <w:b/>
      <w:bCs/>
      <w:sz w:val="20"/>
      <w:szCs w:val="20"/>
    </w:rPr>
  </w:style>
  <w:style w:type="paragraph" w:customStyle="1" w:styleId="xl299">
    <w:name w:val="xl299"/>
    <w:basedOn w:val="Normalny"/>
    <w:rsid w:val="00CF20A1"/>
    <w:pPr>
      <w:pBdr>
        <w:top w:val="single" w:sz="4" w:space="0" w:color="auto"/>
        <w:left w:val="single" w:sz="4" w:space="0" w:color="auto"/>
        <w:bottom w:val="single" w:sz="4" w:space="0" w:color="auto"/>
      </w:pBdr>
      <w:shd w:val="clear" w:color="99CCFF" w:fill="C0C0C0"/>
      <w:spacing w:before="100" w:beforeAutospacing="1" w:after="100" w:afterAutospacing="1"/>
      <w:jc w:val="center"/>
      <w:textAlignment w:val="center"/>
    </w:pPr>
    <w:rPr>
      <w:rFonts w:eastAsia="Times New Roman"/>
      <w:b/>
      <w:bCs/>
      <w:sz w:val="20"/>
      <w:szCs w:val="20"/>
    </w:rPr>
  </w:style>
  <w:style w:type="paragraph" w:customStyle="1" w:styleId="xl300">
    <w:name w:val="xl300"/>
    <w:basedOn w:val="Normalny"/>
    <w:rsid w:val="00CF20A1"/>
    <w:pPr>
      <w:pBdr>
        <w:top w:val="single" w:sz="8" w:space="0" w:color="auto"/>
        <w:left w:val="single" w:sz="4" w:space="0" w:color="auto"/>
        <w:bottom w:val="single" w:sz="8" w:space="0" w:color="auto"/>
      </w:pBdr>
      <w:shd w:val="clear" w:color="000000" w:fill="FFC000"/>
      <w:spacing w:before="100" w:beforeAutospacing="1" w:after="100" w:afterAutospacing="1"/>
    </w:pPr>
    <w:rPr>
      <w:rFonts w:eastAsia="Times New Roman"/>
      <w:b/>
      <w:bCs/>
      <w:sz w:val="20"/>
      <w:szCs w:val="20"/>
    </w:rPr>
  </w:style>
  <w:style w:type="paragraph" w:customStyle="1" w:styleId="xl301">
    <w:name w:val="xl301"/>
    <w:basedOn w:val="Normalny"/>
    <w:rsid w:val="00CF20A1"/>
    <w:pPr>
      <w:pBdr>
        <w:top w:val="single" w:sz="8" w:space="0" w:color="auto"/>
        <w:left w:val="single" w:sz="4" w:space="0" w:color="auto"/>
        <w:bottom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302">
    <w:name w:val="xl302"/>
    <w:basedOn w:val="Normalny"/>
    <w:rsid w:val="00CF20A1"/>
    <w:pPr>
      <w:pBdr>
        <w:top w:val="single" w:sz="4" w:space="0" w:color="auto"/>
        <w:left w:val="single" w:sz="4" w:space="0" w:color="auto"/>
        <w:bottom w:val="single" w:sz="4" w:space="0" w:color="auto"/>
      </w:pBdr>
      <w:shd w:val="clear" w:color="000000" w:fill="FFFF00"/>
      <w:spacing w:before="100" w:beforeAutospacing="1" w:after="100" w:afterAutospacing="1"/>
    </w:pPr>
    <w:rPr>
      <w:rFonts w:eastAsia="Times New Roman"/>
      <w:b/>
      <w:bCs/>
      <w:sz w:val="20"/>
      <w:szCs w:val="20"/>
    </w:rPr>
  </w:style>
  <w:style w:type="paragraph" w:customStyle="1" w:styleId="xl303">
    <w:name w:val="xl303"/>
    <w:basedOn w:val="Normalny"/>
    <w:rsid w:val="00CF20A1"/>
    <w:pPr>
      <w:pBdr>
        <w:top w:val="single" w:sz="4" w:space="0" w:color="auto"/>
        <w:left w:val="single" w:sz="4" w:space="0" w:color="auto"/>
        <w:bottom w:val="single" w:sz="8" w:space="0" w:color="auto"/>
      </w:pBdr>
      <w:shd w:val="clear" w:color="000000" w:fill="FFFF00"/>
      <w:spacing w:before="100" w:beforeAutospacing="1" w:after="100" w:afterAutospacing="1"/>
    </w:pPr>
    <w:rPr>
      <w:rFonts w:eastAsia="Times New Roman"/>
      <w:b/>
      <w:bCs/>
      <w:sz w:val="20"/>
      <w:szCs w:val="20"/>
    </w:rPr>
  </w:style>
  <w:style w:type="paragraph" w:customStyle="1" w:styleId="xl304">
    <w:name w:val="xl304"/>
    <w:basedOn w:val="Normalny"/>
    <w:rsid w:val="00CF20A1"/>
    <w:pPr>
      <w:pBdr>
        <w:top w:val="single" w:sz="8" w:space="0" w:color="auto"/>
        <w:left w:val="single" w:sz="4" w:space="0" w:color="auto"/>
        <w:bottom w:val="single" w:sz="8" w:space="0" w:color="auto"/>
      </w:pBdr>
      <w:shd w:val="clear" w:color="000000" w:fill="FFFF00"/>
      <w:spacing w:before="100" w:beforeAutospacing="1" w:after="100" w:afterAutospacing="1"/>
    </w:pPr>
    <w:rPr>
      <w:rFonts w:eastAsia="Times New Roman"/>
      <w:b/>
      <w:bCs/>
      <w:sz w:val="20"/>
      <w:szCs w:val="20"/>
    </w:rPr>
  </w:style>
  <w:style w:type="character" w:customStyle="1" w:styleId="h1">
    <w:name w:val="h1"/>
    <w:basedOn w:val="Domylnaczcionkaakapitu"/>
    <w:rsid w:val="00382AEB"/>
  </w:style>
  <w:style w:type="character" w:customStyle="1" w:styleId="h2">
    <w:name w:val="h2"/>
    <w:basedOn w:val="Domylnaczcionkaakapitu"/>
    <w:rsid w:val="00382AEB"/>
  </w:style>
  <w:style w:type="paragraph" w:styleId="Legenda">
    <w:name w:val="caption"/>
    <w:basedOn w:val="Normalny"/>
    <w:next w:val="Normalny"/>
    <w:unhideWhenUsed/>
    <w:qFormat/>
    <w:rsid w:val="00545D4D"/>
    <w:pPr>
      <w:spacing w:after="200"/>
    </w:pPr>
    <w:rPr>
      <w:b/>
      <w:bCs/>
      <w:color w:val="4F81BD" w:themeColor="accent1"/>
      <w:sz w:val="18"/>
      <w:szCs w:val="18"/>
    </w:rPr>
  </w:style>
  <w:style w:type="character" w:customStyle="1" w:styleId="ZwykytekstZnak">
    <w:name w:val="Zwykły tekst Znak"/>
    <w:basedOn w:val="Domylnaczcionkaakapitu"/>
    <w:link w:val="Zwykytekst"/>
    <w:rsid w:val="00393952"/>
    <w:rPr>
      <w:rFonts w:ascii="Courier New" w:eastAsia="Times New Roman" w:hAnsi="Courier New" w:cs="Courier New"/>
    </w:rPr>
  </w:style>
  <w:style w:type="character" w:customStyle="1" w:styleId="Tekstpodstawowy2Znak">
    <w:name w:val="Tekst podstawowy 2 Znak"/>
    <w:basedOn w:val="Domylnaczcionkaakapitu"/>
    <w:link w:val="Tekstpodstawowy2"/>
    <w:rsid w:val="00393952"/>
    <w:rPr>
      <w:sz w:val="24"/>
    </w:rPr>
  </w:style>
  <w:style w:type="paragraph" w:customStyle="1" w:styleId="N1">
    <w:name w:val="N1"/>
    <w:basedOn w:val="Normalny"/>
    <w:qFormat/>
    <w:rsid w:val="000C20F2"/>
    <w:pPr>
      <w:numPr>
        <w:numId w:val="9"/>
      </w:numPr>
      <w:tabs>
        <w:tab w:val="right" w:pos="284"/>
      </w:tabs>
      <w:spacing w:before="120" w:after="240" w:line="360" w:lineRule="auto"/>
      <w:jc w:val="both"/>
    </w:pPr>
    <w:rPr>
      <w:b/>
      <w:szCs w:val="22"/>
    </w:rPr>
  </w:style>
  <w:style w:type="paragraph" w:customStyle="1" w:styleId="N2">
    <w:name w:val="N2"/>
    <w:basedOn w:val="Normalny"/>
    <w:qFormat/>
    <w:rsid w:val="000C20F2"/>
    <w:pPr>
      <w:numPr>
        <w:ilvl w:val="1"/>
        <w:numId w:val="9"/>
      </w:numPr>
      <w:tabs>
        <w:tab w:val="right" w:pos="284"/>
      </w:tabs>
      <w:spacing w:before="120" w:after="240" w:line="360" w:lineRule="auto"/>
      <w:jc w:val="both"/>
    </w:pPr>
    <w:rPr>
      <w:b/>
      <w:szCs w:val="22"/>
    </w:rPr>
  </w:style>
  <w:style w:type="paragraph" w:customStyle="1" w:styleId="N3">
    <w:name w:val="N3"/>
    <w:basedOn w:val="N2"/>
    <w:qFormat/>
    <w:rsid w:val="000C20F2"/>
    <w:pPr>
      <w:numPr>
        <w:ilvl w:val="2"/>
      </w:numPr>
      <w:tabs>
        <w:tab w:val="clear" w:pos="720"/>
      </w:tabs>
      <w:ind w:left="2868" w:hanging="360"/>
      <w:jc w:val="left"/>
    </w:pPr>
    <w:rPr>
      <w:i/>
    </w:rPr>
  </w:style>
  <w:style w:type="paragraph" w:customStyle="1" w:styleId="N4">
    <w:name w:val="N4"/>
    <w:basedOn w:val="N3"/>
    <w:qFormat/>
    <w:rsid w:val="000C20F2"/>
    <w:pPr>
      <w:numPr>
        <w:ilvl w:val="3"/>
      </w:numPr>
      <w:tabs>
        <w:tab w:val="clear" w:pos="864"/>
      </w:tabs>
      <w:ind w:left="3588" w:hanging="360"/>
    </w:pPr>
  </w:style>
  <w:style w:type="character" w:customStyle="1" w:styleId="Nagwek2Znak">
    <w:name w:val="Nagłówek 2 Znak"/>
    <w:aliases w:val="Title 2 Znak"/>
    <w:basedOn w:val="Domylnaczcionkaakapitu"/>
    <w:link w:val="Nagwek2"/>
    <w:rsid w:val="00FF0E9A"/>
    <w:rPr>
      <w:rFonts w:asciiTheme="minorHAnsi" w:hAnsiTheme="minorHAnsi"/>
      <w:b/>
      <w:i/>
      <w:sz w:val="22"/>
      <w:szCs w:val="18"/>
    </w:rPr>
  </w:style>
  <w:style w:type="paragraph" w:customStyle="1" w:styleId="font6">
    <w:name w:val="font6"/>
    <w:basedOn w:val="Normalny"/>
    <w:rsid w:val="006C4A6D"/>
    <w:pPr>
      <w:spacing w:before="100" w:beforeAutospacing="1" w:after="100" w:afterAutospacing="1"/>
    </w:pPr>
    <w:rPr>
      <w:rFonts w:ascii="Arial Narrow" w:eastAsia="Times New Roman" w:hAnsi="Arial Narrow"/>
      <w:b/>
      <w:bCs/>
      <w:sz w:val="16"/>
      <w:szCs w:val="16"/>
    </w:rPr>
  </w:style>
  <w:style w:type="paragraph" w:customStyle="1" w:styleId="font7">
    <w:name w:val="font7"/>
    <w:basedOn w:val="Normalny"/>
    <w:rsid w:val="006C4A6D"/>
    <w:pPr>
      <w:spacing w:before="100" w:beforeAutospacing="1" w:after="100" w:afterAutospacing="1"/>
    </w:pPr>
    <w:rPr>
      <w:rFonts w:ascii="Arial Narrow" w:eastAsia="Times New Roman" w:hAnsi="Arial Narrow"/>
      <w:b/>
      <w:bCs/>
      <w:color w:val="FF0000"/>
      <w:sz w:val="20"/>
      <w:szCs w:val="20"/>
    </w:rPr>
  </w:style>
  <w:style w:type="paragraph" w:customStyle="1" w:styleId="DefaultText">
    <w:name w:val="Default Text"/>
    <w:basedOn w:val="Normalny"/>
    <w:rsid w:val="00DE491F"/>
    <w:pPr>
      <w:overflowPunct w:val="0"/>
      <w:autoSpaceDE w:val="0"/>
      <w:autoSpaceDN w:val="0"/>
      <w:adjustRightInd w:val="0"/>
      <w:spacing w:after="120"/>
      <w:jc w:val="both"/>
      <w:textAlignment w:val="baseline"/>
    </w:pPr>
    <w:rPr>
      <w:rFonts w:ascii="Times New Roman" w:eastAsia="Times New Roman" w:hAnsi="Times New Roman"/>
      <w:noProof/>
      <w:szCs w:val="20"/>
    </w:rPr>
  </w:style>
  <w:style w:type="paragraph" w:customStyle="1" w:styleId="wypunktowanie">
    <w:name w:val="wypunktowanie"/>
    <w:basedOn w:val="Listapunktowana"/>
    <w:next w:val="Normalny"/>
    <w:rsid w:val="00DE491F"/>
    <w:pPr>
      <w:numPr>
        <w:ilvl w:val="2"/>
        <w:numId w:val="44"/>
      </w:numPr>
      <w:tabs>
        <w:tab w:val="clear" w:pos="1886"/>
        <w:tab w:val="num" w:pos="284"/>
        <w:tab w:val="num" w:pos="360"/>
      </w:tabs>
      <w:spacing w:after="120"/>
      <w:ind w:left="568" w:hanging="504"/>
      <w:contextualSpacing w:val="0"/>
      <w:jc w:val="both"/>
    </w:pPr>
    <w:rPr>
      <w:rFonts w:ascii="Times New Roman" w:eastAsia="Times New Roman" w:hAnsi="Times New Roman"/>
      <w:sz w:val="20"/>
      <w:szCs w:val="20"/>
    </w:rPr>
  </w:style>
  <w:style w:type="paragraph" w:customStyle="1" w:styleId="normy">
    <w:name w:val="normy"/>
    <w:basedOn w:val="Normalny"/>
    <w:next w:val="Normalny"/>
    <w:rsid w:val="00DE491F"/>
    <w:pPr>
      <w:numPr>
        <w:numId w:val="41"/>
      </w:numPr>
      <w:overflowPunct w:val="0"/>
      <w:autoSpaceDE w:val="0"/>
      <w:autoSpaceDN w:val="0"/>
      <w:adjustRightInd w:val="0"/>
      <w:spacing w:after="120"/>
      <w:jc w:val="both"/>
      <w:textAlignment w:val="baseline"/>
    </w:pPr>
    <w:rPr>
      <w:rFonts w:ascii="Times New Roman" w:eastAsia="Times New Roman" w:hAnsi="Times New Roman"/>
      <w:sz w:val="20"/>
      <w:szCs w:val="20"/>
    </w:rPr>
  </w:style>
  <w:style w:type="paragraph" w:customStyle="1" w:styleId="StylwypunktowaniePrzed6pt">
    <w:name w:val="Styl wypunktowanie + Przed:  6 pt"/>
    <w:basedOn w:val="wypunktowanie"/>
    <w:rsid w:val="00DE491F"/>
    <w:pPr>
      <w:tabs>
        <w:tab w:val="num" w:pos="567"/>
      </w:tabs>
      <w:spacing w:before="120"/>
    </w:pPr>
  </w:style>
  <w:style w:type="paragraph" w:customStyle="1" w:styleId="normalny3">
    <w:name w:val="normalny 3"/>
    <w:basedOn w:val="Normalny"/>
    <w:rsid w:val="00DE491F"/>
    <w:pPr>
      <w:tabs>
        <w:tab w:val="left" w:pos="397"/>
        <w:tab w:val="left" w:pos="567"/>
        <w:tab w:val="left" w:pos="737"/>
      </w:tabs>
      <w:suppressAutoHyphens/>
      <w:spacing w:before="60"/>
      <w:jc w:val="both"/>
    </w:pPr>
    <w:rPr>
      <w:rFonts w:ascii="Times New Roman" w:eastAsia="Times New Roman" w:hAnsi="Times New Roman" w:cs="Arial"/>
      <w:bCs/>
      <w:iCs/>
      <w:sz w:val="20"/>
      <w:lang w:eastAsia="ar-SA"/>
    </w:rPr>
  </w:style>
  <w:style w:type="paragraph" w:styleId="Listapunktowana">
    <w:name w:val="List Bullet"/>
    <w:basedOn w:val="Normalny"/>
    <w:rsid w:val="00DE491F"/>
    <w:pPr>
      <w:tabs>
        <w:tab w:val="num" w:pos="360"/>
      </w:tabs>
      <w:ind w:left="927" w:hanging="567"/>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3795">
      <w:bodyDiv w:val="1"/>
      <w:marLeft w:val="0"/>
      <w:marRight w:val="0"/>
      <w:marTop w:val="0"/>
      <w:marBottom w:val="0"/>
      <w:divBdr>
        <w:top w:val="none" w:sz="0" w:space="0" w:color="auto"/>
        <w:left w:val="none" w:sz="0" w:space="0" w:color="auto"/>
        <w:bottom w:val="none" w:sz="0" w:space="0" w:color="auto"/>
        <w:right w:val="none" w:sz="0" w:space="0" w:color="auto"/>
      </w:divBdr>
    </w:div>
    <w:div w:id="27029566">
      <w:bodyDiv w:val="1"/>
      <w:marLeft w:val="0"/>
      <w:marRight w:val="0"/>
      <w:marTop w:val="0"/>
      <w:marBottom w:val="0"/>
      <w:divBdr>
        <w:top w:val="none" w:sz="0" w:space="0" w:color="auto"/>
        <w:left w:val="none" w:sz="0" w:space="0" w:color="auto"/>
        <w:bottom w:val="none" w:sz="0" w:space="0" w:color="auto"/>
        <w:right w:val="none" w:sz="0" w:space="0" w:color="auto"/>
      </w:divBdr>
    </w:div>
    <w:div w:id="36511767">
      <w:bodyDiv w:val="1"/>
      <w:marLeft w:val="0"/>
      <w:marRight w:val="0"/>
      <w:marTop w:val="0"/>
      <w:marBottom w:val="0"/>
      <w:divBdr>
        <w:top w:val="none" w:sz="0" w:space="0" w:color="auto"/>
        <w:left w:val="none" w:sz="0" w:space="0" w:color="auto"/>
        <w:bottom w:val="none" w:sz="0" w:space="0" w:color="auto"/>
        <w:right w:val="none" w:sz="0" w:space="0" w:color="auto"/>
      </w:divBdr>
    </w:div>
    <w:div w:id="40716472">
      <w:bodyDiv w:val="1"/>
      <w:marLeft w:val="0"/>
      <w:marRight w:val="0"/>
      <w:marTop w:val="0"/>
      <w:marBottom w:val="0"/>
      <w:divBdr>
        <w:top w:val="none" w:sz="0" w:space="0" w:color="auto"/>
        <w:left w:val="none" w:sz="0" w:space="0" w:color="auto"/>
        <w:bottom w:val="none" w:sz="0" w:space="0" w:color="auto"/>
        <w:right w:val="none" w:sz="0" w:space="0" w:color="auto"/>
      </w:divBdr>
    </w:div>
    <w:div w:id="71852581">
      <w:bodyDiv w:val="1"/>
      <w:marLeft w:val="0"/>
      <w:marRight w:val="0"/>
      <w:marTop w:val="0"/>
      <w:marBottom w:val="0"/>
      <w:divBdr>
        <w:top w:val="none" w:sz="0" w:space="0" w:color="auto"/>
        <w:left w:val="none" w:sz="0" w:space="0" w:color="auto"/>
        <w:bottom w:val="none" w:sz="0" w:space="0" w:color="auto"/>
        <w:right w:val="none" w:sz="0" w:space="0" w:color="auto"/>
      </w:divBdr>
    </w:div>
    <w:div w:id="80834601">
      <w:bodyDiv w:val="1"/>
      <w:marLeft w:val="0"/>
      <w:marRight w:val="0"/>
      <w:marTop w:val="0"/>
      <w:marBottom w:val="0"/>
      <w:divBdr>
        <w:top w:val="none" w:sz="0" w:space="0" w:color="auto"/>
        <w:left w:val="none" w:sz="0" w:space="0" w:color="auto"/>
        <w:bottom w:val="none" w:sz="0" w:space="0" w:color="auto"/>
        <w:right w:val="none" w:sz="0" w:space="0" w:color="auto"/>
      </w:divBdr>
    </w:div>
    <w:div w:id="92408262">
      <w:bodyDiv w:val="1"/>
      <w:marLeft w:val="0"/>
      <w:marRight w:val="0"/>
      <w:marTop w:val="0"/>
      <w:marBottom w:val="0"/>
      <w:divBdr>
        <w:top w:val="none" w:sz="0" w:space="0" w:color="auto"/>
        <w:left w:val="none" w:sz="0" w:space="0" w:color="auto"/>
        <w:bottom w:val="none" w:sz="0" w:space="0" w:color="auto"/>
        <w:right w:val="none" w:sz="0" w:space="0" w:color="auto"/>
      </w:divBdr>
    </w:div>
    <w:div w:id="141046739">
      <w:bodyDiv w:val="1"/>
      <w:marLeft w:val="0"/>
      <w:marRight w:val="0"/>
      <w:marTop w:val="0"/>
      <w:marBottom w:val="0"/>
      <w:divBdr>
        <w:top w:val="none" w:sz="0" w:space="0" w:color="auto"/>
        <w:left w:val="none" w:sz="0" w:space="0" w:color="auto"/>
        <w:bottom w:val="none" w:sz="0" w:space="0" w:color="auto"/>
        <w:right w:val="none" w:sz="0" w:space="0" w:color="auto"/>
      </w:divBdr>
    </w:div>
    <w:div w:id="144712997">
      <w:bodyDiv w:val="1"/>
      <w:marLeft w:val="0"/>
      <w:marRight w:val="0"/>
      <w:marTop w:val="0"/>
      <w:marBottom w:val="0"/>
      <w:divBdr>
        <w:top w:val="none" w:sz="0" w:space="0" w:color="auto"/>
        <w:left w:val="none" w:sz="0" w:space="0" w:color="auto"/>
        <w:bottom w:val="none" w:sz="0" w:space="0" w:color="auto"/>
        <w:right w:val="none" w:sz="0" w:space="0" w:color="auto"/>
      </w:divBdr>
    </w:div>
    <w:div w:id="156725507">
      <w:bodyDiv w:val="1"/>
      <w:marLeft w:val="0"/>
      <w:marRight w:val="0"/>
      <w:marTop w:val="0"/>
      <w:marBottom w:val="0"/>
      <w:divBdr>
        <w:top w:val="none" w:sz="0" w:space="0" w:color="auto"/>
        <w:left w:val="none" w:sz="0" w:space="0" w:color="auto"/>
        <w:bottom w:val="none" w:sz="0" w:space="0" w:color="auto"/>
        <w:right w:val="none" w:sz="0" w:space="0" w:color="auto"/>
      </w:divBdr>
    </w:div>
    <w:div w:id="185943712">
      <w:bodyDiv w:val="1"/>
      <w:marLeft w:val="0"/>
      <w:marRight w:val="0"/>
      <w:marTop w:val="0"/>
      <w:marBottom w:val="0"/>
      <w:divBdr>
        <w:top w:val="none" w:sz="0" w:space="0" w:color="auto"/>
        <w:left w:val="none" w:sz="0" w:space="0" w:color="auto"/>
        <w:bottom w:val="none" w:sz="0" w:space="0" w:color="auto"/>
        <w:right w:val="none" w:sz="0" w:space="0" w:color="auto"/>
      </w:divBdr>
    </w:div>
    <w:div w:id="197550406">
      <w:bodyDiv w:val="1"/>
      <w:marLeft w:val="0"/>
      <w:marRight w:val="0"/>
      <w:marTop w:val="0"/>
      <w:marBottom w:val="0"/>
      <w:divBdr>
        <w:top w:val="none" w:sz="0" w:space="0" w:color="auto"/>
        <w:left w:val="none" w:sz="0" w:space="0" w:color="auto"/>
        <w:bottom w:val="none" w:sz="0" w:space="0" w:color="auto"/>
        <w:right w:val="none" w:sz="0" w:space="0" w:color="auto"/>
      </w:divBdr>
    </w:div>
    <w:div w:id="218786352">
      <w:bodyDiv w:val="1"/>
      <w:marLeft w:val="0"/>
      <w:marRight w:val="0"/>
      <w:marTop w:val="0"/>
      <w:marBottom w:val="0"/>
      <w:divBdr>
        <w:top w:val="none" w:sz="0" w:space="0" w:color="auto"/>
        <w:left w:val="none" w:sz="0" w:space="0" w:color="auto"/>
        <w:bottom w:val="none" w:sz="0" w:space="0" w:color="auto"/>
        <w:right w:val="none" w:sz="0" w:space="0" w:color="auto"/>
      </w:divBdr>
    </w:div>
    <w:div w:id="238714812">
      <w:bodyDiv w:val="1"/>
      <w:marLeft w:val="0"/>
      <w:marRight w:val="0"/>
      <w:marTop w:val="0"/>
      <w:marBottom w:val="0"/>
      <w:divBdr>
        <w:top w:val="none" w:sz="0" w:space="0" w:color="auto"/>
        <w:left w:val="none" w:sz="0" w:space="0" w:color="auto"/>
        <w:bottom w:val="none" w:sz="0" w:space="0" w:color="auto"/>
        <w:right w:val="none" w:sz="0" w:space="0" w:color="auto"/>
      </w:divBdr>
    </w:div>
    <w:div w:id="241838258">
      <w:bodyDiv w:val="1"/>
      <w:marLeft w:val="0"/>
      <w:marRight w:val="0"/>
      <w:marTop w:val="0"/>
      <w:marBottom w:val="0"/>
      <w:divBdr>
        <w:top w:val="none" w:sz="0" w:space="0" w:color="auto"/>
        <w:left w:val="none" w:sz="0" w:space="0" w:color="auto"/>
        <w:bottom w:val="none" w:sz="0" w:space="0" w:color="auto"/>
        <w:right w:val="none" w:sz="0" w:space="0" w:color="auto"/>
      </w:divBdr>
    </w:div>
    <w:div w:id="245498531">
      <w:bodyDiv w:val="1"/>
      <w:marLeft w:val="0"/>
      <w:marRight w:val="0"/>
      <w:marTop w:val="0"/>
      <w:marBottom w:val="0"/>
      <w:divBdr>
        <w:top w:val="none" w:sz="0" w:space="0" w:color="auto"/>
        <w:left w:val="none" w:sz="0" w:space="0" w:color="auto"/>
        <w:bottom w:val="none" w:sz="0" w:space="0" w:color="auto"/>
        <w:right w:val="none" w:sz="0" w:space="0" w:color="auto"/>
      </w:divBdr>
    </w:div>
    <w:div w:id="256208613">
      <w:bodyDiv w:val="1"/>
      <w:marLeft w:val="0"/>
      <w:marRight w:val="0"/>
      <w:marTop w:val="0"/>
      <w:marBottom w:val="0"/>
      <w:divBdr>
        <w:top w:val="none" w:sz="0" w:space="0" w:color="auto"/>
        <w:left w:val="none" w:sz="0" w:space="0" w:color="auto"/>
        <w:bottom w:val="none" w:sz="0" w:space="0" w:color="auto"/>
        <w:right w:val="none" w:sz="0" w:space="0" w:color="auto"/>
      </w:divBdr>
    </w:div>
    <w:div w:id="264726545">
      <w:bodyDiv w:val="1"/>
      <w:marLeft w:val="0"/>
      <w:marRight w:val="0"/>
      <w:marTop w:val="0"/>
      <w:marBottom w:val="0"/>
      <w:divBdr>
        <w:top w:val="none" w:sz="0" w:space="0" w:color="auto"/>
        <w:left w:val="none" w:sz="0" w:space="0" w:color="auto"/>
        <w:bottom w:val="none" w:sz="0" w:space="0" w:color="auto"/>
        <w:right w:val="none" w:sz="0" w:space="0" w:color="auto"/>
      </w:divBdr>
    </w:div>
    <w:div w:id="292519608">
      <w:bodyDiv w:val="1"/>
      <w:marLeft w:val="0"/>
      <w:marRight w:val="0"/>
      <w:marTop w:val="0"/>
      <w:marBottom w:val="0"/>
      <w:divBdr>
        <w:top w:val="none" w:sz="0" w:space="0" w:color="auto"/>
        <w:left w:val="none" w:sz="0" w:space="0" w:color="auto"/>
        <w:bottom w:val="none" w:sz="0" w:space="0" w:color="auto"/>
        <w:right w:val="none" w:sz="0" w:space="0" w:color="auto"/>
      </w:divBdr>
    </w:div>
    <w:div w:id="299774433">
      <w:bodyDiv w:val="1"/>
      <w:marLeft w:val="0"/>
      <w:marRight w:val="0"/>
      <w:marTop w:val="0"/>
      <w:marBottom w:val="0"/>
      <w:divBdr>
        <w:top w:val="none" w:sz="0" w:space="0" w:color="auto"/>
        <w:left w:val="none" w:sz="0" w:space="0" w:color="auto"/>
        <w:bottom w:val="none" w:sz="0" w:space="0" w:color="auto"/>
        <w:right w:val="none" w:sz="0" w:space="0" w:color="auto"/>
      </w:divBdr>
    </w:div>
    <w:div w:id="332340859">
      <w:bodyDiv w:val="1"/>
      <w:marLeft w:val="0"/>
      <w:marRight w:val="0"/>
      <w:marTop w:val="0"/>
      <w:marBottom w:val="0"/>
      <w:divBdr>
        <w:top w:val="none" w:sz="0" w:space="0" w:color="auto"/>
        <w:left w:val="none" w:sz="0" w:space="0" w:color="auto"/>
        <w:bottom w:val="none" w:sz="0" w:space="0" w:color="auto"/>
        <w:right w:val="none" w:sz="0" w:space="0" w:color="auto"/>
      </w:divBdr>
    </w:div>
    <w:div w:id="352457855">
      <w:bodyDiv w:val="1"/>
      <w:marLeft w:val="0"/>
      <w:marRight w:val="0"/>
      <w:marTop w:val="0"/>
      <w:marBottom w:val="0"/>
      <w:divBdr>
        <w:top w:val="none" w:sz="0" w:space="0" w:color="auto"/>
        <w:left w:val="none" w:sz="0" w:space="0" w:color="auto"/>
        <w:bottom w:val="none" w:sz="0" w:space="0" w:color="auto"/>
        <w:right w:val="none" w:sz="0" w:space="0" w:color="auto"/>
      </w:divBdr>
    </w:div>
    <w:div w:id="355615808">
      <w:bodyDiv w:val="1"/>
      <w:marLeft w:val="0"/>
      <w:marRight w:val="0"/>
      <w:marTop w:val="0"/>
      <w:marBottom w:val="0"/>
      <w:divBdr>
        <w:top w:val="none" w:sz="0" w:space="0" w:color="auto"/>
        <w:left w:val="none" w:sz="0" w:space="0" w:color="auto"/>
        <w:bottom w:val="none" w:sz="0" w:space="0" w:color="auto"/>
        <w:right w:val="none" w:sz="0" w:space="0" w:color="auto"/>
      </w:divBdr>
    </w:div>
    <w:div w:id="356659613">
      <w:bodyDiv w:val="1"/>
      <w:marLeft w:val="0"/>
      <w:marRight w:val="0"/>
      <w:marTop w:val="0"/>
      <w:marBottom w:val="0"/>
      <w:divBdr>
        <w:top w:val="none" w:sz="0" w:space="0" w:color="auto"/>
        <w:left w:val="none" w:sz="0" w:space="0" w:color="auto"/>
        <w:bottom w:val="none" w:sz="0" w:space="0" w:color="auto"/>
        <w:right w:val="none" w:sz="0" w:space="0" w:color="auto"/>
      </w:divBdr>
    </w:div>
    <w:div w:id="357779657">
      <w:bodyDiv w:val="1"/>
      <w:marLeft w:val="0"/>
      <w:marRight w:val="0"/>
      <w:marTop w:val="0"/>
      <w:marBottom w:val="0"/>
      <w:divBdr>
        <w:top w:val="none" w:sz="0" w:space="0" w:color="auto"/>
        <w:left w:val="none" w:sz="0" w:space="0" w:color="auto"/>
        <w:bottom w:val="none" w:sz="0" w:space="0" w:color="auto"/>
        <w:right w:val="none" w:sz="0" w:space="0" w:color="auto"/>
      </w:divBdr>
    </w:div>
    <w:div w:id="361394596">
      <w:bodyDiv w:val="1"/>
      <w:marLeft w:val="0"/>
      <w:marRight w:val="0"/>
      <w:marTop w:val="0"/>
      <w:marBottom w:val="0"/>
      <w:divBdr>
        <w:top w:val="none" w:sz="0" w:space="0" w:color="auto"/>
        <w:left w:val="none" w:sz="0" w:space="0" w:color="auto"/>
        <w:bottom w:val="none" w:sz="0" w:space="0" w:color="auto"/>
        <w:right w:val="none" w:sz="0" w:space="0" w:color="auto"/>
      </w:divBdr>
    </w:div>
    <w:div w:id="466240468">
      <w:bodyDiv w:val="1"/>
      <w:marLeft w:val="0"/>
      <w:marRight w:val="0"/>
      <w:marTop w:val="0"/>
      <w:marBottom w:val="0"/>
      <w:divBdr>
        <w:top w:val="none" w:sz="0" w:space="0" w:color="auto"/>
        <w:left w:val="none" w:sz="0" w:space="0" w:color="auto"/>
        <w:bottom w:val="none" w:sz="0" w:space="0" w:color="auto"/>
        <w:right w:val="none" w:sz="0" w:space="0" w:color="auto"/>
      </w:divBdr>
    </w:div>
    <w:div w:id="471337371">
      <w:bodyDiv w:val="1"/>
      <w:marLeft w:val="0"/>
      <w:marRight w:val="0"/>
      <w:marTop w:val="0"/>
      <w:marBottom w:val="0"/>
      <w:divBdr>
        <w:top w:val="none" w:sz="0" w:space="0" w:color="auto"/>
        <w:left w:val="none" w:sz="0" w:space="0" w:color="auto"/>
        <w:bottom w:val="none" w:sz="0" w:space="0" w:color="auto"/>
        <w:right w:val="none" w:sz="0" w:space="0" w:color="auto"/>
      </w:divBdr>
    </w:div>
    <w:div w:id="487602405">
      <w:bodyDiv w:val="1"/>
      <w:marLeft w:val="0"/>
      <w:marRight w:val="0"/>
      <w:marTop w:val="0"/>
      <w:marBottom w:val="0"/>
      <w:divBdr>
        <w:top w:val="none" w:sz="0" w:space="0" w:color="auto"/>
        <w:left w:val="none" w:sz="0" w:space="0" w:color="auto"/>
        <w:bottom w:val="none" w:sz="0" w:space="0" w:color="auto"/>
        <w:right w:val="none" w:sz="0" w:space="0" w:color="auto"/>
      </w:divBdr>
    </w:div>
    <w:div w:id="528298073">
      <w:bodyDiv w:val="1"/>
      <w:marLeft w:val="0"/>
      <w:marRight w:val="0"/>
      <w:marTop w:val="0"/>
      <w:marBottom w:val="0"/>
      <w:divBdr>
        <w:top w:val="none" w:sz="0" w:space="0" w:color="auto"/>
        <w:left w:val="none" w:sz="0" w:space="0" w:color="auto"/>
        <w:bottom w:val="none" w:sz="0" w:space="0" w:color="auto"/>
        <w:right w:val="none" w:sz="0" w:space="0" w:color="auto"/>
      </w:divBdr>
    </w:div>
    <w:div w:id="539167380">
      <w:bodyDiv w:val="1"/>
      <w:marLeft w:val="0"/>
      <w:marRight w:val="0"/>
      <w:marTop w:val="0"/>
      <w:marBottom w:val="0"/>
      <w:divBdr>
        <w:top w:val="none" w:sz="0" w:space="0" w:color="auto"/>
        <w:left w:val="none" w:sz="0" w:space="0" w:color="auto"/>
        <w:bottom w:val="none" w:sz="0" w:space="0" w:color="auto"/>
        <w:right w:val="none" w:sz="0" w:space="0" w:color="auto"/>
      </w:divBdr>
    </w:div>
    <w:div w:id="574317804">
      <w:bodyDiv w:val="1"/>
      <w:marLeft w:val="0"/>
      <w:marRight w:val="0"/>
      <w:marTop w:val="0"/>
      <w:marBottom w:val="0"/>
      <w:divBdr>
        <w:top w:val="none" w:sz="0" w:space="0" w:color="auto"/>
        <w:left w:val="none" w:sz="0" w:space="0" w:color="auto"/>
        <w:bottom w:val="none" w:sz="0" w:space="0" w:color="auto"/>
        <w:right w:val="none" w:sz="0" w:space="0" w:color="auto"/>
      </w:divBdr>
    </w:div>
    <w:div w:id="595754257">
      <w:bodyDiv w:val="1"/>
      <w:marLeft w:val="0"/>
      <w:marRight w:val="0"/>
      <w:marTop w:val="0"/>
      <w:marBottom w:val="0"/>
      <w:divBdr>
        <w:top w:val="none" w:sz="0" w:space="0" w:color="auto"/>
        <w:left w:val="none" w:sz="0" w:space="0" w:color="auto"/>
        <w:bottom w:val="none" w:sz="0" w:space="0" w:color="auto"/>
        <w:right w:val="none" w:sz="0" w:space="0" w:color="auto"/>
      </w:divBdr>
    </w:div>
    <w:div w:id="606693613">
      <w:bodyDiv w:val="1"/>
      <w:marLeft w:val="0"/>
      <w:marRight w:val="0"/>
      <w:marTop w:val="0"/>
      <w:marBottom w:val="0"/>
      <w:divBdr>
        <w:top w:val="none" w:sz="0" w:space="0" w:color="auto"/>
        <w:left w:val="none" w:sz="0" w:space="0" w:color="auto"/>
        <w:bottom w:val="none" w:sz="0" w:space="0" w:color="auto"/>
        <w:right w:val="none" w:sz="0" w:space="0" w:color="auto"/>
      </w:divBdr>
    </w:div>
    <w:div w:id="638657390">
      <w:bodyDiv w:val="1"/>
      <w:marLeft w:val="0"/>
      <w:marRight w:val="0"/>
      <w:marTop w:val="0"/>
      <w:marBottom w:val="0"/>
      <w:divBdr>
        <w:top w:val="none" w:sz="0" w:space="0" w:color="auto"/>
        <w:left w:val="none" w:sz="0" w:space="0" w:color="auto"/>
        <w:bottom w:val="none" w:sz="0" w:space="0" w:color="auto"/>
        <w:right w:val="none" w:sz="0" w:space="0" w:color="auto"/>
      </w:divBdr>
    </w:div>
    <w:div w:id="679620386">
      <w:bodyDiv w:val="1"/>
      <w:marLeft w:val="0"/>
      <w:marRight w:val="0"/>
      <w:marTop w:val="0"/>
      <w:marBottom w:val="0"/>
      <w:divBdr>
        <w:top w:val="none" w:sz="0" w:space="0" w:color="auto"/>
        <w:left w:val="none" w:sz="0" w:space="0" w:color="auto"/>
        <w:bottom w:val="none" w:sz="0" w:space="0" w:color="auto"/>
        <w:right w:val="none" w:sz="0" w:space="0" w:color="auto"/>
      </w:divBdr>
    </w:div>
    <w:div w:id="711006131">
      <w:bodyDiv w:val="1"/>
      <w:marLeft w:val="0"/>
      <w:marRight w:val="0"/>
      <w:marTop w:val="0"/>
      <w:marBottom w:val="0"/>
      <w:divBdr>
        <w:top w:val="none" w:sz="0" w:space="0" w:color="auto"/>
        <w:left w:val="none" w:sz="0" w:space="0" w:color="auto"/>
        <w:bottom w:val="none" w:sz="0" w:space="0" w:color="auto"/>
        <w:right w:val="none" w:sz="0" w:space="0" w:color="auto"/>
      </w:divBdr>
    </w:div>
    <w:div w:id="741299228">
      <w:bodyDiv w:val="1"/>
      <w:marLeft w:val="0"/>
      <w:marRight w:val="0"/>
      <w:marTop w:val="0"/>
      <w:marBottom w:val="0"/>
      <w:divBdr>
        <w:top w:val="none" w:sz="0" w:space="0" w:color="auto"/>
        <w:left w:val="none" w:sz="0" w:space="0" w:color="auto"/>
        <w:bottom w:val="none" w:sz="0" w:space="0" w:color="auto"/>
        <w:right w:val="none" w:sz="0" w:space="0" w:color="auto"/>
      </w:divBdr>
    </w:div>
    <w:div w:id="754935020">
      <w:bodyDiv w:val="1"/>
      <w:marLeft w:val="0"/>
      <w:marRight w:val="0"/>
      <w:marTop w:val="0"/>
      <w:marBottom w:val="0"/>
      <w:divBdr>
        <w:top w:val="none" w:sz="0" w:space="0" w:color="auto"/>
        <w:left w:val="none" w:sz="0" w:space="0" w:color="auto"/>
        <w:bottom w:val="none" w:sz="0" w:space="0" w:color="auto"/>
        <w:right w:val="none" w:sz="0" w:space="0" w:color="auto"/>
      </w:divBdr>
    </w:div>
    <w:div w:id="764575319">
      <w:bodyDiv w:val="1"/>
      <w:marLeft w:val="0"/>
      <w:marRight w:val="0"/>
      <w:marTop w:val="0"/>
      <w:marBottom w:val="0"/>
      <w:divBdr>
        <w:top w:val="none" w:sz="0" w:space="0" w:color="auto"/>
        <w:left w:val="none" w:sz="0" w:space="0" w:color="auto"/>
        <w:bottom w:val="none" w:sz="0" w:space="0" w:color="auto"/>
        <w:right w:val="none" w:sz="0" w:space="0" w:color="auto"/>
      </w:divBdr>
    </w:div>
    <w:div w:id="770932421">
      <w:bodyDiv w:val="1"/>
      <w:marLeft w:val="0"/>
      <w:marRight w:val="0"/>
      <w:marTop w:val="0"/>
      <w:marBottom w:val="0"/>
      <w:divBdr>
        <w:top w:val="none" w:sz="0" w:space="0" w:color="auto"/>
        <w:left w:val="none" w:sz="0" w:space="0" w:color="auto"/>
        <w:bottom w:val="none" w:sz="0" w:space="0" w:color="auto"/>
        <w:right w:val="none" w:sz="0" w:space="0" w:color="auto"/>
      </w:divBdr>
    </w:div>
    <w:div w:id="803080296">
      <w:bodyDiv w:val="1"/>
      <w:marLeft w:val="0"/>
      <w:marRight w:val="0"/>
      <w:marTop w:val="0"/>
      <w:marBottom w:val="0"/>
      <w:divBdr>
        <w:top w:val="none" w:sz="0" w:space="0" w:color="auto"/>
        <w:left w:val="none" w:sz="0" w:space="0" w:color="auto"/>
        <w:bottom w:val="none" w:sz="0" w:space="0" w:color="auto"/>
        <w:right w:val="none" w:sz="0" w:space="0" w:color="auto"/>
      </w:divBdr>
    </w:div>
    <w:div w:id="812331730">
      <w:bodyDiv w:val="1"/>
      <w:marLeft w:val="0"/>
      <w:marRight w:val="0"/>
      <w:marTop w:val="0"/>
      <w:marBottom w:val="0"/>
      <w:divBdr>
        <w:top w:val="none" w:sz="0" w:space="0" w:color="auto"/>
        <w:left w:val="none" w:sz="0" w:space="0" w:color="auto"/>
        <w:bottom w:val="none" w:sz="0" w:space="0" w:color="auto"/>
        <w:right w:val="none" w:sz="0" w:space="0" w:color="auto"/>
      </w:divBdr>
    </w:div>
    <w:div w:id="836849911">
      <w:bodyDiv w:val="1"/>
      <w:marLeft w:val="0"/>
      <w:marRight w:val="0"/>
      <w:marTop w:val="0"/>
      <w:marBottom w:val="0"/>
      <w:divBdr>
        <w:top w:val="none" w:sz="0" w:space="0" w:color="auto"/>
        <w:left w:val="none" w:sz="0" w:space="0" w:color="auto"/>
        <w:bottom w:val="none" w:sz="0" w:space="0" w:color="auto"/>
        <w:right w:val="none" w:sz="0" w:space="0" w:color="auto"/>
      </w:divBdr>
    </w:div>
    <w:div w:id="869151630">
      <w:bodyDiv w:val="1"/>
      <w:marLeft w:val="0"/>
      <w:marRight w:val="0"/>
      <w:marTop w:val="0"/>
      <w:marBottom w:val="0"/>
      <w:divBdr>
        <w:top w:val="none" w:sz="0" w:space="0" w:color="auto"/>
        <w:left w:val="none" w:sz="0" w:space="0" w:color="auto"/>
        <w:bottom w:val="none" w:sz="0" w:space="0" w:color="auto"/>
        <w:right w:val="none" w:sz="0" w:space="0" w:color="auto"/>
      </w:divBdr>
    </w:div>
    <w:div w:id="880360953">
      <w:bodyDiv w:val="1"/>
      <w:marLeft w:val="0"/>
      <w:marRight w:val="0"/>
      <w:marTop w:val="0"/>
      <w:marBottom w:val="0"/>
      <w:divBdr>
        <w:top w:val="none" w:sz="0" w:space="0" w:color="auto"/>
        <w:left w:val="none" w:sz="0" w:space="0" w:color="auto"/>
        <w:bottom w:val="none" w:sz="0" w:space="0" w:color="auto"/>
        <w:right w:val="none" w:sz="0" w:space="0" w:color="auto"/>
      </w:divBdr>
    </w:div>
    <w:div w:id="916282961">
      <w:bodyDiv w:val="1"/>
      <w:marLeft w:val="0"/>
      <w:marRight w:val="0"/>
      <w:marTop w:val="0"/>
      <w:marBottom w:val="0"/>
      <w:divBdr>
        <w:top w:val="none" w:sz="0" w:space="0" w:color="auto"/>
        <w:left w:val="none" w:sz="0" w:space="0" w:color="auto"/>
        <w:bottom w:val="none" w:sz="0" w:space="0" w:color="auto"/>
        <w:right w:val="none" w:sz="0" w:space="0" w:color="auto"/>
      </w:divBdr>
    </w:div>
    <w:div w:id="920334685">
      <w:bodyDiv w:val="1"/>
      <w:marLeft w:val="0"/>
      <w:marRight w:val="0"/>
      <w:marTop w:val="0"/>
      <w:marBottom w:val="0"/>
      <w:divBdr>
        <w:top w:val="none" w:sz="0" w:space="0" w:color="auto"/>
        <w:left w:val="none" w:sz="0" w:space="0" w:color="auto"/>
        <w:bottom w:val="none" w:sz="0" w:space="0" w:color="auto"/>
        <w:right w:val="none" w:sz="0" w:space="0" w:color="auto"/>
      </w:divBdr>
    </w:div>
    <w:div w:id="940259280">
      <w:bodyDiv w:val="1"/>
      <w:marLeft w:val="0"/>
      <w:marRight w:val="0"/>
      <w:marTop w:val="0"/>
      <w:marBottom w:val="0"/>
      <w:divBdr>
        <w:top w:val="none" w:sz="0" w:space="0" w:color="auto"/>
        <w:left w:val="none" w:sz="0" w:space="0" w:color="auto"/>
        <w:bottom w:val="none" w:sz="0" w:space="0" w:color="auto"/>
        <w:right w:val="none" w:sz="0" w:space="0" w:color="auto"/>
      </w:divBdr>
    </w:div>
    <w:div w:id="957225832">
      <w:bodyDiv w:val="1"/>
      <w:marLeft w:val="0"/>
      <w:marRight w:val="0"/>
      <w:marTop w:val="0"/>
      <w:marBottom w:val="0"/>
      <w:divBdr>
        <w:top w:val="none" w:sz="0" w:space="0" w:color="auto"/>
        <w:left w:val="none" w:sz="0" w:space="0" w:color="auto"/>
        <w:bottom w:val="none" w:sz="0" w:space="0" w:color="auto"/>
        <w:right w:val="none" w:sz="0" w:space="0" w:color="auto"/>
      </w:divBdr>
    </w:div>
    <w:div w:id="963384140">
      <w:bodyDiv w:val="1"/>
      <w:marLeft w:val="0"/>
      <w:marRight w:val="0"/>
      <w:marTop w:val="0"/>
      <w:marBottom w:val="0"/>
      <w:divBdr>
        <w:top w:val="none" w:sz="0" w:space="0" w:color="auto"/>
        <w:left w:val="none" w:sz="0" w:space="0" w:color="auto"/>
        <w:bottom w:val="none" w:sz="0" w:space="0" w:color="auto"/>
        <w:right w:val="none" w:sz="0" w:space="0" w:color="auto"/>
      </w:divBdr>
    </w:div>
    <w:div w:id="993024677">
      <w:bodyDiv w:val="1"/>
      <w:marLeft w:val="0"/>
      <w:marRight w:val="0"/>
      <w:marTop w:val="0"/>
      <w:marBottom w:val="0"/>
      <w:divBdr>
        <w:top w:val="none" w:sz="0" w:space="0" w:color="auto"/>
        <w:left w:val="none" w:sz="0" w:space="0" w:color="auto"/>
        <w:bottom w:val="none" w:sz="0" w:space="0" w:color="auto"/>
        <w:right w:val="none" w:sz="0" w:space="0" w:color="auto"/>
      </w:divBdr>
    </w:div>
    <w:div w:id="1008560356">
      <w:bodyDiv w:val="1"/>
      <w:marLeft w:val="0"/>
      <w:marRight w:val="0"/>
      <w:marTop w:val="0"/>
      <w:marBottom w:val="0"/>
      <w:divBdr>
        <w:top w:val="none" w:sz="0" w:space="0" w:color="auto"/>
        <w:left w:val="none" w:sz="0" w:space="0" w:color="auto"/>
        <w:bottom w:val="none" w:sz="0" w:space="0" w:color="auto"/>
        <w:right w:val="none" w:sz="0" w:space="0" w:color="auto"/>
      </w:divBdr>
    </w:div>
    <w:div w:id="1010331140">
      <w:bodyDiv w:val="1"/>
      <w:marLeft w:val="0"/>
      <w:marRight w:val="0"/>
      <w:marTop w:val="0"/>
      <w:marBottom w:val="0"/>
      <w:divBdr>
        <w:top w:val="none" w:sz="0" w:space="0" w:color="auto"/>
        <w:left w:val="none" w:sz="0" w:space="0" w:color="auto"/>
        <w:bottom w:val="none" w:sz="0" w:space="0" w:color="auto"/>
        <w:right w:val="none" w:sz="0" w:space="0" w:color="auto"/>
      </w:divBdr>
    </w:div>
    <w:div w:id="1021474082">
      <w:bodyDiv w:val="1"/>
      <w:marLeft w:val="0"/>
      <w:marRight w:val="0"/>
      <w:marTop w:val="0"/>
      <w:marBottom w:val="0"/>
      <w:divBdr>
        <w:top w:val="none" w:sz="0" w:space="0" w:color="auto"/>
        <w:left w:val="none" w:sz="0" w:space="0" w:color="auto"/>
        <w:bottom w:val="none" w:sz="0" w:space="0" w:color="auto"/>
        <w:right w:val="none" w:sz="0" w:space="0" w:color="auto"/>
      </w:divBdr>
    </w:div>
    <w:div w:id="1046678022">
      <w:bodyDiv w:val="1"/>
      <w:marLeft w:val="0"/>
      <w:marRight w:val="0"/>
      <w:marTop w:val="0"/>
      <w:marBottom w:val="0"/>
      <w:divBdr>
        <w:top w:val="none" w:sz="0" w:space="0" w:color="auto"/>
        <w:left w:val="none" w:sz="0" w:space="0" w:color="auto"/>
        <w:bottom w:val="none" w:sz="0" w:space="0" w:color="auto"/>
        <w:right w:val="none" w:sz="0" w:space="0" w:color="auto"/>
      </w:divBdr>
    </w:div>
    <w:div w:id="1058820588">
      <w:bodyDiv w:val="1"/>
      <w:marLeft w:val="0"/>
      <w:marRight w:val="0"/>
      <w:marTop w:val="0"/>
      <w:marBottom w:val="0"/>
      <w:divBdr>
        <w:top w:val="none" w:sz="0" w:space="0" w:color="auto"/>
        <w:left w:val="none" w:sz="0" w:space="0" w:color="auto"/>
        <w:bottom w:val="none" w:sz="0" w:space="0" w:color="auto"/>
        <w:right w:val="none" w:sz="0" w:space="0" w:color="auto"/>
      </w:divBdr>
    </w:div>
    <w:div w:id="1070083337">
      <w:bodyDiv w:val="1"/>
      <w:marLeft w:val="0"/>
      <w:marRight w:val="0"/>
      <w:marTop w:val="0"/>
      <w:marBottom w:val="0"/>
      <w:divBdr>
        <w:top w:val="none" w:sz="0" w:space="0" w:color="auto"/>
        <w:left w:val="none" w:sz="0" w:space="0" w:color="auto"/>
        <w:bottom w:val="none" w:sz="0" w:space="0" w:color="auto"/>
        <w:right w:val="none" w:sz="0" w:space="0" w:color="auto"/>
      </w:divBdr>
    </w:div>
    <w:div w:id="1080786302">
      <w:bodyDiv w:val="1"/>
      <w:marLeft w:val="0"/>
      <w:marRight w:val="0"/>
      <w:marTop w:val="0"/>
      <w:marBottom w:val="0"/>
      <w:divBdr>
        <w:top w:val="none" w:sz="0" w:space="0" w:color="auto"/>
        <w:left w:val="none" w:sz="0" w:space="0" w:color="auto"/>
        <w:bottom w:val="none" w:sz="0" w:space="0" w:color="auto"/>
        <w:right w:val="none" w:sz="0" w:space="0" w:color="auto"/>
      </w:divBdr>
    </w:div>
    <w:div w:id="1130319789">
      <w:bodyDiv w:val="1"/>
      <w:marLeft w:val="0"/>
      <w:marRight w:val="0"/>
      <w:marTop w:val="0"/>
      <w:marBottom w:val="0"/>
      <w:divBdr>
        <w:top w:val="none" w:sz="0" w:space="0" w:color="auto"/>
        <w:left w:val="none" w:sz="0" w:space="0" w:color="auto"/>
        <w:bottom w:val="none" w:sz="0" w:space="0" w:color="auto"/>
        <w:right w:val="none" w:sz="0" w:space="0" w:color="auto"/>
      </w:divBdr>
    </w:div>
    <w:div w:id="1160003400">
      <w:bodyDiv w:val="1"/>
      <w:marLeft w:val="0"/>
      <w:marRight w:val="0"/>
      <w:marTop w:val="0"/>
      <w:marBottom w:val="0"/>
      <w:divBdr>
        <w:top w:val="none" w:sz="0" w:space="0" w:color="auto"/>
        <w:left w:val="none" w:sz="0" w:space="0" w:color="auto"/>
        <w:bottom w:val="none" w:sz="0" w:space="0" w:color="auto"/>
        <w:right w:val="none" w:sz="0" w:space="0" w:color="auto"/>
      </w:divBdr>
    </w:div>
    <w:div w:id="1184173009">
      <w:bodyDiv w:val="1"/>
      <w:marLeft w:val="0"/>
      <w:marRight w:val="0"/>
      <w:marTop w:val="0"/>
      <w:marBottom w:val="0"/>
      <w:divBdr>
        <w:top w:val="none" w:sz="0" w:space="0" w:color="auto"/>
        <w:left w:val="none" w:sz="0" w:space="0" w:color="auto"/>
        <w:bottom w:val="none" w:sz="0" w:space="0" w:color="auto"/>
        <w:right w:val="none" w:sz="0" w:space="0" w:color="auto"/>
      </w:divBdr>
    </w:div>
    <w:div w:id="1199274076">
      <w:bodyDiv w:val="1"/>
      <w:marLeft w:val="0"/>
      <w:marRight w:val="0"/>
      <w:marTop w:val="0"/>
      <w:marBottom w:val="0"/>
      <w:divBdr>
        <w:top w:val="none" w:sz="0" w:space="0" w:color="auto"/>
        <w:left w:val="none" w:sz="0" w:space="0" w:color="auto"/>
        <w:bottom w:val="none" w:sz="0" w:space="0" w:color="auto"/>
        <w:right w:val="none" w:sz="0" w:space="0" w:color="auto"/>
      </w:divBdr>
    </w:div>
    <w:div w:id="1248804722">
      <w:bodyDiv w:val="1"/>
      <w:marLeft w:val="0"/>
      <w:marRight w:val="0"/>
      <w:marTop w:val="0"/>
      <w:marBottom w:val="0"/>
      <w:divBdr>
        <w:top w:val="none" w:sz="0" w:space="0" w:color="auto"/>
        <w:left w:val="none" w:sz="0" w:space="0" w:color="auto"/>
        <w:bottom w:val="none" w:sz="0" w:space="0" w:color="auto"/>
        <w:right w:val="none" w:sz="0" w:space="0" w:color="auto"/>
      </w:divBdr>
    </w:div>
    <w:div w:id="1271283362">
      <w:bodyDiv w:val="1"/>
      <w:marLeft w:val="0"/>
      <w:marRight w:val="0"/>
      <w:marTop w:val="0"/>
      <w:marBottom w:val="0"/>
      <w:divBdr>
        <w:top w:val="none" w:sz="0" w:space="0" w:color="auto"/>
        <w:left w:val="none" w:sz="0" w:space="0" w:color="auto"/>
        <w:bottom w:val="none" w:sz="0" w:space="0" w:color="auto"/>
        <w:right w:val="none" w:sz="0" w:space="0" w:color="auto"/>
      </w:divBdr>
    </w:div>
    <w:div w:id="1304703038">
      <w:bodyDiv w:val="1"/>
      <w:marLeft w:val="0"/>
      <w:marRight w:val="0"/>
      <w:marTop w:val="0"/>
      <w:marBottom w:val="0"/>
      <w:divBdr>
        <w:top w:val="none" w:sz="0" w:space="0" w:color="auto"/>
        <w:left w:val="none" w:sz="0" w:space="0" w:color="auto"/>
        <w:bottom w:val="none" w:sz="0" w:space="0" w:color="auto"/>
        <w:right w:val="none" w:sz="0" w:space="0" w:color="auto"/>
      </w:divBdr>
    </w:div>
    <w:div w:id="1319530658">
      <w:bodyDiv w:val="1"/>
      <w:marLeft w:val="0"/>
      <w:marRight w:val="0"/>
      <w:marTop w:val="0"/>
      <w:marBottom w:val="0"/>
      <w:divBdr>
        <w:top w:val="none" w:sz="0" w:space="0" w:color="auto"/>
        <w:left w:val="none" w:sz="0" w:space="0" w:color="auto"/>
        <w:bottom w:val="none" w:sz="0" w:space="0" w:color="auto"/>
        <w:right w:val="none" w:sz="0" w:space="0" w:color="auto"/>
      </w:divBdr>
    </w:div>
    <w:div w:id="1333141022">
      <w:bodyDiv w:val="1"/>
      <w:marLeft w:val="0"/>
      <w:marRight w:val="0"/>
      <w:marTop w:val="0"/>
      <w:marBottom w:val="0"/>
      <w:divBdr>
        <w:top w:val="none" w:sz="0" w:space="0" w:color="auto"/>
        <w:left w:val="none" w:sz="0" w:space="0" w:color="auto"/>
        <w:bottom w:val="none" w:sz="0" w:space="0" w:color="auto"/>
        <w:right w:val="none" w:sz="0" w:space="0" w:color="auto"/>
      </w:divBdr>
    </w:div>
    <w:div w:id="1348752194">
      <w:bodyDiv w:val="1"/>
      <w:marLeft w:val="0"/>
      <w:marRight w:val="0"/>
      <w:marTop w:val="0"/>
      <w:marBottom w:val="0"/>
      <w:divBdr>
        <w:top w:val="none" w:sz="0" w:space="0" w:color="auto"/>
        <w:left w:val="none" w:sz="0" w:space="0" w:color="auto"/>
        <w:bottom w:val="none" w:sz="0" w:space="0" w:color="auto"/>
        <w:right w:val="none" w:sz="0" w:space="0" w:color="auto"/>
      </w:divBdr>
    </w:div>
    <w:div w:id="1354262886">
      <w:bodyDiv w:val="1"/>
      <w:marLeft w:val="0"/>
      <w:marRight w:val="0"/>
      <w:marTop w:val="0"/>
      <w:marBottom w:val="0"/>
      <w:divBdr>
        <w:top w:val="none" w:sz="0" w:space="0" w:color="auto"/>
        <w:left w:val="none" w:sz="0" w:space="0" w:color="auto"/>
        <w:bottom w:val="none" w:sz="0" w:space="0" w:color="auto"/>
        <w:right w:val="none" w:sz="0" w:space="0" w:color="auto"/>
      </w:divBdr>
    </w:div>
    <w:div w:id="1400320300">
      <w:bodyDiv w:val="1"/>
      <w:marLeft w:val="0"/>
      <w:marRight w:val="0"/>
      <w:marTop w:val="0"/>
      <w:marBottom w:val="0"/>
      <w:divBdr>
        <w:top w:val="none" w:sz="0" w:space="0" w:color="auto"/>
        <w:left w:val="none" w:sz="0" w:space="0" w:color="auto"/>
        <w:bottom w:val="none" w:sz="0" w:space="0" w:color="auto"/>
        <w:right w:val="none" w:sz="0" w:space="0" w:color="auto"/>
      </w:divBdr>
    </w:div>
    <w:div w:id="1401294468">
      <w:bodyDiv w:val="1"/>
      <w:marLeft w:val="0"/>
      <w:marRight w:val="0"/>
      <w:marTop w:val="0"/>
      <w:marBottom w:val="0"/>
      <w:divBdr>
        <w:top w:val="none" w:sz="0" w:space="0" w:color="auto"/>
        <w:left w:val="none" w:sz="0" w:space="0" w:color="auto"/>
        <w:bottom w:val="none" w:sz="0" w:space="0" w:color="auto"/>
        <w:right w:val="none" w:sz="0" w:space="0" w:color="auto"/>
      </w:divBdr>
    </w:div>
    <w:div w:id="1457943069">
      <w:bodyDiv w:val="1"/>
      <w:marLeft w:val="0"/>
      <w:marRight w:val="0"/>
      <w:marTop w:val="0"/>
      <w:marBottom w:val="0"/>
      <w:divBdr>
        <w:top w:val="none" w:sz="0" w:space="0" w:color="auto"/>
        <w:left w:val="none" w:sz="0" w:space="0" w:color="auto"/>
        <w:bottom w:val="none" w:sz="0" w:space="0" w:color="auto"/>
        <w:right w:val="none" w:sz="0" w:space="0" w:color="auto"/>
      </w:divBdr>
    </w:div>
    <w:div w:id="1464811800">
      <w:bodyDiv w:val="1"/>
      <w:marLeft w:val="0"/>
      <w:marRight w:val="0"/>
      <w:marTop w:val="0"/>
      <w:marBottom w:val="0"/>
      <w:divBdr>
        <w:top w:val="none" w:sz="0" w:space="0" w:color="auto"/>
        <w:left w:val="none" w:sz="0" w:space="0" w:color="auto"/>
        <w:bottom w:val="none" w:sz="0" w:space="0" w:color="auto"/>
        <w:right w:val="none" w:sz="0" w:space="0" w:color="auto"/>
      </w:divBdr>
    </w:div>
    <w:div w:id="1466776822">
      <w:bodyDiv w:val="1"/>
      <w:marLeft w:val="0"/>
      <w:marRight w:val="0"/>
      <w:marTop w:val="0"/>
      <w:marBottom w:val="0"/>
      <w:divBdr>
        <w:top w:val="none" w:sz="0" w:space="0" w:color="auto"/>
        <w:left w:val="none" w:sz="0" w:space="0" w:color="auto"/>
        <w:bottom w:val="none" w:sz="0" w:space="0" w:color="auto"/>
        <w:right w:val="none" w:sz="0" w:space="0" w:color="auto"/>
      </w:divBdr>
    </w:div>
    <w:div w:id="1475366527">
      <w:bodyDiv w:val="1"/>
      <w:marLeft w:val="0"/>
      <w:marRight w:val="0"/>
      <w:marTop w:val="0"/>
      <w:marBottom w:val="0"/>
      <w:divBdr>
        <w:top w:val="none" w:sz="0" w:space="0" w:color="auto"/>
        <w:left w:val="none" w:sz="0" w:space="0" w:color="auto"/>
        <w:bottom w:val="none" w:sz="0" w:space="0" w:color="auto"/>
        <w:right w:val="none" w:sz="0" w:space="0" w:color="auto"/>
      </w:divBdr>
    </w:div>
    <w:div w:id="1475637614">
      <w:bodyDiv w:val="1"/>
      <w:marLeft w:val="0"/>
      <w:marRight w:val="0"/>
      <w:marTop w:val="0"/>
      <w:marBottom w:val="0"/>
      <w:divBdr>
        <w:top w:val="none" w:sz="0" w:space="0" w:color="auto"/>
        <w:left w:val="none" w:sz="0" w:space="0" w:color="auto"/>
        <w:bottom w:val="none" w:sz="0" w:space="0" w:color="auto"/>
        <w:right w:val="none" w:sz="0" w:space="0" w:color="auto"/>
      </w:divBdr>
    </w:div>
    <w:div w:id="1531725910">
      <w:bodyDiv w:val="1"/>
      <w:marLeft w:val="0"/>
      <w:marRight w:val="0"/>
      <w:marTop w:val="0"/>
      <w:marBottom w:val="0"/>
      <w:divBdr>
        <w:top w:val="none" w:sz="0" w:space="0" w:color="auto"/>
        <w:left w:val="none" w:sz="0" w:space="0" w:color="auto"/>
        <w:bottom w:val="none" w:sz="0" w:space="0" w:color="auto"/>
        <w:right w:val="none" w:sz="0" w:space="0" w:color="auto"/>
      </w:divBdr>
    </w:div>
    <w:div w:id="1567305262">
      <w:bodyDiv w:val="1"/>
      <w:marLeft w:val="0"/>
      <w:marRight w:val="0"/>
      <w:marTop w:val="0"/>
      <w:marBottom w:val="0"/>
      <w:divBdr>
        <w:top w:val="none" w:sz="0" w:space="0" w:color="auto"/>
        <w:left w:val="none" w:sz="0" w:space="0" w:color="auto"/>
        <w:bottom w:val="none" w:sz="0" w:space="0" w:color="auto"/>
        <w:right w:val="none" w:sz="0" w:space="0" w:color="auto"/>
      </w:divBdr>
    </w:div>
    <w:div w:id="1579173822">
      <w:bodyDiv w:val="1"/>
      <w:marLeft w:val="0"/>
      <w:marRight w:val="0"/>
      <w:marTop w:val="0"/>
      <w:marBottom w:val="0"/>
      <w:divBdr>
        <w:top w:val="none" w:sz="0" w:space="0" w:color="auto"/>
        <w:left w:val="none" w:sz="0" w:space="0" w:color="auto"/>
        <w:bottom w:val="none" w:sz="0" w:space="0" w:color="auto"/>
        <w:right w:val="none" w:sz="0" w:space="0" w:color="auto"/>
      </w:divBdr>
    </w:div>
    <w:div w:id="1579971944">
      <w:bodyDiv w:val="1"/>
      <w:marLeft w:val="0"/>
      <w:marRight w:val="0"/>
      <w:marTop w:val="0"/>
      <w:marBottom w:val="0"/>
      <w:divBdr>
        <w:top w:val="none" w:sz="0" w:space="0" w:color="auto"/>
        <w:left w:val="none" w:sz="0" w:space="0" w:color="auto"/>
        <w:bottom w:val="none" w:sz="0" w:space="0" w:color="auto"/>
        <w:right w:val="none" w:sz="0" w:space="0" w:color="auto"/>
      </w:divBdr>
    </w:div>
    <w:div w:id="1650552806">
      <w:bodyDiv w:val="1"/>
      <w:marLeft w:val="0"/>
      <w:marRight w:val="0"/>
      <w:marTop w:val="0"/>
      <w:marBottom w:val="0"/>
      <w:divBdr>
        <w:top w:val="none" w:sz="0" w:space="0" w:color="auto"/>
        <w:left w:val="none" w:sz="0" w:space="0" w:color="auto"/>
        <w:bottom w:val="none" w:sz="0" w:space="0" w:color="auto"/>
        <w:right w:val="none" w:sz="0" w:space="0" w:color="auto"/>
      </w:divBdr>
    </w:div>
    <w:div w:id="1668360973">
      <w:bodyDiv w:val="1"/>
      <w:marLeft w:val="0"/>
      <w:marRight w:val="0"/>
      <w:marTop w:val="0"/>
      <w:marBottom w:val="0"/>
      <w:divBdr>
        <w:top w:val="none" w:sz="0" w:space="0" w:color="auto"/>
        <w:left w:val="none" w:sz="0" w:space="0" w:color="auto"/>
        <w:bottom w:val="none" w:sz="0" w:space="0" w:color="auto"/>
        <w:right w:val="none" w:sz="0" w:space="0" w:color="auto"/>
      </w:divBdr>
    </w:div>
    <w:div w:id="1678189269">
      <w:bodyDiv w:val="1"/>
      <w:marLeft w:val="0"/>
      <w:marRight w:val="0"/>
      <w:marTop w:val="0"/>
      <w:marBottom w:val="0"/>
      <w:divBdr>
        <w:top w:val="none" w:sz="0" w:space="0" w:color="auto"/>
        <w:left w:val="none" w:sz="0" w:space="0" w:color="auto"/>
        <w:bottom w:val="none" w:sz="0" w:space="0" w:color="auto"/>
        <w:right w:val="none" w:sz="0" w:space="0" w:color="auto"/>
      </w:divBdr>
    </w:div>
    <w:div w:id="1691761627">
      <w:bodyDiv w:val="1"/>
      <w:marLeft w:val="0"/>
      <w:marRight w:val="0"/>
      <w:marTop w:val="0"/>
      <w:marBottom w:val="0"/>
      <w:divBdr>
        <w:top w:val="none" w:sz="0" w:space="0" w:color="auto"/>
        <w:left w:val="none" w:sz="0" w:space="0" w:color="auto"/>
        <w:bottom w:val="none" w:sz="0" w:space="0" w:color="auto"/>
        <w:right w:val="none" w:sz="0" w:space="0" w:color="auto"/>
      </w:divBdr>
    </w:div>
    <w:div w:id="1737361199">
      <w:bodyDiv w:val="1"/>
      <w:marLeft w:val="0"/>
      <w:marRight w:val="0"/>
      <w:marTop w:val="0"/>
      <w:marBottom w:val="0"/>
      <w:divBdr>
        <w:top w:val="none" w:sz="0" w:space="0" w:color="auto"/>
        <w:left w:val="none" w:sz="0" w:space="0" w:color="auto"/>
        <w:bottom w:val="none" w:sz="0" w:space="0" w:color="auto"/>
        <w:right w:val="none" w:sz="0" w:space="0" w:color="auto"/>
      </w:divBdr>
    </w:div>
    <w:div w:id="1766727836">
      <w:bodyDiv w:val="1"/>
      <w:marLeft w:val="0"/>
      <w:marRight w:val="0"/>
      <w:marTop w:val="0"/>
      <w:marBottom w:val="0"/>
      <w:divBdr>
        <w:top w:val="none" w:sz="0" w:space="0" w:color="auto"/>
        <w:left w:val="none" w:sz="0" w:space="0" w:color="auto"/>
        <w:bottom w:val="none" w:sz="0" w:space="0" w:color="auto"/>
        <w:right w:val="none" w:sz="0" w:space="0" w:color="auto"/>
      </w:divBdr>
    </w:div>
    <w:div w:id="1883976020">
      <w:bodyDiv w:val="1"/>
      <w:marLeft w:val="0"/>
      <w:marRight w:val="0"/>
      <w:marTop w:val="0"/>
      <w:marBottom w:val="0"/>
      <w:divBdr>
        <w:top w:val="none" w:sz="0" w:space="0" w:color="auto"/>
        <w:left w:val="none" w:sz="0" w:space="0" w:color="auto"/>
        <w:bottom w:val="none" w:sz="0" w:space="0" w:color="auto"/>
        <w:right w:val="none" w:sz="0" w:space="0" w:color="auto"/>
      </w:divBdr>
    </w:div>
    <w:div w:id="1931235056">
      <w:bodyDiv w:val="1"/>
      <w:marLeft w:val="0"/>
      <w:marRight w:val="0"/>
      <w:marTop w:val="0"/>
      <w:marBottom w:val="0"/>
      <w:divBdr>
        <w:top w:val="none" w:sz="0" w:space="0" w:color="auto"/>
        <w:left w:val="none" w:sz="0" w:space="0" w:color="auto"/>
        <w:bottom w:val="none" w:sz="0" w:space="0" w:color="auto"/>
        <w:right w:val="none" w:sz="0" w:space="0" w:color="auto"/>
      </w:divBdr>
    </w:div>
    <w:div w:id="1951356197">
      <w:bodyDiv w:val="1"/>
      <w:marLeft w:val="0"/>
      <w:marRight w:val="0"/>
      <w:marTop w:val="0"/>
      <w:marBottom w:val="0"/>
      <w:divBdr>
        <w:top w:val="none" w:sz="0" w:space="0" w:color="auto"/>
        <w:left w:val="none" w:sz="0" w:space="0" w:color="auto"/>
        <w:bottom w:val="none" w:sz="0" w:space="0" w:color="auto"/>
        <w:right w:val="none" w:sz="0" w:space="0" w:color="auto"/>
      </w:divBdr>
    </w:div>
    <w:div w:id="2019305893">
      <w:bodyDiv w:val="1"/>
      <w:marLeft w:val="0"/>
      <w:marRight w:val="0"/>
      <w:marTop w:val="0"/>
      <w:marBottom w:val="0"/>
      <w:divBdr>
        <w:top w:val="none" w:sz="0" w:space="0" w:color="auto"/>
        <w:left w:val="none" w:sz="0" w:space="0" w:color="auto"/>
        <w:bottom w:val="none" w:sz="0" w:space="0" w:color="auto"/>
        <w:right w:val="none" w:sz="0" w:space="0" w:color="auto"/>
      </w:divBdr>
    </w:div>
    <w:div w:id="2027902858">
      <w:bodyDiv w:val="1"/>
      <w:marLeft w:val="0"/>
      <w:marRight w:val="0"/>
      <w:marTop w:val="0"/>
      <w:marBottom w:val="0"/>
      <w:divBdr>
        <w:top w:val="none" w:sz="0" w:space="0" w:color="auto"/>
        <w:left w:val="none" w:sz="0" w:space="0" w:color="auto"/>
        <w:bottom w:val="none" w:sz="0" w:space="0" w:color="auto"/>
        <w:right w:val="none" w:sz="0" w:space="0" w:color="auto"/>
      </w:divBdr>
    </w:div>
    <w:div w:id="2032876056">
      <w:bodyDiv w:val="1"/>
      <w:marLeft w:val="0"/>
      <w:marRight w:val="0"/>
      <w:marTop w:val="0"/>
      <w:marBottom w:val="0"/>
      <w:divBdr>
        <w:top w:val="none" w:sz="0" w:space="0" w:color="auto"/>
        <w:left w:val="none" w:sz="0" w:space="0" w:color="auto"/>
        <w:bottom w:val="none" w:sz="0" w:space="0" w:color="auto"/>
        <w:right w:val="none" w:sz="0" w:space="0" w:color="auto"/>
      </w:divBdr>
    </w:div>
    <w:div w:id="2114592166">
      <w:bodyDiv w:val="1"/>
      <w:marLeft w:val="0"/>
      <w:marRight w:val="0"/>
      <w:marTop w:val="0"/>
      <w:marBottom w:val="0"/>
      <w:divBdr>
        <w:top w:val="none" w:sz="0" w:space="0" w:color="auto"/>
        <w:left w:val="none" w:sz="0" w:space="0" w:color="auto"/>
        <w:bottom w:val="none" w:sz="0" w:space="0" w:color="auto"/>
        <w:right w:val="none" w:sz="0" w:space="0" w:color="auto"/>
      </w:divBdr>
    </w:div>
    <w:div w:id="211655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2756D-EBFB-4ED2-BDDA-16279EA6A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18</Pages>
  <Words>6326</Words>
  <Characters>37961</Characters>
  <Application>Microsoft Office Word</Application>
  <DocSecurity>0</DocSecurity>
  <Lines>316</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44199</CharactersWithSpaces>
  <SharedDoc>false</SharedDoc>
  <HLinks>
    <vt:vector size="222" baseType="variant">
      <vt:variant>
        <vt:i4>4784147</vt:i4>
      </vt:variant>
      <vt:variant>
        <vt:i4>219</vt:i4>
      </vt:variant>
      <vt:variant>
        <vt:i4>0</vt:i4>
      </vt:variant>
      <vt:variant>
        <vt:i4>5</vt:i4>
      </vt:variant>
      <vt:variant>
        <vt:lpwstr>http://isip.sejm.gov.pl/prawo.nsf/77e82badad27ff20c1256a62004588db/7db764e74ee3647ac1256d650046eb59?OpenDocument</vt:lpwstr>
      </vt:variant>
      <vt:variant>
        <vt:lpwstr/>
      </vt:variant>
      <vt:variant>
        <vt:i4>1900599</vt:i4>
      </vt:variant>
      <vt:variant>
        <vt:i4>212</vt:i4>
      </vt:variant>
      <vt:variant>
        <vt:i4>0</vt:i4>
      </vt:variant>
      <vt:variant>
        <vt:i4>5</vt:i4>
      </vt:variant>
      <vt:variant>
        <vt:lpwstr/>
      </vt:variant>
      <vt:variant>
        <vt:lpwstr>_Toc293303633</vt:lpwstr>
      </vt:variant>
      <vt:variant>
        <vt:i4>1900599</vt:i4>
      </vt:variant>
      <vt:variant>
        <vt:i4>206</vt:i4>
      </vt:variant>
      <vt:variant>
        <vt:i4>0</vt:i4>
      </vt:variant>
      <vt:variant>
        <vt:i4>5</vt:i4>
      </vt:variant>
      <vt:variant>
        <vt:lpwstr/>
      </vt:variant>
      <vt:variant>
        <vt:lpwstr>_Toc293303632</vt:lpwstr>
      </vt:variant>
      <vt:variant>
        <vt:i4>1900599</vt:i4>
      </vt:variant>
      <vt:variant>
        <vt:i4>200</vt:i4>
      </vt:variant>
      <vt:variant>
        <vt:i4>0</vt:i4>
      </vt:variant>
      <vt:variant>
        <vt:i4>5</vt:i4>
      </vt:variant>
      <vt:variant>
        <vt:lpwstr/>
      </vt:variant>
      <vt:variant>
        <vt:lpwstr>_Toc293303631</vt:lpwstr>
      </vt:variant>
      <vt:variant>
        <vt:i4>1900599</vt:i4>
      </vt:variant>
      <vt:variant>
        <vt:i4>194</vt:i4>
      </vt:variant>
      <vt:variant>
        <vt:i4>0</vt:i4>
      </vt:variant>
      <vt:variant>
        <vt:i4>5</vt:i4>
      </vt:variant>
      <vt:variant>
        <vt:lpwstr/>
      </vt:variant>
      <vt:variant>
        <vt:lpwstr>_Toc293303630</vt:lpwstr>
      </vt:variant>
      <vt:variant>
        <vt:i4>1835063</vt:i4>
      </vt:variant>
      <vt:variant>
        <vt:i4>188</vt:i4>
      </vt:variant>
      <vt:variant>
        <vt:i4>0</vt:i4>
      </vt:variant>
      <vt:variant>
        <vt:i4>5</vt:i4>
      </vt:variant>
      <vt:variant>
        <vt:lpwstr/>
      </vt:variant>
      <vt:variant>
        <vt:lpwstr>_Toc293303629</vt:lpwstr>
      </vt:variant>
      <vt:variant>
        <vt:i4>1835063</vt:i4>
      </vt:variant>
      <vt:variant>
        <vt:i4>182</vt:i4>
      </vt:variant>
      <vt:variant>
        <vt:i4>0</vt:i4>
      </vt:variant>
      <vt:variant>
        <vt:i4>5</vt:i4>
      </vt:variant>
      <vt:variant>
        <vt:lpwstr/>
      </vt:variant>
      <vt:variant>
        <vt:lpwstr>_Toc293303628</vt:lpwstr>
      </vt:variant>
      <vt:variant>
        <vt:i4>1835063</vt:i4>
      </vt:variant>
      <vt:variant>
        <vt:i4>176</vt:i4>
      </vt:variant>
      <vt:variant>
        <vt:i4>0</vt:i4>
      </vt:variant>
      <vt:variant>
        <vt:i4>5</vt:i4>
      </vt:variant>
      <vt:variant>
        <vt:lpwstr/>
      </vt:variant>
      <vt:variant>
        <vt:lpwstr>_Toc293303627</vt:lpwstr>
      </vt:variant>
      <vt:variant>
        <vt:i4>1835063</vt:i4>
      </vt:variant>
      <vt:variant>
        <vt:i4>170</vt:i4>
      </vt:variant>
      <vt:variant>
        <vt:i4>0</vt:i4>
      </vt:variant>
      <vt:variant>
        <vt:i4>5</vt:i4>
      </vt:variant>
      <vt:variant>
        <vt:lpwstr/>
      </vt:variant>
      <vt:variant>
        <vt:lpwstr>_Toc293303626</vt:lpwstr>
      </vt:variant>
      <vt:variant>
        <vt:i4>1835063</vt:i4>
      </vt:variant>
      <vt:variant>
        <vt:i4>164</vt:i4>
      </vt:variant>
      <vt:variant>
        <vt:i4>0</vt:i4>
      </vt:variant>
      <vt:variant>
        <vt:i4>5</vt:i4>
      </vt:variant>
      <vt:variant>
        <vt:lpwstr/>
      </vt:variant>
      <vt:variant>
        <vt:lpwstr>_Toc293303625</vt:lpwstr>
      </vt:variant>
      <vt:variant>
        <vt:i4>1835063</vt:i4>
      </vt:variant>
      <vt:variant>
        <vt:i4>158</vt:i4>
      </vt:variant>
      <vt:variant>
        <vt:i4>0</vt:i4>
      </vt:variant>
      <vt:variant>
        <vt:i4>5</vt:i4>
      </vt:variant>
      <vt:variant>
        <vt:lpwstr/>
      </vt:variant>
      <vt:variant>
        <vt:lpwstr>_Toc293303624</vt:lpwstr>
      </vt:variant>
      <vt:variant>
        <vt:i4>1835063</vt:i4>
      </vt:variant>
      <vt:variant>
        <vt:i4>152</vt:i4>
      </vt:variant>
      <vt:variant>
        <vt:i4>0</vt:i4>
      </vt:variant>
      <vt:variant>
        <vt:i4>5</vt:i4>
      </vt:variant>
      <vt:variant>
        <vt:lpwstr/>
      </vt:variant>
      <vt:variant>
        <vt:lpwstr>_Toc293303623</vt:lpwstr>
      </vt:variant>
      <vt:variant>
        <vt:i4>1835063</vt:i4>
      </vt:variant>
      <vt:variant>
        <vt:i4>146</vt:i4>
      </vt:variant>
      <vt:variant>
        <vt:i4>0</vt:i4>
      </vt:variant>
      <vt:variant>
        <vt:i4>5</vt:i4>
      </vt:variant>
      <vt:variant>
        <vt:lpwstr/>
      </vt:variant>
      <vt:variant>
        <vt:lpwstr>_Toc293303622</vt:lpwstr>
      </vt:variant>
      <vt:variant>
        <vt:i4>1835063</vt:i4>
      </vt:variant>
      <vt:variant>
        <vt:i4>140</vt:i4>
      </vt:variant>
      <vt:variant>
        <vt:i4>0</vt:i4>
      </vt:variant>
      <vt:variant>
        <vt:i4>5</vt:i4>
      </vt:variant>
      <vt:variant>
        <vt:lpwstr/>
      </vt:variant>
      <vt:variant>
        <vt:lpwstr>_Toc293303621</vt:lpwstr>
      </vt:variant>
      <vt:variant>
        <vt:i4>1835063</vt:i4>
      </vt:variant>
      <vt:variant>
        <vt:i4>134</vt:i4>
      </vt:variant>
      <vt:variant>
        <vt:i4>0</vt:i4>
      </vt:variant>
      <vt:variant>
        <vt:i4>5</vt:i4>
      </vt:variant>
      <vt:variant>
        <vt:lpwstr/>
      </vt:variant>
      <vt:variant>
        <vt:lpwstr>_Toc293303620</vt:lpwstr>
      </vt:variant>
      <vt:variant>
        <vt:i4>2031671</vt:i4>
      </vt:variant>
      <vt:variant>
        <vt:i4>128</vt:i4>
      </vt:variant>
      <vt:variant>
        <vt:i4>0</vt:i4>
      </vt:variant>
      <vt:variant>
        <vt:i4>5</vt:i4>
      </vt:variant>
      <vt:variant>
        <vt:lpwstr/>
      </vt:variant>
      <vt:variant>
        <vt:lpwstr>_Toc293303619</vt:lpwstr>
      </vt:variant>
      <vt:variant>
        <vt:i4>2031671</vt:i4>
      </vt:variant>
      <vt:variant>
        <vt:i4>122</vt:i4>
      </vt:variant>
      <vt:variant>
        <vt:i4>0</vt:i4>
      </vt:variant>
      <vt:variant>
        <vt:i4>5</vt:i4>
      </vt:variant>
      <vt:variant>
        <vt:lpwstr/>
      </vt:variant>
      <vt:variant>
        <vt:lpwstr>_Toc293303618</vt:lpwstr>
      </vt:variant>
      <vt:variant>
        <vt:i4>2031671</vt:i4>
      </vt:variant>
      <vt:variant>
        <vt:i4>116</vt:i4>
      </vt:variant>
      <vt:variant>
        <vt:i4>0</vt:i4>
      </vt:variant>
      <vt:variant>
        <vt:i4>5</vt:i4>
      </vt:variant>
      <vt:variant>
        <vt:lpwstr/>
      </vt:variant>
      <vt:variant>
        <vt:lpwstr>_Toc293303617</vt:lpwstr>
      </vt:variant>
      <vt:variant>
        <vt:i4>2031671</vt:i4>
      </vt:variant>
      <vt:variant>
        <vt:i4>110</vt:i4>
      </vt:variant>
      <vt:variant>
        <vt:i4>0</vt:i4>
      </vt:variant>
      <vt:variant>
        <vt:i4>5</vt:i4>
      </vt:variant>
      <vt:variant>
        <vt:lpwstr/>
      </vt:variant>
      <vt:variant>
        <vt:lpwstr>_Toc293303616</vt:lpwstr>
      </vt:variant>
      <vt:variant>
        <vt:i4>2031671</vt:i4>
      </vt:variant>
      <vt:variant>
        <vt:i4>104</vt:i4>
      </vt:variant>
      <vt:variant>
        <vt:i4>0</vt:i4>
      </vt:variant>
      <vt:variant>
        <vt:i4>5</vt:i4>
      </vt:variant>
      <vt:variant>
        <vt:lpwstr/>
      </vt:variant>
      <vt:variant>
        <vt:lpwstr>_Toc293303615</vt:lpwstr>
      </vt:variant>
      <vt:variant>
        <vt:i4>2031671</vt:i4>
      </vt:variant>
      <vt:variant>
        <vt:i4>98</vt:i4>
      </vt:variant>
      <vt:variant>
        <vt:i4>0</vt:i4>
      </vt:variant>
      <vt:variant>
        <vt:i4>5</vt:i4>
      </vt:variant>
      <vt:variant>
        <vt:lpwstr/>
      </vt:variant>
      <vt:variant>
        <vt:lpwstr>_Toc293303614</vt:lpwstr>
      </vt:variant>
      <vt:variant>
        <vt:i4>2031671</vt:i4>
      </vt:variant>
      <vt:variant>
        <vt:i4>92</vt:i4>
      </vt:variant>
      <vt:variant>
        <vt:i4>0</vt:i4>
      </vt:variant>
      <vt:variant>
        <vt:i4>5</vt:i4>
      </vt:variant>
      <vt:variant>
        <vt:lpwstr/>
      </vt:variant>
      <vt:variant>
        <vt:lpwstr>_Toc293303613</vt:lpwstr>
      </vt:variant>
      <vt:variant>
        <vt:i4>2031671</vt:i4>
      </vt:variant>
      <vt:variant>
        <vt:i4>86</vt:i4>
      </vt:variant>
      <vt:variant>
        <vt:i4>0</vt:i4>
      </vt:variant>
      <vt:variant>
        <vt:i4>5</vt:i4>
      </vt:variant>
      <vt:variant>
        <vt:lpwstr/>
      </vt:variant>
      <vt:variant>
        <vt:lpwstr>_Toc293303612</vt:lpwstr>
      </vt:variant>
      <vt:variant>
        <vt:i4>2031671</vt:i4>
      </vt:variant>
      <vt:variant>
        <vt:i4>80</vt:i4>
      </vt:variant>
      <vt:variant>
        <vt:i4>0</vt:i4>
      </vt:variant>
      <vt:variant>
        <vt:i4>5</vt:i4>
      </vt:variant>
      <vt:variant>
        <vt:lpwstr/>
      </vt:variant>
      <vt:variant>
        <vt:lpwstr>_Toc293303611</vt:lpwstr>
      </vt:variant>
      <vt:variant>
        <vt:i4>2031671</vt:i4>
      </vt:variant>
      <vt:variant>
        <vt:i4>74</vt:i4>
      </vt:variant>
      <vt:variant>
        <vt:i4>0</vt:i4>
      </vt:variant>
      <vt:variant>
        <vt:i4>5</vt:i4>
      </vt:variant>
      <vt:variant>
        <vt:lpwstr/>
      </vt:variant>
      <vt:variant>
        <vt:lpwstr>_Toc293303610</vt:lpwstr>
      </vt:variant>
      <vt:variant>
        <vt:i4>1966135</vt:i4>
      </vt:variant>
      <vt:variant>
        <vt:i4>68</vt:i4>
      </vt:variant>
      <vt:variant>
        <vt:i4>0</vt:i4>
      </vt:variant>
      <vt:variant>
        <vt:i4>5</vt:i4>
      </vt:variant>
      <vt:variant>
        <vt:lpwstr/>
      </vt:variant>
      <vt:variant>
        <vt:lpwstr>_Toc293303609</vt:lpwstr>
      </vt:variant>
      <vt:variant>
        <vt:i4>1966135</vt:i4>
      </vt:variant>
      <vt:variant>
        <vt:i4>62</vt:i4>
      </vt:variant>
      <vt:variant>
        <vt:i4>0</vt:i4>
      </vt:variant>
      <vt:variant>
        <vt:i4>5</vt:i4>
      </vt:variant>
      <vt:variant>
        <vt:lpwstr/>
      </vt:variant>
      <vt:variant>
        <vt:lpwstr>_Toc293303608</vt:lpwstr>
      </vt:variant>
      <vt:variant>
        <vt:i4>1966135</vt:i4>
      </vt:variant>
      <vt:variant>
        <vt:i4>56</vt:i4>
      </vt:variant>
      <vt:variant>
        <vt:i4>0</vt:i4>
      </vt:variant>
      <vt:variant>
        <vt:i4>5</vt:i4>
      </vt:variant>
      <vt:variant>
        <vt:lpwstr/>
      </vt:variant>
      <vt:variant>
        <vt:lpwstr>_Toc293303607</vt:lpwstr>
      </vt:variant>
      <vt:variant>
        <vt:i4>1966135</vt:i4>
      </vt:variant>
      <vt:variant>
        <vt:i4>50</vt:i4>
      </vt:variant>
      <vt:variant>
        <vt:i4>0</vt:i4>
      </vt:variant>
      <vt:variant>
        <vt:i4>5</vt:i4>
      </vt:variant>
      <vt:variant>
        <vt:lpwstr/>
      </vt:variant>
      <vt:variant>
        <vt:lpwstr>_Toc293303606</vt:lpwstr>
      </vt:variant>
      <vt:variant>
        <vt:i4>1966135</vt:i4>
      </vt:variant>
      <vt:variant>
        <vt:i4>44</vt:i4>
      </vt:variant>
      <vt:variant>
        <vt:i4>0</vt:i4>
      </vt:variant>
      <vt:variant>
        <vt:i4>5</vt:i4>
      </vt:variant>
      <vt:variant>
        <vt:lpwstr/>
      </vt:variant>
      <vt:variant>
        <vt:lpwstr>_Toc293303605</vt:lpwstr>
      </vt:variant>
      <vt:variant>
        <vt:i4>1966135</vt:i4>
      </vt:variant>
      <vt:variant>
        <vt:i4>38</vt:i4>
      </vt:variant>
      <vt:variant>
        <vt:i4>0</vt:i4>
      </vt:variant>
      <vt:variant>
        <vt:i4>5</vt:i4>
      </vt:variant>
      <vt:variant>
        <vt:lpwstr/>
      </vt:variant>
      <vt:variant>
        <vt:lpwstr>_Toc293303604</vt:lpwstr>
      </vt:variant>
      <vt:variant>
        <vt:i4>1966135</vt:i4>
      </vt:variant>
      <vt:variant>
        <vt:i4>32</vt:i4>
      </vt:variant>
      <vt:variant>
        <vt:i4>0</vt:i4>
      </vt:variant>
      <vt:variant>
        <vt:i4>5</vt:i4>
      </vt:variant>
      <vt:variant>
        <vt:lpwstr/>
      </vt:variant>
      <vt:variant>
        <vt:lpwstr>_Toc293303603</vt:lpwstr>
      </vt:variant>
      <vt:variant>
        <vt:i4>1966135</vt:i4>
      </vt:variant>
      <vt:variant>
        <vt:i4>26</vt:i4>
      </vt:variant>
      <vt:variant>
        <vt:i4>0</vt:i4>
      </vt:variant>
      <vt:variant>
        <vt:i4>5</vt:i4>
      </vt:variant>
      <vt:variant>
        <vt:lpwstr/>
      </vt:variant>
      <vt:variant>
        <vt:lpwstr>_Toc293303602</vt:lpwstr>
      </vt:variant>
      <vt:variant>
        <vt:i4>1966135</vt:i4>
      </vt:variant>
      <vt:variant>
        <vt:i4>20</vt:i4>
      </vt:variant>
      <vt:variant>
        <vt:i4>0</vt:i4>
      </vt:variant>
      <vt:variant>
        <vt:i4>5</vt:i4>
      </vt:variant>
      <vt:variant>
        <vt:lpwstr/>
      </vt:variant>
      <vt:variant>
        <vt:lpwstr>_Toc293303601</vt:lpwstr>
      </vt:variant>
      <vt:variant>
        <vt:i4>1966135</vt:i4>
      </vt:variant>
      <vt:variant>
        <vt:i4>14</vt:i4>
      </vt:variant>
      <vt:variant>
        <vt:i4>0</vt:i4>
      </vt:variant>
      <vt:variant>
        <vt:i4>5</vt:i4>
      </vt:variant>
      <vt:variant>
        <vt:lpwstr/>
      </vt:variant>
      <vt:variant>
        <vt:lpwstr>_Toc293303600</vt:lpwstr>
      </vt:variant>
      <vt:variant>
        <vt:i4>1507380</vt:i4>
      </vt:variant>
      <vt:variant>
        <vt:i4>8</vt:i4>
      </vt:variant>
      <vt:variant>
        <vt:i4>0</vt:i4>
      </vt:variant>
      <vt:variant>
        <vt:i4>5</vt:i4>
      </vt:variant>
      <vt:variant>
        <vt:lpwstr/>
      </vt:variant>
      <vt:variant>
        <vt:lpwstr>_Toc293303599</vt:lpwstr>
      </vt:variant>
      <vt:variant>
        <vt:i4>1507380</vt:i4>
      </vt:variant>
      <vt:variant>
        <vt:i4>2</vt:i4>
      </vt:variant>
      <vt:variant>
        <vt:i4>0</vt:i4>
      </vt:variant>
      <vt:variant>
        <vt:i4>5</vt:i4>
      </vt:variant>
      <vt:variant>
        <vt:lpwstr/>
      </vt:variant>
      <vt:variant>
        <vt:lpwstr>_Toc293303598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EUROSTRADA</dc:creator>
  <cp:keywords/>
  <dc:description/>
  <cp:lastModifiedBy>Daniel Kopyt</cp:lastModifiedBy>
  <cp:revision>7</cp:revision>
  <cp:lastPrinted>2023-09-18T08:41:00Z</cp:lastPrinted>
  <dcterms:created xsi:type="dcterms:W3CDTF">2023-10-24T07:34:00Z</dcterms:created>
  <dcterms:modified xsi:type="dcterms:W3CDTF">2024-02-13T15:45:00Z</dcterms:modified>
</cp:coreProperties>
</file>