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3E" w:rsidRDefault="00C3683E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6FB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4D56FB">
        <w:rPr>
          <w:rFonts w:ascii="Arial" w:hAnsi="Arial" w:cs="Arial"/>
          <w:sz w:val="20"/>
          <w:szCs w:val="20"/>
        </w:rPr>
        <w:t>pn.:</w:t>
      </w:r>
    </w:p>
    <w:p w:rsidR="006F7F3D" w:rsidRPr="00AE7370" w:rsidRDefault="006F7F3D" w:rsidP="006F7F3D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Cs w:val="28"/>
        </w:rPr>
      </w:pPr>
      <w:r w:rsidRPr="006954A7">
        <w:rPr>
          <w:rFonts w:ascii="Arial" w:hAnsi="Arial" w:cs="Arial"/>
          <w:b/>
          <w:szCs w:val="28"/>
        </w:rPr>
        <w:t>„</w:t>
      </w:r>
      <w:r>
        <w:rPr>
          <w:rFonts w:ascii="Arial" w:hAnsi="Arial" w:cs="Arial"/>
          <w:b/>
          <w:szCs w:val="28"/>
        </w:rPr>
        <w:t>Zakup, dostawa i uruchomienie manewrowego pojazdu szynowo - drogowego oraz szkolenie w zakresie jego obsługi dla Spółki Koleje Małopolskie”</w:t>
      </w:r>
    </w:p>
    <w:p w:rsidR="00592B09" w:rsidRPr="0044781D" w:rsidRDefault="00592B09" w:rsidP="00C3683E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4D56FB">
        <w:rPr>
          <w:rFonts w:ascii="Arial" w:hAnsi="Arial" w:cs="Arial"/>
          <w:sz w:val="20"/>
          <w:szCs w:val="20"/>
        </w:rPr>
        <w:t xml:space="preserve">znak sprawy: </w:t>
      </w:r>
      <w:r w:rsidR="00467281">
        <w:rPr>
          <w:rFonts w:ascii="Arial" w:hAnsi="Arial" w:cs="Arial"/>
          <w:b/>
          <w:iCs/>
          <w:sz w:val="20"/>
          <w:szCs w:val="20"/>
          <w:lang w:val="pl-PL" w:eastAsia="pl-PL"/>
        </w:rPr>
        <w:t>DZ</w:t>
      </w:r>
      <w:r w:rsidR="008E2F64" w:rsidRPr="004D56FB">
        <w:rPr>
          <w:rFonts w:ascii="Arial" w:hAnsi="Arial" w:cs="Arial"/>
          <w:b/>
          <w:iCs/>
          <w:sz w:val="20"/>
          <w:szCs w:val="20"/>
          <w:lang w:eastAsia="pl-PL"/>
        </w:rPr>
        <w:t>/251/</w:t>
      </w:r>
      <w:r w:rsidR="006F7F3D">
        <w:rPr>
          <w:rFonts w:ascii="Arial" w:hAnsi="Arial" w:cs="Arial"/>
          <w:b/>
          <w:iCs/>
          <w:sz w:val="20"/>
          <w:szCs w:val="20"/>
          <w:lang w:val="pl-PL" w:eastAsia="pl-PL"/>
        </w:rPr>
        <w:t>75</w:t>
      </w:r>
      <w:r w:rsidR="00467281">
        <w:rPr>
          <w:rFonts w:ascii="Arial" w:hAnsi="Arial" w:cs="Arial"/>
          <w:b/>
          <w:iCs/>
          <w:sz w:val="20"/>
          <w:szCs w:val="20"/>
          <w:lang w:eastAsia="pl-PL"/>
        </w:rPr>
        <w:t>/2021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u w:val="single"/>
        </w:rPr>
      </w:pPr>
    </w:p>
    <w:p w:rsidR="000019E9" w:rsidRDefault="00592B09" w:rsidP="000019E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 w:bidi="en-US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Zamawiający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>„Koleje Małopolskie” s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p. z o.o.,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30-017 Kraków</w:t>
      </w:r>
      <w:r w:rsidR="004D56FB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Adres do korespondencji: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ul. Wodna 2, </w:t>
      </w:r>
      <w:r w:rsidRPr="0044781D">
        <w:rPr>
          <w:rFonts w:ascii="Arial" w:hAnsi="Arial" w:cs="Arial"/>
          <w:color w:val="000000" w:themeColor="text1"/>
          <w:sz w:val="20"/>
          <w:szCs w:val="20"/>
          <w:lang w:val="pl-PL" w:bidi="en-US"/>
        </w:rPr>
        <w:t xml:space="preserve">e-mail: </w:t>
      </w:r>
      <w:hyperlink r:id="rId8" w:history="1">
        <w:r w:rsidR="000019E9" w:rsidRPr="000019E9">
          <w:rPr>
            <w:rStyle w:val="Hipercze"/>
            <w:rFonts w:ascii="Arial" w:hAnsi="Arial" w:cs="Arial"/>
            <w:color w:val="000000" w:themeColor="text1"/>
            <w:sz w:val="20"/>
            <w:szCs w:val="20"/>
            <w:lang w:val="pl-PL" w:bidi="en-US"/>
          </w:rPr>
          <w:t>zamówienia@kolejemalopolskie.com.pl</w:t>
        </w:r>
      </w:hyperlink>
      <w:hyperlink r:id="rId9" w:history="1"/>
      <w:r w:rsidR="004D56FB" w:rsidRPr="000019E9">
        <w:rPr>
          <w:rFonts w:ascii="Arial" w:hAnsi="Arial" w:cs="Arial"/>
          <w:color w:val="000000" w:themeColor="text1"/>
          <w:sz w:val="20"/>
          <w:szCs w:val="20"/>
          <w:lang w:val="pl-PL" w:bidi="en-US"/>
        </w:rPr>
        <w:t>.</w:t>
      </w:r>
    </w:p>
    <w:p w:rsidR="008E2F64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Tryb zamówienia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zamówienie sektorowe </w:t>
      </w:r>
      <w:r w:rsidR="0044781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prowadzone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trybie </w:t>
      </w:r>
      <w:r w:rsidR="007E4E89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podstawowym </w:t>
      </w:r>
      <w:r w:rsidR="00C3683E">
        <w:rPr>
          <w:rFonts w:ascii="Arial" w:hAnsi="Arial" w:cs="Arial"/>
          <w:color w:val="000000" w:themeColor="text1"/>
          <w:sz w:val="20"/>
          <w:szCs w:val="20"/>
          <w:lang w:val="pl-PL"/>
        </w:rPr>
        <w:t>z możliwością negocjacji.</w:t>
      </w:r>
      <w:r w:rsidR="000019E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0019E9" w:rsidRPr="00EC3E01">
        <w:rPr>
          <w:rFonts w:ascii="Arial" w:hAnsi="Arial" w:cs="Arial"/>
          <w:sz w:val="20"/>
          <w:szCs w:val="20"/>
        </w:rPr>
        <w:t>Kwota, jaką Zamawiający zamierza przeznaczyć na</w:t>
      </w:r>
      <w:bookmarkStart w:id="0" w:name="_GoBack"/>
      <w:bookmarkEnd w:id="0"/>
      <w:r w:rsidR="000019E9" w:rsidRPr="00EC3E01">
        <w:rPr>
          <w:rFonts w:ascii="Arial" w:hAnsi="Arial" w:cs="Arial"/>
          <w:sz w:val="20"/>
          <w:szCs w:val="20"/>
        </w:rPr>
        <w:t xml:space="preserve"> sfinans</w:t>
      </w:r>
      <w:r w:rsidR="000019E9">
        <w:rPr>
          <w:rFonts w:ascii="Arial" w:hAnsi="Arial" w:cs="Arial"/>
          <w:sz w:val="20"/>
          <w:szCs w:val="20"/>
        </w:rPr>
        <w:t xml:space="preserve">owanie zamówienia wynosi brutto </w:t>
      </w:r>
      <w:r w:rsidR="000019E9" w:rsidRPr="00EC3E01">
        <w:rPr>
          <w:rFonts w:ascii="Arial" w:hAnsi="Arial" w:cs="Arial"/>
          <w:color w:val="000000"/>
          <w:sz w:val="20"/>
          <w:szCs w:val="20"/>
          <w:lang w:eastAsia="pl-PL"/>
        </w:rPr>
        <w:t>858 134,10 zł (słownie: osiemset pięćdziesiąt osiem tysię</w:t>
      </w:r>
      <w:r w:rsidR="000019E9">
        <w:rPr>
          <w:rFonts w:ascii="Arial" w:hAnsi="Arial" w:cs="Arial"/>
          <w:color w:val="000000"/>
          <w:sz w:val="20"/>
          <w:szCs w:val="20"/>
          <w:lang w:eastAsia="pl-PL"/>
        </w:rPr>
        <w:t>cy sto trzydzieści cztery złote 10/100).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Określenie sposobu uzyskania specyfikacji warunków zamówienia:</w:t>
      </w:r>
    </w:p>
    <w:p w:rsidR="0044781D" w:rsidRDefault="00592B09" w:rsidP="0044781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E4E89">
        <w:rPr>
          <w:rFonts w:ascii="Arial" w:eastAsia="Calibri" w:hAnsi="Arial" w:cs="Arial"/>
          <w:sz w:val="20"/>
          <w:szCs w:val="20"/>
          <w:lang w:val="x-none"/>
        </w:rPr>
        <w:t xml:space="preserve">Specyfikację warunków zamówienia można pobrać bezpłatnie </w:t>
      </w:r>
      <w:r w:rsidR="008E2F64" w:rsidRPr="007E4E89">
        <w:rPr>
          <w:rFonts w:ascii="Arial" w:eastAsia="Calibri" w:hAnsi="Arial" w:cs="Arial"/>
          <w:sz w:val="20"/>
          <w:szCs w:val="20"/>
        </w:rPr>
        <w:t xml:space="preserve">poprzez platformę zakupową Zamawiającego - </w:t>
      </w:r>
      <w:hyperlink r:id="rId10" w:history="1">
        <w:r w:rsidR="008E2F64" w:rsidRPr="00C3683E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https://platformazakupowa.pl/pn/kolejemalopolskie/proceedings</w:t>
        </w:r>
      </w:hyperlink>
      <w:r w:rsidR="004D56FB" w:rsidRPr="00C3683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3683E" w:rsidRPr="0044781D" w:rsidRDefault="00592B09" w:rsidP="0044781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przedmiotu oraz wielkości lub zakresu zamówienia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="007E4E89" w:rsidRPr="007E4E89">
        <w:rPr>
          <w:rFonts w:ascii="Arial" w:hAnsi="Arial" w:cs="Arial"/>
          <w:b/>
          <w:sz w:val="20"/>
          <w:szCs w:val="20"/>
        </w:rPr>
        <w:t xml:space="preserve"> </w:t>
      </w:r>
      <w:r w:rsidR="0044781D">
        <w:rPr>
          <w:rFonts w:ascii="Arial" w:hAnsi="Arial" w:cs="Arial"/>
          <w:sz w:val="20"/>
          <w:szCs w:val="20"/>
        </w:rPr>
        <w:t>p</w:t>
      </w:r>
      <w:r w:rsidR="0044781D" w:rsidRPr="00776808">
        <w:rPr>
          <w:rFonts w:ascii="Arial" w:hAnsi="Arial" w:cs="Arial"/>
          <w:sz w:val="20"/>
          <w:szCs w:val="20"/>
        </w:rPr>
        <w:t xml:space="preserve">rzedmiotem zamówienia jest </w:t>
      </w:r>
      <w:r w:rsidR="006F7F3D">
        <w:rPr>
          <w:rFonts w:ascii="Arial" w:hAnsi="Arial" w:cs="Arial"/>
          <w:sz w:val="20"/>
          <w:szCs w:val="20"/>
        </w:rPr>
        <w:t xml:space="preserve">dostawa i uruchomienie manewrowego pojazdu szynowo – drogowego wraz ze szkoleniem w zakresie jego obsługi, </w:t>
      </w:r>
      <w:r w:rsidR="006F7F3D" w:rsidRPr="00776808">
        <w:rPr>
          <w:rFonts w:ascii="Arial" w:hAnsi="Arial" w:cs="Arial"/>
          <w:sz w:val="20"/>
          <w:szCs w:val="20"/>
        </w:rPr>
        <w:t>spełniając</w:t>
      </w:r>
      <w:r w:rsidR="006F7F3D">
        <w:rPr>
          <w:rFonts w:ascii="Arial" w:hAnsi="Arial" w:cs="Arial"/>
          <w:sz w:val="20"/>
          <w:szCs w:val="20"/>
        </w:rPr>
        <w:t xml:space="preserve">ego </w:t>
      </w:r>
      <w:r w:rsidR="006F7F3D" w:rsidRPr="00776808">
        <w:rPr>
          <w:rFonts w:ascii="Arial" w:hAnsi="Arial" w:cs="Arial"/>
          <w:sz w:val="20"/>
          <w:szCs w:val="20"/>
        </w:rPr>
        <w:t xml:space="preserve">wymagania techniczne określone w </w:t>
      </w:r>
      <w:r w:rsidR="006F7F3D" w:rsidRPr="00776808">
        <w:rPr>
          <w:rFonts w:ascii="Arial" w:hAnsi="Arial" w:cs="Arial"/>
          <w:sz w:val="20"/>
          <w:szCs w:val="20"/>
          <w:u w:val="single"/>
        </w:rPr>
        <w:t xml:space="preserve">załączniku nr 1 do </w:t>
      </w:r>
      <w:r w:rsidR="006F7F3D">
        <w:rPr>
          <w:rFonts w:ascii="Arial" w:hAnsi="Arial" w:cs="Arial"/>
          <w:sz w:val="20"/>
          <w:szCs w:val="20"/>
          <w:u w:val="single"/>
        </w:rPr>
        <w:t>S</w:t>
      </w:r>
      <w:r w:rsidR="006F7F3D" w:rsidRPr="00776808">
        <w:rPr>
          <w:rFonts w:ascii="Arial" w:hAnsi="Arial" w:cs="Arial"/>
          <w:sz w:val="20"/>
          <w:szCs w:val="20"/>
          <w:u w:val="single"/>
        </w:rPr>
        <w:t>WZ</w:t>
      </w:r>
      <w:r w:rsidR="006F7F3D">
        <w:rPr>
          <w:rFonts w:ascii="Arial" w:hAnsi="Arial" w:cs="Arial"/>
          <w:sz w:val="20"/>
          <w:szCs w:val="20"/>
          <w:u w:val="single"/>
        </w:rPr>
        <w:t>.</w:t>
      </w:r>
    </w:p>
    <w:p w:rsidR="006F7F3D" w:rsidRDefault="00592B09" w:rsidP="006F7F3D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Informacja o możliwości złożenia oferty wariantowej</w:t>
      </w:r>
      <w:r w:rsidR="00467281" w:rsidRPr="007E4E89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i częściowej</w:t>
      </w:r>
      <w:r w:rsidRPr="007E4E89">
        <w:rPr>
          <w:rFonts w:ascii="Arial" w:hAnsi="Arial" w:cs="Arial"/>
          <w:sz w:val="20"/>
          <w:szCs w:val="20"/>
        </w:rPr>
        <w:t>: Nie dopuszcza s</w:t>
      </w:r>
      <w:r w:rsidR="00467281" w:rsidRPr="007E4E89">
        <w:rPr>
          <w:rFonts w:ascii="Arial" w:hAnsi="Arial" w:cs="Arial"/>
          <w:sz w:val="20"/>
          <w:szCs w:val="20"/>
        </w:rPr>
        <w:t xml:space="preserve">ię składania ofert wariantowych </w:t>
      </w:r>
      <w:r w:rsidR="00467281" w:rsidRPr="007E4E89">
        <w:rPr>
          <w:rFonts w:ascii="Arial" w:hAnsi="Arial" w:cs="Arial"/>
          <w:sz w:val="20"/>
          <w:szCs w:val="20"/>
          <w:lang w:val="pl-PL"/>
        </w:rPr>
        <w:t xml:space="preserve">i częściowych. </w:t>
      </w:r>
    </w:p>
    <w:p w:rsidR="006F7F3D" w:rsidRPr="006F7F3D" w:rsidRDefault="00592B09" w:rsidP="006F7F3D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wykonania zamówienia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6F7F3D">
        <w:rPr>
          <w:rFonts w:ascii="Arial" w:hAnsi="Arial" w:cs="Arial"/>
          <w:sz w:val="20"/>
        </w:rPr>
        <w:t>d</w:t>
      </w:r>
      <w:r w:rsidR="006F7F3D" w:rsidRPr="002C2ADC">
        <w:rPr>
          <w:rFonts w:ascii="Arial" w:hAnsi="Arial" w:cs="Arial"/>
          <w:sz w:val="20"/>
        </w:rPr>
        <w:t>ostawa</w:t>
      </w:r>
      <w:r w:rsidR="006F7F3D">
        <w:rPr>
          <w:rFonts w:ascii="Arial" w:hAnsi="Arial" w:cs="Arial"/>
          <w:sz w:val="20"/>
          <w:lang w:val="pl-PL"/>
        </w:rPr>
        <w:t xml:space="preserve"> </w:t>
      </w:r>
      <w:r w:rsidR="006F7F3D">
        <w:rPr>
          <w:rFonts w:ascii="Arial" w:hAnsi="Arial" w:cs="Arial"/>
          <w:sz w:val="20"/>
        </w:rPr>
        <w:t>manewrowego</w:t>
      </w:r>
      <w:r w:rsidR="006F7F3D">
        <w:rPr>
          <w:rFonts w:ascii="Arial" w:hAnsi="Arial" w:cs="Arial"/>
          <w:sz w:val="20"/>
          <w:lang w:val="pl-PL"/>
        </w:rPr>
        <w:t xml:space="preserve"> pojazdu</w:t>
      </w:r>
      <w:r w:rsidR="006F7F3D" w:rsidRPr="00B15AD5">
        <w:rPr>
          <w:rFonts w:ascii="Arial" w:hAnsi="Arial" w:cs="Arial"/>
          <w:sz w:val="20"/>
        </w:rPr>
        <w:t xml:space="preserve"> </w:t>
      </w:r>
      <w:r w:rsidR="006F7F3D">
        <w:rPr>
          <w:rFonts w:ascii="Arial" w:hAnsi="Arial" w:cs="Arial"/>
          <w:sz w:val="20"/>
        </w:rPr>
        <w:t>szynowo – drogowego</w:t>
      </w:r>
      <w:r w:rsidR="006F7F3D" w:rsidRPr="002C2ADC">
        <w:rPr>
          <w:rFonts w:ascii="Arial" w:hAnsi="Arial" w:cs="Arial"/>
          <w:sz w:val="20"/>
        </w:rPr>
        <w:t xml:space="preserve"> musi być zrealizowana w terminie </w:t>
      </w:r>
      <w:r w:rsidR="006F7F3D">
        <w:rPr>
          <w:rFonts w:ascii="Arial" w:hAnsi="Arial" w:cs="Arial"/>
          <w:sz w:val="20"/>
        </w:rPr>
        <w:t xml:space="preserve">do </w:t>
      </w:r>
      <w:r w:rsidR="006F7F3D" w:rsidRPr="006F7F3D">
        <w:rPr>
          <w:rFonts w:ascii="Arial" w:hAnsi="Arial" w:cs="Arial"/>
          <w:sz w:val="20"/>
          <w:lang w:val="pl-PL"/>
        </w:rPr>
        <w:t>24 tygodni</w:t>
      </w:r>
      <w:r w:rsidR="006F7F3D" w:rsidRPr="006F7F3D">
        <w:rPr>
          <w:rFonts w:ascii="Arial" w:hAnsi="Arial" w:cs="Arial"/>
          <w:sz w:val="20"/>
        </w:rPr>
        <w:t xml:space="preserve"> od daty zawarcia </w:t>
      </w:r>
      <w:r w:rsidR="006F7F3D" w:rsidRPr="006F7F3D">
        <w:rPr>
          <w:rFonts w:ascii="Arial" w:hAnsi="Arial" w:cs="Arial"/>
          <w:sz w:val="20"/>
          <w:lang w:val="pl-PL"/>
        </w:rPr>
        <w:t>U</w:t>
      </w:r>
      <w:r w:rsidR="006F7F3D" w:rsidRPr="006F7F3D">
        <w:rPr>
          <w:rFonts w:ascii="Arial" w:hAnsi="Arial" w:cs="Arial"/>
          <w:sz w:val="20"/>
        </w:rPr>
        <w:t>mowy</w:t>
      </w:r>
      <w:r w:rsidR="006F7F3D" w:rsidRPr="006F7F3D">
        <w:rPr>
          <w:rFonts w:ascii="Arial" w:hAnsi="Arial" w:cs="Arial"/>
          <w:sz w:val="20"/>
          <w:lang w:val="pl-PL"/>
        </w:rPr>
        <w:t>.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warunków udziału w postępowaniu oraz opis sposobu dokonywania oceny spełniania tych warunków</w:t>
      </w:r>
      <w:r w:rsidRPr="007E4E89">
        <w:rPr>
          <w:rFonts w:ascii="Arial" w:hAnsi="Arial" w:cs="Arial"/>
          <w:b/>
          <w:sz w:val="20"/>
          <w:szCs w:val="20"/>
        </w:rPr>
        <w:t>:</w:t>
      </w:r>
    </w:p>
    <w:p w:rsidR="00383625" w:rsidRPr="007E4E89" w:rsidRDefault="00383625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  <w:lang w:val="pl-PL"/>
        </w:rPr>
        <w:t xml:space="preserve">Wykonawca: </w:t>
      </w:r>
    </w:p>
    <w:p w:rsidR="006F7F3D" w:rsidRDefault="00383625" w:rsidP="006F7F3D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posiada</w:t>
      </w:r>
      <w:r w:rsidR="00592B09" w:rsidRPr="007E4E89">
        <w:rPr>
          <w:rFonts w:ascii="Arial" w:hAnsi="Arial" w:cs="Arial"/>
          <w:sz w:val="20"/>
          <w:szCs w:val="20"/>
        </w:rPr>
        <w:t xml:space="preserve"> uprawnienia do wykonywania określonej działalności lub czynności, jeżeli ustawy nakładają obowiązek posiadania takich uprawnień;</w:t>
      </w:r>
      <w:r w:rsidRPr="007E4E89">
        <w:rPr>
          <w:rFonts w:ascii="Arial" w:hAnsi="Arial" w:cs="Arial"/>
          <w:sz w:val="20"/>
          <w:szCs w:val="20"/>
        </w:rPr>
        <w:t xml:space="preserve"> </w:t>
      </w:r>
    </w:p>
    <w:p w:rsidR="0044781D" w:rsidRPr="006F7F3D" w:rsidRDefault="00383625" w:rsidP="006F7F3D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F3D">
        <w:rPr>
          <w:rFonts w:ascii="Arial" w:hAnsi="Arial" w:cs="Arial"/>
          <w:sz w:val="20"/>
          <w:szCs w:val="20"/>
        </w:rPr>
        <w:t>posiada</w:t>
      </w:r>
      <w:r w:rsidR="00592B09" w:rsidRPr="006F7F3D">
        <w:rPr>
          <w:rFonts w:ascii="Arial" w:hAnsi="Arial" w:cs="Arial"/>
          <w:sz w:val="20"/>
          <w:szCs w:val="20"/>
        </w:rPr>
        <w:t xml:space="preserve"> </w:t>
      </w:r>
      <w:r w:rsidR="0044781D" w:rsidRPr="006F7F3D">
        <w:rPr>
          <w:rFonts w:ascii="Arial" w:hAnsi="Arial" w:cs="Arial"/>
          <w:sz w:val="20"/>
          <w:szCs w:val="20"/>
        </w:rPr>
        <w:t xml:space="preserve">zdolność techniczną i zawodową - </w:t>
      </w:r>
      <w:r w:rsidR="006F7F3D" w:rsidRPr="006F7F3D">
        <w:rPr>
          <w:rFonts w:ascii="Arial" w:hAnsi="Arial" w:cs="Arial"/>
          <w:b/>
          <w:sz w:val="20"/>
          <w:szCs w:val="20"/>
        </w:rPr>
        <w:t xml:space="preserve">w tym zakresie Wykonawca musi wykazać, że należycie wykonał (a w przypadku świadczeń okresowych lub ciągłych również wykonuje) w okresie ostatnich trzech (3) lat przed upływem terminu składania ofert, a jeżeli okres prowadzenia działalności jest krótszy – w tym okresie: </w:t>
      </w:r>
      <w:r w:rsidR="006F7F3D" w:rsidRPr="006F7F3D">
        <w:rPr>
          <w:rFonts w:ascii="Arial" w:hAnsi="Arial" w:cs="Arial"/>
          <w:b/>
          <w:sz w:val="20"/>
          <w:szCs w:val="20"/>
          <w:u w:val="single"/>
        </w:rPr>
        <w:t>dostawę co najmniej 2 (dwóch) manewrowych pojazdów szynowo – drogowych w ramach jednej lub dwóch umów.</w:t>
      </w:r>
    </w:p>
    <w:p w:rsidR="00690DC3" w:rsidRPr="0044781D" w:rsidRDefault="00690DC3" w:rsidP="00FA1D84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781D">
        <w:rPr>
          <w:rFonts w:ascii="Arial" w:hAnsi="Arial" w:cs="Arial"/>
          <w:sz w:val="20"/>
          <w:szCs w:val="20"/>
        </w:rPr>
        <w:t>znajdują się w sytuacji ekonomicznej i finansowej zapewniającej wykonanie zamówienia;</w:t>
      </w:r>
      <w:r w:rsidR="00383625" w:rsidRPr="0044781D">
        <w:rPr>
          <w:rFonts w:ascii="Arial" w:hAnsi="Arial" w:cs="Arial"/>
          <w:sz w:val="20"/>
          <w:szCs w:val="20"/>
        </w:rPr>
        <w:t xml:space="preserve"> </w:t>
      </w:r>
    </w:p>
    <w:p w:rsidR="00592B09" w:rsidRPr="007E4E89" w:rsidRDefault="00592B09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nie podlegają wykluczeniu z postępowania o udzielenie zamówienia.</w:t>
      </w:r>
      <w:r w:rsidR="00383625" w:rsidRPr="007E4E89">
        <w:rPr>
          <w:rFonts w:ascii="Arial" w:hAnsi="Arial" w:cs="Arial"/>
          <w:sz w:val="20"/>
          <w:szCs w:val="20"/>
        </w:rPr>
        <w:t xml:space="preserve"> </w:t>
      </w:r>
    </w:p>
    <w:p w:rsidR="006F7F3D" w:rsidRDefault="00592B09" w:rsidP="006F7F3D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</w:rPr>
        <w:t xml:space="preserve">Ocena spełnienia przez Wykonawców warunków, o których mowa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po</w:t>
      </w:r>
      <w:r w:rsidRPr="007E4E89">
        <w:rPr>
          <w:rFonts w:ascii="Arial" w:hAnsi="Arial" w:cs="Arial"/>
          <w:sz w:val="20"/>
          <w:szCs w:val="20"/>
        </w:rPr>
        <w:t xml:space="preserve">wyżej, nastąpi na podstawie przedłożonych w ofercie oświadczeń i dokumentów, których wykaz został określony w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Specyfikacji Warunków Zamówienia</w:t>
      </w:r>
      <w:r w:rsidRPr="007E4E89">
        <w:rPr>
          <w:rFonts w:ascii="Arial" w:hAnsi="Arial" w:cs="Arial"/>
          <w:sz w:val="20"/>
          <w:szCs w:val="20"/>
        </w:rPr>
        <w:t xml:space="preserve"> na zasadzie spełnia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/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nie spełnia.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6F7F3D" w:rsidRDefault="00592B09" w:rsidP="006F7F3D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  <w:lang w:val="pl-PL"/>
        </w:rPr>
      </w:pPr>
      <w:r w:rsidRPr="006F7F3D">
        <w:rPr>
          <w:rFonts w:ascii="Arial" w:hAnsi="Arial" w:cs="Arial"/>
          <w:b/>
          <w:sz w:val="20"/>
          <w:szCs w:val="20"/>
          <w:u w:val="single"/>
        </w:rPr>
        <w:t>Informacja na temat wadium</w:t>
      </w:r>
      <w:r w:rsidRPr="006F7F3D">
        <w:rPr>
          <w:rFonts w:ascii="Arial" w:hAnsi="Arial" w:cs="Arial"/>
          <w:b/>
          <w:sz w:val="20"/>
          <w:szCs w:val="20"/>
        </w:rPr>
        <w:t>:</w:t>
      </w:r>
      <w:r w:rsidRPr="007E4E89">
        <w:rPr>
          <w:rFonts w:ascii="Arial" w:hAnsi="Arial" w:cs="Arial"/>
          <w:sz w:val="20"/>
          <w:szCs w:val="20"/>
        </w:rPr>
        <w:t xml:space="preserve"> </w:t>
      </w:r>
      <w:r w:rsidR="0044781D" w:rsidRPr="00683EDC">
        <w:rPr>
          <w:rFonts w:ascii="Arial" w:hAnsi="Arial" w:cs="Arial"/>
          <w:sz w:val="20"/>
          <w:szCs w:val="20"/>
        </w:rPr>
        <w:t>Wykonawca zobowiązany jest do wniesienia wadium w wysokości:</w:t>
      </w:r>
      <w:r w:rsidR="0044781D" w:rsidRPr="00683EDC">
        <w:rPr>
          <w:rFonts w:ascii="Arial" w:hAnsi="Arial" w:cs="Arial"/>
          <w:sz w:val="20"/>
          <w:szCs w:val="20"/>
          <w:lang w:val="pl-PL"/>
        </w:rPr>
        <w:t xml:space="preserve"> </w:t>
      </w:r>
      <w:r w:rsidR="006F7F3D">
        <w:rPr>
          <w:rFonts w:ascii="Arial" w:hAnsi="Arial" w:cs="Arial"/>
          <w:sz w:val="20"/>
          <w:szCs w:val="20"/>
          <w:lang w:val="pl-PL"/>
        </w:rPr>
        <w:t>8 000,00</w:t>
      </w:r>
      <w:r w:rsidR="006F7F3D" w:rsidRPr="00683EDC">
        <w:rPr>
          <w:rFonts w:ascii="Arial" w:hAnsi="Arial" w:cs="Arial"/>
          <w:sz w:val="20"/>
          <w:szCs w:val="20"/>
          <w:lang w:val="pl-PL"/>
        </w:rPr>
        <w:t xml:space="preserve"> zł (słownie: </w:t>
      </w:r>
      <w:r w:rsidR="006F7F3D">
        <w:rPr>
          <w:rFonts w:ascii="Arial" w:hAnsi="Arial" w:cs="Arial"/>
          <w:sz w:val="20"/>
          <w:szCs w:val="20"/>
          <w:lang w:val="pl-PL"/>
        </w:rPr>
        <w:t>osiem tysięcy złotych 00/100)</w:t>
      </w:r>
      <w:r w:rsidR="006F7F3D" w:rsidRPr="006F7F3D">
        <w:rPr>
          <w:rFonts w:ascii="Arial" w:hAnsi="Arial" w:cs="Arial"/>
          <w:sz w:val="20"/>
          <w:szCs w:val="20"/>
          <w:lang w:val="pl-PL"/>
        </w:rPr>
        <w:t>.</w:t>
      </w:r>
    </w:p>
    <w:p w:rsidR="006F7F3D" w:rsidRDefault="00592B09" w:rsidP="006F7F3D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Kryteria oceny ofert i ich znaczenie</w:t>
      </w:r>
      <w:r w:rsidR="006F7F3D">
        <w:rPr>
          <w:rFonts w:ascii="Arial" w:hAnsi="Arial" w:cs="Arial"/>
          <w:b/>
          <w:sz w:val="20"/>
          <w:szCs w:val="20"/>
        </w:rPr>
        <w:t>:</w:t>
      </w:r>
    </w:p>
    <w:p w:rsidR="006F7F3D" w:rsidRPr="006F7F3D" w:rsidRDefault="006F7F3D" w:rsidP="006F7F3D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6F7F3D">
        <w:rPr>
          <w:rFonts w:ascii="Arial" w:hAnsi="Arial" w:cs="Arial"/>
          <w:sz w:val="20"/>
          <w:szCs w:val="20"/>
          <w:u w:val="single"/>
          <w:lang w:val="pl-PL"/>
        </w:rPr>
        <w:t xml:space="preserve">Kryterium – </w:t>
      </w:r>
      <w:r w:rsidRPr="006F7F3D">
        <w:rPr>
          <w:rFonts w:ascii="Arial" w:hAnsi="Arial" w:cs="Arial"/>
          <w:sz w:val="20"/>
          <w:szCs w:val="20"/>
          <w:u w:val="single"/>
        </w:rPr>
        <w:t xml:space="preserve">Cena oferty (brutto) – </w:t>
      </w:r>
      <w:r w:rsidRPr="006F7F3D">
        <w:rPr>
          <w:rFonts w:ascii="Arial" w:hAnsi="Arial" w:cs="Arial"/>
          <w:sz w:val="20"/>
          <w:szCs w:val="20"/>
          <w:u w:val="single"/>
          <w:lang w:val="pl-PL"/>
        </w:rPr>
        <w:t xml:space="preserve">60 </w:t>
      </w:r>
      <w:r w:rsidRPr="006F7F3D">
        <w:rPr>
          <w:rFonts w:ascii="Arial" w:hAnsi="Arial" w:cs="Arial"/>
          <w:sz w:val="20"/>
          <w:szCs w:val="20"/>
          <w:u w:val="single"/>
        </w:rPr>
        <w:t>%</w:t>
      </w:r>
      <w:r w:rsidRPr="006F7F3D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</w:p>
    <w:p w:rsidR="006F7F3D" w:rsidRPr="00B86B64" w:rsidRDefault="006F7F3D" w:rsidP="006F7F3D">
      <w:pPr>
        <w:pStyle w:val="Zwykytekst"/>
        <w:spacing w:before="60" w:line="276" w:lineRule="auto"/>
        <w:jc w:val="both"/>
        <w:rPr>
          <w:rFonts w:ascii="Arial" w:hAnsi="Arial" w:cs="Arial"/>
        </w:rPr>
      </w:pPr>
      <w:r w:rsidRPr="00B86B64">
        <w:rPr>
          <w:rFonts w:ascii="Arial" w:hAnsi="Arial" w:cs="Arial"/>
        </w:rPr>
        <w:t xml:space="preserve">Punkty za cenę zostaną przyznane </w:t>
      </w:r>
      <w:proofErr w:type="spellStart"/>
      <w:r w:rsidRPr="00B86B64">
        <w:rPr>
          <w:rFonts w:ascii="Arial" w:hAnsi="Arial" w:cs="Arial"/>
        </w:rPr>
        <w:t>w</w:t>
      </w:r>
      <w:r w:rsidRPr="00B86B64">
        <w:rPr>
          <w:rFonts w:ascii="Arial" w:hAnsi="Arial" w:cs="Arial"/>
          <w:lang w:val="pl-PL"/>
        </w:rPr>
        <w:t>edłu</w:t>
      </w:r>
      <w:proofErr w:type="spellEnd"/>
      <w:r w:rsidRPr="00B86B64">
        <w:rPr>
          <w:rFonts w:ascii="Arial" w:hAnsi="Arial" w:cs="Arial"/>
        </w:rPr>
        <w:t>g następującego wzoru:</w:t>
      </w:r>
    </w:p>
    <w:p w:rsidR="006F7F3D" w:rsidRPr="00B86B64" w:rsidRDefault="006F7F3D" w:rsidP="006F7F3D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  <w:b/>
        </w:rPr>
        <w:tab/>
      </w:r>
      <w:proofErr w:type="spellStart"/>
      <w:r w:rsidRPr="00B86B64">
        <w:rPr>
          <w:rFonts w:ascii="Arial" w:hAnsi="Arial" w:cs="Arial"/>
          <w:b/>
        </w:rPr>
        <w:t>V</w:t>
      </w:r>
      <w:r w:rsidRPr="00B86B64">
        <w:rPr>
          <w:rFonts w:ascii="Arial" w:hAnsi="Arial" w:cs="Arial"/>
          <w:b/>
          <w:vertAlign w:val="subscript"/>
        </w:rPr>
        <w:t>x</w:t>
      </w:r>
      <w:proofErr w:type="spellEnd"/>
      <w:r w:rsidRPr="00B86B64">
        <w:rPr>
          <w:rFonts w:ascii="Arial" w:hAnsi="Arial" w:cs="Arial"/>
          <w:b/>
          <w:vertAlign w:val="subscript"/>
        </w:rPr>
        <w:t xml:space="preserve"> </w:t>
      </w:r>
      <w:r w:rsidRPr="00B86B64">
        <w:rPr>
          <w:rFonts w:ascii="Arial" w:hAnsi="Arial" w:cs="Arial"/>
          <w:b/>
        </w:rPr>
        <w:t>= (</w:t>
      </w:r>
      <w:proofErr w:type="spellStart"/>
      <w:r w:rsidRPr="00B86B64">
        <w:rPr>
          <w:rFonts w:ascii="Arial" w:hAnsi="Arial" w:cs="Arial"/>
          <w:b/>
        </w:rPr>
        <w:t>C</w:t>
      </w:r>
      <w:r w:rsidRPr="00B86B64">
        <w:rPr>
          <w:rFonts w:ascii="Arial" w:hAnsi="Arial" w:cs="Arial"/>
          <w:b/>
          <w:vertAlign w:val="subscript"/>
        </w:rPr>
        <w:t>n</w:t>
      </w:r>
      <w:proofErr w:type="spellEnd"/>
      <w:r w:rsidRPr="00B86B64">
        <w:rPr>
          <w:rFonts w:ascii="Arial" w:hAnsi="Arial" w:cs="Arial"/>
          <w:b/>
        </w:rPr>
        <w:t xml:space="preserve"> / </w:t>
      </w:r>
      <w:proofErr w:type="spellStart"/>
      <w:r w:rsidRPr="00B86B64">
        <w:rPr>
          <w:rFonts w:ascii="Arial" w:hAnsi="Arial" w:cs="Arial"/>
          <w:b/>
        </w:rPr>
        <w:t>C</w:t>
      </w:r>
      <w:r w:rsidRPr="00B86B64">
        <w:rPr>
          <w:rFonts w:ascii="Arial" w:hAnsi="Arial" w:cs="Arial"/>
          <w:b/>
          <w:vertAlign w:val="subscript"/>
        </w:rPr>
        <w:t>x</w:t>
      </w:r>
      <w:proofErr w:type="spellEnd"/>
      <w:r w:rsidRPr="00B86B64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  <w:lang w:val="pl-PL"/>
        </w:rPr>
        <w:t xml:space="preserve"> </w:t>
      </w:r>
      <w:r w:rsidRPr="00B86B64">
        <w:rPr>
          <w:rFonts w:ascii="Arial" w:hAnsi="Arial" w:cs="Arial"/>
          <w:b/>
        </w:rPr>
        <w:t xml:space="preserve">x </w:t>
      </w:r>
      <w:r>
        <w:rPr>
          <w:rFonts w:ascii="Arial" w:hAnsi="Arial" w:cs="Arial"/>
          <w:b/>
          <w:lang w:val="pl-PL"/>
        </w:rPr>
        <w:t>60</w:t>
      </w:r>
      <w:r w:rsidRPr="00B86B64">
        <w:rPr>
          <w:rFonts w:ascii="Arial" w:hAnsi="Arial" w:cs="Arial"/>
          <w:b/>
          <w:lang w:val="pl-PL"/>
        </w:rPr>
        <w:t> </w:t>
      </w:r>
      <w:r>
        <w:rPr>
          <w:rFonts w:ascii="Arial" w:hAnsi="Arial" w:cs="Arial"/>
          <w:b/>
        </w:rPr>
        <w:t xml:space="preserve">% x </w:t>
      </w:r>
      <w:r>
        <w:rPr>
          <w:rFonts w:ascii="Arial" w:hAnsi="Arial" w:cs="Arial"/>
          <w:b/>
          <w:lang w:val="pl-PL"/>
        </w:rPr>
        <w:t>6</w:t>
      </w:r>
      <w:r>
        <w:rPr>
          <w:rFonts w:ascii="Arial" w:hAnsi="Arial" w:cs="Arial"/>
          <w:b/>
        </w:rPr>
        <w:t>0</w:t>
      </w:r>
      <w:r w:rsidRPr="00B86B64">
        <w:rPr>
          <w:rFonts w:ascii="Arial" w:hAnsi="Arial" w:cs="Arial"/>
        </w:rPr>
        <w:t>, gdzie:</w:t>
      </w:r>
    </w:p>
    <w:p w:rsidR="006F7F3D" w:rsidRPr="00B86B64" w:rsidRDefault="006F7F3D" w:rsidP="006F7F3D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  <w:b/>
        </w:rPr>
        <w:tab/>
      </w:r>
      <w:proofErr w:type="spellStart"/>
      <w:r w:rsidRPr="00B86B64">
        <w:rPr>
          <w:rFonts w:ascii="Arial" w:hAnsi="Arial" w:cs="Arial"/>
          <w:b/>
        </w:rPr>
        <w:t>V</w:t>
      </w:r>
      <w:r w:rsidRPr="00B86B64">
        <w:rPr>
          <w:rFonts w:ascii="Arial" w:hAnsi="Arial" w:cs="Arial"/>
          <w:b/>
          <w:vertAlign w:val="subscript"/>
        </w:rPr>
        <w:t>x</w:t>
      </w:r>
      <w:proofErr w:type="spellEnd"/>
      <w:r>
        <w:rPr>
          <w:rFonts w:ascii="Arial" w:hAnsi="Arial" w:cs="Arial"/>
        </w:rPr>
        <w:t xml:space="preserve"> </w:t>
      </w:r>
      <w:r w:rsidRPr="00B86B64">
        <w:rPr>
          <w:rFonts w:ascii="Arial" w:hAnsi="Arial" w:cs="Arial"/>
        </w:rPr>
        <w:t>–  ilość punktów za cenę oferty brutto proponowaną w ofercie badanej,</w:t>
      </w:r>
    </w:p>
    <w:p w:rsidR="006F7F3D" w:rsidRPr="00B86B64" w:rsidRDefault="006F7F3D" w:rsidP="006F7F3D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  <w:b/>
        </w:rPr>
        <w:tab/>
      </w:r>
      <w:proofErr w:type="spellStart"/>
      <w:r w:rsidRPr="00B86B64">
        <w:rPr>
          <w:rFonts w:ascii="Arial" w:hAnsi="Arial" w:cs="Arial"/>
          <w:b/>
        </w:rPr>
        <w:t>C</w:t>
      </w:r>
      <w:r w:rsidRPr="00B86B64">
        <w:rPr>
          <w:rFonts w:ascii="Arial" w:hAnsi="Arial" w:cs="Arial"/>
          <w:b/>
          <w:vertAlign w:val="subscript"/>
        </w:rPr>
        <w:t>n</w:t>
      </w:r>
      <w:proofErr w:type="spellEnd"/>
      <w:r>
        <w:rPr>
          <w:rFonts w:ascii="Arial" w:hAnsi="Arial" w:cs="Arial"/>
        </w:rPr>
        <w:t xml:space="preserve"> </w:t>
      </w:r>
      <w:r w:rsidRPr="00B86B64">
        <w:rPr>
          <w:rFonts w:ascii="Arial" w:hAnsi="Arial" w:cs="Arial"/>
        </w:rPr>
        <w:t>–  najniższa cena oferty brutto ze wszystkich ofert,</w:t>
      </w:r>
    </w:p>
    <w:p w:rsidR="006F7F3D" w:rsidRPr="00B86B64" w:rsidRDefault="006F7F3D" w:rsidP="006F7F3D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  <w:b/>
        </w:rPr>
        <w:tab/>
      </w:r>
      <w:proofErr w:type="spellStart"/>
      <w:r w:rsidRPr="00B86B64">
        <w:rPr>
          <w:rFonts w:ascii="Arial" w:hAnsi="Arial" w:cs="Arial"/>
          <w:b/>
        </w:rPr>
        <w:t>C</w:t>
      </w:r>
      <w:r w:rsidRPr="00B86B64">
        <w:rPr>
          <w:rFonts w:ascii="Arial" w:hAnsi="Arial" w:cs="Arial"/>
          <w:b/>
          <w:vertAlign w:val="subscript"/>
        </w:rPr>
        <w:t>x</w:t>
      </w:r>
      <w:proofErr w:type="spellEnd"/>
      <w:r>
        <w:rPr>
          <w:rFonts w:ascii="Arial" w:hAnsi="Arial" w:cs="Arial"/>
        </w:rPr>
        <w:t xml:space="preserve"> </w:t>
      </w:r>
      <w:r w:rsidRPr="00B86B64">
        <w:rPr>
          <w:rFonts w:ascii="Arial" w:hAnsi="Arial" w:cs="Arial"/>
        </w:rPr>
        <w:t xml:space="preserve">–  cena oferty brutto </w:t>
      </w:r>
      <w:r w:rsidRPr="00B86B64">
        <w:rPr>
          <w:rFonts w:ascii="Arial" w:hAnsi="Arial" w:cs="Arial"/>
          <w:lang w:val="pl-PL"/>
        </w:rPr>
        <w:t>(</w:t>
      </w:r>
      <w:r w:rsidRPr="00B86B64">
        <w:rPr>
          <w:rFonts w:ascii="Arial" w:hAnsi="Arial" w:cs="Arial"/>
        </w:rPr>
        <w:t>oferty badanej</w:t>
      </w:r>
      <w:r w:rsidRPr="00B86B64">
        <w:rPr>
          <w:rFonts w:ascii="Arial" w:hAnsi="Arial" w:cs="Arial"/>
          <w:lang w:val="pl-PL"/>
        </w:rPr>
        <w:t>)</w:t>
      </w:r>
      <w:r w:rsidRPr="00B86B64">
        <w:rPr>
          <w:rFonts w:ascii="Arial" w:hAnsi="Arial" w:cs="Arial"/>
        </w:rPr>
        <w:t>.</w:t>
      </w:r>
    </w:p>
    <w:p w:rsidR="006F7F3D" w:rsidRPr="00B86B64" w:rsidRDefault="006F7F3D" w:rsidP="006F7F3D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</w:rPr>
        <w:t>1</w:t>
      </w:r>
      <w:r w:rsidRPr="00B86B64">
        <w:rPr>
          <w:rFonts w:ascii="Arial" w:hAnsi="Arial" w:cs="Arial"/>
          <w:lang w:val="pl-PL"/>
        </w:rPr>
        <w:t> </w:t>
      </w:r>
      <w:r w:rsidRPr="00B86B64">
        <w:rPr>
          <w:rFonts w:ascii="Arial" w:hAnsi="Arial" w:cs="Arial"/>
        </w:rPr>
        <w:t>% odpowiada w punktacji końcowej 1 pkt.</w:t>
      </w:r>
    </w:p>
    <w:p w:rsidR="006F7F3D" w:rsidRDefault="006F7F3D" w:rsidP="006F7F3D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  <w:r w:rsidRPr="00B86B64">
        <w:rPr>
          <w:rFonts w:ascii="Arial" w:hAnsi="Arial" w:cs="Arial"/>
        </w:rPr>
        <w:t>Maksymalną liczbę punktów</w:t>
      </w:r>
      <w:r w:rsidRPr="00B86B64">
        <w:rPr>
          <w:rFonts w:ascii="Arial" w:hAnsi="Arial" w:cs="Arial"/>
          <w:lang w:val="pl-PL"/>
        </w:rPr>
        <w:t>,</w:t>
      </w:r>
      <w:r>
        <w:rPr>
          <w:rFonts w:ascii="Arial" w:hAnsi="Arial" w:cs="Arial"/>
        </w:rPr>
        <w:t xml:space="preserve"> tj. 7</w:t>
      </w:r>
      <w:r>
        <w:rPr>
          <w:rFonts w:ascii="Arial" w:hAnsi="Arial" w:cs="Arial"/>
          <w:lang w:val="pl-PL"/>
        </w:rPr>
        <w:t>0</w:t>
      </w:r>
      <w:r w:rsidRPr="00B86B64">
        <w:rPr>
          <w:rFonts w:ascii="Arial" w:hAnsi="Arial" w:cs="Arial"/>
        </w:rPr>
        <w:t xml:space="preserve"> </w:t>
      </w:r>
      <w:r w:rsidRPr="00B86B64">
        <w:rPr>
          <w:rFonts w:ascii="Arial" w:hAnsi="Arial" w:cs="Arial"/>
          <w:lang w:val="pl-PL"/>
        </w:rPr>
        <w:t xml:space="preserve">pkt, </w:t>
      </w:r>
      <w:r w:rsidRPr="00B86B64">
        <w:rPr>
          <w:rFonts w:ascii="Arial" w:hAnsi="Arial" w:cs="Arial"/>
        </w:rPr>
        <w:t xml:space="preserve">otrzyma oferta z najniższą ceną, pozostałe oferty otrzymają punkty uzyskane przy zastosowaniu powyższego wzoru. </w:t>
      </w:r>
    </w:p>
    <w:p w:rsidR="006F7F3D" w:rsidRDefault="006F7F3D" w:rsidP="006F7F3D">
      <w:pPr>
        <w:pStyle w:val="Zwykytekst"/>
        <w:spacing w:before="60" w:line="276" w:lineRule="auto"/>
        <w:contextualSpacing/>
        <w:jc w:val="both"/>
        <w:rPr>
          <w:rFonts w:ascii="Arial" w:hAnsi="Arial" w:cs="Arial"/>
        </w:rPr>
      </w:pPr>
    </w:p>
    <w:p w:rsidR="006F7F3D" w:rsidRPr="006F7F3D" w:rsidRDefault="006F7F3D" w:rsidP="006F7F3D">
      <w:pPr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6F7F3D">
        <w:rPr>
          <w:rFonts w:ascii="Arial" w:hAnsi="Arial" w:cs="Arial"/>
          <w:sz w:val="20"/>
          <w:szCs w:val="20"/>
        </w:rPr>
        <w:t>II. W kryterium okres gwarancji (G) – 20 %</w:t>
      </w:r>
    </w:p>
    <w:p w:rsidR="006F7F3D" w:rsidRPr="00754CF3" w:rsidRDefault="006F7F3D" w:rsidP="006F7F3D">
      <w:pPr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754CF3">
        <w:rPr>
          <w:rFonts w:ascii="Arial" w:hAnsi="Arial" w:cs="Arial"/>
          <w:sz w:val="20"/>
          <w:szCs w:val="20"/>
        </w:rPr>
        <w:t>(okres nie kr</w:t>
      </w:r>
      <w:r>
        <w:rPr>
          <w:rFonts w:ascii="Arial" w:hAnsi="Arial" w:cs="Arial"/>
          <w:sz w:val="20"/>
          <w:szCs w:val="20"/>
        </w:rPr>
        <w:t>ótszy niż wskazany w Rozdziale I ust. 6 S</w:t>
      </w:r>
      <w:r w:rsidRPr="00754CF3">
        <w:rPr>
          <w:rFonts w:ascii="Arial" w:hAnsi="Arial" w:cs="Arial"/>
          <w:sz w:val="20"/>
          <w:szCs w:val="20"/>
        </w:rPr>
        <w:t xml:space="preserve">WZ, </w:t>
      </w:r>
      <w:r>
        <w:rPr>
          <w:rFonts w:ascii="Arial" w:hAnsi="Arial" w:cs="Arial"/>
          <w:sz w:val="20"/>
          <w:szCs w:val="20"/>
        </w:rPr>
        <w:t>(</w:t>
      </w:r>
      <w:r w:rsidRPr="00754CF3">
        <w:rPr>
          <w:rFonts w:ascii="Arial" w:hAnsi="Arial" w:cs="Arial"/>
          <w:sz w:val="20"/>
          <w:szCs w:val="20"/>
          <w:u w:val="single" w:color="000000"/>
        </w:rPr>
        <w:t>wyrażony w pełnych miesiącach kalendarzowych</w:t>
      </w:r>
      <w:r w:rsidRPr="00754CF3">
        <w:rPr>
          <w:rFonts w:ascii="Arial" w:hAnsi="Arial" w:cs="Arial"/>
          <w:sz w:val="20"/>
          <w:szCs w:val="20"/>
        </w:rPr>
        <w:t xml:space="preserve">) oferta z najdłuższym okresem otrzyma 20 punktów,  a pozostałym ofertom zostaną przyznane punkty (z dokładnością do dwóch miejsc po przecinku) zgodnie ze wzorem: </w:t>
      </w:r>
    </w:p>
    <w:p w:rsidR="006F7F3D" w:rsidRPr="00754CF3" w:rsidRDefault="006F7F3D" w:rsidP="006F7F3D">
      <w:pPr>
        <w:spacing w:line="276" w:lineRule="auto"/>
        <w:ind w:left="427"/>
        <w:jc w:val="both"/>
        <w:rPr>
          <w:rFonts w:ascii="Arial" w:hAnsi="Arial" w:cs="Arial"/>
          <w:sz w:val="20"/>
          <w:szCs w:val="20"/>
        </w:rPr>
      </w:pPr>
      <w:r w:rsidRPr="00754CF3">
        <w:rPr>
          <w:rFonts w:ascii="Arial" w:hAnsi="Arial" w:cs="Arial"/>
          <w:sz w:val="20"/>
          <w:szCs w:val="20"/>
        </w:rPr>
        <w:t xml:space="preserve"> </w:t>
      </w:r>
    </w:p>
    <w:p w:rsidR="006F7F3D" w:rsidRPr="00754CF3" w:rsidRDefault="006F7F3D" w:rsidP="006F7F3D">
      <w:pPr>
        <w:spacing w:line="276" w:lineRule="auto"/>
        <w:ind w:left="427"/>
        <w:jc w:val="both"/>
        <w:rPr>
          <w:rFonts w:ascii="Arial" w:hAnsi="Arial" w:cs="Arial"/>
          <w:sz w:val="20"/>
          <w:szCs w:val="20"/>
        </w:rPr>
      </w:pPr>
      <w:r w:rsidRPr="00754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754CF3">
        <w:rPr>
          <w:rFonts w:ascii="Arial" w:hAnsi="Arial" w:cs="Arial"/>
          <w:b/>
          <w:sz w:val="20"/>
          <w:szCs w:val="20"/>
        </w:rPr>
        <w:t xml:space="preserve">PG </w:t>
      </w:r>
      <w:r w:rsidRPr="00754CF3">
        <w:rPr>
          <w:rFonts w:ascii="Arial" w:hAnsi="Arial" w:cs="Arial"/>
          <w:sz w:val="20"/>
          <w:szCs w:val="20"/>
        </w:rPr>
        <w:t xml:space="preserve">= </w:t>
      </w:r>
      <w:r w:rsidRPr="00754CF3">
        <w:rPr>
          <w:rFonts w:ascii="Arial" w:hAnsi="Arial" w:cs="Arial"/>
          <w:b/>
          <w:sz w:val="20"/>
          <w:szCs w:val="20"/>
        </w:rPr>
        <w:t>(G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 xml:space="preserve">B </w:t>
      </w:r>
      <w:r w:rsidRPr="00754CF3">
        <w:rPr>
          <w:rFonts w:ascii="Arial" w:hAnsi="Arial" w:cs="Arial"/>
          <w:b/>
          <w:sz w:val="20"/>
          <w:szCs w:val="20"/>
        </w:rPr>
        <w:t xml:space="preserve">/ G 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>N</w:t>
      </w:r>
      <w:r w:rsidRPr="00754CF3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54CF3">
        <w:rPr>
          <w:rFonts w:ascii="Arial" w:hAnsi="Arial" w:cs="Arial"/>
          <w:b/>
          <w:sz w:val="20"/>
          <w:szCs w:val="20"/>
        </w:rPr>
        <w:t xml:space="preserve">x </w:t>
      </w:r>
      <w:r>
        <w:rPr>
          <w:rFonts w:ascii="Arial" w:hAnsi="Arial" w:cs="Arial"/>
          <w:b/>
          <w:sz w:val="20"/>
          <w:szCs w:val="20"/>
        </w:rPr>
        <w:t>20</w:t>
      </w:r>
      <w:r w:rsidRPr="00754CF3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% x 20</w:t>
      </w:r>
      <w:r w:rsidRPr="00754CF3">
        <w:rPr>
          <w:rFonts w:ascii="Arial" w:hAnsi="Arial" w:cs="Arial"/>
          <w:sz w:val="20"/>
          <w:szCs w:val="20"/>
        </w:rPr>
        <w:t>, gdzie:</w:t>
      </w:r>
    </w:p>
    <w:p w:rsidR="006F7F3D" w:rsidRPr="00754CF3" w:rsidRDefault="006F7F3D" w:rsidP="006F7F3D">
      <w:pPr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754CF3">
        <w:rPr>
          <w:rFonts w:ascii="Arial" w:hAnsi="Arial" w:cs="Arial"/>
          <w:b/>
          <w:sz w:val="20"/>
          <w:szCs w:val="20"/>
        </w:rPr>
        <w:t xml:space="preserve">PG </w:t>
      </w:r>
      <w:r w:rsidRPr="00754CF3">
        <w:rPr>
          <w:rFonts w:ascii="Arial" w:hAnsi="Arial" w:cs="Arial"/>
          <w:sz w:val="20"/>
          <w:szCs w:val="20"/>
        </w:rPr>
        <w:t xml:space="preserve">- punkty w kryterium okres gwarancji  </w:t>
      </w:r>
    </w:p>
    <w:p w:rsidR="006F7F3D" w:rsidRPr="00754CF3" w:rsidRDefault="006F7F3D" w:rsidP="006F7F3D">
      <w:pPr>
        <w:spacing w:line="276" w:lineRule="auto"/>
        <w:ind w:left="437"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G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>N</w:t>
      </w:r>
      <w:r w:rsidRPr="00754CF3">
        <w:rPr>
          <w:rFonts w:ascii="Arial" w:hAnsi="Arial" w:cs="Arial"/>
          <w:b/>
          <w:sz w:val="20"/>
          <w:szCs w:val="20"/>
        </w:rPr>
        <w:t xml:space="preserve"> </w:t>
      </w:r>
      <w:r w:rsidRPr="00754CF3">
        <w:rPr>
          <w:rFonts w:ascii="Arial" w:hAnsi="Arial" w:cs="Arial"/>
          <w:sz w:val="20"/>
          <w:szCs w:val="20"/>
        </w:rPr>
        <w:t xml:space="preserve">– najdłuższy oferowany okres  </w:t>
      </w:r>
    </w:p>
    <w:p w:rsidR="006F7F3D" w:rsidRPr="00754CF3" w:rsidRDefault="006F7F3D" w:rsidP="006F7F3D">
      <w:pPr>
        <w:spacing w:line="276" w:lineRule="auto"/>
        <w:ind w:left="437"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G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>B</w:t>
      </w:r>
      <w:r w:rsidRPr="00754CF3">
        <w:rPr>
          <w:rFonts w:ascii="Arial" w:hAnsi="Arial" w:cs="Arial"/>
          <w:sz w:val="20"/>
          <w:szCs w:val="20"/>
        </w:rPr>
        <w:t xml:space="preserve"> – okres badanej oferty  </w:t>
      </w:r>
      <w:r w:rsidRPr="00754CF3">
        <w:rPr>
          <w:rFonts w:ascii="Arial" w:hAnsi="Arial" w:cs="Arial"/>
          <w:b/>
          <w:sz w:val="20"/>
          <w:szCs w:val="20"/>
        </w:rPr>
        <w:t xml:space="preserve"> </w:t>
      </w:r>
    </w:p>
    <w:p w:rsidR="006F7F3D" w:rsidRPr="00754CF3" w:rsidRDefault="006F7F3D" w:rsidP="006F7F3D">
      <w:pPr>
        <w:spacing w:after="12" w:line="276" w:lineRule="auto"/>
        <w:ind w:left="427"/>
        <w:jc w:val="both"/>
        <w:rPr>
          <w:rFonts w:ascii="Arial" w:hAnsi="Arial" w:cs="Arial"/>
          <w:sz w:val="20"/>
          <w:szCs w:val="20"/>
        </w:rPr>
      </w:pPr>
      <w:r w:rsidRPr="00754CF3">
        <w:rPr>
          <w:rFonts w:ascii="Arial" w:hAnsi="Arial" w:cs="Arial"/>
          <w:b/>
          <w:sz w:val="20"/>
          <w:szCs w:val="20"/>
        </w:rPr>
        <w:t xml:space="preserve"> </w:t>
      </w:r>
    </w:p>
    <w:p w:rsidR="006F7F3D" w:rsidRPr="006F7F3D" w:rsidRDefault="006F7F3D" w:rsidP="006F7F3D">
      <w:pPr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6F7F3D">
        <w:rPr>
          <w:rFonts w:ascii="Arial" w:hAnsi="Arial" w:cs="Arial"/>
          <w:sz w:val="20"/>
          <w:szCs w:val="20"/>
        </w:rPr>
        <w:t>III. W kryterium termin dostawy (</w:t>
      </w:r>
      <w:proofErr w:type="spellStart"/>
      <w:r w:rsidRPr="006F7F3D">
        <w:rPr>
          <w:rFonts w:ascii="Arial" w:hAnsi="Arial" w:cs="Arial"/>
          <w:sz w:val="20"/>
          <w:szCs w:val="20"/>
        </w:rPr>
        <w:t>Td</w:t>
      </w:r>
      <w:proofErr w:type="spellEnd"/>
      <w:r w:rsidRPr="006F7F3D">
        <w:rPr>
          <w:rFonts w:ascii="Arial" w:hAnsi="Arial" w:cs="Arial"/>
          <w:sz w:val="20"/>
          <w:szCs w:val="20"/>
        </w:rPr>
        <w:t>) – 20 %</w:t>
      </w:r>
    </w:p>
    <w:p w:rsidR="006F7F3D" w:rsidRPr="00AE4EBA" w:rsidRDefault="006F7F3D" w:rsidP="006F7F3D">
      <w:pPr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754CF3">
        <w:rPr>
          <w:rFonts w:ascii="Arial" w:hAnsi="Arial" w:cs="Arial"/>
          <w:sz w:val="20"/>
          <w:szCs w:val="20"/>
        </w:rPr>
        <w:t>(okres nie dłu</w:t>
      </w:r>
      <w:r>
        <w:rPr>
          <w:rFonts w:ascii="Arial" w:hAnsi="Arial" w:cs="Arial"/>
          <w:sz w:val="20"/>
          <w:szCs w:val="20"/>
        </w:rPr>
        <w:t>ższy niż wskazany w Rozdziale II ust. 1 S</w:t>
      </w:r>
      <w:r w:rsidRPr="00754CF3">
        <w:rPr>
          <w:rFonts w:ascii="Arial" w:hAnsi="Arial" w:cs="Arial"/>
          <w:sz w:val="20"/>
          <w:szCs w:val="20"/>
        </w:rPr>
        <w:t>WZ</w:t>
      </w:r>
      <w:r w:rsidRPr="00AE4EBA">
        <w:rPr>
          <w:rFonts w:ascii="Arial" w:hAnsi="Arial" w:cs="Arial"/>
          <w:sz w:val="20"/>
          <w:szCs w:val="20"/>
          <w:u w:color="000000"/>
        </w:rPr>
        <w:t xml:space="preserve">, </w:t>
      </w:r>
      <w:r>
        <w:rPr>
          <w:rFonts w:ascii="Arial" w:hAnsi="Arial" w:cs="Arial"/>
          <w:sz w:val="20"/>
          <w:szCs w:val="20"/>
          <w:u w:color="000000"/>
        </w:rPr>
        <w:t>(</w:t>
      </w:r>
      <w:r w:rsidRPr="00AE4EBA">
        <w:rPr>
          <w:rFonts w:ascii="Arial" w:hAnsi="Arial" w:cs="Arial"/>
          <w:sz w:val="20"/>
          <w:szCs w:val="20"/>
          <w:u w:val="single" w:color="000000"/>
        </w:rPr>
        <w:t>wyrażony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AE4EBA">
        <w:rPr>
          <w:rFonts w:ascii="Arial" w:hAnsi="Arial" w:cs="Arial"/>
          <w:sz w:val="20"/>
          <w:szCs w:val="20"/>
          <w:u w:val="single" w:color="000000"/>
        </w:rPr>
        <w:t xml:space="preserve">w </w:t>
      </w:r>
      <w:r>
        <w:rPr>
          <w:rFonts w:ascii="Arial" w:hAnsi="Arial" w:cs="Arial"/>
          <w:sz w:val="20"/>
          <w:szCs w:val="20"/>
          <w:u w:val="single" w:color="000000"/>
        </w:rPr>
        <w:t>tygodniach</w:t>
      </w:r>
      <w:r w:rsidRPr="00AE4EBA">
        <w:rPr>
          <w:rFonts w:ascii="Arial" w:hAnsi="Arial" w:cs="Arial"/>
          <w:sz w:val="20"/>
          <w:szCs w:val="20"/>
          <w:u w:val="single"/>
        </w:rPr>
        <w:t>)</w:t>
      </w:r>
      <w:r w:rsidRPr="00754CF3">
        <w:rPr>
          <w:rFonts w:ascii="Arial" w:hAnsi="Arial" w:cs="Arial"/>
          <w:sz w:val="20"/>
          <w:szCs w:val="20"/>
        </w:rPr>
        <w:t xml:space="preserve"> oferta z najkrótszym terminem otrzyma 10 punktów,  a pozostałym ofertom zostaną przyznane punkty (z dokładnością do dwóch miejsc po przecinku) zgodnie ze wzorem: </w:t>
      </w:r>
    </w:p>
    <w:p w:rsidR="006F7F3D" w:rsidRDefault="006F7F3D" w:rsidP="006F7F3D">
      <w:pPr>
        <w:spacing w:after="12" w:line="276" w:lineRule="auto"/>
        <w:ind w:right="523"/>
        <w:jc w:val="both"/>
        <w:rPr>
          <w:rFonts w:ascii="Arial" w:hAnsi="Arial" w:cs="Arial"/>
          <w:b/>
          <w:sz w:val="20"/>
          <w:szCs w:val="20"/>
        </w:rPr>
      </w:pPr>
    </w:p>
    <w:p w:rsidR="006F7F3D" w:rsidRPr="00754CF3" w:rsidRDefault="006F7F3D" w:rsidP="006F7F3D">
      <w:pPr>
        <w:spacing w:after="12" w:line="276" w:lineRule="auto"/>
        <w:ind w:right="5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754CF3"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Pr="00754CF3">
        <w:rPr>
          <w:rFonts w:ascii="Arial" w:hAnsi="Arial" w:cs="Arial"/>
          <w:b/>
          <w:sz w:val="20"/>
          <w:szCs w:val="20"/>
        </w:rPr>
        <w:t>PTd</w:t>
      </w:r>
      <w:proofErr w:type="spellEnd"/>
      <w:r w:rsidRPr="00754CF3">
        <w:rPr>
          <w:rFonts w:ascii="Arial" w:hAnsi="Arial" w:cs="Arial"/>
          <w:b/>
          <w:sz w:val="20"/>
          <w:szCs w:val="20"/>
        </w:rPr>
        <w:t xml:space="preserve"> </w:t>
      </w:r>
      <w:r w:rsidRPr="00754CF3">
        <w:rPr>
          <w:rFonts w:ascii="Arial" w:hAnsi="Arial" w:cs="Arial"/>
          <w:sz w:val="20"/>
          <w:szCs w:val="20"/>
        </w:rPr>
        <w:t xml:space="preserve">= </w:t>
      </w:r>
      <w:r w:rsidRPr="00754CF3"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Td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b/>
          <w:sz w:val="20"/>
          <w:szCs w:val="20"/>
          <w:vertAlign w:val="subscript"/>
        </w:rPr>
        <w:t xml:space="preserve">  </w:t>
      </w:r>
      <w:r w:rsidRPr="00754CF3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b/>
          <w:sz w:val="20"/>
          <w:szCs w:val="20"/>
        </w:rPr>
        <w:t>Td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>B</w:t>
      </w:r>
      <w:proofErr w:type="spellEnd"/>
      <w:r w:rsidRPr="00754CF3">
        <w:rPr>
          <w:rFonts w:ascii="Arial" w:hAnsi="Arial" w:cs="Arial"/>
          <w:b/>
          <w:sz w:val="20"/>
          <w:szCs w:val="20"/>
        </w:rPr>
        <w:t>)</w:t>
      </w:r>
      <w:r w:rsidRPr="00754CF3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754CF3">
        <w:rPr>
          <w:rFonts w:ascii="Arial" w:hAnsi="Arial" w:cs="Arial"/>
          <w:b/>
          <w:sz w:val="20"/>
          <w:szCs w:val="20"/>
        </w:rPr>
        <w:t xml:space="preserve">x </w:t>
      </w:r>
      <w:r>
        <w:rPr>
          <w:rFonts w:ascii="Arial" w:hAnsi="Arial" w:cs="Arial"/>
          <w:b/>
          <w:sz w:val="20"/>
          <w:szCs w:val="20"/>
        </w:rPr>
        <w:t>20</w:t>
      </w:r>
      <w:r w:rsidRPr="00754CF3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% x 20</w:t>
      </w:r>
      <w:r w:rsidRPr="00AE4EB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54CF3">
        <w:rPr>
          <w:rFonts w:ascii="Arial" w:hAnsi="Arial" w:cs="Arial"/>
          <w:sz w:val="20"/>
          <w:szCs w:val="20"/>
        </w:rPr>
        <w:t xml:space="preserve">gdzie: </w:t>
      </w:r>
    </w:p>
    <w:p w:rsidR="006F7F3D" w:rsidRPr="00754CF3" w:rsidRDefault="006F7F3D" w:rsidP="006F7F3D">
      <w:pPr>
        <w:spacing w:line="276" w:lineRule="auto"/>
        <w:ind w:left="435"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spellStart"/>
      <w:r w:rsidRPr="00754CF3">
        <w:rPr>
          <w:rFonts w:ascii="Arial" w:hAnsi="Arial" w:cs="Arial"/>
          <w:b/>
          <w:sz w:val="20"/>
          <w:szCs w:val="20"/>
        </w:rPr>
        <w:t>PTd</w:t>
      </w:r>
      <w:proofErr w:type="spellEnd"/>
      <w:r w:rsidRPr="00754CF3">
        <w:rPr>
          <w:rFonts w:ascii="Arial" w:hAnsi="Arial" w:cs="Arial"/>
          <w:b/>
          <w:sz w:val="20"/>
          <w:szCs w:val="20"/>
        </w:rPr>
        <w:t xml:space="preserve"> </w:t>
      </w:r>
      <w:r w:rsidRPr="00754CF3">
        <w:rPr>
          <w:rFonts w:ascii="Arial" w:hAnsi="Arial" w:cs="Arial"/>
          <w:sz w:val="20"/>
          <w:szCs w:val="20"/>
        </w:rPr>
        <w:t xml:space="preserve">- punkty w kryterium termin dostawy </w:t>
      </w:r>
    </w:p>
    <w:p w:rsidR="006F7F3D" w:rsidRPr="00754CF3" w:rsidRDefault="006F7F3D" w:rsidP="006F7F3D">
      <w:pPr>
        <w:spacing w:line="276" w:lineRule="auto"/>
        <w:ind w:left="437"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spellStart"/>
      <w:r w:rsidRPr="00754CF3">
        <w:rPr>
          <w:rFonts w:ascii="Arial" w:hAnsi="Arial" w:cs="Arial"/>
          <w:b/>
          <w:sz w:val="20"/>
          <w:szCs w:val="20"/>
        </w:rPr>
        <w:t>Td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>N</w:t>
      </w:r>
      <w:proofErr w:type="spellEnd"/>
      <w:r w:rsidRPr="00754CF3">
        <w:rPr>
          <w:rFonts w:ascii="Arial" w:hAnsi="Arial" w:cs="Arial"/>
          <w:b/>
          <w:sz w:val="20"/>
          <w:szCs w:val="20"/>
        </w:rPr>
        <w:t xml:space="preserve"> </w:t>
      </w:r>
      <w:r w:rsidRPr="00754CF3">
        <w:rPr>
          <w:rFonts w:ascii="Arial" w:hAnsi="Arial" w:cs="Arial"/>
          <w:sz w:val="20"/>
          <w:szCs w:val="20"/>
        </w:rPr>
        <w:t xml:space="preserve">- najkrótszy oferowany termin  </w:t>
      </w:r>
    </w:p>
    <w:p w:rsidR="006F7F3D" w:rsidRPr="00754CF3" w:rsidRDefault="006F7F3D" w:rsidP="006F7F3D">
      <w:pPr>
        <w:spacing w:line="276" w:lineRule="auto"/>
        <w:ind w:left="437"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spellStart"/>
      <w:r w:rsidRPr="00754CF3">
        <w:rPr>
          <w:rFonts w:ascii="Arial" w:hAnsi="Arial" w:cs="Arial"/>
          <w:b/>
          <w:sz w:val="20"/>
          <w:szCs w:val="20"/>
        </w:rPr>
        <w:t>Td</w:t>
      </w:r>
      <w:r w:rsidRPr="00754CF3">
        <w:rPr>
          <w:rFonts w:ascii="Arial" w:hAnsi="Arial" w:cs="Arial"/>
          <w:b/>
          <w:sz w:val="20"/>
          <w:szCs w:val="20"/>
          <w:vertAlign w:val="subscript"/>
        </w:rPr>
        <w:t>B</w:t>
      </w:r>
      <w:proofErr w:type="spellEnd"/>
      <w:r w:rsidRPr="00754CF3">
        <w:rPr>
          <w:rFonts w:ascii="Arial" w:hAnsi="Arial" w:cs="Arial"/>
          <w:sz w:val="20"/>
          <w:szCs w:val="20"/>
        </w:rPr>
        <w:t xml:space="preserve"> -  termin badanej oferty  </w:t>
      </w:r>
    </w:p>
    <w:p w:rsidR="006F7F3D" w:rsidRDefault="006F7F3D" w:rsidP="006F7F3D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F7F3D" w:rsidRDefault="006F7F3D" w:rsidP="006F7F3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F7F3D">
        <w:rPr>
          <w:rFonts w:ascii="Arial" w:hAnsi="Arial" w:cs="Arial"/>
          <w:sz w:val="20"/>
          <w:szCs w:val="20"/>
        </w:rPr>
        <w:t>Przyznane w poszczególnych kryteriach punkty zostaną zsumowane. Oferta, która uzyska najwyższą ilość punktów zostanie uznana za najkorzystniejszą. Maks</w:t>
      </w:r>
      <w:r>
        <w:rPr>
          <w:rFonts w:ascii="Arial" w:hAnsi="Arial" w:cs="Arial"/>
          <w:sz w:val="20"/>
          <w:szCs w:val="20"/>
        </w:rPr>
        <w:t>ymalnie można uzyskać  100 pkt.</w:t>
      </w:r>
    </w:p>
    <w:p w:rsidR="00592B09" w:rsidRPr="007E4E89" w:rsidRDefault="00592B09" w:rsidP="006F7F3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Miejsce i termin składania ofert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4D56FB" w:rsidRPr="007E4E89">
        <w:rPr>
          <w:rFonts w:ascii="Arial" w:hAnsi="Arial" w:cs="Arial"/>
          <w:sz w:val="20"/>
          <w:szCs w:val="20"/>
        </w:rPr>
        <w:t xml:space="preserve">Oferty należy składać za pośrednictwem platformy zakupowej </w:t>
      </w:r>
      <w:r w:rsidR="00383625" w:rsidRPr="007E4E89">
        <w:rPr>
          <w:rFonts w:ascii="Arial" w:hAnsi="Arial" w:cs="Arial"/>
          <w:sz w:val="20"/>
          <w:szCs w:val="20"/>
        </w:rPr>
        <w:t xml:space="preserve">Zamawiającego </w:t>
      </w:r>
      <w:r w:rsidR="004D56FB" w:rsidRPr="007E4E89">
        <w:rPr>
          <w:rFonts w:ascii="Arial" w:hAnsi="Arial" w:cs="Arial"/>
          <w:sz w:val="20"/>
          <w:szCs w:val="20"/>
        </w:rPr>
        <w:t xml:space="preserve">do dnia </w:t>
      </w:r>
      <w:r w:rsidR="006F7F3D">
        <w:rPr>
          <w:rFonts w:ascii="Arial" w:hAnsi="Arial" w:cs="Arial"/>
          <w:b/>
          <w:sz w:val="20"/>
          <w:szCs w:val="20"/>
        </w:rPr>
        <w:t>28</w:t>
      </w:r>
      <w:r w:rsidR="0044781D" w:rsidRPr="0044781D">
        <w:rPr>
          <w:rFonts w:ascii="Arial" w:hAnsi="Arial" w:cs="Arial"/>
          <w:b/>
          <w:sz w:val="20"/>
          <w:szCs w:val="20"/>
        </w:rPr>
        <w:t xml:space="preserve"> września </w:t>
      </w:r>
      <w:r w:rsidR="00383625" w:rsidRPr="0044781D">
        <w:rPr>
          <w:rFonts w:ascii="Arial" w:hAnsi="Arial" w:cs="Arial"/>
          <w:b/>
          <w:sz w:val="20"/>
          <w:szCs w:val="20"/>
        </w:rPr>
        <w:t>2021</w:t>
      </w:r>
      <w:r w:rsidR="004D56FB" w:rsidRPr="0044781D">
        <w:rPr>
          <w:rFonts w:ascii="Arial" w:hAnsi="Arial" w:cs="Arial"/>
          <w:b/>
          <w:sz w:val="20"/>
          <w:szCs w:val="20"/>
        </w:rPr>
        <w:t xml:space="preserve"> r. do godz. 10:00</w:t>
      </w:r>
      <w:r w:rsidR="004D56FB" w:rsidRPr="007E4E89">
        <w:rPr>
          <w:rFonts w:ascii="Arial" w:hAnsi="Arial" w:cs="Arial"/>
          <w:sz w:val="20"/>
          <w:szCs w:val="20"/>
        </w:rPr>
        <w:t xml:space="preserve"> (liczy się data </w:t>
      </w:r>
      <w:r w:rsidR="00383625" w:rsidRPr="007E4E89">
        <w:rPr>
          <w:rFonts w:ascii="Arial" w:hAnsi="Arial" w:cs="Arial"/>
          <w:sz w:val="20"/>
          <w:szCs w:val="20"/>
        </w:rPr>
        <w:t>i godzina przekazania ofert na platformę zakupową)</w:t>
      </w:r>
      <w:r w:rsidR="004D56FB" w:rsidRPr="007E4E89">
        <w:rPr>
          <w:rFonts w:ascii="Arial" w:hAnsi="Arial" w:cs="Arial"/>
          <w:sz w:val="20"/>
          <w:szCs w:val="20"/>
        </w:rPr>
        <w:t>.</w:t>
      </w:r>
    </w:p>
    <w:p w:rsidR="004D56FB" w:rsidRPr="007E4E89" w:rsidRDefault="00383625" w:rsidP="007E4E89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  <w:lang w:val="pl-PL"/>
        </w:rPr>
        <w:t>T</w:t>
      </w:r>
      <w:proofErr w:type="spellStart"/>
      <w:r w:rsidR="00592B09" w:rsidRPr="007E4E89">
        <w:rPr>
          <w:rFonts w:ascii="Arial" w:hAnsi="Arial" w:cs="Arial"/>
          <w:b/>
          <w:sz w:val="20"/>
          <w:szCs w:val="20"/>
          <w:u w:val="single"/>
        </w:rPr>
        <w:t>ermin</w:t>
      </w:r>
      <w:proofErr w:type="spellEnd"/>
      <w:r w:rsidR="00592B09" w:rsidRPr="007E4E89">
        <w:rPr>
          <w:rFonts w:ascii="Arial" w:hAnsi="Arial" w:cs="Arial"/>
          <w:b/>
          <w:sz w:val="20"/>
          <w:szCs w:val="20"/>
          <w:u w:val="single"/>
        </w:rPr>
        <w:t xml:space="preserve"> otwarcia ofert</w:t>
      </w:r>
      <w:r w:rsidR="00592B09" w:rsidRPr="007E4E89">
        <w:rPr>
          <w:rFonts w:ascii="Arial" w:hAnsi="Arial" w:cs="Arial"/>
          <w:b/>
          <w:sz w:val="20"/>
          <w:szCs w:val="20"/>
        </w:rPr>
        <w:t>:</w:t>
      </w:r>
      <w:r w:rsidR="00592B09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="004D56FB" w:rsidRPr="007E4E89">
        <w:rPr>
          <w:rFonts w:ascii="Arial" w:hAnsi="Arial" w:cs="Arial"/>
          <w:sz w:val="20"/>
          <w:szCs w:val="20"/>
        </w:rPr>
        <w:t xml:space="preserve">Otwarcie ofert nastąpi w dniu </w:t>
      </w:r>
      <w:r w:rsidR="006F7F3D">
        <w:rPr>
          <w:rFonts w:ascii="Arial" w:hAnsi="Arial" w:cs="Arial"/>
          <w:b/>
          <w:sz w:val="20"/>
          <w:szCs w:val="20"/>
          <w:lang w:val="pl-PL"/>
        </w:rPr>
        <w:t>28</w:t>
      </w:r>
      <w:r w:rsidR="0044781D" w:rsidRPr="0044781D">
        <w:rPr>
          <w:rFonts w:ascii="Arial" w:hAnsi="Arial" w:cs="Arial"/>
          <w:b/>
          <w:sz w:val="20"/>
          <w:szCs w:val="20"/>
          <w:lang w:val="pl-PL"/>
        </w:rPr>
        <w:t xml:space="preserve"> września </w:t>
      </w:r>
      <w:r w:rsidR="00D80C84" w:rsidRPr="0044781D">
        <w:rPr>
          <w:rFonts w:ascii="Arial" w:hAnsi="Arial" w:cs="Arial"/>
          <w:b/>
          <w:sz w:val="20"/>
          <w:szCs w:val="20"/>
          <w:lang w:val="pl-PL"/>
        </w:rPr>
        <w:t>2021</w:t>
      </w:r>
      <w:r w:rsidR="004D56FB" w:rsidRPr="0044781D">
        <w:rPr>
          <w:rFonts w:ascii="Arial" w:hAnsi="Arial" w:cs="Arial"/>
          <w:b/>
          <w:sz w:val="20"/>
          <w:szCs w:val="20"/>
        </w:rPr>
        <w:t xml:space="preserve"> r. o godz. </w:t>
      </w:r>
      <w:r w:rsidR="004D56FB" w:rsidRPr="0044781D">
        <w:rPr>
          <w:rFonts w:ascii="Arial" w:hAnsi="Arial" w:cs="Arial"/>
          <w:b/>
          <w:sz w:val="20"/>
          <w:szCs w:val="20"/>
          <w:lang w:val="pl-PL"/>
        </w:rPr>
        <w:t>11:00</w:t>
      </w:r>
      <w:r w:rsidR="00D80C84" w:rsidRPr="007E4E89">
        <w:rPr>
          <w:rFonts w:ascii="Arial" w:hAnsi="Arial" w:cs="Arial"/>
          <w:sz w:val="20"/>
          <w:szCs w:val="20"/>
        </w:rPr>
        <w:t xml:space="preserve">. </w:t>
      </w:r>
      <w:r w:rsidR="00D80C84" w:rsidRPr="007E4E89">
        <w:rPr>
          <w:rFonts w:ascii="Arial" w:hAnsi="Arial" w:cs="Arial"/>
          <w:sz w:val="20"/>
          <w:szCs w:val="20"/>
          <w:lang w:val="pl-PL"/>
        </w:rPr>
        <w:t xml:space="preserve">Zamawiający nie przewiduje publicznej sesji otwarcia ofert. </w:t>
      </w:r>
    </w:p>
    <w:p w:rsidR="00592B09" w:rsidRPr="00D80C84" w:rsidRDefault="00592B09" w:rsidP="007E4E89">
      <w:pPr>
        <w:pStyle w:val="pkt1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związania ofertą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Pr="007E4E89">
        <w:rPr>
          <w:rFonts w:ascii="Arial" w:hAnsi="Arial" w:cs="Arial"/>
          <w:sz w:val="20"/>
          <w:szCs w:val="20"/>
        </w:rPr>
        <w:t xml:space="preserve"> 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do dnia </w:t>
      </w:r>
      <w:r w:rsidR="006F7F3D">
        <w:rPr>
          <w:rFonts w:ascii="Arial" w:hAnsi="Arial" w:cs="Arial"/>
          <w:sz w:val="20"/>
          <w:szCs w:val="20"/>
          <w:lang w:val="pl-PL"/>
        </w:rPr>
        <w:t>27 października 2021 r.</w:t>
      </w:r>
    </w:p>
    <w:p w:rsidR="00592B09" w:rsidRDefault="00592B09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D80C84" w:rsidRPr="004D56FB" w:rsidRDefault="00D80C84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BC657F" w:rsidRPr="00383625" w:rsidRDefault="00592B09" w:rsidP="007E4E89">
      <w:pPr>
        <w:pStyle w:val="Zwykytekst"/>
        <w:spacing w:line="276" w:lineRule="auto"/>
        <w:jc w:val="both"/>
        <w:rPr>
          <w:rFonts w:ascii="Arial" w:hAnsi="Arial" w:cs="Arial"/>
        </w:rPr>
      </w:pPr>
      <w:r w:rsidRPr="004D56FB">
        <w:rPr>
          <w:rFonts w:ascii="Arial" w:hAnsi="Arial" w:cs="Arial"/>
        </w:rPr>
        <w:t xml:space="preserve">Kraków, dnia </w:t>
      </w:r>
      <w:r w:rsidR="006F7F3D">
        <w:rPr>
          <w:rFonts w:ascii="Arial" w:hAnsi="Arial" w:cs="Arial"/>
          <w:lang w:val="pl-PL"/>
        </w:rPr>
        <w:t>13.09</w:t>
      </w:r>
      <w:r w:rsidR="007E4E89">
        <w:rPr>
          <w:rFonts w:ascii="Arial" w:hAnsi="Arial" w:cs="Arial"/>
          <w:lang w:val="pl-PL"/>
        </w:rPr>
        <w:t>.2021 r.</w:t>
      </w:r>
    </w:p>
    <w:sectPr w:rsidR="00BC657F" w:rsidRPr="00383625" w:rsidSect="00697B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701" w:bottom="567" w:left="1276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27" w:rsidRDefault="00F86327" w:rsidP="00111CFC">
      <w:r>
        <w:separator/>
      </w:r>
    </w:p>
  </w:endnote>
  <w:endnote w:type="continuationSeparator" w:id="0">
    <w:p w:rsidR="00F86327" w:rsidRDefault="00F86327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7F" w:rsidRDefault="00C01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98564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094382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4036288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89058048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C657F" w:rsidRPr="00E61282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2FA0B1EF" wp14:editId="42D6F5A4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F8DD7DA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:rsidR="00BC657F" w:rsidRPr="00A8442C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0019E9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0019E9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BC657F" w:rsidRPr="00A8442C" w:rsidRDefault="00BC657F" w:rsidP="00A844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:rsidR="00BC657F" w:rsidRPr="00397BF9" w:rsidRDefault="00BC657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C9BE40" wp14:editId="7F94773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F80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 xml:space="preserve">Spółka ”Koleje Małopolskie” Spółka z ograniczoną odpowiedzialnością z siedzibą w Krakowie przy ul. Racławickiej 56/416, 30-017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</w:t>
    </w:r>
    <w:r w:rsidR="00C01C7F">
      <w:rPr>
        <w:rFonts w:ascii="Calibri" w:hAnsi="Calibri" w:cs="Calibri"/>
        <w:sz w:val="14"/>
        <w:szCs w:val="14"/>
      </w:rPr>
      <w:t>123034972, kapitał zakładowy: 58 818</w:t>
    </w:r>
    <w:r>
      <w:rPr>
        <w:rFonts w:ascii="Calibri" w:hAnsi="Calibri" w:cs="Calibri"/>
        <w:sz w:val="14"/>
        <w:szCs w:val="14"/>
      </w:rPr>
      <w:t xml:space="preserve"> 000,00 zł.</w:t>
    </w:r>
  </w:p>
  <w:p w:rsidR="00BC657F" w:rsidRDefault="00BC65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27" w:rsidRDefault="00F86327" w:rsidP="00111CFC">
      <w:r>
        <w:separator/>
      </w:r>
    </w:p>
  </w:footnote>
  <w:footnote w:type="continuationSeparator" w:id="0">
    <w:p w:rsidR="00F86327" w:rsidRDefault="00F86327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7F" w:rsidRDefault="00C01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Pr="00A8442C" w:rsidRDefault="00BC657F" w:rsidP="00A8442C">
    <w:pPr>
      <w:pStyle w:val="Bezodstpw"/>
      <w:rPr>
        <w:rFonts w:ascii="Calibri" w:eastAsia="Calibri" w:hAnsi="Calibri" w:cs="Calibri"/>
        <w:sz w:val="14"/>
        <w:szCs w:val="18"/>
      </w:rPr>
    </w:pPr>
  </w:p>
  <w:p w:rsidR="00BC657F" w:rsidRPr="008F47A9" w:rsidRDefault="00BC657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8050D" wp14:editId="2B7C8E3B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57F" w:rsidRPr="001B3F29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 w:rsidR="00467281">
                            <w:rPr>
                              <w:sz w:val="14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8"/>
                            </w:rPr>
                            <w:t>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:rsidR="00BC657F" w:rsidRPr="0044781D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r w:rsidRPr="0044781D">
                            <w:rPr>
                              <w:sz w:val="14"/>
                              <w:szCs w:val="18"/>
                            </w:rPr>
                            <w:t>Wodna 2</w:t>
                          </w:r>
                        </w:p>
                        <w:p w:rsidR="00BC657F" w:rsidRPr="0044781D" w:rsidRDefault="00BC657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</w:pPr>
                          <w:r w:rsidRPr="0044781D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e-mail: zamowienia@</w:t>
                          </w:r>
                          <w:r w:rsidR="00467281" w:rsidRPr="0044781D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kolejemalopolskie</w:t>
                          </w:r>
                          <w:r w:rsidRPr="0044781D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8050D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:rsidR="00BC657F" w:rsidRPr="001B3F29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 w:rsidR="00467281">
                      <w:rPr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sz w:val="14"/>
                        <w:szCs w:val="18"/>
                      </w:rPr>
                      <w:t>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:rsidR="00BC657F" w:rsidRPr="0044781D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r w:rsidRPr="0044781D">
                      <w:rPr>
                        <w:sz w:val="14"/>
                        <w:szCs w:val="18"/>
                      </w:rPr>
                      <w:t>Wodna 2</w:t>
                    </w:r>
                  </w:p>
                  <w:p w:rsidR="00BC657F" w:rsidRPr="0044781D" w:rsidRDefault="00BC657F" w:rsidP="001B3F29">
                    <w:pPr>
                      <w:rPr>
                        <w:rFonts w:ascii="Calibri" w:hAnsi="Calibri" w:cs="Calibri"/>
                        <w:sz w:val="14"/>
                        <w:szCs w:val="18"/>
                      </w:rPr>
                    </w:pPr>
                    <w:r w:rsidRPr="0044781D">
                      <w:rPr>
                        <w:rFonts w:ascii="Calibri" w:hAnsi="Calibri" w:cs="Calibri"/>
                        <w:sz w:val="14"/>
                        <w:szCs w:val="18"/>
                      </w:rPr>
                      <w:t>e-mail: zamowienia@</w:t>
                    </w:r>
                    <w:r w:rsidR="00467281" w:rsidRPr="0044781D">
                      <w:rPr>
                        <w:rFonts w:ascii="Calibri" w:hAnsi="Calibri" w:cs="Calibri"/>
                        <w:sz w:val="14"/>
                        <w:szCs w:val="18"/>
                      </w:rPr>
                      <w:t>kolejemalopolskie</w:t>
                    </w:r>
                    <w:r w:rsidRPr="0044781D">
                      <w:rPr>
                        <w:rFonts w:ascii="Calibri" w:hAnsi="Calibri" w:cs="Calibri"/>
                        <w:sz w:val="14"/>
                        <w:szCs w:val="18"/>
                      </w:rPr>
                      <w:t>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25A7C167" wp14:editId="11F3AE34">
          <wp:extent cx="5756910" cy="783590"/>
          <wp:effectExtent l="0" t="0" r="0" b="0"/>
          <wp:docPr id="4" name="Obraz 4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55C7B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i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2C141C"/>
    <w:multiLevelType w:val="hybridMultilevel"/>
    <w:tmpl w:val="61A09F30"/>
    <w:lvl w:ilvl="0" w:tplc="842ADD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712D33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D03B7A"/>
    <w:multiLevelType w:val="multilevel"/>
    <w:tmpl w:val="56D6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C637674"/>
    <w:multiLevelType w:val="multilevel"/>
    <w:tmpl w:val="85A0E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lowerLetter"/>
      <w:lvlText w:val="%5)"/>
      <w:lvlJc w:val="left"/>
      <w:pPr>
        <w:ind w:left="56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7" w15:restartNumberingAfterBreak="0">
    <w:nsid w:val="19F86C2C"/>
    <w:multiLevelType w:val="hybridMultilevel"/>
    <w:tmpl w:val="4E38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9594D"/>
    <w:multiLevelType w:val="hybridMultilevel"/>
    <w:tmpl w:val="0D1657AE"/>
    <w:lvl w:ilvl="0" w:tplc="20B2A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033"/>
    <w:multiLevelType w:val="multilevel"/>
    <w:tmpl w:val="67E4FD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2BF936DE"/>
    <w:multiLevelType w:val="hybridMultilevel"/>
    <w:tmpl w:val="D50CD546"/>
    <w:lvl w:ilvl="0" w:tplc="8C1A4DB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6960DB"/>
    <w:multiLevelType w:val="multilevel"/>
    <w:tmpl w:val="317CA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0A53B3"/>
    <w:multiLevelType w:val="hybridMultilevel"/>
    <w:tmpl w:val="0A1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9F6606F"/>
    <w:multiLevelType w:val="multilevel"/>
    <w:tmpl w:val="B6A0BE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15" w15:restartNumberingAfterBreak="0">
    <w:nsid w:val="3A551B18"/>
    <w:multiLevelType w:val="hybridMultilevel"/>
    <w:tmpl w:val="03485000"/>
    <w:lvl w:ilvl="0" w:tplc="716002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50E5C66"/>
    <w:multiLevelType w:val="multilevel"/>
    <w:tmpl w:val="851A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73382D"/>
    <w:multiLevelType w:val="multilevel"/>
    <w:tmpl w:val="55144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3D2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677FD5"/>
    <w:multiLevelType w:val="multilevel"/>
    <w:tmpl w:val="60A4F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66A5D26"/>
    <w:multiLevelType w:val="multilevel"/>
    <w:tmpl w:val="A2AE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3D35EDF"/>
    <w:multiLevelType w:val="multilevel"/>
    <w:tmpl w:val="0F66014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691E05"/>
    <w:multiLevelType w:val="hybridMultilevel"/>
    <w:tmpl w:val="0F14D64C"/>
    <w:lvl w:ilvl="0" w:tplc="A52A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A21"/>
    <w:multiLevelType w:val="multilevel"/>
    <w:tmpl w:val="DF10E73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736414"/>
    <w:multiLevelType w:val="multilevel"/>
    <w:tmpl w:val="5EB47688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u w:val="none"/>
      </w:rPr>
    </w:lvl>
  </w:abstractNum>
  <w:abstractNum w:abstractNumId="26" w15:restartNumberingAfterBreak="0">
    <w:nsid w:val="76DE6BF1"/>
    <w:multiLevelType w:val="multilevel"/>
    <w:tmpl w:val="7C2C2A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000000"/>
      </w:rPr>
    </w:lvl>
  </w:abstractNum>
  <w:abstractNum w:abstractNumId="27" w15:restartNumberingAfterBreak="0">
    <w:nsid w:val="7AAA0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BF4E9F"/>
    <w:multiLevelType w:val="multilevel"/>
    <w:tmpl w:val="7E10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B704071"/>
    <w:multiLevelType w:val="hybridMultilevel"/>
    <w:tmpl w:val="AF248CD4"/>
    <w:lvl w:ilvl="0" w:tplc="3FDC5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C2208F5"/>
    <w:multiLevelType w:val="hybridMultilevel"/>
    <w:tmpl w:val="C9788046"/>
    <w:lvl w:ilvl="0" w:tplc="7772D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E588B"/>
    <w:multiLevelType w:val="multilevel"/>
    <w:tmpl w:val="221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"/>
  </w:num>
  <w:num w:numId="5">
    <w:abstractNumId w:val="31"/>
  </w:num>
  <w:num w:numId="6">
    <w:abstractNumId w:val="2"/>
  </w:num>
  <w:num w:numId="7">
    <w:abstractNumId w:val="25"/>
  </w:num>
  <w:num w:numId="8">
    <w:abstractNumId w:val="19"/>
  </w:num>
  <w:num w:numId="9">
    <w:abstractNumId w:val="23"/>
  </w:num>
  <w:num w:numId="10">
    <w:abstractNumId w:val="18"/>
  </w:num>
  <w:num w:numId="11">
    <w:abstractNumId w:val="21"/>
  </w:num>
  <w:num w:numId="12">
    <w:abstractNumId w:val="30"/>
  </w:num>
  <w:num w:numId="13">
    <w:abstractNumId w:val="28"/>
  </w:num>
  <w:num w:numId="14">
    <w:abstractNumId w:val="5"/>
  </w:num>
  <w:num w:numId="15">
    <w:abstractNumId w:val="3"/>
  </w:num>
  <w:num w:numId="16">
    <w:abstractNumId w:val="20"/>
  </w:num>
  <w:num w:numId="17">
    <w:abstractNumId w:val="27"/>
  </w:num>
  <w:num w:numId="18">
    <w:abstractNumId w:val="17"/>
  </w:num>
  <w:num w:numId="19">
    <w:abstractNumId w:val="24"/>
  </w:num>
  <w:num w:numId="20">
    <w:abstractNumId w:val="32"/>
  </w:num>
  <w:num w:numId="21">
    <w:abstractNumId w:val="15"/>
  </w:num>
  <w:num w:numId="22">
    <w:abstractNumId w:val="12"/>
  </w:num>
  <w:num w:numId="23">
    <w:abstractNumId w:val="26"/>
  </w:num>
  <w:num w:numId="24">
    <w:abstractNumId w:val="9"/>
  </w:num>
  <w:num w:numId="25">
    <w:abstractNumId w:val="33"/>
  </w:num>
  <w:num w:numId="26">
    <w:abstractNumId w:val="4"/>
  </w:num>
  <w:num w:numId="27">
    <w:abstractNumId w:val="11"/>
  </w:num>
  <w:num w:numId="28">
    <w:abstractNumId w:val="6"/>
  </w:num>
  <w:num w:numId="29">
    <w:abstractNumId w:val="14"/>
  </w:num>
  <w:num w:numId="30">
    <w:abstractNumId w:val="8"/>
  </w:num>
  <w:num w:numId="31">
    <w:abstractNumId w:val="29"/>
  </w:num>
  <w:num w:numId="32">
    <w:abstractNumId w:val="22"/>
  </w:num>
  <w:num w:numId="33">
    <w:abstractNumId w:val="0"/>
  </w:num>
  <w:num w:numId="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19E9"/>
    <w:rsid w:val="0000410D"/>
    <w:rsid w:val="000046EC"/>
    <w:rsid w:val="00004EE6"/>
    <w:rsid w:val="000075D7"/>
    <w:rsid w:val="0001116F"/>
    <w:rsid w:val="00015881"/>
    <w:rsid w:val="00031830"/>
    <w:rsid w:val="00034240"/>
    <w:rsid w:val="00041F2B"/>
    <w:rsid w:val="00042153"/>
    <w:rsid w:val="00052F4B"/>
    <w:rsid w:val="000532A7"/>
    <w:rsid w:val="00053683"/>
    <w:rsid w:val="00055C59"/>
    <w:rsid w:val="00056074"/>
    <w:rsid w:val="00064047"/>
    <w:rsid w:val="0006559A"/>
    <w:rsid w:val="000745D0"/>
    <w:rsid w:val="00076AC9"/>
    <w:rsid w:val="000834E4"/>
    <w:rsid w:val="000940CC"/>
    <w:rsid w:val="00094EA2"/>
    <w:rsid w:val="0009761A"/>
    <w:rsid w:val="000A0BB0"/>
    <w:rsid w:val="000A1CE2"/>
    <w:rsid w:val="000A357F"/>
    <w:rsid w:val="000A3AD4"/>
    <w:rsid w:val="000A78EF"/>
    <w:rsid w:val="000B0BF6"/>
    <w:rsid w:val="000B4D0E"/>
    <w:rsid w:val="000B4E4C"/>
    <w:rsid w:val="000B6580"/>
    <w:rsid w:val="000C050A"/>
    <w:rsid w:val="000C08AF"/>
    <w:rsid w:val="000C1F90"/>
    <w:rsid w:val="000C3ED4"/>
    <w:rsid w:val="000C4017"/>
    <w:rsid w:val="000C5AA9"/>
    <w:rsid w:val="000C5E45"/>
    <w:rsid w:val="000D08AC"/>
    <w:rsid w:val="000D391A"/>
    <w:rsid w:val="000D4DB9"/>
    <w:rsid w:val="000F4FDE"/>
    <w:rsid w:val="000F739C"/>
    <w:rsid w:val="00100F06"/>
    <w:rsid w:val="00107493"/>
    <w:rsid w:val="00111CFC"/>
    <w:rsid w:val="0011251F"/>
    <w:rsid w:val="0011551B"/>
    <w:rsid w:val="00122636"/>
    <w:rsid w:val="00124A02"/>
    <w:rsid w:val="00127F61"/>
    <w:rsid w:val="0014380F"/>
    <w:rsid w:val="001477F4"/>
    <w:rsid w:val="001645A0"/>
    <w:rsid w:val="001665F1"/>
    <w:rsid w:val="00167423"/>
    <w:rsid w:val="00177539"/>
    <w:rsid w:val="001814CC"/>
    <w:rsid w:val="00185F95"/>
    <w:rsid w:val="00192827"/>
    <w:rsid w:val="001944F1"/>
    <w:rsid w:val="001A3924"/>
    <w:rsid w:val="001B2D3F"/>
    <w:rsid w:val="001B3F29"/>
    <w:rsid w:val="001B6542"/>
    <w:rsid w:val="001C1890"/>
    <w:rsid w:val="001C6FCE"/>
    <w:rsid w:val="001D6963"/>
    <w:rsid w:val="001E0579"/>
    <w:rsid w:val="001E4C6C"/>
    <w:rsid w:val="001F3202"/>
    <w:rsid w:val="001F4931"/>
    <w:rsid w:val="001F54B2"/>
    <w:rsid w:val="001F750B"/>
    <w:rsid w:val="001F7C08"/>
    <w:rsid w:val="002075B7"/>
    <w:rsid w:val="00214CB4"/>
    <w:rsid w:val="00223D70"/>
    <w:rsid w:val="00224892"/>
    <w:rsid w:val="002269BA"/>
    <w:rsid w:val="002318A7"/>
    <w:rsid w:val="002352F6"/>
    <w:rsid w:val="00235F85"/>
    <w:rsid w:val="002408EF"/>
    <w:rsid w:val="00241302"/>
    <w:rsid w:val="0024448F"/>
    <w:rsid w:val="00246C5E"/>
    <w:rsid w:val="00247FBE"/>
    <w:rsid w:val="00250DFF"/>
    <w:rsid w:val="002526F4"/>
    <w:rsid w:val="0025283C"/>
    <w:rsid w:val="002532E8"/>
    <w:rsid w:val="00253DE8"/>
    <w:rsid w:val="00257ECD"/>
    <w:rsid w:val="002630BA"/>
    <w:rsid w:val="002669A2"/>
    <w:rsid w:val="0026767A"/>
    <w:rsid w:val="002846F9"/>
    <w:rsid w:val="002917B9"/>
    <w:rsid w:val="00292339"/>
    <w:rsid w:val="00297AB5"/>
    <w:rsid w:val="002A0F0E"/>
    <w:rsid w:val="002A1428"/>
    <w:rsid w:val="002A52A0"/>
    <w:rsid w:val="002A58CB"/>
    <w:rsid w:val="002A5D7B"/>
    <w:rsid w:val="002A5DDF"/>
    <w:rsid w:val="002A6821"/>
    <w:rsid w:val="002B769F"/>
    <w:rsid w:val="002C1C5B"/>
    <w:rsid w:val="002C49B9"/>
    <w:rsid w:val="002D3989"/>
    <w:rsid w:val="002D51DE"/>
    <w:rsid w:val="002D6B65"/>
    <w:rsid w:val="002E6AF4"/>
    <w:rsid w:val="002F4056"/>
    <w:rsid w:val="00300C4F"/>
    <w:rsid w:val="00303A0A"/>
    <w:rsid w:val="00304036"/>
    <w:rsid w:val="00305607"/>
    <w:rsid w:val="00307C80"/>
    <w:rsid w:val="003106CA"/>
    <w:rsid w:val="003178D5"/>
    <w:rsid w:val="003256E4"/>
    <w:rsid w:val="00325A6B"/>
    <w:rsid w:val="00327E9C"/>
    <w:rsid w:val="0033220B"/>
    <w:rsid w:val="00333A2D"/>
    <w:rsid w:val="00341639"/>
    <w:rsid w:val="00342798"/>
    <w:rsid w:val="00350AD9"/>
    <w:rsid w:val="00351AA8"/>
    <w:rsid w:val="003529B6"/>
    <w:rsid w:val="003546F7"/>
    <w:rsid w:val="0035476B"/>
    <w:rsid w:val="003617DC"/>
    <w:rsid w:val="00362F39"/>
    <w:rsid w:val="0037563C"/>
    <w:rsid w:val="00377C37"/>
    <w:rsid w:val="00380034"/>
    <w:rsid w:val="00383625"/>
    <w:rsid w:val="003843AE"/>
    <w:rsid w:val="00393443"/>
    <w:rsid w:val="00394793"/>
    <w:rsid w:val="0039586F"/>
    <w:rsid w:val="003A50DE"/>
    <w:rsid w:val="003A6962"/>
    <w:rsid w:val="003A78B7"/>
    <w:rsid w:val="003B2843"/>
    <w:rsid w:val="003B2953"/>
    <w:rsid w:val="003B4B83"/>
    <w:rsid w:val="003C00BB"/>
    <w:rsid w:val="003C0DA1"/>
    <w:rsid w:val="003D1188"/>
    <w:rsid w:val="003D65C4"/>
    <w:rsid w:val="00401A0F"/>
    <w:rsid w:val="004163F8"/>
    <w:rsid w:val="0042176D"/>
    <w:rsid w:val="004258B7"/>
    <w:rsid w:val="004337A4"/>
    <w:rsid w:val="00434448"/>
    <w:rsid w:val="004366F7"/>
    <w:rsid w:val="00443FE3"/>
    <w:rsid w:val="004446F4"/>
    <w:rsid w:val="00445021"/>
    <w:rsid w:val="0044781D"/>
    <w:rsid w:val="004546C9"/>
    <w:rsid w:val="004633B4"/>
    <w:rsid w:val="00467281"/>
    <w:rsid w:val="00467646"/>
    <w:rsid w:val="00474A5D"/>
    <w:rsid w:val="004761C1"/>
    <w:rsid w:val="004842D3"/>
    <w:rsid w:val="00497DAB"/>
    <w:rsid w:val="004A6FE6"/>
    <w:rsid w:val="004B1D60"/>
    <w:rsid w:val="004B2480"/>
    <w:rsid w:val="004B3B8D"/>
    <w:rsid w:val="004B4614"/>
    <w:rsid w:val="004B6064"/>
    <w:rsid w:val="004B77EE"/>
    <w:rsid w:val="004C67DD"/>
    <w:rsid w:val="004D015A"/>
    <w:rsid w:val="004D1615"/>
    <w:rsid w:val="004D4D73"/>
    <w:rsid w:val="004D56FB"/>
    <w:rsid w:val="004E0060"/>
    <w:rsid w:val="004E05E3"/>
    <w:rsid w:val="004E1F91"/>
    <w:rsid w:val="004E49BC"/>
    <w:rsid w:val="004F01C2"/>
    <w:rsid w:val="004F358D"/>
    <w:rsid w:val="004F504E"/>
    <w:rsid w:val="004F7DB5"/>
    <w:rsid w:val="00500F4B"/>
    <w:rsid w:val="0050327B"/>
    <w:rsid w:val="00505E70"/>
    <w:rsid w:val="00506265"/>
    <w:rsid w:val="00512631"/>
    <w:rsid w:val="00513D66"/>
    <w:rsid w:val="0052052A"/>
    <w:rsid w:val="00530210"/>
    <w:rsid w:val="005305AE"/>
    <w:rsid w:val="00532E61"/>
    <w:rsid w:val="0054093A"/>
    <w:rsid w:val="00553CCE"/>
    <w:rsid w:val="005554D5"/>
    <w:rsid w:val="00557BB7"/>
    <w:rsid w:val="00561804"/>
    <w:rsid w:val="00561A49"/>
    <w:rsid w:val="00570C56"/>
    <w:rsid w:val="005751F6"/>
    <w:rsid w:val="00575C31"/>
    <w:rsid w:val="005801A8"/>
    <w:rsid w:val="00591775"/>
    <w:rsid w:val="00592B09"/>
    <w:rsid w:val="0059558E"/>
    <w:rsid w:val="005A0149"/>
    <w:rsid w:val="005A16DA"/>
    <w:rsid w:val="005A2616"/>
    <w:rsid w:val="005A2655"/>
    <w:rsid w:val="005A4A63"/>
    <w:rsid w:val="005A4E2C"/>
    <w:rsid w:val="005B0441"/>
    <w:rsid w:val="005B2845"/>
    <w:rsid w:val="005C149D"/>
    <w:rsid w:val="005C1DC1"/>
    <w:rsid w:val="005C3104"/>
    <w:rsid w:val="005D3285"/>
    <w:rsid w:val="005D47D2"/>
    <w:rsid w:val="005E0C16"/>
    <w:rsid w:val="005E544B"/>
    <w:rsid w:val="005F7B3A"/>
    <w:rsid w:val="006022DC"/>
    <w:rsid w:val="00613932"/>
    <w:rsid w:val="00614756"/>
    <w:rsid w:val="00614831"/>
    <w:rsid w:val="006201FD"/>
    <w:rsid w:val="00621A5C"/>
    <w:rsid w:val="00623015"/>
    <w:rsid w:val="0062588F"/>
    <w:rsid w:val="0062638A"/>
    <w:rsid w:val="00631F5B"/>
    <w:rsid w:val="00631F9E"/>
    <w:rsid w:val="0063246C"/>
    <w:rsid w:val="00632519"/>
    <w:rsid w:val="0064391C"/>
    <w:rsid w:val="006456BB"/>
    <w:rsid w:val="006461C4"/>
    <w:rsid w:val="006469B4"/>
    <w:rsid w:val="006476A6"/>
    <w:rsid w:val="0065246E"/>
    <w:rsid w:val="00656787"/>
    <w:rsid w:val="00667FD2"/>
    <w:rsid w:val="00670074"/>
    <w:rsid w:val="00683FAC"/>
    <w:rsid w:val="0068458E"/>
    <w:rsid w:val="006850F2"/>
    <w:rsid w:val="00687271"/>
    <w:rsid w:val="00690DC3"/>
    <w:rsid w:val="00697B32"/>
    <w:rsid w:val="006A77B9"/>
    <w:rsid w:val="006B6F80"/>
    <w:rsid w:val="006C1707"/>
    <w:rsid w:val="006C5A21"/>
    <w:rsid w:val="006D0203"/>
    <w:rsid w:val="006D276B"/>
    <w:rsid w:val="006D49C7"/>
    <w:rsid w:val="006D74F5"/>
    <w:rsid w:val="006E053B"/>
    <w:rsid w:val="006E0A0A"/>
    <w:rsid w:val="006F21CB"/>
    <w:rsid w:val="006F7F3D"/>
    <w:rsid w:val="00701FD3"/>
    <w:rsid w:val="00706F96"/>
    <w:rsid w:val="00717BB0"/>
    <w:rsid w:val="0072350F"/>
    <w:rsid w:val="00732453"/>
    <w:rsid w:val="00746400"/>
    <w:rsid w:val="007475CF"/>
    <w:rsid w:val="007521C0"/>
    <w:rsid w:val="00755C1A"/>
    <w:rsid w:val="007608DD"/>
    <w:rsid w:val="00763C48"/>
    <w:rsid w:val="00764EF5"/>
    <w:rsid w:val="00765871"/>
    <w:rsid w:val="00772854"/>
    <w:rsid w:val="007767A9"/>
    <w:rsid w:val="00783479"/>
    <w:rsid w:val="00784CE5"/>
    <w:rsid w:val="007855A2"/>
    <w:rsid w:val="00790096"/>
    <w:rsid w:val="00790792"/>
    <w:rsid w:val="00792E6A"/>
    <w:rsid w:val="007976ED"/>
    <w:rsid w:val="007A0160"/>
    <w:rsid w:val="007A294C"/>
    <w:rsid w:val="007A37DE"/>
    <w:rsid w:val="007A5E4F"/>
    <w:rsid w:val="007A7F51"/>
    <w:rsid w:val="007B0CD8"/>
    <w:rsid w:val="007C2C9D"/>
    <w:rsid w:val="007C5179"/>
    <w:rsid w:val="007C5A1A"/>
    <w:rsid w:val="007D475B"/>
    <w:rsid w:val="007D554C"/>
    <w:rsid w:val="007E3726"/>
    <w:rsid w:val="007E42CC"/>
    <w:rsid w:val="007E4E89"/>
    <w:rsid w:val="007E730B"/>
    <w:rsid w:val="007E785A"/>
    <w:rsid w:val="007F312E"/>
    <w:rsid w:val="00805EEF"/>
    <w:rsid w:val="0082109B"/>
    <w:rsid w:val="00837486"/>
    <w:rsid w:val="0084160E"/>
    <w:rsid w:val="00842631"/>
    <w:rsid w:val="00845C39"/>
    <w:rsid w:val="008472BD"/>
    <w:rsid w:val="00850256"/>
    <w:rsid w:val="0085557D"/>
    <w:rsid w:val="00860EC4"/>
    <w:rsid w:val="008623A1"/>
    <w:rsid w:val="008637FC"/>
    <w:rsid w:val="0087416F"/>
    <w:rsid w:val="00875847"/>
    <w:rsid w:val="008849CB"/>
    <w:rsid w:val="008A1340"/>
    <w:rsid w:val="008A3E60"/>
    <w:rsid w:val="008B2C4E"/>
    <w:rsid w:val="008C0F64"/>
    <w:rsid w:val="008C2B31"/>
    <w:rsid w:val="008D049C"/>
    <w:rsid w:val="008D1A83"/>
    <w:rsid w:val="008D7A73"/>
    <w:rsid w:val="008E2F64"/>
    <w:rsid w:val="008F0D61"/>
    <w:rsid w:val="008F17A8"/>
    <w:rsid w:val="008F415B"/>
    <w:rsid w:val="008F47A9"/>
    <w:rsid w:val="008F64E0"/>
    <w:rsid w:val="00911C9F"/>
    <w:rsid w:val="0091219D"/>
    <w:rsid w:val="00915FA3"/>
    <w:rsid w:val="00924D1F"/>
    <w:rsid w:val="00930F23"/>
    <w:rsid w:val="00934595"/>
    <w:rsid w:val="00934FB1"/>
    <w:rsid w:val="00935C3F"/>
    <w:rsid w:val="0095076C"/>
    <w:rsid w:val="009539F3"/>
    <w:rsid w:val="00953B4C"/>
    <w:rsid w:val="00953ED5"/>
    <w:rsid w:val="00957EAB"/>
    <w:rsid w:val="00962D61"/>
    <w:rsid w:val="00980171"/>
    <w:rsid w:val="009802EB"/>
    <w:rsid w:val="00980D2F"/>
    <w:rsid w:val="00986F0A"/>
    <w:rsid w:val="009A4611"/>
    <w:rsid w:val="009B7E42"/>
    <w:rsid w:val="009C0C18"/>
    <w:rsid w:val="009C2998"/>
    <w:rsid w:val="009C4E90"/>
    <w:rsid w:val="009C6275"/>
    <w:rsid w:val="009C713B"/>
    <w:rsid w:val="009D5D20"/>
    <w:rsid w:val="009D605F"/>
    <w:rsid w:val="009E1ABD"/>
    <w:rsid w:val="009E279D"/>
    <w:rsid w:val="009E2EA8"/>
    <w:rsid w:val="009E33F6"/>
    <w:rsid w:val="009E3C24"/>
    <w:rsid w:val="009F22F5"/>
    <w:rsid w:val="009F2A85"/>
    <w:rsid w:val="00A005E1"/>
    <w:rsid w:val="00A02B9A"/>
    <w:rsid w:val="00A060EC"/>
    <w:rsid w:val="00A07CA6"/>
    <w:rsid w:val="00A24D3D"/>
    <w:rsid w:val="00A3101D"/>
    <w:rsid w:val="00A31784"/>
    <w:rsid w:val="00A34E3D"/>
    <w:rsid w:val="00A53D4B"/>
    <w:rsid w:val="00A64241"/>
    <w:rsid w:val="00A72717"/>
    <w:rsid w:val="00A72D05"/>
    <w:rsid w:val="00A7334F"/>
    <w:rsid w:val="00A82DA9"/>
    <w:rsid w:val="00A841E4"/>
    <w:rsid w:val="00A8442C"/>
    <w:rsid w:val="00A84492"/>
    <w:rsid w:val="00A90473"/>
    <w:rsid w:val="00A97DDB"/>
    <w:rsid w:val="00AA0441"/>
    <w:rsid w:val="00AA3B7E"/>
    <w:rsid w:val="00AA4538"/>
    <w:rsid w:val="00AB5FF1"/>
    <w:rsid w:val="00AC0236"/>
    <w:rsid w:val="00AC0CB7"/>
    <w:rsid w:val="00AC7C63"/>
    <w:rsid w:val="00AD0328"/>
    <w:rsid w:val="00AD2030"/>
    <w:rsid w:val="00AD379F"/>
    <w:rsid w:val="00AD4DFC"/>
    <w:rsid w:val="00AE0550"/>
    <w:rsid w:val="00AE0C76"/>
    <w:rsid w:val="00AE17C8"/>
    <w:rsid w:val="00AE486B"/>
    <w:rsid w:val="00AF02DB"/>
    <w:rsid w:val="00AF19EB"/>
    <w:rsid w:val="00AF3240"/>
    <w:rsid w:val="00B0119E"/>
    <w:rsid w:val="00B03176"/>
    <w:rsid w:val="00B0593C"/>
    <w:rsid w:val="00B072E5"/>
    <w:rsid w:val="00B131D4"/>
    <w:rsid w:val="00B14545"/>
    <w:rsid w:val="00B215DA"/>
    <w:rsid w:val="00B26F94"/>
    <w:rsid w:val="00B31AD8"/>
    <w:rsid w:val="00B335EB"/>
    <w:rsid w:val="00B35518"/>
    <w:rsid w:val="00B3791C"/>
    <w:rsid w:val="00B42EF3"/>
    <w:rsid w:val="00B43282"/>
    <w:rsid w:val="00B43DA3"/>
    <w:rsid w:val="00B51064"/>
    <w:rsid w:val="00B51348"/>
    <w:rsid w:val="00B52C68"/>
    <w:rsid w:val="00B56983"/>
    <w:rsid w:val="00B700D8"/>
    <w:rsid w:val="00B701BF"/>
    <w:rsid w:val="00B71E97"/>
    <w:rsid w:val="00B72CCF"/>
    <w:rsid w:val="00B73B2E"/>
    <w:rsid w:val="00B764DE"/>
    <w:rsid w:val="00B85211"/>
    <w:rsid w:val="00B85D1D"/>
    <w:rsid w:val="00B91AC1"/>
    <w:rsid w:val="00B927A6"/>
    <w:rsid w:val="00B93A90"/>
    <w:rsid w:val="00B954C0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E1C3D"/>
    <w:rsid w:val="00BE48E0"/>
    <w:rsid w:val="00BE5234"/>
    <w:rsid w:val="00BF4C23"/>
    <w:rsid w:val="00BF5963"/>
    <w:rsid w:val="00C00663"/>
    <w:rsid w:val="00C00851"/>
    <w:rsid w:val="00C01C7F"/>
    <w:rsid w:val="00C112F2"/>
    <w:rsid w:val="00C14F4A"/>
    <w:rsid w:val="00C306E8"/>
    <w:rsid w:val="00C31ED4"/>
    <w:rsid w:val="00C35A1B"/>
    <w:rsid w:val="00C3683E"/>
    <w:rsid w:val="00C4093E"/>
    <w:rsid w:val="00C44350"/>
    <w:rsid w:val="00C44B64"/>
    <w:rsid w:val="00C458D2"/>
    <w:rsid w:val="00C470DA"/>
    <w:rsid w:val="00C510AF"/>
    <w:rsid w:val="00C51788"/>
    <w:rsid w:val="00C5266C"/>
    <w:rsid w:val="00C5562B"/>
    <w:rsid w:val="00C55EF3"/>
    <w:rsid w:val="00C5683B"/>
    <w:rsid w:val="00C6775E"/>
    <w:rsid w:val="00C7264F"/>
    <w:rsid w:val="00C743FC"/>
    <w:rsid w:val="00C7609C"/>
    <w:rsid w:val="00CA2DD1"/>
    <w:rsid w:val="00CA30B2"/>
    <w:rsid w:val="00CA3871"/>
    <w:rsid w:val="00CA3F5D"/>
    <w:rsid w:val="00CA5F90"/>
    <w:rsid w:val="00CA7035"/>
    <w:rsid w:val="00CB34DD"/>
    <w:rsid w:val="00CB4F78"/>
    <w:rsid w:val="00CC3A96"/>
    <w:rsid w:val="00CC7D00"/>
    <w:rsid w:val="00CD5B23"/>
    <w:rsid w:val="00CE41DA"/>
    <w:rsid w:val="00CF2CA3"/>
    <w:rsid w:val="00CF40D9"/>
    <w:rsid w:val="00D00359"/>
    <w:rsid w:val="00D0043E"/>
    <w:rsid w:val="00D010D1"/>
    <w:rsid w:val="00D0744D"/>
    <w:rsid w:val="00D100A1"/>
    <w:rsid w:val="00D11882"/>
    <w:rsid w:val="00D1339A"/>
    <w:rsid w:val="00D306F3"/>
    <w:rsid w:val="00D30769"/>
    <w:rsid w:val="00D34A5E"/>
    <w:rsid w:val="00D4295D"/>
    <w:rsid w:val="00D44CA3"/>
    <w:rsid w:val="00D55B1C"/>
    <w:rsid w:val="00D57825"/>
    <w:rsid w:val="00D63599"/>
    <w:rsid w:val="00D651D7"/>
    <w:rsid w:val="00D72023"/>
    <w:rsid w:val="00D73FE9"/>
    <w:rsid w:val="00D80C84"/>
    <w:rsid w:val="00D83397"/>
    <w:rsid w:val="00D8377D"/>
    <w:rsid w:val="00D84DD1"/>
    <w:rsid w:val="00D86387"/>
    <w:rsid w:val="00D959D7"/>
    <w:rsid w:val="00D97C42"/>
    <w:rsid w:val="00DA31E9"/>
    <w:rsid w:val="00DA3FC9"/>
    <w:rsid w:val="00DB2AA5"/>
    <w:rsid w:val="00DC0B44"/>
    <w:rsid w:val="00DC0E4C"/>
    <w:rsid w:val="00DC173C"/>
    <w:rsid w:val="00DC1BE1"/>
    <w:rsid w:val="00DC246C"/>
    <w:rsid w:val="00DC272E"/>
    <w:rsid w:val="00DE530D"/>
    <w:rsid w:val="00DE7273"/>
    <w:rsid w:val="00DF4079"/>
    <w:rsid w:val="00DF565B"/>
    <w:rsid w:val="00DF6D22"/>
    <w:rsid w:val="00E03776"/>
    <w:rsid w:val="00E06438"/>
    <w:rsid w:val="00E07491"/>
    <w:rsid w:val="00E111C0"/>
    <w:rsid w:val="00E43C9A"/>
    <w:rsid w:val="00E529AB"/>
    <w:rsid w:val="00E61282"/>
    <w:rsid w:val="00E618C2"/>
    <w:rsid w:val="00E66449"/>
    <w:rsid w:val="00E667C4"/>
    <w:rsid w:val="00E67FDF"/>
    <w:rsid w:val="00E704AA"/>
    <w:rsid w:val="00E7167F"/>
    <w:rsid w:val="00E724DC"/>
    <w:rsid w:val="00E73192"/>
    <w:rsid w:val="00E7632B"/>
    <w:rsid w:val="00E824ED"/>
    <w:rsid w:val="00E8577B"/>
    <w:rsid w:val="00E93ABA"/>
    <w:rsid w:val="00EA17E7"/>
    <w:rsid w:val="00EA5590"/>
    <w:rsid w:val="00EC4CF1"/>
    <w:rsid w:val="00EC7C40"/>
    <w:rsid w:val="00EC7CC0"/>
    <w:rsid w:val="00ED4C23"/>
    <w:rsid w:val="00EE2628"/>
    <w:rsid w:val="00EE31ED"/>
    <w:rsid w:val="00EE3BC5"/>
    <w:rsid w:val="00F00F67"/>
    <w:rsid w:val="00F02871"/>
    <w:rsid w:val="00F03DDD"/>
    <w:rsid w:val="00F201BA"/>
    <w:rsid w:val="00F214F4"/>
    <w:rsid w:val="00F22CAF"/>
    <w:rsid w:val="00F252CC"/>
    <w:rsid w:val="00F2569D"/>
    <w:rsid w:val="00F36F50"/>
    <w:rsid w:val="00F45CD6"/>
    <w:rsid w:val="00F4640E"/>
    <w:rsid w:val="00F517D4"/>
    <w:rsid w:val="00F537C0"/>
    <w:rsid w:val="00F5403C"/>
    <w:rsid w:val="00F60682"/>
    <w:rsid w:val="00F60EDC"/>
    <w:rsid w:val="00F71575"/>
    <w:rsid w:val="00F73389"/>
    <w:rsid w:val="00F73872"/>
    <w:rsid w:val="00F7399E"/>
    <w:rsid w:val="00F76C63"/>
    <w:rsid w:val="00F8086C"/>
    <w:rsid w:val="00F854C5"/>
    <w:rsid w:val="00F86327"/>
    <w:rsid w:val="00F907DD"/>
    <w:rsid w:val="00F92B73"/>
    <w:rsid w:val="00F95394"/>
    <w:rsid w:val="00FA5163"/>
    <w:rsid w:val="00FB1BE2"/>
    <w:rsid w:val="00FB35A7"/>
    <w:rsid w:val="00FB7DF0"/>
    <w:rsid w:val="00FC4C95"/>
    <w:rsid w:val="00FD31F5"/>
    <w:rsid w:val="00FD540B"/>
    <w:rsid w:val="00FF0726"/>
    <w:rsid w:val="00FF1661"/>
    <w:rsid w:val="00FF343B"/>
    <w:rsid w:val="00FF48B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3499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22F5"/>
    <w:pPr>
      <w:keepNext/>
      <w:keepLines/>
      <w:numPr>
        <w:numId w:val="1"/>
      </w:numPr>
      <w:spacing w:before="360" w:after="360"/>
      <w:jc w:val="both"/>
      <w:outlineLvl w:val="0"/>
    </w:pPr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,wypunktowanie,sw tekst,BulletC,CW_Lista,Nagłowek 3,L1,Dot pt,F5 List Paragraph,Recommendation,List Paragraph11,maz_wyliczenie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BulletC Znak,CW_Lista Znak,Nagłowek 3 Znak"/>
    <w:basedOn w:val="Domylnaczcionkaakapitu"/>
    <w:link w:val="Akapitzlist"/>
    <w:uiPriority w:val="34"/>
    <w:qFormat/>
    <w:locked/>
    <w:rsid w:val="00512631"/>
  </w:style>
  <w:style w:type="character" w:customStyle="1" w:styleId="Nagwek1Znak">
    <w:name w:val="Nagłówek 1 Znak"/>
    <w:basedOn w:val="Domylnaczcionkaakapitu"/>
    <w:link w:val="Nagwek1"/>
    <w:rsid w:val="009F22F5"/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qFormat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paragraph" w:customStyle="1" w:styleId="pkt1">
    <w:name w:val="pkt1"/>
    <w:basedOn w:val="pkt"/>
    <w:uiPriority w:val="99"/>
    <w:rsid w:val="00592B09"/>
    <w:pPr>
      <w:ind w:left="850" w:hanging="425"/>
    </w:pPr>
  </w:style>
  <w:style w:type="paragraph" w:customStyle="1" w:styleId="SIWZ">
    <w:name w:val="SIWZ"/>
    <w:basedOn w:val="Normalny"/>
    <w:qFormat/>
    <w:rsid w:val="007E4E89"/>
    <w:pPr>
      <w:suppressAutoHyphens/>
    </w:pPr>
    <w:rPr>
      <w:rFonts w:ascii="Cambria" w:eastAsia="Times New Roman" w:hAnsi="Cambria" w:cs="Cambria"/>
      <w:b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kolejemalopolskie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kolejemalopolsk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mpk.krakow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6F0B-DFB7-45DF-ACED-98CBCCB9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enog</cp:lastModifiedBy>
  <cp:revision>2</cp:revision>
  <cp:lastPrinted>2021-08-03T08:34:00Z</cp:lastPrinted>
  <dcterms:created xsi:type="dcterms:W3CDTF">2021-09-13T09:07:00Z</dcterms:created>
  <dcterms:modified xsi:type="dcterms:W3CDTF">2021-09-13T09:07:00Z</dcterms:modified>
  <cp:category/>
</cp:coreProperties>
</file>