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530C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06AA9C35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EB7C60">
        <w:rPr>
          <w:bCs/>
          <w:sz w:val="20"/>
          <w:szCs w:val="20"/>
          <w:lang w:eastAsia="pl-PL"/>
        </w:rPr>
        <w:t>7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22C31D2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</w:t>
      </w:r>
      <w:proofErr w:type="spellStart"/>
      <w:r w:rsidR="00375087" w:rsidRPr="00375087">
        <w:rPr>
          <w:sz w:val="20"/>
          <w:szCs w:val="20"/>
          <w:lang w:eastAsia="pl-PL"/>
        </w:rPr>
        <w:t>Korwot</w:t>
      </w:r>
      <w:proofErr w:type="spellEnd"/>
      <w:r w:rsidR="00375087" w:rsidRPr="00375087">
        <w:rPr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35BE9B" w14:textId="23180845" w:rsidR="00BB3E1E" w:rsidRPr="006472CB" w:rsidRDefault="00BB3E1E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="00EB7C60" w:rsidRPr="00EB7C60">
        <w:rPr>
          <w:i/>
          <w:sz w:val="20"/>
          <w:szCs w:val="20"/>
        </w:rPr>
        <w:t>Ubezpieczenie majątku i interesów Gminy Świętochłowice wraz z jej podległymi jednostkami organizacyjnymi i instytucjami kultury</w:t>
      </w:r>
      <w:r w:rsidRPr="00DF0B27">
        <w:rPr>
          <w:i/>
          <w:sz w:val="20"/>
          <w:szCs w:val="20"/>
        </w:rPr>
        <w:t>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EB7C60">
        <w:rPr>
          <w:i/>
          <w:sz w:val="20"/>
          <w:szCs w:val="20"/>
        </w:rPr>
        <w:t>IN</w:t>
      </w:r>
      <w:r w:rsidR="00375087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EB7C60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</w:t>
      </w:r>
      <w:proofErr w:type="spellStart"/>
      <w:r w:rsidRPr="00727E60">
        <w:rPr>
          <w:sz w:val="20"/>
          <w:szCs w:val="20"/>
        </w:rPr>
        <w:t>późn</w:t>
      </w:r>
      <w:proofErr w:type="spellEnd"/>
      <w:r w:rsidRPr="00727E60">
        <w:rPr>
          <w:sz w:val="20"/>
          <w:szCs w:val="20"/>
        </w:rPr>
        <w:t>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5. Pani/Pana dane osobowe będą przechowywane, zgodnie z art. 97 ust. 1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1E210C14" w14:textId="77777777" w:rsidR="00A24A6B" w:rsidRPr="00D66CE5" w:rsidRDefault="00BB3E1E" w:rsidP="00A24A6B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1C62B6D" w14:textId="768D19BB" w:rsidR="00A24A6B" w:rsidRPr="00AC3247" w:rsidRDefault="00A24A6B" w:rsidP="00D66CE5">
      <w:pPr>
        <w:pStyle w:val="Akapitzlist"/>
        <w:spacing w:after="0" w:line="288" w:lineRule="auto"/>
        <w:ind w:left="0"/>
        <w:jc w:val="both"/>
        <w:rPr>
          <w:i/>
          <w:sz w:val="20"/>
          <w:szCs w:val="20"/>
          <w:lang w:eastAsia="pl-PL"/>
        </w:rPr>
      </w:pPr>
      <w:r w:rsidRPr="00AC3247">
        <w:rPr>
          <w:i/>
          <w:sz w:val="20"/>
          <w:szCs w:val="20"/>
          <w:lang w:eastAsia="pl-PL"/>
        </w:rPr>
        <w:t xml:space="preserve"> </w:t>
      </w:r>
      <w:r w:rsidRPr="00AC3247">
        <w:rPr>
          <w:sz w:val="20"/>
          <w:szCs w:val="20"/>
          <w:lang w:eastAsia="pl-PL"/>
        </w:rPr>
        <w:t xml:space="preserve">10. </w:t>
      </w:r>
      <w:r w:rsidRPr="00AC3247">
        <w:rPr>
          <w:rFonts w:cs="Calibri"/>
          <w:sz w:val="20"/>
          <w:szCs w:val="20"/>
        </w:rPr>
        <w:t>dane osobowe mogą być udostępniane, w związku z realizacją postępowania przetargowego, brokerowi ubezpieczeniowemu (Nord Partner sp. z o.o., ul. Lubicka 16, 87-100 Toruń)</w:t>
      </w:r>
    </w:p>
    <w:p w14:paraId="356423F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5DC40F7F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5935C65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14C5FB0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A6B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3247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66CE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60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53</cp:revision>
  <cp:lastPrinted>2019-03-04T11:46:00Z</cp:lastPrinted>
  <dcterms:created xsi:type="dcterms:W3CDTF">2016-08-31T13:49:00Z</dcterms:created>
  <dcterms:modified xsi:type="dcterms:W3CDTF">2020-05-04T05:37:00Z</dcterms:modified>
</cp:coreProperties>
</file>