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7144BE92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F54723" w:rsidRPr="00F54723">
        <w:rPr>
          <w:rFonts w:ascii="Arial" w:eastAsia="Calibri" w:hAnsi="Arial" w:cs="Arial"/>
          <w:b/>
          <w:bCs/>
          <w:lang w:eastAsia="ja-JP"/>
        </w:rPr>
        <w:t>1 szt. średniego samochodu ratowniczo-gaśniczego z systemem piany sprężonej</w:t>
      </w:r>
      <w:bookmarkStart w:id="0" w:name="_GoBack"/>
      <w:bookmarkEnd w:id="0"/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4723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/Voj1G3KwtDCMCdWvFWCyHdnh66XVXqyboHWAZDoijo=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TxJx4bVBvxvh/4QIV2Odf14BalElwGYztfAEsbFvm6k=</DigestValue>
    </Reference>
  </SignedInfo>
  <SignatureValue>jAHa5jElEj2X1cyi8mH4TavJI7a9azZCNluZ0NiBQUa0m0EyxAZzPLgCR5CJt4wBcwfLIY7IJxW7
sw/gpIgQ0tfVB7eFBRnuDbsC2WcmI9DmXqdWTk7WC/b5skhNMFvvlETmmwoq8PGzA4iTOLx25vzm
Z+00bkxJvG4kUZIqRklF2Xj7buBYCLYkx2Z8jImG7unkhrTPEcgulkMrwmWCpCxDYaRjoRom4Pu3
0NHDFM0Ej25t0ewzhJSx4DxK8KJ0Epo3L2aqOc1qnWlEP2IhmHZ4VHdToBXsGsHb89IygRSmETT6
EMm1UXB+WW+bv5lG7vrhGLLFF2R+rBgl39CMPg==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gUq8ugjWiqdTACEQ5UPYwR8/4iR5NfpGvs0CZiDm3D8=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kSKmW2y3AraUxIF3D75kC6LJC6J0+ZUYuWBNRFV7m/s=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2022-03-30T07:12:56Z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E4FE-261D-49A1-8129-EDBCCB4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52</cp:revision>
  <cp:lastPrinted>2020-12-11T12:11:00Z</cp:lastPrinted>
  <dcterms:created xsi:type="dcterms:W3CDTF">2017-02-27T10:06:00Z</dcterms:created>
  <dcterms:modified xsi:type="dcterms:W3CDTF">2022-02-10T16:38:00Z</dcterms:modified>
  <cp:contentStatus/>
</cp:coreProperties>
</file>