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363C86ED" w14:textId="324D6F84" w:rsidR="00AD4F05" w:rsidRDefault="005C1A20" w:rsidP="00546983">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546983" w:rsidRPr="00546983">
        <w:rPr>
          <w:rFonts w:ascii="Cambria" w:hAnsi="Cambria"/>
        </w:rPr>
        <w:t>„Dostawę betonu asfaltowego:- warstwa ścieralna AC 11S”</w:t>
      </w:r>
    </w:p>
    <w:p w14:paraId="5A9F078D" w14:textId="77777777" w:rsidR="00546983" w:rsidRDefault="00546983" w:rsidP="00546983">
      <w:pPr>
        <w:jc w:val="both"/>
        <w:rPr>
          <w:rFonts w:ascii="Cambria" w:eastAsiaTheme="majorEastAsia" w:hAnsi="Cambria" w:cs="Arial"/>
          <w:b/>
          <w:color w:val="002060"/>
          <w:lang w:eastAsia="en-US"/>
        </w:rPr>
      </w:pPr>
    </w:p>
    <w:p w14:paraId="56B5973B" w14:textId="103D3B4D" w:rsidR="00546983" w:rsidRPr="00546983" w:rsidRDefault="001F1B9F" w:rsidP="00546983">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46983">
        <w:rPr>
          <w:rFonts w:asciiTheme="majorHAnsi" w:hAnsiTheme="majorHAnsi"/>
        </w:rPr>
        <w:t>4411380</w:t>
      </w:r>
      <w:r w:rsidR="00546983" w:rsidRPr="00546983">
        <w:rPr>
          <w:rFonts w:asciiTheme="majorHAnsi" w:hAnsiTheme="majorHAnsi"/>
        </w:rPr>
        <w:t>0-</w:t>
      </w:r>
      <w:r w:rsidR="00546983">
        <w:rPr>
          <w:rFonts w:asciiTheme="majorHAnsi" w:hAnsiTheme="majorHAnsi"/>
        </w:rPr>
        <w:t xml:space="preserve">3 - </w:t>
      </w:r>
      <w:r w:rsidR="00546983" w:rsidRPr="00546983">
        <w:rPr>
          <w:rFonts w:asciiTheme="majorHAnsi" w:hAnsiTheme="majorHAnsi"/>
        </w:rPr>
        <w:t>Materiały do układania nawierzchni drogowych</w:t>
      </w:r>
    </w:p>
    <w:p w14:paraId="0F779258" w14:textId="77777777" w:rsidR="00546983" w:rsidRPr="00546983" w:rsidRDefault="00546983" w:rsidP="00546983">
      <w:pPr>
        <w:ind w:left="851" w:hanging="851"/>
        <w:rPr>
          <w:rFonts w:asciiTheme="majorHAnsi" w:hAnsiTheme="majorHAnsi"/>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6811FDC1" w14:textId="77777777" w:rsidR="00546983" w:rsidRDefault="00546983" w:rsidP="003B40C8">
      <w:pPr>
        <w:spacing w:line="252" w:lineRule="auto"/>
        <w:rPr>
          <w:rFonts w:asciiTheme="majorHAnsi" w:eastAsiaTheme="majorEastAsia" w:hAnsiTheme="majorHAnsi" w:cs="Arial"/>
          <w:bCs/>
          <w:lang w:eastAsia="en-US"/>
        </w:rPr>
      </w:pPr>
    </w:p>
    <w:p w14:paraId="1540C2BC" w14:textId="77777777" w:rsidR="00546983" w:rsidRDefault="00546983" w:rsidP="003B40C8">
      <w:pPr>
        <w:spacing w:line="252" w:lineRule="auto"/>
        <w:rPr>
          <w:rFonts w:asciiTheme="majorHAnsi" w:eastAsiaTheme="majorEastAsia" w:hAnsiTheme="majorHAnsi" w:cs="Arial"/>
          <w:bCs/>
          <w:lang w:eastAsia="en-US"/>
        </w:rPr>
      </w:pPr>
    </w:p>
    <w:p w14:paraId="707B762B" w14:textId="77777777" w:rsidR="00546983" w:rsidRDefault="00546983" w:rsidP="003B40C8">
      <w:pPr>
        <w:spacing w:line="252" w:lineRule="auto"/>
        <w:rPr>
          <w:rFonts w:asciiTheme="majorHAnsi" w:eastAsiaTheme="majorEastAsia" w:hAnsiTheme="majorHAnsi" w:cs="Arial"/>
          <w:bCs/>
          <w:lang w:eastAsia="en-US"/>
        </w:rPr>
      </w:pPr>
    </w:p>
    <w:p w14:paraId="5FBBF9E3" w14:textId="77777777" w:rsidR="00842213" w:rsidRDefault="00842213" w:rsidP="003B40C8">
      <w:pPr>
        <w:spacing w:line="252" w:lineRule="auto"/>
        <w:rPr>
          <w:rFonts w:asciiTheme="majorHAnsi" w:eastAsiaTheme="majorEastAsia" w:hAnsiTheme="majorHAnsi" w:cs="Arial"/>
          <w:bCs/>
          <w:lang w:eastAsia="en-US"/>
        </w:rPr>
      </w:pPr>
    </w:p>
    <w:p w14:paraId="7561887B" w14:textId="33ADE95B" w:rsidR="00165D6A" w:rsidRPr="00165D6A" w:rsidRDefault="00842213"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Lipiec</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5A880991" w14:textId="28E1E174" w:rsidR="00FE361A" w:rsidRPr="00842213" w:rsidRDefault="0032776C" w:rsidP="00842213">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w:t>
      </w:r>
      <w:r w:rsidRPr="00773D17">
        <w:rPr>
          <w:rFonts w:asciiTheme="majorHAnsi" w:eastAsiaTheme="majorEastAsia" w:hAnsiTheme="majorHAnsi" w:cstheme="majorBidi"/>
          <w:lang w:eastAsia="en-US"/>
        </w:rPr>
        <w:lastRenderedPageBreak/>
        <w:t xml:space="preserve">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t>
      </w:r>
      <w:r w:rsidRPr="00773D17">
        <w:rPr>
          <w:rFonts w:asciiTheme="majorHAnsi" w:eastAsiaTheme="majorEastAsia" w:hAnsiTheme="majorHAnsi" w:cstheme="majorBidi"/>
          <w:lang w:eastAsia="en-US"/>
        </w:rPr>
        <w:lastRenderedPageBreak/>
        <w:t>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 xml:space="preserve">spowoduje ograniczenie przetwarzania danych osobowych </w:t>
      </w:r>
      <w:r w:rsidR="009F62A5" w:rsidRPr="00773D17">
        <w:rPr>
          <w:rFonts w:asciiTheme="majorHAnsi" w:eastAsiaTheme="majorEastAsia" w:hAnsiTheme="majorHAnsi" w:cstheme="majorBidi"/>
          <w:lang w:eastAsia="en-US"/>
        </w:rPr>
        <w:lastRenderedPageBreak/>
        <w:t>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C92F980" w:rsidR="0049696A" w:rsidRPr="00837337" w:rsidRDefault="00AA4F20" w:rsidP="00546983">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546983" w:rsidRPr="00546983">
        <w:rPr>
          <w:rFonts w:asciiTheme="majorHAnsi" w:hAnsiTheme="majorHAnsi"/>
          <w:lang w:val="pl-PL"/>
        </w:rPr>
        <w:t>Dostawę betonu asfaltowego:- warstwa ścieralna AC 11S”</w:t>
      </w:r>
      <w:r w:rsidR="009326E6" w:rsidRPr="00837337">
        <w:rPr>
          <w:rFonts w:asciiTheme="majorHAnsi" w:hAnsiTheme="majorHAnsi"/>
          <w:lang w:val="pl-PL"/>
        </w:rPr>
        <w:t xml:space="preserve">    </w:t>
      </w:r>
    </w:p>
    <w:p w14:paraId="13D7FC46" w14:textId="7FD3C9F6" w:rsidR="00842213" w:rsidRDefault="00AA4F20" w:rsidP="00842213">
      <w:pPr>
        <w:pStyle w:val="Nagwek"/>
        <w:numPr>
          <w:ilvl w:val="0"/>
          <w:numId w:val="82"/>
        </w:numPr>
        <w:overflowPunct w:val="0"/>
        <w:autoSpaceDE w:val="0"/>
        <w:autoSpaceDN w:val="0"/>
        <w:adjustRightInd w:val="0"/>
        <w:jc w:val="both"/>
        <w:textAlignment w:val="baseline"/>
        <w:rPr>
          <w:rFonts w:asciiTheme="majorHAnsi" w:hAnsiTheme="majorHAnsi"/>
        </w:rPr>
      </w:pPr>
      <w:r w:rsidRPr="00842213">
        <w:rPr>
          <w:rFonts w:asciiTheme="majorHAnsi" w:eastAsiaTheme="majorEastAsia" w:hAnsiTheme="majorHAnsi" w:cstheme="majorBidi"/>
          <w:b/>
          <w:lang w:eastAsia="en-US"/>
        </w:rPr>
        <w:t>Zakres przedmiotu zamówienia obejmuje</w:t>
      </w:r>
      <w:r w:rsidR="001C6A9E" w:rsidRPr="00842213">
        <w:rPr>
          <w:rFonts w:asciiTheme="majorHAnsi" w:eastAsiaTheme="majorEastAsia" w:hAnsiTheme="majorHAnsi" w:cstheme="majorBidi"/>
          <w:b/>
          <w:lang w:eastAsia="en-US"/>
        </w:rPr>
        <w:t xml:space="preserve">: </w:t>
      </w:r>
      <w:r w:rsidR="00A25ADD" w:rsidRPr="00842213">
        <w:rPr>
          <w:rFonts w:asciiTheme="majorHAnsi" w:eastAsiaTheme="majorEastAsia" w:hAnsiTheme="majorHAnsi" w:cstheme="majorBidi"/>
          <w:b/>
          <w:lang w:val="pl-PL" w:eastAsia="en-US"/>
        </w:rPr>
        <w:t xml:space="preserve"> </w:t>
      </w:r>
      <w:r w:rsidR="00A25ADD" w:rsidRPr="00842213">
        <w:rPr>
          <w:rFonts w:asciiTheme="majorHAnsi" w:hAnsiTheme="majorHAnsi"/>
        </w:rPr>
        <w:t>Przedmiotem zamówienia jest dostawa betonu asfaltowego: -warstwa ściera</w:t>
      </w:r>
      <w:r w:rsidR="00842213">
        <w:rPr>
          <w:rFonts w:asciiTheme="majorHAnsi" w:hAnsiTheme="majorHAnsi"/>
        </w:rPr>
        <w:t xml:space="preserve">lna AC 11S,  szacunkowa  ilość </w:t>
      </w:r>
      <w:r w:rsidR="00842213" w:rsidRPr="00842213">
        <w:rPr>
          <w:rFonts w:asciiTheme="majorHAnsi" w:hAnsiTheme="majorHAnsi"/>
          <w:lang w:val="pl-PL"/>
        </w:rPr>
        <w:t>7</w:t>
      </w:r>
      <w:r w:rsidR="00842213">
        <w:rPr>
          <w:rFonts w:asciiTheme="majorHAnsi" w:hAnsiTheme="majorHAnsi"/>
        </w:rPr>
        <w:t>00 ton</w:t>
      </w:r>
    </w:p>
    <w:p w14:paraId="251E46FB" w14:textId="5FF5B569" w:rsidR="00A25ADD" w:rsidRPr="00842213" w:rsidRDefault="00A25ADD" w:rsidP="00842213">
      <w:pPr>
        <w:pStyle w:val="Nagwek"/>
        <w:numPr>
          <w:ilvl w:val="0"/>
          <w:numId w:val="82"/>
        </w:numPr>
        <w:overflowPunct w:val="0"/>
        <w:autoSpaceDE w:val="0"/>
        <w:autoSpaceDN w:val="0"/>
        <w:adjustRightInd w:val="0"/>
        <w:jc w:val="both"/>
        <w:textAlignment w:val="baseline"/>
        <w:rPr>
          <w:rFonts w:asciiTheme="majorHAnsi" w:hAnsiTheme="majorHAnsi"/>
        </w:rPr>
      </w:pPr>
      <w:r w:rsidRPr="00842213">
        <w:rPr>
          <w:rFonts w:asciiTheme="majorHAnsi" w:hAnsiTheme="majorHAnsi"/>
        </w:rPr>
        <w:t>Beton asfaltowy powinien odpowiadać wymaganiom określonym w SST</w:t>
      </w:r>
    </w:p>
    <w:p w14:paraId="35D34C14" w14:textId="77777777" w:rsid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2894D2F9" w14:textId="77777777" w:rsid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2C64E487" w14:textId="77777777" w:rsidR="00493027" w:rsidRPr="00A25ADD"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Zamawiający zastrzega, że podane ilości są ilościami szacunkowymi, obrazują możliwą wielkość, zakres przedmiotu zamówienia i mogą być pomocne na etapie przygotowywania ofert.</w:t>
      </w:r>
    </w:p>
    <w:p w14:paraId="78201B9B" w14:textId="442E054D" w:rsidR="004B0015" w:rsidRPr="004B0015" w:rsidRDefault="004B0015" w:rsidP="00A25ADD">
      <w:pPr>
        <w:pStyle w:val="Akapitzlist"/>
        <w:numPr>
          <w:ilvl w:val="0"/>
          <w:numId w:val="82"/>
        </w:numPr>
        <w:jc w:val="both"/>
        <w:rPr>
          <w:rFonts w:asciiTheme="majorHAnsi" w:hAnsiTheme="majorHAnsi"/>
        </w:rPr>
      </w:pPr>
      <w:r w:rsidRPr="004B0015">
        <w:rPr>
          <w:rFonts w:asciiTheme="majorHAnsi" w:hAnsiTheme="majorHAnsi"/>
        </w:rPr>
        <w:t xml:space="preserve">Przedmiot zamówienia dotyczy dostawy </w:t>
      </w:r>
      <w:r w:rsidR="00A25ADD">
        <w:rPr>
          <w:rFonts w:asciiTheme="majorHAnsi" w:hAnsiTheme="majorHAnsi"/>
        </w:rPr>
        <w:t>betonu asfaltowego</w:t>
      </w:r>
      <w:r w:rsidRPr="004B0015">
        <w:rPr>
          <w:rFonts w:asciiTheme="majorHAnsi" w:hAnsiTheme="majorHAnsi"/>
        </w:rPr>
        <w:t xml:space="preserve"> dla robót wykonywanych na terenie powiatu leszczyńskiego.</w:t>
      </w:r>
    </w:p>
    <w:p w14:paraId="103EF0F4" w14:textId="3195ABE9" w:rsidR="00AA4F20"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lastRenderedPageBreak/>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W uzasadnionych przypadkach, z przyczyn niezależnych od Wykonawcy lub Podwykonawcy, możliwe jest zastąpienie osoby lub osób wskazanych w </w:t>
      </w:r>
      <w:r w:rsidRPr="00837337">
        <w:rPr>
          <w:rFonts w:ascii="Cambria" w:hAnsi="Cambria"/>
        </w:rPr>
        <w:lastRenderedPageBreak/>
        <w:t>oświadczeniu, o którym mowa w ust. 2, inną/</w:t>
      </w:r>
      <w:proofErr w:type="spellStart"/>
      <w:r w:rsidRPr="00837337">
        <w:rPr>
          <w:rFonts w:ascii="Cambria" w:hAnsi="Cambria"/>
        </w:rPr>
        <w:t>ymi</w:t>
      </w:r>
      <w:proofErr w:type="spellEnd"/>
      <w:r w:rsidRPr="00837337">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B4D078F"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.2021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lastRenderedPageBreak/>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w:t>
      </w:r>
      <w:r w:rsidRPr="00927F3A">
        <w:rPr>
          <w:rFonts w:asciiTheme="majorHAnsi" w:hAnsiTheme="majorHAnsi"/>
          <w:shd w:val="clear" w:color="auto" w:fill="FFFFFF"/>
        </w:rPr>
        <w:lastRenderedPageBreak/>
        <w:t>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lastRenderedPageBreak/>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lastRenderedPageBreak/>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w:t>
      </w:r>
      <w:r w:rsidRPr="00773D17">
        <w:rPr>
          <w:rFonts w:ascii="Cambria" w:hAnsi="Cambria"/>
        </w:rPr>
        <w:lastRenderedPageBreak/>
        <w:t>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w:t>
      </w:r>
      <w:r w:rsidRPr="00837337">
        <w:rPr>
          <w:rFonts w:asciiTheme="majorHAnsi" w:hAnsiTheme="majorHAnsi"/>
          <w:bCs/>
        </w:rPr>
        <w:lastRenderedPageBreak/>
        <w:t xml:space="preserve">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1651856C"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xml:space="preserve">, </w:t>
      </w:r>
      <w:r w:rsidR="000741E0" w:rsidRPr="005044EC">
        <w:rPr>
          <w:rFonts w:ascii="Cambria" w:hAnsi="Cambria"/>
        </w:rPr>
        <w:lastRenderedPageBreak/>
        <w:t>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F61123">
        <w:rPr>
          <w:rFonts w:ascii="Cambria" w:hAnsi="Cambria" w:cs="Calibri,Bold"/>
          <w:b/>
          <w:bCs/>
          <w:color w:val="000000"/>
        </w:rPr>
        <w:t>26.07</w:t>
      </w:r>
      <w:r w:rsidR="005044EC" w:rsidRPr="005044EC">
        <w:rPr>
          <w:rFonts w:ascii="Cambria" w:hAnsi="Cambria" w:cs="Calibri,Bold"/>
          <w:b/>
          <w:bCs/>
          <w:color w:val="000000"/>
        </w:rPr>
        <w:t xml:space="preserve">.2021 r. do godz. </w:t>
      </w:r>
      <w:r w:rsidR="00282B30">
        <w:rPr>
          <w:rFonts w:ascii="Cambria" w:hAnsi="Cambria" w:cs="Calibri,Bold"/>
          <w:b/>
          <w:bCs/>
          <w:color w:val="000000"/>
        </w:rPr>
        <w:t>1</w:t>
      </w:r>
      <w:r w:rsidR="003A30DE">
        <w:rPr>
          <w:rFonts w:ascii="Cambria" w:hAnsi="Cambria" w:cs="Calibri,Bold"/>
          <w:b/>
          <w:bCs/>
          <w:color w:val="000000"/>
        </w:rPr>
        <w:t>2</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lastRenderedPageBreak/>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lastRenderedPageBreak/>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 xml:space="preserve">Zamawiający zaleca, w miarę możliwości, </w:t>
      </w:r>
      <w:r w:rsidRPr="00692C83">
        <w:rPr>
          <w:rFonts w:ascii="Cambria" w:hAnsi="Cambria"/>
        </w:rPr>
        <w:lastRenderedPageBreak/>
        <w:t>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1ABF907"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F61123">
        <w:rPr>
          <w:rFonts w:ascii="Cambria" w:hAnsi="Cambria"/>
          <w:b/>
        </w:rPr>
        <w:t>26.07</w:t>
      </w:r>
      <w:r w:rsidR="00C97B0C" w:rsidRPr="00C97B0C">
        <w:rPr>
          <w:rFonts w:ascii="Cambria" w:hAnsi="Cambria"/>
          <w:b/>
        </w:rPr>
        <w:t>.2021</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3A30DE">
        <w:rPr>
          <w:rFonts w:ascii="Cambria" w:hAnsi="Cambria"/>
          <w:b/>
        </w:rPr>
        <w:t>2</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3AF9E95D" w:rsidR="00135E48" w:rsidRPr="00773D17" w:rsidRDefault="00135E48" w:rsidP="002A6A69">
      <w:pPr>
        <w:numPr>
          <w:ilvl w:val="1"/>
          <w:numId w:val="14"/>
        </w:numPr>
        <w:ind w:left="431" w:right="-108"/>
        <w:jc w:val="both"/>
        <w:rPr>
          <w:rFonts w:ascii="Cambria" w:hAnsi="Cambria"/>
        </w:rPr>
      </w:pPr>
      <w:r w:rsidRPr="00773D17">
        <w:rPr>
          <w:rFonts w:ascii="Cambria" w:hAnsi="Cambria"/>
        </w:rPr>
        <w:lastRenderedPageBreak/>
        <w:t xml:space="preserve">Otwarcie ofert nastąpi w dniu </w:t>
      </w:r>
      <w:r w:rsidR="00F61123">
        <w:rPr>
          <w:rFonts w:ascii="Cambria" w:hAnsi="Cambria"/>
          <w:b/>
        </w:rPr>
        <w:t>26.07</w:t>
      </w:r>
      <w:r w:rsidR="00C97B0C" w:rsidRPr="00C97B0C">
        <w:rPr>
          <w:rFonts w:ascii="Cambria" w:hAnsi="Cambria"/>
          <w:b/>
        </w:rPr>
        <w:t>.2021 r.</w:t>
      </w:r>
      <w:r w:rsidRPr="00C97B0C">
        <w:rPr>
          <w:rFonts w:ascii="Cambria" w:hAnsi="Cambria"/>
          <w:b/>
        </w:rPr>
        <w:t xml:space="preserve"> o godz. </w:t>
      </w:r>
      <w:r w:rsidR="00C97B0C" w:rsidRPr="00C97B0C">
        <w:rPr>
          <w:rFonts w:ascii="Cambria" w:hAnsi="Cambria"/>
          <w:b/>
        </w:rPr>
        <w:t>1</w:t>
      </w:r>
      <w:r w:rsidR="003A30DE">
        <w:rPr>
          <w:rFonts w:ascii="Cambria" w:hAnsi="Cambria"/>
          <w:b/>
        </w:rPr>
        <w:t>2</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91F9FC2"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0657F3">
        <w:rPr>
          <w:rFonts w:ascii="Cambria" w:hAnsi="Cambria"/>
          <w:b/>
          <w:bCs/>
        </w:rPr>
        <w:t>24.08</w:t>
      </w:r>
      <w:r w:rsidR="00282B30">
        <w:rPr>
          <w:rFonts w:ascii="Cambria" w:hAnsi="Cambria"/>
          <w:b/>
          <w:bCs/>
        </w:rPr>
        <w:t>.</w:t>
      </w:r>
      <w:r w:rsidR="00064CF2">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bookmarkStart w:id="3" w:name="_GoBack"/>
      <w:bookmarkEnd w:id="3"/>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w:t>
      </w:r>
      <w:r w:rsidRPr="004C0DA4">
        <w:rPr>
          <w:rFonts w:ascii="Cambria" w:hAnsi="Cambria"/>
        </w:rPr>
        <w:lastRenderedPageBreak/>
        <w:t>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FBAECC1"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zczegółowe</w:t>
      </w:r>
      <w:r w:rsidR="004C0DA4">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pecyfikacje</w:t>
      </w:r>
      <w:r w:rsidR="004C0DA4">
        <w:rPr>
          <w:rFonts w:asciiTheme="majorHAnsi" w:hAnsiTheme="majorHAnsi" w:cs="Arial"/>
          <w:snapToGrid w:val="0"/>
        </w:rPr>
        <w:t xml:space="preserve"> </w:t>
      </w:r>
      <w:r w:rsidR="004C0083">
        <w:rPr>
          <w:rFonts w:asciiTheme="majorHAnsi" w:hAnsiTheme="majorHAnsi" w:cs="Arial"/>
          <w:snapToGrid w:val="0"/>
        </w:rPr>
        <w:t>T</w:t>
      </w:r>
      <w:r w:rsidR="00A25ADD">
        <w:rPr>
          <w:rFonts w:asciiTheme="majorHAnsi" w:hAnsiTheme="majorHAnsi" w:cs="Arial"/>
          <w:snapToGrid w:val="0"/>
        </w:rPr>
        <w:t>echniczne</w:t>
      </w:r>
      <w:r w:rsidR="004C0DA4">
        <w:rPr>
          <w:rFonts w:asciiTheme="majorHAnsi" w:hAnsiTheme="majorHAnsi" w:cs="Arial"/>
          <w:snapToGrid w:val="0"/>
        </w:rPr>
        <w:t xml:space="preserve">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7457" w14:textId="77777777" w:rsidR="00623776" w:rsidRDefault="00623776" w:rsidP="000F1DCF">
      <w:r>
        <w:separator/>
      </w:r>
    </w:p>
  </w:endnote>
  <w:endnote w:type="continuationSeparator" w:id="0">
    <w:p w14:paraId="116D80BE" w14:textId="77777777" w:rsidR="00623776" w:rsidRDefault="00623776" w:rsidP="000F1DCF">
      <w:r>
        <w:continuationSeparator/>
      </w:r>
    </w:p>
  </w:endnote>
  <w:endnote w:type="continuationNotice" w:id="1">
    <w:p w14:paraId="1E83603D" w14:textId="77777777" w:rsidR="00623776" w:rsidRDefault="00623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4391F" w14:textId="77777777" w:rsidR="00623776" w:rsidRDefault="00623776" w:rsidP="000F1DCF">
      <w:r>
        <w:separator/>
      </w:r>
    </w:p>
  </w:footnote>
  <w:footnote w:type="continuationSeparator" w:id="0">
    <w:p w14:paraId="79796D89" w14:textId="77777777" w:rsidR="00623776" w:rsidRDefault="00623776" w:rsidP="000F1DCF">
      <w:r>
        <w:continuationSeparator/>
      </w:r>
    </w:p>
  </w:footnote>
  <w:footnote w:type="continuationNotice" w:id="1">
    <w:p w14:paraId="47905558" w14:textId="77777777" w:rsidR="00623776" w:rsidRDefault="00623776"/>
  </w:footnote>
  <w:footnote w:id="2">
    <w:p w14:paraId="4C2783A3" w14:textId="77777777" w:rsidR="00842213" w:rsidRDefault="0084221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DBC25E7" w:rsidR="00842213" w:rsidRPr="005B355E" w:rsidRDefault="00842213" w:rsidP="004C1A22">
    <w:pPr>
      <w:pStyle w:val="Nagwek"/>
      <w:jc w:val="both"/>
      <w:rPr>
        <w:lang w:val="pl-PL"/>
      </w:rPr>
    </w:pPr>
    <w:r>
      <w:rPr>
        <w:lang w:val="pl-PL"/>
      </w:rPr>
      <w:t>21/p.n/21-   postępowanie o udzielenie zamówienia w trybie podstawowym w możliwością przeprowadzenia negocjacji pod nazwą: „</w:t>
    </w:r>
    <w:r w:rsidRPr="00546983">
      <w:rPr>
        <w:lang w:val="pl-PL"/>
      </w:rPr>
      <w:t>Dostawę betonu asfalto</w:t>
    </w:r>
    <w:r>
      <w:rPr>
        <w:lang w:val="pl-PL"/>
      </w:rPr>
      <w:t>wego:- warstwa ścieralna AC 11S</w:t>
    </w:r>
    <w:r w:rsidRPr="00546983">
      <w:rPr>
        <w:lang w:val="pl-P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69F1CCF"/>
    <w:multiLevelType w:val="hybridMultilevel"/>
    <w:tmpl w:val="CD1C58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2"/>
  </w:num>
  <w:num w:numId="4">
    <w:abstractNumId w:val="85"/>
  </w:num>
  <w:num w:numId="5">
    <w:abstractNumId w:val="83"/>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9"/>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80"/>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6"/>
  </w:num>
  <w:num w:numId="44">
    <w:abstractNumId w:val="69"/>
  </w:num>
  <w:num w:numId="45">
    <w:abstractNumId w:val="31"/>
  </w:num>
  <w:num w:numId="46">
    <w:abstractNumId w:val="81"/>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4"/>
  </w:num>
  <w:num w:numId="64">
    <w:abstractNumId w:val="8"/>
  </w:num>
  <w:num w:numId="65">
    <w:abstractNumId w:val="32"/>
  </w:num>
  <w:num w:numId="66">
    <w:abstractNumId w:val="71"/>
  </w:num>
  <w:num w:numId="67">
    <w:abstractNumId w:val="76"/>
  </w:num>
  <w:num w:numId="68">
    <w:abstractNumId w:val="78"/>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 w:numId="87">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7F3"/>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1F1"/>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0D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6983"/>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77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27D8"/>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2213"/>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5ADD"/>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76902"/>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123"/>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26E4-7F2D-4EF0-ACD0-FF6653AE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11420</Words>
  <Characters>68524</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79785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28</cp:revision>
  <cp:lastPrinted>2021-01-22T12:27:00Z</cp:lastPrinted>
  <dcterms:created xsi:type="dcterms:W3CDTF">2021-01-08T11:15:00Z</dcterms:created>
  <dcterms:modified xsi:type="dcterms:W3CDTF">2021-07-16T11:34:00Z</dcterms:modified>
</cp:coreProperties>
</file>