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C148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A23C304" w14:textId="20309E9C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9219A1">
        <w:rPr>
          <w:rFonts w:eastAsia="Calibri" w:cs="Tahoma"/>
          <w:b/>
          <w:color w:val="auto"/>
          <w:spacing w:val="0"/>
          <w:szCs w:val="20"/>
        </w:rPr>
        <w:t>PO.271.</w:t>
      </w:r>
      <w:r w:rsidR="009219A1" w:rsidRPr="009219A1">
        <w:rPr>
          <w:rFonts w:eastAsia="Calibri" w:cs="Tahoma"/>
          <w:b/>
          <w:color w:val="auto"/>
          <w:spacing w:val="0"/>
          <w:szCs w:val="20"/>
        </w:rPr>
        <w:t>10</w:t>
      </w:r>
      <w:r w:rsidR="009D6198" w:rsidRPr="009219A1">
        <w:rPr>
          <w:rFonts w:eastAsia="Calibri" w:cs="Tahoma"/>
          <w:b/>
          <w:color w:val="auto"/>
          <w:spacing w:val="0"/>
          <w:szCs w:val="20"/>
        </w:rPr>
        <w:t>.2021</w:t>
      </w:r>
    </w:p>
    <w:p w14:paraId="28FD64D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C118324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E0AE0E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4822ED8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14BF38E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79CB555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94F040" w14:textId="77777777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2019 r. poz. 2019 ze zm.).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54D18969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59169E6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36984D7C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57595F" w14:textId="77777777" w:rsidR="00662EFE" w:rsidRDefault="00662EFE" w:rsidP="00662EF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Cs w:val="20"/>
        </w:rPr>
      </w:pPr>
      <w:bookmarkStart w:id="0" w:name="_Hlk51604353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indywidualnej”</w:t>
      </w:r>
    </w:p>
    <w:p w14:paraId="5F1F3ADF" w14:textId="78E29411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C2264DD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5E8442AF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12FF0998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5D1FD3C6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90C3EA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55CD5454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129006B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D01E3E8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2C912FB9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58E08A06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91BDC66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CE3152F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2EB0AE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4B100EA4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420E7ED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4125196F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474D7F8E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03234853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B9A548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AAA41C5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0AA1B47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8E53E2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4D8EED7C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7F397D2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5B83D3A1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B5AAED0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0F14DE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46B04D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6E6267A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65F1279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854AB69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2340B3F0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443BB09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F2B1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CF8A5B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7B9F7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4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4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190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3BC0E1" wp14:editId="3B6335A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80D3CAD" wp14:editId="5EDD94D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9CB5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DAB131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7071EB6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731F40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26C5896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D3C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869CB5B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DAB131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7071EB6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731F40D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26C5896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9830F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1646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1646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19C524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1CFAF11" wp14:editId="277C05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BF86A02" wp14:editId="6407C0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EE0EC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87AD88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D18EE2E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076484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4BED509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86A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F7EE0EC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87AD88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D18EE2E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0764841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4BED509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E844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1ADAD44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C3C9" w14:textId="28A9A57A" w:rsidR="008F027B" w:rsidRDefault="00687E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3DFD49" wp14:editId="50D63745">
          <wp:simplePos x="0" y="0"/>
          <wp:positionH relativeFrom="column">
            <wp:posOffset>-1510748</wp:posOffset>
          </wp:positionH>
          <wp:positionV relativeFrom="paragraph">
            <wp:posOffset>1645285</wp:posOffset>
          </wp:positionV>
          <wp:extent cx="968376" cy="5578392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DB45" w14:textId="50F3E41C" w:rsidR="006747BD" w:rsidRPr="00DA52A1" w:rsidRDefault="00687E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82D42C" wp14:editId="09E4CB85">
          <wp:simplePos x="0" y="0"/>
          <wp:positionH relativeFrom="column">
            <wp:posOffset>-1423284</wp:posOffset>
          </wp:positionH>
          <wp:positionV relativeFrom="paragraph">
            <wp:posOffset>1836116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5A497DB" wp14:editId="4662A7E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6468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62EFE"/>
    <w:rsid w:val="006747BD"/>
    <w:rsid w:val="00687E10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9A1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D4E2E0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16D-D258-4F72-88AD-4CAF8C0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20</cp:revision>
  <cp:lastPrinted>2020-11-04T12:51:00Z</cp:lastPrinted>
  <dcterms:created xsi:type="dcterms:W3CDTF">2020-03-02T13:53:00Z</dcterms:created>
  <dcterms:modified xsi:type="dcterms:W3CDTF">2021-03-19T13:29:00Z</dcterms:modified>
</cp:coreProperties>
</file>