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9748AC" w:rsidRPr="00855CCA" w:rsidTr="004740B1">
        <w:tc>
          <w:tcPr>
            <w:tcW w:w="542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855CCA" w:rsidRDefault="00113D9D" w:rsidP="00AC1AFE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855CCA" w:rsidRDefault="00113D9D" w:rsidP="00AC1AFE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(wartość netto +wartość vat)</w:t>
            </w:r>
          </w:p>
        </w:tc>
        <w:tc>
          <w:tcPr>
            <w:tcW w:w="1489" w:type="dxa"/>
          </w:tcPr>
          <w:p w:rsidR="00113D9D" w:rsidRPr="00855CCA" w:rsidRDefault="00113D9D" w:rsidP="00AC1AFE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9748AC" w:rsidRPr="00855CCA" w:rsidTr="009A08AA">
        <w:tc>
          <w:tcPr>
            <w:tcW w:w="542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883E64" w:rsidRDefault="00883E64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Rękawiczki nitrylowe </w:t>
            </w:r>
          </w:p>
          <w:p w:rsidR="00883E64" w:rsidRDefault="00BF0605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Default="00883E64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24 cm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Wykończenie: </w:t>
            </w:r>
            <w:proofErr w:type="spellStart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>Textured</w:t>
            </w:r>
            <w:proofErr w:type="spellEnd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ISO 374-1:2016 </w:t>
            </w:r>
            <w:proofErr w:type="spellStart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 xml:space="preserve"> B (JKT), EN ISO 374-5:2016 VIRUS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  <w:p w:rsidR="00CB4279" w:rsidRPr="00855CCA" w:rsidRDefault="00CB4279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855CCA" w:rsidRDefault="00197A73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</w:t>
            </w:r>
            <w:r w:rsidR="00BF0605" w:rsidRPr="00855CCA">
              <w:rPr>
                <w:rFonts w:cstheme="minorHAnsi"/>
                <w:sz w:val="18"/>
                <w:szCs w:val="18"/>
              </w:rPr>
              <w:t>00</w:t>
            </w:r>
            <w:r w:rsidRPr="00855CCA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855CCA" w:rsidRDefault="009A08AA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BF0605" w:rsidRPr="00855CCA">
              <w:rPr>
                <w:rFonts w:cstheme="minorHAnsi"/>
                <w:b/>
                <w:sz w:val="18"/>
                <w:szCs w:val="18"/>
              </w:rPr>
              <w:t>8,5–9,0</w:t>
            </w:r>
          </w:p>
        </w:tc>
        <w:tc>
          <w:tcPr>
            <w:tcW w:w="859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855CCA" w:rsidRDefault="00113D9D" w:rsidP="00AC1AFE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855CCA" w:rsidRDefault="00113D9D" w:rsidP="00AC1AFE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855CCA" w:rsidTr="009A08AA">
        <w:tc>
          <w:tcPr>
            <w:tcW w:w="542" w:type="dxa"/>
            <w:vAlign w:val="center"/>
          </w:tcPr>
          <w:p w:rsidR="009A08AA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FD5616" w:rsidRPr="00855CCA" w:rsidRDefault="00BF0605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Typ: 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Materiał:  syntetyczny kauczuk nitrylowy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bezlateksowe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: Min. 240 mm (w zależności od rozmiaru)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: rozmiary XS-XL: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 rękawiczki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wykonane z syntetycznego kauczuku nitrylowego, jaki jest polecany użytkownikom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u których stwierdzono alergię na kauczuk naturalny (lateks). Komfort pracy zwiększa teksturowanie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końcówek palców i polimeryzacja. Obrzeża rękawiczek są równomiernie zrolowane. Rękawiczki pasują na</w:t>
            </w:r>
            <w:r w:rsidR="00AC1AF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 Wyrób medyczny klasa I (Rozporządzenie (EU) 2017/745) i jednocześnie Środek ochrony osobistej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(Rozporządzenie (UE) 2016/425), Typ B (zgodnie z EN 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Zgodne z: Rozporządzenie (UE) 2017/745; EN 455-1,2,3,4; EN ISO 15223; ISO 11193; ISO 9001; ISO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13485; Rozporządzenie (UE) 2016/425, EN 420, EN 374; EN 388; ASTM F1670, ASTM F1671.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1,5; ISO 9001;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Producent:  TERANG NUSA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(MALAYSIA)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: XS (6) ; S (7) ; M (8);  L (9) ; XL (10)</w:t>
            </w:r>
          </w:p>
        </w:tc>
        <w:tc>
          <w:tcPr>
            <w:tcW w:w="1499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</w:t>
            </w:r>
            <w:r w:rsidR="00BF0605" w:rsidRPr="00855CCA">
              <w:rPr>
                <w:rFonts w:cstheme="minorHAnsi"/>
                <w:sz w:val="18"/>
                <w:szCs w:val="18"/>
              </w:rPr>
              <w:t>0</w:t>
            </w:r>
            <w:r w:rsidRPr="00855CCA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855CCA" w:rsidRDefault="009A08AA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</w:t>
            </w:r>
            <w:r w:rsidR="00BF0605" w:rsidRPr="00855CCA">
              <w:rPr>
                <w:rFonts w:cstheme="minorHAnsi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859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14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08" w:type="dxa"/>
            <w:vAlign w:val="center"/>
          </w:tcPr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Typ: 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Materiał:  syntetyczny kauczuk nitrylowy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bezlateksowe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: Min. 240 mm (w zależności od rozmiaru)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: rozmiary XS-XL: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 rękawiczki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wykonane z syntetycznego kauczuku nitrylowego, jaki jest polecany użytkownikom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u których stwierdzono alergię na kauczuk naturalny (lateks). Komfort pracy zwiększa teksturowanie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końcówek palców i polimeryzacja. Obrzeża rękawiczek są równomiernie zrolowane. Rękawiczki pasują 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 Wyrób medyczny klasa I (Rozporządzenie (EU) 2017/745) i jednocześnie Środek ochrony osobistej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(Rozporządzenie (UE) 2016/425), Typ B (zgodnie z EN 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Standard: Zgodne z: Rozporządzenie (UE) 2017/745; EN 455-1,2,3,4; EN ISO 15223; ISO 11193; ISO 9001; ISO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13485; Rozporządzenie (UE) 2016/425, EN 420, EN 374; EN 388; ASTM F1670, ASTM F1671.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1,5; ISO 9001;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Producent:  TERANG NUSA (MALAYSIA)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: XS (6) ; S (7) ; M (8);  L (9) ; XL (10)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A40210" w:rsidRDefault="00A4021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lateksowe z  wyściółką bawełnianą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ANTYELEKTROSTATYCZNE: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6.5 - 7, 7.5 - 8, 8.5 - 9, 9.5 - 10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CHLOROWANE: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KOLOR POWŁOKI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MATERIAŁ POWŁOKI: LATEKS NATURALNY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RODZAJ MANKIETÓW: PROSTE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CHWYTNOŚĆ: RYBIA ŁUSKA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DŁUGOŚĆ : 305 MM / 12 INCHES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BEZ SILIKONU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GRUBOŚĆ0.35 MM / 14 MILS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Produkt dopuszczony do kontaktu z żywnością.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Opakowanie : 12 par w woreczku głównym ; 12 zbiorczych worków w kartonie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i certyfikaty:  CE 0493 Kategoria III, EN388:2016- 1010X, EN ISO374-1:2016 TYP B KTL , EN ISO374-5, EN 421, Zgodność z REACH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12 par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b/>
                <w:sz w:val="18"/>
                <w:szCs w:val="18"/>
              </w:rPr>
              <w:t>Rozmiar</w:t>
            </w:r>
            <w:r w:rsidR="00D64F9D" w:rsidRPr="00024E75">
              <w:rPr>
                <w:rFonts w:cstheme="minorHAnsi"/>
                <w:b/>
                <w:sz w:val="18"/>
                <w:szCs w:val="18"/>
              </w:rPr>
              <w:t xml:space="preserve"> 7,5-</w:t>
            </w:r>
            <w:r w:rsidRPr="00024E75">
              <w:rPr>
                <w:rFonts w:cstheme="minorHAnsi"/>
                <w:b/>
                <w:sz w:val="18"/>
                <w:szCs w:val="18"/>
              </w:rPr>
              <w:t xml:space="preserve"> 8,0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15</w:t>
            </w:r>
            <w:r w:rsidR="00024E7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411A42" w:rsidRDefault="00411A42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E45079">
              <w:rPr>
                <w:rFonts w:cstheme="minorHAnsi"/>
                <w:color w:val="000000"/>
                <w:sz w:val="18"/>
                <w:szCs w:val="18"/>
              </w:rPr>
              <w:t>ę</w:t>
            </w:r>
            <w:r>
              <w:rPr>
                <w:rFonts w:cstheme="minorHAnsi"/>
                <w:color w:val="000000"/>
                <w:sz w:val="18"/>
                <w:szCs w:val="18"/>
              </w:rPr>
              <w:t>kawice neoprenowe</w:t>
            </w:r>
          </w:p>
          <w:p w:rsidR="00E45079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rękawic:  Chlorowane, Powłoka polimerowa,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ASTM D6977, Kategoria III, EAC TP TC 019:2011, EN 421:2010, EN ISO 21420:2020, EN ISO 374-1:2016,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EN ISO 374-5:2016, Sprawdź w instrukcji obsługi, ISO 13485,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Pakowanie: 100 rękawic w pudełku dystrybucyjnym; 10 pudełek dystrybucyjnych w opakowaniu; 1000 rękawic w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 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(mm/cale) 285 / 11,2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otworów (poziom kontroli I) AQL 1,5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Grubość dłoni (mm/mile) 0.13 / 5.1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6,5-7,0</w:t>
            </w:r>
          </w:p>
        </w:tc>
        <w:tc>
          <w:tcPr>
            <w:tcW w:w="859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0E0526">
        <w:tc>
          <w:tcPr>
            <w:tcW w:w="542" w:type="dxa"/>
            <w:vAlign w:val="center"/>
          </w:tcPr>
          <w:p w:rsidR="00A41450" w:rsidRPr="00AA365B" w:rsidRDefault="00A41450" w:rsidP="00A41450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0B426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Materiał : nitryl +neopren (kauczuk chloroprenowy)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Kolor: zielony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proofErr w:type="spellStart"/>
            <w:r w:rsidRPr="000B4261">
              <w:rPr>
                <w:sz w:val="18"/>
                <w:szCs w:val="18"/>
              </w:rPr>
              <w:t>Bezpudrowe</w:t>
            </w:r>
            <w:proofErr w:type="spellEnd"/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Teksturowane palce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Segmentacja produktów :Wysokie ryzyko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Antyelektrostatyczne : Tak EN1149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Długość (mm/cale) : ≥ 285 / 11.2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Brak otworów (poziom kontroli I) : 0.65 AQL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Grubość dłoni (mm/mile) : 0.198 / 7.9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Grubość palca (mm/mile) :  0.20 / 7.9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Pakowanie : 50 rękawic w pudełku dystrybucyjnym; 10 </w:t>
            </w:r>
            <w:r w:rsidRPr="000B4261">
              <w:rPr>
                <w:sz w:val="18"/>
                <w:szCs w:val="18"/>
              </w:rPr>
              <w:lastRenderedPageBreak/>
              <w:t>pudełek dystrybucyjnych w opakowaniu; 500 sztuk w opakowaniu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Normy audytu ISO 9001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Przepisy: CE 0493, Kategoria III, EAC TP TC 019:2011, EN 16523-1, EN 388:2016 +A1:2018, EN 421:2010, EN ISO 21420:2020, EN ISO 374-1:2016, EN ISO 374-5:2016, FDA21 CFR 177-2600-US Food </w:t>
            </w:r>
            <w:proofErr w:type="spellStart"/>
            <w:r w:rsidRPr="000B4261">
              <w:rPr>
                <w:sz w:val="18"/>
                <w:szCs w:val="18"/>
              </w:rPr>
              <w:t>Contact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Approved</w:t>
            </w:r>
            <w:proofErr w:type="spellEnd"/>
            <w:r w:rsidRPr="000B4261">
              <w:rPr>
                <w:sz w:val="18"/>
                <w:szCs w:val="18"/>
              </w:rPr>
              <w:t>, ISO 18889:2019, ISO 9001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Certyfikacja produktu:  Personal </w:t>
            </w:r>
            <w:proofErr w:type="spellStart"/>
            <w:r w:rsidRPr="000B4261">
              <w:rPr>
                <w:sz w:val="18"/>
                <w:szCs w:val="18"/>
              </w:rPr>
              <w:t>Protective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Equipment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Regulation</w:t>
            </w:r>
            <w:proofErr w:type="spellEnd"/>
            <w:r w:rsidRPr="000B4261">
              <w:rPr>
                <w:sz w:val="18"/>
                <w:szCs w:val="18"/>
              </w:rPr>
              <w:t xml:space="preserve"> (EU) 2016/425 </w:t>
            </w:r>
            <w:proofErr w:type="spellStart"/>
            <w:r w:rsidRPr="000B4261">
              <w:rPr>
                <w:sz w:val="18"/>
                <w:szCs w:val="18"/>
              </w:rPr>
              <w:t>Category</w:t>
            </w:r>
            <w:proofErr w:type="spellEnd"/>
            <w:r w:rsidRPr="000B4261">
              <w:rPr>
                <w:sz w:val="18"/>
                <w:szCs w:val="18"/>
              </w:rPr>
              <w:t xml:space="preserve"> III </w:t>
            </w:r>
            <w:proofErr w:type="spellStart"/>
            <w:r w:rsidRPr="000B4261">
              <w:rPr>
                <w:sz w:val="18"/>
                <w:szCs w:val="18"/>
              </w:rPr>
              <w:t>risks</w:t>
            </w:r>
            <w:proofErr w:type="spellEnd"/>
          </w:p>
          <w:p w:rsidR="00A41450" w:rsidRPr="00AA365B" w:rsidRDefault="00A41450" w:rsidP="00C509F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  <w:p w:rsidR="005B1B77" w:rsidRPr="00AA365B" w:rsidRDefault="005B1B77" w:rsidP="00C509F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Materiał : nitryl +neopren (kauczuk chloroprenowy)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Kolor: zielony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proofErr w:type="spellStart"/>
            <w:r w:rsidRPr="0093373A">
              <w:rPr>
                <w:sz w:val="18"/>
                <w:szCs w:val="18"/>
              </w:rPr>
              <w:t>Bezpudrowe</w:t>
            </w:r>
            <w:proofErr w:type="spellEnd"/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Teksturowane palce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Segmentacja produktów :Wysokie ryzyko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Antyelektrostatyczne : Tak EN1149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Długość (mm/cale) : ≥ 285 / 11.2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Brak otworów (poziom kontroli I) : 0.65 AQL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Grubość dłoni (mm/mile) : 0.198 / 7.9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lastRenderedPageBreak/>
              <w:t>Grubość palca (mm/mile) :  0.20 / 7.9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Pakowanie : 50 rękawic w pudełku dystrybucyjnym; 10 pudełek dystrybucyjnych w opakowaniu; 500 sztuk w opakowaniu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Normy audytu ISO 9001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 xml:space="preserve">Przepisy: CE 0493, Kategoria III, EAC TP TC 019:2011, EN 16523-1, EN 388:2016 +A1:2018, EN 421:2010, EN ISO 21420:2020, EN ISO 374-1:2016, EN ISO 374-5:2016, FDA21 CFR 177-2600-US Food </w:t>
            </w:r>
            <w:proofErr w:type="spellStart"/>
            <w:r w:rsidRPr="0093373A">
              <w:rPr>
                <w:sz w:val="18"/>
                <w:szCs w:val="18"/>
              </w:rPr>
              <w:t>Contact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Approved</w:t>
            </w:r>
            <w:proofErr w:type="spellEnd"/>
            <w:r w:rsidRPr="0093373A">
              <w:rPr>
                <w:sz w:val="18"/>
                <w:szCs w:val="18"/>
              </w:rPr>
              <w:t>, ISO 18889:2019, ISO 9001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 xml:space="preserve">Certyfikacja produktu:  Personal </w:t>
            </w:r>
            <w:proofErr w:type="spellStart"/>
            <w:r w:rsidRPr="0093373A">
              <w:rPr>
                <w:sz w:val="18"/>
                <w:szCs w:val="18"/>
              </w:rPr>
              <w:t>Protective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Equipment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Regulation</w:t>
            </w:r>
            <w:proofErr w:type="spellEnd"/>
            <w:r w:rsidRPr="0093373A">
              <w:rPr>
                <w:sz w:val="18"/>
                <w:szCs w:val="18"/>
              </w:rPr>
              <w:t xml:space="preserve"> (EU) 2016/425 </w:t>
            </w:r>
            <w:proofErr w:type="spellStart"/>
            <w:r w:rsidRPr="0093373A">
              <w:rPr>
                <w:sz w:val="18"/>
                <w:szCs w:val="18"/>
              </w:rPr>
              <w:t>Category</w:t>
            </w:r>
            <w:proofErr w:type="spellEnd"/>
            <w:r w:rsidRPr="0093373A">
              <w:rPr>
                <w:sz w:val="18"/>
                <w:szCs w:val="18"/>
              </w:rPr>
              <w:t xml:space="preserve"> III </w:t>
            </w:r>
            <w:proofErr w:type="spellStart"/>
            <w:r w:rsidRPr="0093373A">
              <w:rPr>
                <w:sz w:val="18"/>
                <w:szCs w:val="18"/>
              </w:rPr>
              <w:t>risks</w:t>
            </w:r>
            <w:proofErr w:type="spellEnd"/>
          </w:p>
          <w:p w:rsidR="00A41450" w:rsidRPr="0093373A" w:rsidRDefault="00A41450" w:rsidP="009337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</w:t>
            </w:r>
            <w:r w:rsidRPr="00855CC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2D5C9B" w:rsidRPr="005B1B77">
              <w:rPr>
                <w:rFonts w:cstheme="minorHAnsi"/>
                <w:b/>
                <w:sz w:val="18"/>
                <w:szCs w:val="18"/>
              </w:rPr>
              <w:t>X</w:t>
            </w:r>
            <w:r w:rsidRPr="005B1B77">
              <w:rPr>
                <w:rFonts w:cstheme="minorHAnsi"/>
                <w:b/>
                <w:sz w:val="18"/>
                <w:szCs w:val="18"/>
              </w:rPr>
              <w:t>XL</w:t>
            </w:r>
          </w:p>
        </w:tc>
        <w:tc>
          <w:tcPr>
            <w:tcW w:w="859" w:type="dxa"/>
            <w:vAlign w:val="center"/>
          </w:tcPr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08" w:type="dxa"/>
            <w:vAlign w:val="center"/>
          </w:tcPr>
          <w:p w:rsidR="00CF175D" w:rsidRDefault="002D5C9B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 Kategoria III, CE 0493, EAC TP TC 019:2011, EN 1149-1/2/3, EN 16523-1, EN 455 1-4, EN ISO 21420:2020, EN ISO 374-1:2016, EN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 Kategoria III, CE 0493, EAC TP TC 019:2011, EN 1149-1/2/3, EN 16523-1, EN 455 1-4, EN ISO 21420:2020, EN ISO 374-1:2016, EN ISO 374-5:2016, ISO 11193,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 Kategoria III, CE 0493, EAC TP TC 019:2011, EN 1149-1/2/3, EN 16523-1, EN 455 1-4, EN ISO 21420:2020, EN ISO 374-1:2016, EN ISO 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 Kategoria III, CE 0493, EAC TP TC 019:2011, EN 1149-1/2/3, EN 16523-1, EN 455 1-4, EN ISO 21420:2020, EN ISO 374-1:2016, EN ISO 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 : opakowanie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</w:p>
          <w:p w:rsidR="00CF175D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Rodzaj żywności: Kauczuk, ISO9001,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508" w:type="dxa"/>
            <w:vAlign w:val="center"/>
          </w:tcPr>
          <w:p w:rsidR="00CF175D" w:rsidRDefault="00CF175D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 </w:t>
            </w:r>
          </w:p>
          <w:p w:rsidR="00A41450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 Teksturowane palce </w:t>
            </w:r>
          </w:p>
          <w:p w:rsidR="00A41450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60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08" w:type="dxa"/>
            <w:vAlign w:val="center"/>
          </w:tcPr>
          <w:p w:rsidR="00721892" w:rsidRDefault="00721892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2C0433" w:rsidRDefault="002C0433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Rękawice nitrylowe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rękawic: 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Chlorowane, Bez silikonu, Gładkie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Kategoria III, EAC TP TC 019:2011, EN ISO 21420:2020, EN ISO 374-1:2016, EN ISO 374-5:2016,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 18889:2019,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Wytrzymałość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240 / 9.5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I): 4.0 AQL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North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South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) / 1.5 AQL (Europe, Middle East,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Africa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Asia, Pacific)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0.125 / 4.9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Grubość palca (mm/mile) 0.14 / 5.5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08" w:type="dxa"/>
            <w:vAlign w:val="center"/>
          </w:tcPr>
          <w:p w:rsidR="002C0433" w:rsidRDefault="002C0433" w:rsidP="002C04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rękawic: 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Chlorowane, Bez silikonu, Gładkie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Kategoria III, EAC TP TC 019:2011, EN ISO 21420:2020, EN ISO 374-1:2016, EN ISO 374-5:2016,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 18889:2019,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Wytrzymałość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240 / 9.5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I): 4.0 AQL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North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South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) / 1.5 AQL (Europe, Middle East,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Africa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Asia,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Pacific)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0.125 / 4.9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0.14 / 5.5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508" w:type="dxa"/>
            <w:vAlign w:val="center"/>
          </w:tcPr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Materiał: Nitryl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Kolor: Niebieski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Rodzaj rękawic : Chlorowane,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Bezpudrowe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Bez silikonu, Teksturowane palce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Mankiet: Zawinięty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Normy produkcji/audytu QMS: ISO 9001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Przepisy: ASTM D6319, Kategoria III, EN ISO 21420:2020, EN ISO 374-1:2016, EN ISO 374-5:2016, FDA21 CFR 177-2600-US Food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Contact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Approved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Rodzaj żywności: Kauczuk, ISO 9001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Pakowanie: 100 rękawic w pudełku dystrybucyjnym; 10 pudełek dystrybucyjnych w opakowaniu; 1000 rękawic w opakowaniu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Segment potrzeb użytkowników: Wysokie ryzyko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Dostępne rozmiary S (6.5 - 7), M (7.5 - 8), L (8.5 - 9), XL (9.5 - 10)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Antystatyczne:  Tak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Długość (mm/cale): 300 / 12 ASTM D3767,EN 420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lastRenderedPageBreak/>
              <w:t>Brak otworów (poziom kontroli I): 1.5 AQL ASTM D5151,EN 455-1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dłoni (mm/mile): 0.11 / 4.3 ASTM D3767,EN 420</w:t>
            </w:r>
          </w:p>
          <w:p w:rsidR="00A41450" w:rsidRPr="001B5693" w:rsidRDefault="00AB2DCB" w:rsidP="00AB2DC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palca (mm/mile):  0.12 / 4.7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508" w:type="dxa"/>
            <w:vAlign w:val="center"/>
          </w:tcPr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Materiał: Nitryl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Kolor: Niebieski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Rodzaj rękawic : Chlorowane,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Bezpudrowe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Bez silikonu, Teksturowane palce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Mankiet: Zawinięty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Normy produkcji/audytu QMS: ISO 9001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Przepisy: ASTM D6319, Kategoria III, EN ISO 21420:2020, EN ISO 374-1:2016, EN ISO 374-5:2016, FDA21 CFR 177-2600-US Food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Contact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Approved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Rodzaj żywności: Kauczuk, ISO 9001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Pakowanie: 100 rękawic w pudełku dystrybucyjnym; 10 pudełek dystrybucyjnych w opakowaniu; 1000 rękawic w opakowaniu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Segment potrzeb użytkowników: Wysokie ryzyko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Dostępne rozmiary S (6.5 - 7), M (7.5 - 8), L (8.5 - 9), XL (9.5 - 10)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Antystatyczne:  Tak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Długość (mm/cale): 300 / 12 ASTM D3767,EN 420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lastRenderedPageBreak/>
              <w:t>Brak otworów (poziom kontroli I): 1.5 AQL ASTM D5151,EN 455-1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dłoni (mm/mile): 0.11 / 4.3 ASTM D3767,EN 420</w:t>
            </w:r>
          </w:p>
          <w:p w:rsidR="005B1B77" w:rsidRPr="001B5693" w:rsidRDefault="001B5693" w:rsidP="001B5693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palca (mm/mile):  0.12 / 4.7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zakończony rolowanym brzegiem zapobiegającym zsuwaniu się 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Pakowane parami w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374-5:2016,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Na opakowaniu umieszczone: nazwa, rodzaj, rozmiar, AQL, data sterylizacji, data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 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B77">
              <w:rPr>
                <w:rFonts w:cstheme="minorHAnsi"/>
                <w:b/>
                <w:sz w:val="18"/>
                <w:szCs w:val="18"/>
              </w:rPr>
              <w:t>Rozmiar 6,0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zakończony rolowanym brzegiem zapobiegającym zsuwaniu się 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parami w 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1671/EN 374-5:2016,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 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B77">
              <w:rPr>
                <w:rFonts w:cstheme="minorHAnsi"/>
                <w:b/>
                <w:sz w:val="18"/>
                <w:szCs w:val="18"/>
              </w:rPr>
              <w:t>Rozmiar 6,</w:t>
            </w:r>
            <w:r w:rsidR="00C51D8B" w:rsidRPr="005B1B77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Mankiet zakończony rolowanym brzegiem zapobiegającym zsuwaniu się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parami w 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1671/EN 374-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</w:t>
            </w:r>
            <w:r w:rsidR="009A58C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7,0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Pakowane: 100 sztuk w pudełku jednostkowym, 10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pęcherzy, zanieczyszczeń mechanicznych. Długość min. 240mm.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 xml:space="preserve">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Obrzeża r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b medyczny klasa I (dyrektywa 93/42/EWG, 2007/47/EW) i 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ochrony osobistej kategoria III (Rozporządzenie (UE) 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455-1,2,3; EN ISO 15223-1, EN 374-1,2,3, EN 420, ASTM F1671. 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508" w:type="dxa"/>
            <w:vAlign w:val="center"/>
          </w:tcPr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pęcherzy, zanieczyszczeń mechanicznych. Długość min. 240mm.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Obrzeża 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medyczny klasa I (dyrektywa 93/42/EWG, 2007/47/EW) 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ochrony osobistej kategoria III (Rozporządzenie (UE) 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455-1,2,3; EN ISO 15223-1, EN 374-1,2,3, EN 420, ASTM F1671. Dopuszczony do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  <w:p w:rsidR="005B1B77" w:rsidRPr="00AC1AFE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70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C61E5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pęcherzy, zanieczyszczeń mechanicznych. Długość min. 240mm.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Obrzeża 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b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medyczny klasa I (dyrektywa 93/42/EWG, 2007/47/EW) 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ochrony osobistej kategoria III (Rozporządzenie (UE)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455-1,2,3; EN ISO 15223-1, EN 374-1,2,3, EN 420, ASTM F1671. 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XL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Pakowanie: 1 para w wewnętrznej torebce PE; 10 wewnętrznych torebek PE w wewnętrznym woreczku PE; 5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Zawartość pudru 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Zewnętrzna powierzchnia rękawic: Teksturowane końce 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6,5</w:t>
            </w:r>
          </w:p>
        </w:tc>
        <w:tc>
          <w:tcPr>
            <w:tcW w:w="859" w:type="dxa"/>
            <w:vAlign w:val="center"/>
          </w:tcPr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 para w wewnętrznej torebce PE; 10 wewnętrznych torebek PE w wewnętrznym woreczku PE; 5 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Zewnętrzna powierzchnia rękawic: Teksturowane końce 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8,0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F53E6A" w:rsidRDefault="00F53E6A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EE09AD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5B1B77" w:rsidRPr="00855CCA" w:rsidRDefault="00A41450" w:rsidP="00C346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 para w wewnętrznej torebce PE; 10 wewnętrznych torebek PE w wewnętrznym woreczku PE; 5 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Zawartość pudru 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Zewnętrzna powierzchnia rękawic: Teksturowane końce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9AD" w:rsidRPr="00855CCA" w:rsidTr="007A6A42"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29. 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Rękawice lateksowe , flokowana wyściółka bawełniana , wielokrotnego użytku , dopuszczone do kontaktu z żywnością .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22C0">
              <w:rPr>
                <w:rFonts w:cstheme="minorHAnsi"/>
                <w:color w:val="000000"/>
                <w:sz w:val="18"/>
                <w:szCs w:val="18"/>
              </w:rPr>
              <w:t>Rękawica do prac lekkich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Kolor : niebieski 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Długość rękawiczki 305 mm 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Grubość rękawiczki 0,35 mm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Pakowanie :12 par w woreczku , 12 zbiorczych worków w kartonie</w:t>
            </w:r>
          </w:p>
          <w:p w:rsidR="00EE09AD" w:rsidRPr="00855CCA" w:rsidRDefault="00EE09AD" w:rsidP="00C346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Normy : CE 0493, EN ISO 374-1:2016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B(KLT),  , EN ISO 374-5 (VIRUS) , EN 421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Opakowanie</w:t>
            </w: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para </w:t>
            </w:r>
          </w:p>
          <w:p w:rsidR="00EE09AD" w:rsidRPr="00350A5A" w:rsidRDefault="00EE09AD" w:rsidP="00EE09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0A5A">
              <w:rPr>
                <w:rFonts w:cstheme="minorHAnsi"/>
                <w:b/>
                <w:sz w:val="18"/>
                <w:szCs w:val="18"/>
              </w:rPr>
              <w:t>Rozmiar 7,5</w:t>
            </w:r>
            <w:r w:rsidR="00350A5A">
              <w:rPr>
                <w:rFonts w:cstheme="minorHAnsi"/>
                <w:b/>
                <w:sz w:val="18"/>
                <w:szCs w:val="18"/>
              </w:rPr>
              <w:t>-</w:t>
            </w:r>
            <w:r w:rsidRPr="00350A5A">
              <w:rPr>
                <w:rFonts w:cstheme="minorHAnsi"/>
                <w:b/>
                <w:sz w:val="18"/>
                <w:szCs w:val="18"/>
              </w:rPr>
              <w:t>8</w:t>
            </w:r>
            <w:r w:rsidR="00350A5A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Pr="00F53E6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4740B1">
        <w:tc>
          <w:tcPr>
            <w:tcW w:w="542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 końcowa:    (suma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poszczególnych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855CCA" w:rsidRDefault="007C6145" w:rsidP="00AC1AFE">
      <w:pPr>
        <w:jc w:val="center"/>
        <w:rPr>
          <w:rFonts w:cstheme="minorHAnsi"/>
          <w:sz w:val="18"/>
          <w:szCs w:val="18"/>
        </w:rPr>
      </w:pPr>
    </w:p>
    <w:p w:rsidR="00FD5616" w:rsidRPr="00C34610" w:rsidRDefault="00113D9D" w:rsidP="00C34610">
      <w:pPr>
        <w:jc w:val="center"/>
        <w:rPr>
          <w:rFonts w:cstheme="minorHAnsi"/>
          <w:sz w:val="18"/>
          <w:szCs w:val="18"/>
        </w:rPr>
      </w:pPr>
      <w:r w:rsidRPr="00855CCA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F1736E" w:rsidRPr="00F1736E" w:rsidRDefault="00F1736E" w:rsidP="00F1736E">
      <w:pPr>
        <w:jc w:val="both"/>
        <w:rPr>
          <w:rFonts w:cstheme="minorHAnsi"/>
          <w:b/>
          <w:sz w:val="18"/>
          <w:szCs w:val="18"/>
        </w:rPr>
      </w:pPr>
      <w:r w:rsidRPr="00F1736E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</w:t>
      </w:r>
      <w:r w:rsidR="002E4E07">
        <w:rPr>
          <w:rFonts w:cstheme="minorHAnsi"/>
          <w:b/>
          <w:sz w:val="18"/>
          <w:szCs w:val="18"/>
        </w:rPr>
        <w:t>.</w:t>
      </w:r>
    </w:p>
    <w:p w:rsidR="00FD5616" w:rsidRDefault="00F1736E" w:rsidP="00F1736E">
      <w:pPr>
        <w:jc w:val="both"/>
        <w:rPr>
          <w:rFonts w:cstheme="minorHAnsi"/>
          <w:b/>
          <w:sz w:val="18"/>
          <w:szCs w:val="18"/>
        </w:rPr>
      </w:pPr>
      <w:r w:rsidRPr="00F1736E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C34610" w:rsidRDefault="00C34610" w:rsidP="00F1736E">
      <w:pPr>
        <w:jc w:val="both"/>
        <w:rPr>
          <w:rFonts w:cstheme="minorHAnsi"/>
          <w:b/>
          <w:sz w:val="18"/>
          <w:szCs w:val="18"/>
        </w:rPr>
      </w:pPr>
    </w:p>
    <w:p w:rsidR="009A58C2" w:rsidRDefault="009A58C2" w:rsidP="00F1736E">
      <w:pPr>
        <w:jc w:val="both"/>
        <w:rPr>
          <w:rFonts w:cstheme="minorHAnsi"/>
          <w:b/>
          <w:sz w:val="18"/>
          <w:szCs w:val="18"/>
        </w:rPr>
      </w:pPr>
    </w:p>
    <w:p w:rsidR="00113D9D" w:rsidRPr="00855CCA" w:rsidRDefault="00113D9D" w:rsidP="00AC1AFE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855CCA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855CCA" w:rsidRDefault="00113D9D" w:rsidP="00AC1AFE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855CCA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855CCA" w:rsidRDefault="00113D9D" w:rsidP="00AC1AFE">
      <w:pPr>
        <w:jc w:val="center"/>
        <w:rPr>
          <w:rFonts w:cstheme="minorHAnsi"/>
          <w:sz w:val="18"/>
          <w:szCs w:val="18"/>
        </w:rPr>
      </w:pPr>
    </w:p>
    <w:sectPr w:rsidR="00113D9D" w:rsidRPr="00855CCA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86" w:rsidRDefault="00773E86" w:rsidP="00113D9D">
      <w:pPr>
        <w:spacing w:after="0" w:line="240" w:lineRule="auto"/>
      </w:pPr>
      <w:r>
        <w:separator/>
      </w:r>
    </w:p>
  </w:endnote>
  <w:endnote w:type="continuationSeparator" w:id="0">
    <w:p w:rsidR="00773E86" w:rsidRDefault="00773E86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86" w:rsidRDefault="00773E86" w:rsidP="00113D9D">
      <w:pPr>
        <w:spacing w:after="0" w:line="240" w:lineRule="auto"/>
      </w:pPr>
      <w:r>
        <w:separator/>
      </w:r>
    </w:p>
  </w:footnote>
  <w:footnote w:type="continuationSeparator" w:id="0">
    <w:p w:rsidR="00773E86" w:rsidRDefault="00773E86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</w:t>
    </w:r>
    <w:r w:rsidR="00291DDF">
      <w:rPr>
        <w:rFonts w:cstheme="minorHAnsi"/>
        <w:b/>
      </w:rPr>
      <w:t>30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</w:t>
    </w:r>
    <w:r w:rsidR="00BF0605">
      <w:rPr>
        <w:rFonts w:cstheme="minorHAnsi"/>
        <w:b/>
        <w:sz w:val="20"/>
        <w:szCs w:val="20"/>
      </w:rPr>
      <w:t>RÓŻNE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 xml:space="preserve">PAKIET </w:t>
    </w:r>
    <w:r w:rsidR="00BF0605">
      <w:rPr>
        <w:rFonts w:cstheme="minorHAnsi"/>
        <w:b/>
        <w:sz w:val="20"/>
        <w:szCs w:val="20"/>
      </w:rPr>
      <w:t>3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24E75"/>
    <w:rsid w:val="000319F4"/>
    <w:rsid w:val="000B4261"/>
    <w:rsid w:val="000C0ECF"/>
    <w:rsid w:val="00113D9D"/>
    <w:rsid w:val="001177A6"/>
    <w:rsid w:val="00197A73"/>
    <w:rsid w:val="001A7429"/>
    <w:rsid w:val="001B5693"/>
    <w:rsid w:val="001C32B9"/>
    <w:rsid w:val="001D0ED8"/>
    <w:rsid w:val="0027318A"/>
    <w:rsid w:val="00291DDF"/>
    <w:rsid w:val="00291F02"/>
    <w:rsid w:val="002C0433"/>
    <w:rsid w:val="002C2A42"/>
    <w:rsid w:val="002D5C9B"/>
    <w:rsid w:val="002E4E07"/>
    <w:rsid w:val="00323D0A"/>
    <w:rsid w:val="00350A5A"/>
    <w:rsid w:val="00411A42"/>
    <w:rsid w:val="004222C0"/>
    <w:rsid w:val="00445E37"/>
    <w:rsid w:val="004666E1"/>
    <w:rsid w:val="004740B1"/>
    <w:rsid w:val="00490E7A"/>
    <w:rsid w:val="004C4B08"/>
    <w:rsid w:val="005063F3"/>
    <w:rsid w:val="00524C53"/>
    <w:rsid w:val="0056476B"/>
    <w:rsid w:val="00583700"/>
    <w:rsid w:val="005B1B77"/>
    <w:rsid w:val="005F3E46"/>
    <w:rsid w:val="005F7AD9"/>
    <w:rsid w:val="0062478D"/>
    <w:rsid w:val="00693DD1"/>
    <w:rsid w:val="006F3DC1"/>
    <w:rsid w:val="006F43D1"/>
    <w:rsid w:val="00721892"/>
    <w:rsid w:val="00773E86"/>
    <w:rsid w:val="007A0EB2"/>
    <w:rsid w:val="007A5E61"/>
    <w:rsid w:val="007C6145"/>
    <w:rsid w:val="007E4A58"/>
    <w:rsid w:val="007F1D83"/>
    <w:rsid w:val="00855CCA"/>
    <w:rsid w:val="00883E64"/>
    <w:rsid w:val="008B0673"/>
    <w:rsid w:val="008D31F7"/>
    <w:rsid w:val="0091273C"/>
    <w:rsid w:val="0093373A"/>
    <w:rsid w:val="0097225C"/>
    <w:rsid w:val="009748AC"/>
    <w:rsid w:val="009A08AA"/>
    <w:rsid w:val="009A58C2"/>
    <w:rsid w:val="009B7B4D"/>
    <w:rsid w:val="00A40210"/>
    <w:rsid w:val="00A41450"/>
    <w:rsid w:val="00AA00D3"/>
    <w:rsid w:val="00AA365B"/>
    <w:rsid w:val="00AB2DCB"/>
    <w:rsid w:val="00AB7A61"/>
    <w:rsid w:val="00AC1AFE"/>
    <w:rsid w:val="00AE06CE"/>
    <w:rsid w:val="00AE4B62"/>
    <w:rsid w:val="00BF0605"/>
    <w:rsid w:val="00C34610"/>
    <w:rsid w:val="00C41AC4"/>
    <w:rsid w:val="00C509FB"/>
    <w:rsid w:val="00C51D8B"/>
    <w:rsid w:val="00C61E5B"/>
    <w:rsid w:val="00C7097D"/>
    <w:rsid w:val="00CB4279"/>
    <w:rsid w:val="00CB45AE"/>
    <w:rsid w:val="00CE73E1"/>
    <w:rsid w:val="00CF175D"/>
    <w:rsid w:val="00D17F37"/>
    <w:rsid w:val="00D64F9D"/>
    <w:rsid w:val="00D93436"/>
    <w:rsid w:val="00D96AF2"/>
    <w:rsid w:val="00DE271F"/>
    <w:rsid w:val="00E45079"/>
    <w:rsid w:val="00E55BEE"/>
    <w:rsid w:val="00E82530"/>
    <w:rsid w:val="00EC4DFB"/>
    <w:rsid w:val="00EE09AD"/>
    <w:rsid w:val="00EF6F8C"/>
    <w:rsid w:val="00F0300C"/>
    <w:rsid w:val="00F1736E"/>
    <w:rsid w:val="00F27F12"/>
    <w:rsid w:val="00F50CF0"/>
    <w:rsid w:val="00F53E6A"/>
    <w:rsid w:val="00FA6B53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88B5C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1B74-43E9-458C-B717-37AB2E2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4427</Words>
  <Characters>26566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7</cp:revision>
  <dcterms:created xsi:type="dcterms:W3CDTF">2023-05-10T11:53:00Z</dcterms:created>
  <dcterms:modified xsi:type="dcterms:W3CDTF">2023-07-03T09:45:00Z</dcterms:modified>
</cp:coreProperties>
</file>