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435FCB" w:rsidRDefault="00B01760" w:rsidP="00B01760">
      <w:pPr>
        <w:rPr>
          <w:rFonts w:cs="Arial"/>
          <w:i/>
          <w:sz w:val="20"/>
          <w:szCs w:val="20"/>
        </w:rPr>
      </w:pPr>
      <w:r w:rsidRPr="00435FCB">
        <w:rPr>
          <w:rFonts w:cs="Arial"/>
          <w:i/>
          <w:sz w:val="20"/>
          <w:szCs w:val="20"/>
        </w:rPr>
        <w:t xml:space="preserve">Wzór </w:t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FC57FD" w:rsidRPr="00435FCB">
        <w:rPr>
          <w:rFonts w:cs="Arial"/>
          <w:i/>
          <w:sz w:val="20"/>
          <w:szCs w:val="20"/>
        </w:rPr>
        <w:t xml:space="preserve">Załącznik nr </w:t>
      </w:r>
      <w:r w:rsidR="00803C5D" w:rsidRPr="00435FCB">
        <w:rPr>
          <w:rFonts w:cs="Arial"/>
          <w:i/>
          <w:sz w:val="20"/>
          <w:szCs w:val="20"/>
        </w:rPr>
        <w:t>5</w:t>
      </w:r>
    </w:p>
    <w:p w:rsidR="00923EAB" w:rsidRPr="00435FCB" w:rsidRDefault="00923EAB" w:rsidP="00923EAB">
      <w:pPr>
        <w:ind w:left="7788"/>
        <w:rPr>
          <w:rFonts w:cs="Arial"/>
          <w:i/>
          <w:sz w:val="20"/>
          <w:szCs w:val="20"/>
        </w:rPr>
      </w:pPr>
    </w:p>
    <w:p w:rsidR="00050752" w:rsidRPr="00435FCB" w:rsidRDefault="00050752" w:rsidP="00E7400E">
      <w:pPr>
        <w:spacing w:after="240" w:line="20" w:lineRule="atLeast"/>
        <w:jc w:val="center"/>
        <w:rPr>
          <w:rFonts w:cs="Arial"/>
          <w:b/>
          <w:sz w:val="20"/>
          <w:szCs w:val="20"/>
        </w:rPr>
      </w:pPr>
    </w:p>
    <w:p w:rsidR="00FC57FD" w:rsidRPr="00435FCB" w:rsidRDefault="00C549A8" w:rsidP="00E7400E">
      <w:pPr>
        <w:spacing w:after="240" w:line="20" w:lineRule="atLeast"/>
        <w:jc w:val="center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O</w:t>
      </w:r>
      <w:r w:rsidR="00FC57FD" w:rsidRPr="00435FCB">
        <w:rPr>
          <w:rFonts w:cs="Arial"/>
          <w:b/>
          <w:sz w:val="20"/>
          <w:szCs w:val="20"/>
        </w:rPr>
        <w:t>świadczeni</w:t>
      </w:r>
      <w:r w:rsidR="001E4218" w:rsidRPr="00435FCB">
        <w:rPr>
          <w:rFonts w:cs="Arial"/>
          <w:b/>
          <w:sz w:val="20"/>
          <w:szCs w:val="20"/>
        </w:rPr>
        <w:t>e</w:t>
      </w:r>
      <w:r w:rsidR="00161771" w:rsidRPr="00435FCB">
        <w:rPr>
          <w:rFonts w:cs="Arial"/>
          <w:b/>
          <w:sz w:val="20"/>
          <w:szCs w:val="20"/>
        </w:rPr>
        <w:t xml:space="preserve"> </w:t>
      </w:r>
      <w:r w:rsidR="007F6684" w:rsidRPr="00435FCB">
        <w:rPr>
          <w:rFonts w:cs="Arial"/>
          <w:b/>
          <w:sz w:val="20"/>
          <w:szCs w:val="20"/>
        </w:rPr>
        <w:t>podmiotu trzeciego, na którego zasoby powołuje się Wykonawca</w:t>
      </w:r>
    </w:p>
    <w:p w:rsidR="00923EAB" w:rsidRPr="00435FCB" w:rsidRDefault="006C0FD2" w:rsidP="00E7400E">
      <w:pPr>
        <w:spacing w:after="240" w:line="20" w:lineRule="atLeast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Znak sprawy: </w:t>
      </w:r>
      <w:r w:rsidRPr="00435FCB">
        <w:rPr>
          <w:rFonts w:cs="Arial"/>
          <w:b/>
          <w:sz w:val="20"/>
          <w:szCs w:val="20"/>
        </w:rPr>
        <w:t xml:space="preserve">KML </w:t>
      </w:r>
      <w:r w:rsidR="00DC1702" w:rsidRPr="00435FCB">
        <w:rPr>
          <w:rFonts w:cs="Arial"/>
          <w:b/>
          <w:sz w:val="20"/>
          <w:szCs w:val="20"/>
        </w:rPr>
        <w:t>–</w:t>
      </w:r>
      <w:r w:rsidR="001D73B1">
        <w:rPr>
          <w:rFonts w:cs="Arial"/>
          <w:b/>
          <w:sz w:val="20"/>
          <w:szCs w:val="20"/>
        </w:rPr>
        <w:t>3</w:t>
      </w:r>
      <w:r w:rsidR="007A784A">
        <w:rPr>
          <w:rFonts w:cs="Arial"/>
          <w:b/>
          <w:sz w:val="20"/>
          <w:szCs w:val="20"/>
        </w:rPr>
        <w:t>7</w:t>
      </w:r>
      <w:r w:rsidR="00923EAB" w:rsidRPr="00435FCB">
        <w:rPr>
          <w:rFonts w:cs="Arial"/>
          <w:b/>
          <w:sz w:val="20"/>
          <w:szCs w:val="20"/>
        </w:rPr>
        <w:t>/202</w:t>
      </w:r>
      <w:r w:rsidR="001D73B1">
        <w:rPr>
          <w:rFonts w:cs="Arial"/>
          <w:b/>
          <w:sz w:val="20"/>
          <w:szCs w:val="20"/>
        </w:rPr>
        <w:t>4</w:t>
      </w:r>
    </w:p>
    <w:p w:rsidR="00FC57FD" w:rsidRPr="00435FC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ZAMAWIAJĄCY:</w:t>
      </w:r>
    </w:p>
    <w:p w:rsidR="00FC57FD" w:rsidRPr="00435FCB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„Wodociągi Kieleckie” Sp. z o.o., ul. Krakowska 64, 25-701 Kielce </w:t>
      </w:r>
    </w:p>
    <w:p w:rsidR="00FC57FD" w:rsidRPr="00435FC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WYKONAWCA:</w:t>
      </w:r>
    </w:p>
    <w:p w:rsidR="00FC57FD" w:rsidRPr="00435FCB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Niniejsza oferta zostaje złożona przez:</w:t>
      </w:r>
      <w:r w:rsidRPr="00435FCB">
        <w:rPr>
          <w:rFonts w:cs="Arial"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435FCB" w:rsidTr="00531CAA">
        <w:trPr>
          <w:cantSplit/>
        </w:trPr>
        <w:tc>
          <w:tcPr>
            <w:tcW w:w="610" w:type="dxa"/>
            <w:vAlign w:val="center"/>
          </w:tcPr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Align w:val="center"/>
          </w:tcPr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vAlign w:val="center"/>
          </w:tcPr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(NIP/PESEL; KRS/CEiDG)</w:t>
            </w:r>
          </w:p>
        </w:tc>
      </w:tr>
      <w:tr w:rsidR="00FC57FD" w:rsidRPr="00435FCB" w:rsidTr="00050752">
        <w:trPr>
          <w:cantSplit/>
          <w:trHeight w:val="975"/>
        </w:trPr>
        <w:tc>
          <w:tcPr>
            <w:tcW w:w="610" w:type="dxa"/>
          </w:tcPr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E7400E" w:rsidRPr="00435FCB" w:rsidRDefault="00E7400E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435FCB" w:rsidRDefault="005D11FD" w:rsidP="005D11FD">
      <w:pPr>
        <w:numPr>
          <w:ilvl w:val="0"/>
          <w:numId w:val="2"/>
        </w:numPr>
        <w:tabs>
          <w:tab w:val="clear" w:pos="794"/>
        </w:tabs>
        <w:spacing w:before="120"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PODMIOT UDOSTĘPNIAJĄCY ZASOBY: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D11FD" w:rsidRPr="00435FCB" w:rsidTr="00531CAA">
        <w:trPr>
          <w:cantSplit/>
        </w:trPr>
        <w:tc>
          <w:tcPr>
            <w:tcW w:w="610" w:type="dxa"/>
            <w:vAlign w:val="center"/>
          </w:tcPr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Align w:val="center"/>
          </w:tcPr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Nazwa Podmiotu Trzeciego udostępniającego zasoby</w:t>
            </w:r>
          </w:p>
        </w:tc>
        <w:tc>
          <w:tcPr>
            <w:tcW w:w="3022" w:type="dxa"/>
            <w:vAlign w:val="center"/>
          </w:tcPr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Adres Podmiotu Trzeciego</w:t>
            </w:r>
          </w:p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(NIP/PESEL; KRS/CEiDG)</w:t>
            </w:r>
          </w:p>
        </w:tc>
      </w:tr>
      <w:tr w:rsidR="005D11FD" w:rsidRPr="00435FCB" w:rsidTr="00050752">
        <w:trPr>
          <w:cantSplit/>
          <w:trHeight w:val="988"/>
        </w:trPr>
        <w:tc>
          <w:tcPr>
            <w:tcW w:w="610" w:type="dxa"/>
          </w:tcPr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E7400E" w:rsidRPr="00435FCB" w:rsidRDefault="00E7400E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1D73B1" w:rsidRDefault="007F6684" w:rsidP="00A568B0">
      <w:pPr>
        <w:spacing w:before="120"/>
        <w:jc w:val="center"/>
        <w:rPr>
          <w:rFonts w:cs="Arial"/>
          <w:i/>
          <w:sz w:val="18"/>
          <w:szCs w:val="18"/>
        </w:rPr>
      </w:pPr>
      <w:r w:rsidRPr="001D73B1">
        <w:rPr>
          <w:rFonts w:cs="Arial"/>
          <w:i/>
          <w:sz w:val="18"/>
          <w:szCs w:val="18"/>
        </w:rPr>
        <w:t>Oświadczenie podmiotu trzeciego, na którego zasoby powołuje się Wykonawca</w:t>
      </w:r>
    </w:p>
    <w:p w:rsidR="00FC57FD" w:rsidRPr="001D73B1" w:rsidRDefault="00FC57FD" w:rsidP="006E3EC3">
      <w:pPr>
        <w:jc w:val="center"/>
        <w:rPr>
          <w:rFonts w:cs="Arial"/>
          <w:i/>
          <w:sz w:val="18"/>
          <w:szCs w:val="18"/>
        </w:rPr>
      </w:pPr>
      <w:r w:rsidRPr="001D73B1">
        <w:rPr>
          <w:rFonts w:cs="Arial"/>
          <w:i/>
          <w:sz w:val="18"/>
          <w:szCs w:val="18"/>
        </w:rPr>
        <w:t xml:space="preserve">składane zgodnie z treścią § 53 </w:t>
      </w:r>
      <w:r w:rsidR="00B96A02" w:rsidRPr="001D73B1">
        <w:rPr>
          <w:rFonts w:cs="Arial"/>
          <w:i/>
          <w:sz w:val="18"/>
          <w:szCs w:val="18"/>
        </w:rPr>
        <w:t>ust.</w:t>
      </w:r>
      <w:r w:rsidR="007F6684" w:rsidRPr="001D73B1">
        <w:rPr>
          <w:rFonts w:cs="Arial"/>
          <w:i/>
          <w:sz w:val="18"/>
          <w:szCs w:val="18"/>
        </w:rPr>
        <w:t>4</w:t>
      </w:r>
      <w:r w:rsidRPr="001D73B1">
        <w:rPr>
          <w:rFonts w:cs="Arial"/>
          <w:i/>
          <w:sz w:val="18"/>
          <w:szCs w:val="18"/>
        </w:rPr>
        <w:t>Regulaminu udzielania zamówień w Spółce „W</w:t>
      </w:r>
      <w:r w:rsidR="006E3EC3" w:rsidRPr="001D73B1">
        <w:rPr>
          <w:rFonts w:cs="Arial"/>
          <w:i/>
          <w:sz w:val="18"/>
          <w:szCs w:val="18"/>
        </w:rPr>
        <w:t xml:space="preserve">odociągi Kieleckie” Sp. z </w:t>
      </w:r>
      <w:r w:rsidR="00923EAB" w:rsidRPr="001D73B1">
        <w:rPr>
          <w:rFonts w:cs="Arial"/>
          <w:i/>
          <w:sz w:val="18"/>
          <w:szCs w:val="18"/>
        </w:rPr>
        <w:t xml:space="preserve">o.o. </w:t>
      </w:r>
      <w:r w:rsidR="00ED73C6" w:rsidRPr="001D73B1">
        <w:rPr>
          <w:rFonts w:cs="Arial"/>
          <w:i/>
          <w:sz w:val="18"/>
          <w:szCs w:val="18"/>
        </w:rPr>
        <w:t xml:space="preserve">dla </w:t>
      </w:r>
      <w:r w:rsidR="00821B0F" w:rsidRPr="001D73B1">
        <w:rPr>
          <w:rFonts w:cs="Arial"/>
          <w:i/>
          <w:sz w:val="18"/>
          <w:szCs w:val="18"/>
        </w:rPr>
        <w:t xml:space="preserve">zamówień </w:t>
      </w:r>
      <w:r w:rsidR="00ED73C6" w:rsidRPr="001D73B1">
        <w:rPr>
          <w:rFonts w:cs="Arial"/>
          <w:i/>
          <w:sz w:val="18"/>
          <w:szCs w:val="18"/>
        </w:rPr>
        <w:t>do</w:t>
      </w:r>
      <w:r w:rsidRPr="001D73B1">
        <w:rPr>
          <w:rFonts w:cs="Arial"/>
          <w:i/>
          <w:sz w:val="18"/>
          <w:szCs w:val="18"/>
        </w:rPr>
        <w:t xml:space="preserve"> których nie ma zastosowania ustawa Pzp</w:t>
      </w:r>
      <w:r w:rsidR="00517C0B" w:rsidRPr="001D73B1">
        <w:rPr>
          <w:rFonts w:cs="Arial"/>
          <w:i/>
          <w:sz w:val="18"/>
          <w:szCs w:val="18"/>
        </w:rPr>
        <w:t xml:space="preserve">, </w:t>
      </w:r>
      <w:r w:rsidRPr="001D73B1">
        <w:rPr>
          <w:rFonts w:cs="Arial"/>
          <w:i/>
          <w:sz w:val="18"/>
          <w:szCs w:val="18"/>
        </w:rPr>
        <w:t>zwanym dalej Regulaminem</w:t>
      </w:r>
      <w:r w:rsidR="00517C0B" w:rsidRPr="001D73B1">
        <w:rPr>
          <w:rFonts w:cs="Arial"/>
          <w:i/>
          <w:sz w:val="18"/>
          <w:szCs w:val="18"/>
        </w:rPr>
        <w:t>.</w:t>
      </w:r>
    </w:p>
    <w:p w:rsidR="00DC1702" w:rsidRPr="001D73B1" w:rsidRDefault="00FC57FD" w:rsidP="00CC75A9">
      <w:pPr>
        <w:spacing w:after="80"/>
        <w:jc w:val="center"/>
        <w:rPr>
          <w:rFonts w:cs="Arial"/>
          <w:sz w:val="18"/>
          <w:szCs w:val="18"/>
        </w:rPr>
      </w:pPr>
      <w:r w:rsidRPr="001D73B1">
        <w:rPr>
          <w:rFonts w:cs="Arial"/>
          <w:sz w:val="18"/>
          <w:szCs w:val="18"/>
        </w:rPr>
        <w:t xml:space="preserve">Na potrzeby postępowania o udzielenie zamówienia </w:t>
      </w:r>
      <w:r w:rsidR="00CC07BB" w:rsidRPr="001D73B1">
        <w:rPr>
          <w:rFonts w:cs="Arial"/>
          <w:sz w:val="18"/>
          <w:szCs w:val="18"/>
        </w:rPr>
        <w:t>pn.:</w:t>
      </w:r>
    </w:p>
    <w:p w:rsidR="007A784A" w:rsidRDefault="007A784A" w:rsidP="00A568B0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A784A">
        <w:rPr>
          <w:rFonts w:cs="Arial"/>
          <w:b/>
          <w:bCs/>
          <w:sz w:val="20"/>
          <w:szCs w:val="20"/>
        </w:rPr>
        <w:t>„Remont wirówki D4LL 31-W-3 o nr fab. 1319293938”</w:t>
      </w:r>
    </w:p>
    <w:p w:rsidR="00FC57FD" w:rsidRPr="00435FCB" w:rsidRDefault="00FC57FD" w:rsidP="00A568B0">
      <w:pPr>
        <w:spacing w:after="120"/>
        <w:jc w:val="center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oświadczam, co następuje:</w:t>
      </w:r>
    </w:p>
    <w:p w:rsidR="00FC57FD" w:rsidRPr="00435FCB" w:rsidRDefault="00FC57FD" w:rsidP="00E7400E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435FCB">
        <w:rPr>
          <w:rFonts w:cs="Arial"/>
          <w:b/>
          <w:bCs/>
          <w:sz w:val="20"/>
          <w:szCs w:val="20"/>
        </w:rPr>
        <w:t xml:space="preserve">OŚWIADCZENIA DOTYCZĄCE </w:t>
      </w:r>
      <w:r w:rsidR="005D11FD" w:rsidRPr="00435FCB">
        <w:rPr>
          <w:rFonts w:cs="Arial"/>
          <w:b/>
          <w:bCs/>
          <w:sz w:val="20"/>
          <w:szCs w:val="20"/>
        </w:rPr>
        <w:t>PODMIOTU TRZECIEGO</w:t>
      </w:r>
      <w:r w:rsidRPr="00435FCB">
        <w:rPr>
          <w:rFonts w:cs="Arial"/>
          <w:b/>
          <w:bCs/>
          <w:sz w:val="20"/>
          <w:szCs w:val="20"/>
        </w:rPr>
        <w:t>:</w:t>
      </w:r>
    </w:p>
    <w:p w:rsidR="00FC57FD" w:rsidRPr="00435FCB" w:rsidRDefault="00FC57FD" w:rsidP="008F30EA">
      <w:pPr>
        <w:pStyle w:val="Akapitzlist"/>
        <w:numPr>
          <w:ilvl w:val="0"/>
          <w:numId w:val="12"/>
        </w:numPr>
        <w:spacing w:before="120" w:after="120"/>
        <w:ind w:left="284" w:hanging="284"/>
        <w:contextualSpacing w:val="0"/>
        <w:rPr>
          <w:rFonts w:cs="Arial"/>
          <w:sz w:val="20"/>
          <w:szCs w:val="20"/>
          <w:vertAlign w:val="superscript"/>
        </w:rPr>
      </w:pPr>
      <w:r w:rsidRPr="00435FCB">
        <w:rPr>
          <w:rFonts w:cs="Arial"/>
          <w:sz w:val="20"/>
          <w:szCs w:val="20"/>
        </w:rPr>
        <w:t>Oświadczam, że nie podlegam wykluczeniu z postępowania na podstawie § 52 a</w:t>
      </w:r>
      <w:r w:rsidR="00161771" w:rsidRPr="00435FCB">
        <w:rPr>
          <w:rFonts w:cs="Arial"/>
          <w:sz w:val="20"/>
          <w:szCs w:val="20"/>
        </w:rPr>
        <w:t xml:space="preserve"> </w:t>
      </w:r>
      <w:r w:rsidR="006E3EC3" w:rsidRPr="00435FCB">
        <w:rPr>
          <w:rFonts w:cs="Arial"/>
          <w:sz w:val="20"/>
          <w:szCs w:val="20"/>
        </w:rPr>
        <w:t xml:space="preserve">ust. 1 </w:t>
      </w:r>
      <w:r w:rsidR="00204502" w:rsidRPr="00435FCB">
        <w:rPr>
          <w:rFonts w:cs="Arial"/>
          <w:sz w:val="20"/>
          <w:szCs w:val="20"/>
        </w:rPr>
        <w:t>pkt.1</w:t>
      </w:r>
      <w:r w:rsidR="001E4218" w:rsidRPr="00435FCB">
        <w:rPr>
          <w:rFonts w:cs="Arial"/>
          <w:sz w:val="20"/>
          <w:szCs w:val="20"/>
        </w:rPr>
        <w:t>)–</w:t>
      </w:r>
      <w:r w:rsidR="00204502" w:rsidRPr="00435FCB">
        <w:rPr>
          <w:rFonts w:cs="Arial"/>
          <w:sz w:val="20"/>
          <w:szCs w:val="20"/>
        </w:rPr>
        <w:t xml:space="preserve"> 6</w:t>
      </w:r>
      <w:r w:rsidR="001E4218" w:rsidRPr="00435FCB">
        <w:rPr>
          <w:rFonts w:cs="Arial"/>
          <w:sz w:val="20"/>
          <w:szCs w:val="20"/>
        </w:rPr>
        <w:t>)</w:t>
      </w:r>
      <w:r w:rsidRPr="00435FCB">
        <w:rPr>
          <w:rFonts w:cs="Arial"/>
          <w:sz w:val="20"/>
          <w:szCs w:val="20"/>
        </w:rPr>
        <w:t>Regulaminu</w:t>
      </w:r>
      <w:r w:rsidR="002C3642" w:rsidRPr="00435FCB">
        <w:rPr>
          <w:rFonts w:cs="Arial"/>
          <w:sz w:val="20"/>
          <w:szCs w:val="20"/>
        </w:rPr>
        <w:t>.</w:t>
      </w:r>
      <w:r w:rsidR="0040196E" w:rsidRPr="00435FCB">
        <w:rPr>
          <w:rFonts w:cs="Arial"/>
          <w:sz w:val="20"/>
          <w:szCs w:val="20"/>
        </w:rPr>
        <w:t>*</w:t>
      </w:r>
      <w:r w:rsidR="0040196E" w:rsidRPr="00435FCB">
        <w:rPr>
          <w:rFonts w:cs="Arial"/>
          <w:sz w:val="20"/>
          <w:szCs w:val="20"/>
          <w:vertAlign w:val="superscript"/>
        </w:rPr>
        <w:t>)</w:t>
      </w:r>
    </w:p>
    <w:p w:rsidR="00FC57FD" w:rsidRPr="00435FCB" w:rsidRDefault="00FC57FD" w:rsidP="008F30EA">
      <w:pPr>
        <w:pStyle w:val="Akapitzlist"/>
        <w:numPr>
          <w:ilvl w:val="0"/>
          <w:numId w:val="12"/>
        </w:numPr>
        <w:spacing w:after="120"/>
        <w:ind w:left="284" w:hanging="284"/>
        <w:rPr>
          <w:rFonts w:cs="Arial"/>
          <w:sz w:val="20"/>
          <w:szCs w:val="20"/>
          <w:vertAlign w:val="superscript"/>
        </w:rPr>
      </w:pPr>
      <w:r w:rsidRPr="00435FCB">
        <w:rPr>
          <w:rFonts w:cs="Arial"/>
          <w:sz w:val="20"/>
          <w:szCs w:val="20"/>
        </w:rPr>
        <w:t>Oświadczam, że nie podlegam wykluczeniu z postępowania na podstawie §</w:t>
      </w:r>
      <w:r w:rsidR="008A1C04" w:rsidRPr="00435FCB">
        <w:rPr>
          <w:rFonts w:cs="Arial"/>
          <w:sz w:val="20"/>
          <w:szCs w:val="20"/>
        </w:rPr>
        <w:t xml:space="preserve"> 52 b ust.</w:t>
      </w:r>
      <w:r w:rsidRPr="00435FCB">
        <w:rPr>
          <w:rFonts w:cs="Arial"/>
          <w:sz w:val="20"/>
          <w:szCs w:val="20"/>
        </w:rPr>
        <w:t>1</w:t>
      </w:r>
      <w:r w:rsidR="008A1C04" w:rsidRPr="00435FCB">
        <w:rPr>
          <w:rFonts w:cs="Arial"/>
          <w:sz w:val="20"/>
          <w:szCs w:val="20"/>
        </w:rPr>
        <w:t xml:space="preserve"> pkt</w:t>
      </w:r>
      <w:r w:rsidR="00161771" w:rsidRPr="00435FCB">
        <w:rPr>
          <w:rFonts w:cs="Arial"/>
          <w:sz w:val="20"/>
          <w:szCs w:val="20"/>
        </w:rPr>
        <w:t>.</w:t>
      </w:r>
      <w:r w:rsidR="008A1C04" w:rsidRPr="00435FCB">
        <w:rPr>
          <w:rFonts w:cs="Arial"/>
          <w:sz w:val="20"/>
          <w:szCs w:val="20"/>
        </w:rPr>
        <w:t xml:space="preserve"> 1</w:t>
      </w:r>
      <w:r w:rsidR="001E4218" w:rsidRPr="00435FCB">
        <w:rPr>
          <w:rFonts w:cs="Arial"/>
          <w:sz w:val="20"/>
          <w:szCs w:val="20"/>
        </w:rPr>
        <w:t>)</w:t>
      </w:r>
      <w:r w:rsidR="008A1C04" w:rsidRPr="00435FCB">
        <w:rPr>
          <w:rFonts w:cs="Arial"/>
          <w:sz w:val="20"/>
          <w:szCs w:val="20"/>
        </w:rPr>
        <w:t xml:space="preserve">, </w:t>
      </w:r>
      <w:r w:rsidR="002C3642" w:rsidRPr="00435FCB">
        <w:rPr>
          <w:rFonts w:cs="Arial"/>
          <w:sz w:val="20"/>
          <w:szCs w:val="20"/>
        </w:rPr>
        <w:t>4</w:t>
      </w:r>
      <w:r w:rsidR="001E4218" w:rsidRPr="00435FCB">
        <w:rPr>
          <w:rFonts w:cs="Arial"/>
          <w:sz w:val="20"/>
          <w:szCs w:val="20"/>
        </w:rPr>
        <w:t>)</w:t>
      </w:r>
      <w:r w:rsidR="00B75994" w:rsidRPr="00435FCB">
        <w:rPr>
          <w:rFonts w:cs="Arial"/>
          <w:sz w:val="20"/>
          <w:szCs w:val="20"/>
        </w:rPr>
        <w:t xml:space="preserve"> Regulaminu.</w:t>
      </w:r>
      <w:r w:rsidR="0040196E" w:rsidRPr="00435FCB">
        <w:rPr>
          <w:rFonts w:cs="Arial"/>
          <w:sz w:val="20"/>
          <w:szCs w:val="20"/>
        </w:rPr>
        <w:t>*</w:t>
      </w:r>
      <w:r w:rsidR="0040196E" w:rsidRPr="00435FCB">
        <w:rPr>
          <w:rFonts w:cs="Arial"/>
          <w:sz w:val="20"/>
          <w:szCs w:val="20"/>
          <w:vertAlign w:val="superscript"/>
        </w:rPr>
        <w:t>)</w:t>
      </w:r>
    </w:p>
    <w:p w:rsidR="0040196E" w:rsidRPr="00435FCB" w:rsidRDefault="00FC57FD" w:rsidP="008F30EA">
      <w:pPr>
        <w:ind w:left="284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Oświadczam, że zachodzą w stosunku do mnie podstawy wyklucze</w:t>
      </w:r>
      <w:r w:rsidR="001E4218" w:rsidRPr="00435FCB">
        <w:rPr>
          <w:rFonts w:cs="Arial"/>
          <w:sz w:val="20"/>
          <w:szCs w:val="20"/>
        </w:rPr>
        <w:t>nia z postępowania na podstawie</w:t>
      </w:r>
      <w:r w:rsidR="0040196E" w:rsidRPr="00435FCB">
        <w:rPr>
          <w:rFonts w:cs="Arial"/>
          <w:sz w:val="20"/>
          <w:szCs w:val="20"/>
        </w:rPr>
        <w:t>*</w:t>
      </w:r>
      <w:r w:rsidR="0040196E" w:rsidRPr="00435FCB">
        <w:rPr>
          <w:rFonts w:cs="Arial"/>
          <w:sz w:val="20"/>
          <w:szCs w:val="20"/>
          <w:vertAlign w:val="superscript"/>
        </w:rPr>
        <w:t>)</w:t>
      </w:r>
      <w:r w:rsidRPr="00435FCB">
        <w:rPr>
          <w:rFonts w:cs="Arial"/>
          <w:sz w:val="20"/>
          <w:szCs w:val="20"/>
        </w:rPr>
        <w:t>…………………………………</w:t>
      </w:r>
      <w:r w:rsidR="0040196E" w:rsidRPr="00435FC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7FD" w:rsidRPr="00435FCB" w:rsidRDefault="00FC57FD" w:rsidP="001D73B1">
      <w:pPr>
        <w:spacing w:after="120"/>
        <w:ind w:left="284"/>
        <w:rPr>
          <w:rFonts w:cs="Arial"/>
          <w:sz w:val="18"/>
          <w:szCs w:val="18"/>
        </w:rPr>
      </w:pPr>
      <w:r w:rsidRPr="00435FCB">
        <w:rPr>
          <w:rFonts w:cs="Arial"/>
          <w:sz w:val="18"/>
          <w:szCs w:val="18"/>
        </w:rPr>
        <w:t>(</w:t>
      </w:r>
      <w:r w:rsidRPr="00435FCB">
        <w:rPr>
          <w:rFonts w:cs="Arial"/>
          <w:i/>
          <w:iCs/>
          <w:sz w:val="18"/>
          <w:szCs w:val="18"/>
        </w:rPr>
        <w:t>podać mającą zastosowanie podstawę wykluczenia spośród wymienionych w§</w:t>
      </w:r>
      <w:smartTag w:uri="urn:schemas-microsoft-com:office:smarttags" w:element="metricconverter">
        <w:smartTagPr>
          <w:attr w:name="ProductID" w:val="52 a"/>
        </w:smartTagPr>
        <w:r w:rsidRPr="00435FCB">
          <w:rPr>
            <w:rFonts w:cs="Arial"/>
            <w:i/>
            <w:iCs/>
            <w:sz w:val="18"/>
            <w:szCs w:val="18"/>
          </w:rPr>
          <w:t>52 a</w:t>
        </w:r>
        <w:r w:rsidR="00161771" w:rsidRPr="00435FCB">
          <w:rPr>
            <w:rFonts w:cs="Arial"/>
            <w:i/>
            <w:iCs/>
            <w:sz w:val="18"/>
            <w:szCs w:val="18"/>
          </w:rPr>
          <w:t xml:space="preserve"> </w:t>
        </w:r>
      </w:smartTag>
      <w:r w:rsidR="006E3EC3" w:rsidRPr="00435FCB">
        <w:rPr>
          <w:rFonts w:cs="Arial"/>
          <w:i/>
          <w:iCs/>
          <w:sz w:val="18"/>
          <w:szCs w:val="18"/>
        </w:rPr>
        <w:t xml:space="preserve">ust. 1 </w:t>
      </w:r>
      <w:r w:rsidR="00204502" w:rsidRPr="00435FCB">
        <w:rPr>
          <w:rFonts w:cs="Arial"/>
          <w:i/>
          <w:iCs/>
          <w:sz w:val="18"/>
          <w:szCs w:val="18"/>
        </w:rPr>
        <w:t>pkt.1-6 l</w:t>
      </w:r>
      <w:r w:rsidRPr="00435FCB">
        <w:rPr>
          <w:rFonts w:cs="Arial"/>
          <w:i/>
          <w:iCs/>
          <w:sz w:val="18"/>
          <w:szCs w:val="18"/>
        </w:rPr>
        <w:t>ub § 52 b ust 1</w:t>
      </w:r>
      <w:r w:rsidR="008A1C04" w:rsidRPr="00435FCB">
        <w:rPr>
          <w:rFonts w:cs="Arial"/>
          <w:i/>
          <w:iCs/>
          <w:sz w:val="18"/>
          <w:szCs w:val="18"/>
        </w:rPr>
        <w:t xml:space="preserve"> pkt. 1, 4</w:t>
      </w:r>
      <w:r w:rsidRPr="00435FCB">
        <w:rPr>
          <w:rFonts w:cs="Arial"/>
          <w:i/>
          <w:iCs/>
          <w:sz w:val="18"/>
          <w:szCs w:val="18"/>
        </w:rPr>
        <w:t>Regulaminu</w:t>
      </w:r>
      <w:r w:rsidRPr="00435FCB">
        <w:rPr>
          <w:rFonts w:cs="Arial"/>
          <w:sz w:val="18"/>
          <w:szCs w:val="18"/>
        </w:rPr>
        <w:t>).</w:t>
      </w:r>
    </w:p>
    <w:p w:rsidR="00FC2D90" w:rsidRPr="00435FCB" w:rsidRDefault="00FC2D90" w:rsidP="001D73B1">
      <w:pPr>
        <w:pStyle w:val="Akapitzlist"/>
        <w:numPr>
          <w:ilvl w:val="0"/>
          <w:numId w:val="12"/>
        </w:numPr>
        <w:ind w:left="284" w:hanging="284"/>
        <w:contextualSpacing w:val="0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Oświadczam, </w:t>
      </w:r>
      <w:r w:rsidRPr="00435FCB">
        <w:rPr>
          <w:rFonts w:cs="Arial"/>
          <w:color w:val="000000" w:themeColor="text1"/>
          <w:sz w:val="20"/>
          <w:szCs w:val="20"/>
        </w:rPr>
        <w:t>że nie zachodzą w stosunku do mnie przesłanki wykluczenia z postępowania na podstawie art. 7 ust. 1 ustawy z dnia 13 kwietnia 2022 r.</w:t>
      </w:r>
      <w:r w:rsidR="007A784A">
        <w:rPr>
          <w:rFonts w:cs="Arial"/>
          <w:color w:val="000000" w:themeColor="text1"/>
          <w:sz w:val="20"/>
          <w:szCs w:val="20"/>
        </w:rPr>
        <w:t xml:space="preserve"> </w:t>
      </w:r>
      <w:r w:rsidRPr="00435FCB">
        <w:rPr>
          <w:rFonts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35FCB">
        <w:rPr>
          <w:rFonts w:cs="Arial"/>
          <w:i/>
          <w:iCs/>
          <w:color w:val="000000" w:themeColor="text1"/>
          <w:sz w:val="20"/>
          <w:szCs w:val="20"/>
        </w:rPr>
        <w:t xml:space="preserve"> (Dz. U. </w:t>
      </w:r>
      <w:r w:rsidR="00050752" w:rsidRPr="00435FCB">
        <w:rPr>
          <w:rFonts w:cs="Arial"/>
          <w:i/>
          <w:iCs/>
          <w:color w:val="000000" w:themeColor="text1"/>
          <w:sz w:val="20"/>
          <w:szCs w:val="20"/>
        </w:rPr>
        <w:t>z 202</w:t>
      </w:r>
      <w:r w:rsidR="001D73B1">
        <w:rPr>
          <w:rFonts w:cs="Arial"/>
          <w:i/>
          <w:iCs/>
          <w:color w:val="000000" w:themeColor="text1"/>
          <w:sz w:val="20"/>
          <w:szCs w:val="20"/>
        </w:rPr>
        <w:t xml:space="preserve">4 </w:t>
      </w:r>
      <w:r w:rsidRPr="00435FCB">
        <w:rPr>
          <w:rFonts w:cs="Arial"/>
          <w:i/>
          <w:iCs/>
          <w:color w:val="000000" w:themeColor="text1"/>
          <w:sz w:val="20"/>
          <w:szCs w:val="20"/>
        </w:rPr>
        <w:t xml:space="preserve">poz. </w:t>
      </w:r>
      <w:r w:rsidR="001D73B1">
        <w:rPr>
          <w:rFonts w:cs="Arial"/>
          <w:i/>
          <w:iCs/>
          <w:color w:val="000000" w:themeColor="text1"/>
          <w:sz w:val="20"/>
          <w:szCs w:val="20"/>
        </w:rPr>
        <w:t>507</w:t>
      </w:r>
      <w:r w:rsidRPr="00435FCB">
        <w:rPr>
          <w:rFonts w:cs="Arial"/>
          <w:i/>
          <w:iCs/>
          <w:color w:val="000000" w:themeColor="text1"/>
          <w:sz w:val="20"/>
          <w:szCs w:val="20"/>
        </w:rPr>
        <w:t>)</w:t>
      </w:r>
      <w:r w:rsidRPr="00435FCB">
        <w:rPr>
          <w:rFonts w:cs="Arial"/>
          <w:i/>
          <w:iCs/>
          <w:color w:val="000000" w:themeColor="text1"/>
          <w:sz w:val="20"/>
          <w:szCs w:val="20"/>
          <w:vertAlign w:val="superscript"/>
        </w:rPr>
        <w:t>1</w:t>
      </w:r>
    </w:p>
    <w:p w:rsidR="00FC57FD" w:rsidRPr="00435FCB" w:rsidRDefault="001A005E" w:rsidP="008F30EA">
      <w:pPr>
        <w:pStyle w:val="Akapitzlist"/>
        <w:numPr>
          <w:ilvl w:val="0"/>
          <w:numId w:val="12"/>
        </w:numPr>
        <w:spacing w:after="120"/>
        <w:ind w:left="284" w:hanging="284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Oświadczam, że spełniam warunki udziału w postępowaniu lub kryteria selekcji określone </w:t>
      </w:r>
      <w:r w:rsidR="00B75994" w:rsidRPr="00435FCB">
        <w:rPr>
          <w:rFonts w:cs="Arial"/>
          <w:sz w:val="20"/>
          <w:szCs w:val="20"/>
        </w:rPr>
        <w:br/>
      </w:r>
      <w:r w:rsidRPr="00435FCB">
        <w:rPr>
          <w:rFonts w:cs="Arial"/>
          <w:sz w:val="20"/>
          <w:szCs w:val="20"/>
        </w:rPr>
        <w:t xml:space="preserve">w </w:t>
      </w:r>
      <w:r w:rsidR="000F41DA" w:rsidRPr="00435FCB">
        <w:rPr>
          <w:rFonts w:cs="Arial"/>
          <w:sz w:val="20"/>
          <w:szCs w:val="20"/>
        </w:rPr>
        <w:t>SIWZ</w:t>
      </w:r>
      <w:r w:rsidRPr="00435FCB">
        <w:rPr>
          <w:rFonts w:cs="Arial"/>
          <w:sz w:val="20"/>
          <w:szCs w:val="20"/>
        </w:rPr>
        <w:t xml:space="preserve">, tj. </w:t>
      </w:r>
      <w:r w:rsidR="000F41DA" w:rsidRPr="00435FCB">
        <w:rPr>
          <w:rFonts w:cs="Arial"/>
          <w:sz w:val="20"/>
          <w:szCs w:val="20"/>
        </w:rPr>
        <w:t>…..</w:t>
      </w:r>
      <w:r w:rsidRPr="00435FCB">
        <w:rPr>
          <w:rFonts w:cs="Arial"/>
          <w:sz w:val="20"/>
          <w:szCs w:val="20"/>
        </w:rPr>
        <w:t>……………………………………</w:t>
      </w:r>
      <w:r w:rsidR="00E7400E" w:rsidRPr="00435FCB">
        <w:rPr>
          <w:rFonts w:cs="Arial"/>
          <w:sz w:val="20"/>
          <w:szCs w:val="20"/>
        </w:rPr>
        <w:t>………………………………………</w:t>
      </w:r>
      <w:r w:rsidR="00B75994" w:rsidRPr="00435FCB">
        <w:rPr>
          <w:rFonts w:cs="Arial"/>
          <w:sz w:val="20"/>
          <w:szCs w:val="20"/>
        </w:rPr>
        <w:t>………</w:t>
      </w:r>
    </w:p>
    <w:p w:rsidR="00E7400E" w:rsidRPr="00435FCB" w:rsidRDefault="00E7400E" w:rsidP="001D73B1">
      <w:pPr>
        <w:pStyle w:val="Akapitzlist"/>
        <w:ind w:left="284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………………………………………</w:t>
      </w:r>
      <w:r w:rsidR="000F41DA" w:rsidRPr="00435FCB">
        <w:rPr>
          <w:rFonts w:cs="Arial"/>
          <w:sz w:val="20"/>
          <w:szCs w:val="20"/>
        </w:rPr>
        <w:t>……………………………………………………………</w:t>
      </w:r>
      <w:r w:rsidR="00B75994" w:rsidRPr="00435FCB">
        <w:rPr>
          <w:rFonts w:cs="Arial"/>
          <w:sz w:val="20"/>
          <w:szCs w:val="20"/>
        </w:rPr>
        <w:t>.</w:t>
      </w:r>
      <w:r w:rsidRPr="00435FCB">
        <w:rPr>
          <w:rFonts w:cs="Arial"/>
          <w:sz w:val="20"/>
          <w:szCs w:val="20"/>
        </w:rPr>
        <w:t>…</w:t>
      </w:r>
    </w:p>
    <w:p w:rsidR="008F30EA" w:rsidRPr="00435FCB" w:rsidRDefault="001A005E" w:rsidP="00B75994">
      <w:pPr>
        <w:pStyle w:val="Akapitzlist"/>
        <w:ind w:left="425"/>
        <w:contextualSpacing w:val="0"/>
        <w:jc w:val="center"/>
        <w:rPr>
          <w:rFonts w:cs="Arial"/>
          <w:sz w:val="18"/>
          <w:szCs w:val="18"/>
        </w:rPr>
      </w:pPr>
      <w:r w:rsidRPr="00435FCB">
        <w:rPr>
          <w:rFonts w:cs="Arial"/>
          <w:sz w:val="18"/>
          <w:szCs w:val="18"/>
        </w:rPr>
        <w:t>(</w:t>
      </w:r>
      <w:r w:rsidRPr="00435FCB">
        <w:rPr>
          <w:rFonts w:cs="Arial"/>
          <w:i/>
          <w:sz w:val="18"/>
          <w:szCs w:val="18"/>
        </w:rPr>
        <w:t>podać zakres w jakim Wykonawca powołuje się na zasoby podmiotu trzeciego</w:t>
      </w:r>
      <w:r w:rsidRPr="00435FCB">
        <w:rPr>
          <w:rFonts w:cs="Arial"/>
          <w:sz w:val="18"/>
          <w:szCs w:val="18"/>
        </w:rPr>
        <w:t>)</w:t>
      </w:r>
    </w:p>
    <w:p w:rsidR="00E7400E" w:rsidRPr="00435FCB" w:rsidRDefault="00E7400E" w:rsidP="00B75994">
      <w:pPr>
        <w:pStyle w:val="Akapitzlist"/>
        <w:spacing w:before="120" w:after="240"/>
        <w:ind w:left="284"/>
        <w:contextualSpacing w:val="0"/>
        <w:rPr>
          <w:rFonts w:cs="Arial"/>
          <w:i/>
          <w:sz w:val="18"/>
          <w:szCs w:val="18"/>
        </w:rPr>
      </w:pPr>
      <w:r w:rsidRPr="00435FCB">
        <w:rPr>
          <w:rFonts w:cs="Arial"/>
          <w:sz w:val="18"/>
          <w:szCs w:val="18"/>
        </w:rPr>
        <w:t>*</w:t>
      </w:r>
      <w:r w:rsidRPr="00435FCB">
        <w:rPr>
          <w:rFonts w:cs="Arial"/>
          <w:sz w:val="18"/>
          <w:szCs w:val="18"/>
          <w:vertAlign w:val="superscript"/>
        </w:rPr>
        <w:t>)</w:t>
      </w:r>
      <w:r w:rsidRPr="00435FCB">
        <w:rPr>
          <w:rFonts w:cs="Arial"/>
          <w:i/>
          <w:sz w:val="18"/>
          <w:szCs w:val="18"/>
        </w:rPr>
        <w:t>niepotrzebne skreślić</w:t>
      </w:r>
    </w:p>
    <w:p w:rsidR="00FC57FD" w:rsidRPr="00435FCB" w:rsidRDefault="00FC57FD" w:rsidP="008F30EA">
      <w:pPr>
        <w:shd w:val="clear" w:color="auto" w:fill="DEEAF6" w:themeFill="accent1" w:themeFillTint="33"/>
        <w:rPr>
          <w:rFonts w:cs="Arial"/>
          <w:b/>
          <w:bCs/>
          <w:sz w:val="20"/>
          <w:szCs w:val="20"/>
        </w:rPr>
      </w:pPr>
      <w:r w:rsidRPr="00435FCB">
        <w:rPr>
          <w:rFonts w:cs="Arial"/>
          <w:b/>
          <w:bCs/>
          <w:sz w:val="20"/>
          <w:szCs w:val="20"/>
        </w:rPr>
        <w:lastRenderedPageBreak/>
        <w:t>OŚWIADCZENIE DOTYCZĄCE PODANYCH INFORMACJI:</w:t>
      </w:r>
    </w:p>
    <w:p w:rsidR="00FC57FD" w:rsidRPr="00435FCB" w:rsidRDefault="00FC57FD" w:rsidP="008F30EA">
      <w:pPr>
        <w:rPr>
          <w:rFonts w:cs="Arial"/>
          <w:sz w:val="20"/>
          <w:szCs w:val="20"/>
        </w:rPr>
      </w:pPr>
    </w:p>
    <w:p w:rsidR="00FC57FD" w:rsidRPr="00435FCB" w:rsidRDefault="00FC57FD" w:rsidP="008F30EA">
      <w:pPr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Oświadczam, że wszystkie informacje podane w powyższych oświadczeniach są aktualne i zgodne z</w:t>
      </w:r>
      <w:r w:rsidR="009A17FB" w:rsidRPr="00435FCB">
        <w:rPr>
          <w:rFonts w:cs="Arial"/>
          <w:sz w:val="20"/>
          <w:szCs w:val="20"/>
        </w:rPr>
        <w:t> </w:t>
      </w:r>
      <w:r w:rsidRPr="00435FCB">
        <w:rPr>
          <w:rFonts w:cs="Arial"/>
          <w:sz w:val="20"/>
          <w:szCs w:val="20"/>
        </w:rPr>
        <w:t xml:space="preserve">prawdą oraz zostały przedstawione z pełną świadomością konsekwencji wprowadzenia </w:t>
      </w:r>
      <w:r w:rsidR="005D11FD" w:rsidRPr="00435FCB">
        <w:rPr>
          <w:rFonts w:cs="Arial"/>
          <w:sz w:val="20"/>
          <w:szCs w:val="20"/>
        </w:rPr>
        <w:t>Za</w:t>
      </w:r>
      <w:r w:rsidRPr="00435FCB">
        <w:rPr>
          <w:rFonts w:cs="Arial"/>
          <w:sz w:val="20"/>
          <w:szCs w:val="20"/>
        </w:rPr>
        <w:t>mawiającego w błąd przy przedstawianiu informacji.</w:t>
      </w:r>
    </w:p>
    <w:p w:rsidR="0017615C" w:rsidRPr="00435FCB" w:rsidRDefault="0017615C" w:rsidP="00FC57FD">
      <w:pPr>
        <w:rPr>
          <w:rFonts w:cs="Arial"/>
          <w:sz w:val="20"/>
          <w:szCs w:val="20"/>
        </w:rPr>
      </w:pPr>
    </w:p>
    <w:p w:rsidR="00FC57FD" w:rsidRPr="00435FCB" w:rsidRDefault="00FC57FD" w:rsidP="00FC57FD">
      <w:pPr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PODPIS(Y):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700"/>
        <w:gridCol w:w="1800"/>
        <w:gridCol w:w="1670"/>
      </w:tblGrid>
      <w:tr w:rsidR="00531CAA" w:rsidRPr="00435FCB" w:rsidTr="000F41DA">
        <w:tc>
          <w:tcPr>
            <w:tcW w:w="54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21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Nazwa(y))</w:t>
            </w:r>
          </w:p>
        </w:tc>
        <w:tc>
          <w:tcPr>
            <w:tcW w:w="270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Nazwisko i imię osoby (osób) upoważnionej(ych) </w:t>
            </w:r>
            <w:r w:rsidR="00BC608D"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przez podmiot trzeci </w:t>
            </w: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 podpisania niniejszego oświadczenia</w:t>
            </w:r>
          </w:p>
        </w:tc>
        <w:tc>
          <w:tcPr>
            <w:tcW w:w="180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Pieczęć(cie) </w:t>
            </w:r>
          </w:p>
        </w:tc>
        <w:tc>
          <w:tcPr>
            <w:tcW w:w="167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Miejscowość</w:t>
            </w:r>
          </w:p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data</w:t>
            </w:r>
          </w:p>
        </w:tc>
      </w:tr>
      <w:tr w:rsidR="00531CAA" w:rsidRPr="00435FCB" w:rsidTr="000F41DA">
        <w:trPr>
          <w:trHeight w:val="1059"/>
        </w:trPr>
        <w:tc>
          <w:tcPr>
            <w:tcW w:w="54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31CAA" w:rsidRPr="00435FCB" w:rsidRDefault="00531CAA" w:rsidP="00531C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E7400E" w:rsidRPr="00435FCB" w:rsidRDefault="00E7400E" w:rsidP="00C549A8">
      <w:pPr>
        <w:spacing w:line="240" w:lineRule="auto"/>
        <w:jc w:val="left"/>
        <w:rPr>
          <w:rFonts w:cs="Arial"/>
          <w:bCs/>
          <w:sz w:val="20"/>
          <w:szCs w:val="20"/>
        </w:rPr>
      </w:pPr>
    </w:p>
    <w:p w:rsidR="00F86C54" w:rsidRPr="00435FCB" w:rsidRDefault="00F86C54">
      <w:pPr>
        <w:spacing w:after="160" w:line="259" w:lineRule="auto"/>
        <w:jc w:val="left"/>
        <w:rPr>
          <w:rFonts w:cs="Arial"/>
          <w:bCs/>
          <w:sz w:val="20"/>
          <w:szCs w:val="20"/>
        </w:rPr>
      </w:pPr>
      <w:r w:rsidRPr="00435FCB">
        <w:rPr>
          <w:rFonts w:cs="Arial"/>
          <w:bCs/>
          <w:sz w:val="20"/>
          <w:szCs w:val="20"/>
        </w:rPr>
        <w:br w:type="page"/>
      </w:r>
      <w:bookmarkStart w:id="0" w:name="_GoBack"/>
      <w:bookmarkEnd w:id="0"/>
    </w:p>
    <w:p w:rsidR="00C549A8" w:rsidRPr="000F41DA" w:rsidRDefault="00C549A8" w:rsidP="00C549A8">
      <w:pPr>
        <w:spacing w:line="240" w:lineRule="auto"/>
        <w:jc w:val="left"/>
        <w:rPr>
          <w:rFonts w:cs="Arial"/>
          <w:bCs/>
          <w:sz w:val="16"/>
          <w:szCs w:val="16"/>
        </w:rPr>
      </w:pPr>
      <w:r w:rsidRPr="000F41DA">
        <w:rPr>
          <w:rFonts w:cs="Arial"/>
          <w:bCs/>
          <w:sz w:val="16"/>
          <w:szCs w:val="16"/>
        </w:rPr>
        <w:lastRenderedPageBreak/>
        <w:t>Wypis z Regulaminu udzielania zamówień</w:t>
      </w:r>
    </w:p>
    <w:p w:rsidR="00517C0B" w:rsidRPr="000F41DA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  <w:r w:rsidRPr="000F41DA">
        <w:rPr>
          <w:rStyle w:val="Odwoanieprzypisukocowego"/>
          <w:rFonts w:cs="Arial"/>
          <w:sz w:val="16"/>
          <w:szCs w:val="16"/>
        </w:rPr>
        <w:footnoteRef/>
      </w:r>
      <w:r w:rsidRPr="000F41DA">
        <w:rPr>
          <w:rFonts w:cs="Arial"/>
          <w:b/>
          <w:bCs/>
          <w:sz w:val="16"/>
          <w:szCs w:val="16"/>
        </w:rPr>
        <w:t>§ 52a</w:t>
      </w:r>
    </w:p>
    <w:p w:rsidR="00517C0B" w:rsidRPr="000F41DA" w:rsidRDefault="00517C0B" w:rsidP="00517C0B">
      <w:p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1. Z postępowania o udzielenie zamówienia wyklucza się Wykonawcę:</w:t>
      </w:r>
    </w:p>
    <w:p w:rsidR="00517C0B" w:rsidRPr="000F41DA" w:rsidRDefault="00517C0B" w:rsidP="00517C0B">
      <w:pPr>
        <w:numPr>
          <w:ilvl w:val="2"/>
          <w:numId w:val="10"/>
        </w:numPr>
        <w:spacing w:line="240" w:lineRule="auto"/>
        <w:ind w:left="426" w:hanging="459"/>
        <w:rPr>
          <w:rFonts w:cs="Arial"/>
          <w:b/>
          <w:bCs/>
          <w:sz w:val="16"/>
          <w:szCs w:val="16"/>
        </w:rPr>
      </w:pPr>
      <w:bookmarkStart w:id="1" w:name="mip51080593"/>
      <w:bookmarkEnd w:id="1"/>
      <w:r w:rsidRPr="000F41DA">
        <w:rPr>
          <w:rFonts w:cs="Arial"/>
          <w:sz w:val="16"/>
          <w:szCs w:val="16"/>
        </w:rPr>
        <w:t>będącego osobą fizyczną, którego prawomocnie skazano za przestępstwo:</w:t>
      </w:r>
    </w:p>
    <w:p w:rsidR="00517C0B" w:rsidRPr="000F41DA" w:rsidRDefault="00517C0B" w:rsidP="00517C0B">
      <w:pPr>
        <w:numPr>
          <w:ilvl w:val="4"/>
          <w:numId w:val="9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handlu ludźmi, o którym mowa w art. 189a Kodeksu karnego,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o którym mowa w art. 228-230a, art. 250a Kodeksu karnego lub w art. 46 lub art. 48 ustawy z dnia 25 czerwca 2010 r. o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>sporcie,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o charakterze terrorystycznym, o którym mowa w art. 115 § 20 Kodeksu karnego, lub mające na celu popełnienie tego przestępstwa,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2" w:name="mip51080594"/>
      <w:bookmarkEnd w:id="2"/>
      <w:r w:rsidRPr="000F41D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3" w:name="mip51080595"/>
      <w:bookmarkEnd w:id="3"/>
      <w:r w:rsidRPr="000F41DA">
        <w:rPr>
          <w:rFonts w:cs="Arial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4" w:name="mip51080596"/>
      <w:bookmarkEnd w:id="4"/>
      <w:r w:rsidRPr="000F41DA">
        <w:rPr>
          <w:rFonts w:cs="Arial"/>
          <w:sz w:val="16"/>
          <w:szCs w:val="16"/>
        </w:rPr>
        <w:t>wobec którego prawomocnie orzeczono zakaz ubiegania się o zamówienia publiczne;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5" w:name="mip51080597"/>
      <w:bookmarkEnd w:id="5"/>
      <w:r w:rsidRPr="000F41DA">
        <w:rPr>
          <w:rFonts w:cs="Arial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>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b/>
          <w:bCs/>
          <w:sz w:val="16"/>
          <w:szCs w:val="16"/>
        </w:rPr>
        <w:t>j</w:t>
      </w:r>
      <w:r w:rsidRPr="000F41DA">
        <w:rPr>
          <w:rFonts w:cs="Arial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17C0B" w:rsidRPr="000F41DA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</w:p>
    <w:p w:rsidR="00517C0B" w:rsidRPr="000F41DA" w:rsidRDefault="00517C0B" w:rsidP="00517C0B">
      <w:pPr>
        <w:spacing w:line="240" w:lineRule="auto"/>
        <w:jc w:val="center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b/>
          <w:bCs/>
          <w:sz w:val="16"/>
          <w:szCs w:val="16"/>
        </w:rPr>
        <w:t>§ 52b</w:t>
      </w:r>
    </w:p>
    <w:p w:rsidR="00517C0B" w:rsidRPr="000F41DA" w:rsidRDefault="00517C0B" w:rsidP="00517C0B">
      <w:pPr>
        <w:numPr>
          <w:ilvl w:val="6"/>
          <w:numId w:val="4"/>
        </w:numPr>
        <w:spacing w:line="240" w:lineRule="auto"/>
        <w:ind w:left="426"/>
        <w:rPr>
          <w:rFonts w:cs="Arial"/>
          <w:sz w:val="16"/>
          <w:szCs w:val="16"/>
        </w:rPr>
      </w:pPr>
      <w:r w:rsidRPr="000F41DA">
        <w:rPr>
          <w:rFonts w:cs="Arial"/>
          <w:sz w:val="16"/>
          <w:szCs w:val="16"/>
        </w:rPr>
        <w:t>Z postępowania o udzielenie zamówienia Zamawiający może wykluczyć Wykonawcę:</w:t>
      </w:r>
    </w:p>
    <w:p w:rsidR="00517C0B" w:rsidRPr="000F41DA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7" w:name="mip51080603"/>
      <w:bookmarkEnd w:id="7"/>
      <w:r w:rsidRPr="000F41DA">
        <w:rPr>
          <w:rFonts w:cs="Arial"/>
          <w:sz w:val="16"/>
          <w:szCs w:val="16"/>
        </w:rPr>
        <w:t>który naruszył obowiązki dotyczące płatności podatków, opłat lub składek na ubezpieczenia społeczne lub zdrowotne, z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 xml:space="preserve">wyjątkiem przypadku, o którym mowa </w:t>
      </w:r>
      <w:r w:rsidRPr="000F41DA">
        <w:rPr>
          <w:rFonts w:cs="Arial"/>
          <w:color w:val="000000"/>
          <w:sz w:val="16"/>
          <w:szCs w:val="16"/>
        </w:rPr>
        <w:t>w </w:t>
      </w:r>
      <w:hyperlink r:id="rId8" w:history="1">
        <w:r w:rsidRPr="000F41DA">
          <w:rPr>
            <w:rStyle w:val="Hipercze"/>
            <w:rFonts w:cs="Arial"/>
            <w:color w:val="000000"/>
            <w:sz w:val="16"/>
            <w:szCs w:val="16"/>
          </w:rPr>
          <w:t>§ 52a ust. 1 pkt 3</w:t>
        </w:r>
      </w:hyperlink>
      <w:r w:rsidRPr="000F41DA">
        <w:rPr>
          <w:rFonts w:cs="Arial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0F41DA">
        <w:rPr>
          <w:rFonts w:cs="Arial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517C0B" w:rsidRPr="000F41DA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8" w:name="mip51080604"/>
      <w:bookmarkEnd w:id="8"/>
      <w:r w:rsidRPr="000F41DA">
        <w:rPr>
          <w:rFonts w:cs="Arial"/>
          <w:sz w:val="16"/>
          <w:szCs w:val="16"/>
        </w:rPr>
        <w:t>który naruszył obowiązki w dziedzinie ochrony środowiska, prawa socjalnego lub prawa pracy:</w:t>
      </w:r>
    </w:p>
    <w:p w:rsidR="00517C0B" w:rsidRPr="000F41DA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>rozdziale XXVIII Kodeksu karnego, lub za odpowiedni czyn zabroniony określony w przepisach prawa obcego,</w:t>
      </w:r>
    </w:p>
    <w:p w:rsidR="00517C0B" w:rsidRPr="000F41DA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517C0B" w:rsidRPr="000F41DA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9" w:name="mip51080605"/>
      <w:bookmarkEnd w:id="9"/>
      <w:r w:rsidRPr="000F41D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0" w:name="mip51080606"/>
      <w:bookmarkEnd w:id="10"/>
      <w:r w:rsidRPr="000F41DA">
        <w:rPr>
          <w:rFonts w:cs="Arial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1" w:name="mip51080607"/>
      <w:bookmarkEnd w:id="11"/>
      <w:r w:rsidRPr="000F41DA">
        <w:rPr>
          <w:rFonts w:cs="Arial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2" w:name="mip51080608"/>
      <w:bookmarkEnd w:id="12"/>
      <w:r w:rsidRPr="000F41DA">
        <w:rPr>
          <w:rFonts w:cs="Arial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3" w:name="mip51080609"/>
      <w:bookmarkEnd w:id="13"/>
      <w:r w:rsidRPr="000F41DA">
        <w:rPr>
          <w:rFonts w:cs="Arial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4" w:name="mip51080610"/>
      <w:bookmarkEnd w:id="14"/>
      <w:r w:rsidRPr="000F41DA">
        <w:rPr>
          <w:rFonts w:cs="Arial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5" w:name="mip51080611"/>
      <w:bookmarkEnd w:id="15"/>
      <w:r w:rsidRPr="000F41DA">
        <w:rPr>
          <w:rFonts w:cs="Arial"/>
          <w:sz w:val="16"/>
          <w:szCs w:val="16"/>
        </w:rPr>
        <w:lastRenderedPageBreak/>
        <w:t>który bezprawnie wpływał lub próbował wpływać na czynności Zamawiającego lub próbował pozyskać lub pozyskał informacje poufne, mogące dać mu przewagę w postępowaniu o udzielenie zamówienia;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6" w:name="mip51080612"/>
      <w:bookmarkEnd w:id="16"/>
      <w:r w:rsidRPr="000F41DA">
        <w:rPr>
          <w:rFonts w:cs="Arial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517C0B" w:rsidRPr="00435FCB" w:rsidRDefault="00517C0B" w:rsidP="00435FC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7" w:name="mip51080613"/>
      <w:bookmarkEnd w:id="17"/>
      <w:r w:rsidRPr="000F41DA">
        <w:rPr>
          <w:rFonts w:cs="Arial"/>
          <w:sz w:val="16"/>
          <w:szCs w:val="16"/>
        </w:rPr>
        <w:t xml:space="preserve">Jeżeli Zamawiający przewiduje wykluczenie Wykonawcy na podstawie ust. 1, wskazuje podstawy wykluczenia w ogłoszeniu </w:t>
      </w:r>
      <w:r w:rsidRPr="00435FCB">
        <w:rPr>
          <w:rFonts w:cs="Arial"/>
          <w:sz w:val="16"/>
          <w:szCs w:val="16"/>
        </w:rPr>
        <w:t>o zamówieniu lub dokumentach zamówienia.</w:t>
      </w:r>
    </w:p>
    <w:p w:rsidR="00517C0B" w:rsidRPr="000F41DA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8" w:name="mip51080614"/>
      <w:bookmarkEnd w:id="18"/>
      <w:r w:rsidRPr="000F41DA">
        <w:rPr>
          <w:rFonts w:cs="Arial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517C0B" w:rsidRPr="000F41DA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r w:rsidRPr="000F41DA">
        <w:rPr>
          <w:rFonts w:cs="Arial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zamówienia.</w:t>
      </w:r>
    </w:p>
    <w:p w:rsidR="00517C0B" w:rsidRPr="000F41DA" w:rsidRDefault="00517C0B" w:rsidP="00FC57FD">
      <w:pPr>
        <w:rPr>
          <w:rFonts w:cs="Arial"/>
          <w:sz w:val="16"/>
          <w:szCs w:val="16"/>
        </w:rPr>
      </w:pPr>
    </w:p>
    <w:p w:rsidR="00FC2D90" w:rsidRPr="000F41DA" w:rsidRDefault="00FC2D90" w:rsidP="00FC57FD">
      <w:pPr>
        <w:rPr>
          <w:rFonts w:cs="Arial"/>
          <w:sz w:val="16"/>
          <w:szCs w:val="16"/>
        </w:rPr>
      </w:pPr>
    </w:p>
    <w:p w:rsidR="00FC2D90" w:rsidRPr="000F41DA" w:rsidRDefault="00FC2D90" w:rsidP="00FC2D90">
      <w:pPr>
        <w:rPr>
          <w:rFonts w:cs="Arial"/>
          <w:sz w:val="16"/>
          <w:szCs w:val="16"/>
        </w:rPr>
      </w:pPr>
    </w:p>
    <w:p w:rsidR="00FC2D90" w:rsidRPr="000F41DA" w:rsidRDefault="00FC2D90" w:rsidP="00FC2D90">
      <w:pPr>
        <w:spacing w:after="120" w:line="240" w:lineRule="auto"/>
        <w:jc w:val="left"/>
        <w:rPr>
          <w:rFonts w:cs="Arial"/>
          <w:bCs/>
          <w:sz w:val="16"/>
          <w:szCs w:val="16"/>
        </w:rPr>
      </w:pPr>
      <w:r w:rsidRPr="000F41DA">
        <w:rPr>
          <w:rFonts w:cs="Arial"/>
          <w:bCs/>
          <w:sz w:val="16"/>
          <w:szCs w:val="16"/>
        </w:rPr>
        <w:t xml:space="preserve">Wypis z Ustawy </w:t>
      </w:r>
      <w:r w:rsidRPr="000F41DA">
        <w:rPr>
          <w:rFonts w:cs="Arial"/>
          <w:color w:val="000000" w:themeColor="text1"/>
          <w:sz w:val="16"/>
          <w:szCs w:val="16"/>
        </w:rPr>
        <w:t>z dnia 13 kwietnia 2022 r.</w:t>
      </w:r>
      <w:r w:rsidRPr="000F41DA">
        <w:rPr>
          <w:rFonts w:cs="Arial"/>
          <w:iCs/>
          <w:color w:val="000000" w:themeColor="text1"/>
          <w:sz w:val="16"/>
          <w:szCs w:val="16"/>
        </w:rPr>
        <w:t>o szczególnych rozwiązaniach w zakresie przeciwdziałania wspieraniu agresji na Ukrainę oraz służących ochronie bezpieczeństwa narodowego(Dz. U. z 2022r., poz. 835):</w:t>
      </w:r>
    </w:p>
    <w:p w:rsidR="00FC2D90" w:rsidRPr="000F41DA" w:rsidRDefault="00FC2D90" w:rsidP="00FC2D90">
      <w:pPr>
        <w:spacing w:line="240" w:lineRule="auto"/>
        <w:ind w:left="142" w:hanging="142"/>
        <w:rPr>
          <w:rFonts w:cs="Arial"/>
          <w:color w:val="222222"/>
          <w:sz w:val="16"/>
          <w:szCs w:val="16"/>
        </w:rPr>
      </w:pPr>
      <w:r w:rsidRPr="000F41DA">
        <w:rPr>
          <w:rStyle w:val="Odwoanieprzypisudolnego"/>
          <w:rFonts w:cs="Arial"/>
          <w:sz w:val="16"/>
          <w:szCs w:val="16"/>
        </w:rPr>
        <w:footnoteRef/>
      </w:r>
      <w:r w:rsidRPr="000F41DA">
        <w:rPr>
          <w:rFonts w:cs="Arial"/>
          <w:sz w:val="16"/>
          <w:szCs w:val="16"/>
        </w:rPr>
        <w:t xml:space="preserve">) </w:t>
      </w:r>
      <w:r w:rsidRPr="000F41DA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0F41DA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F41DA">
        <w:rPr>
          <w:rFonts w:cs="Arial"/>
          <w:i/>
          <w:iCs/>
          <w:color w:val="222222"/>
          <w:sz w:val="16"/>
          <w:szCs w:val="16"/>
        </w:rPr>
        <w:t xml:space="preserve">,  </w:t>
      </w:r>
      <w:r w:rsidRPr="000F41DA"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0F41DA">
        <w:rPr>
          <w:rFonts w:cs="Arial"/>
          <w:color w:val="222222"/>
          <w:sz w:val="16"/>
          <w:szCs w:val="16"/>
        </w:rPr>
        <w:t xml:space="preserve">z postępowania </w:t>
      </w:r>
      <w:r w:rsidRPr="000F41DA">
        <w:rPr>
          <w:rFonts w:cs="Arial"/>
          <w:color w:val="222222"/>
          <w:sz w:val="16"/>
          <w:szCs w:val="16"/>
        </w:rPr>
        <w:br/>
        <w:t>o udzielenie zamówienia publicznego lub konkursu prowadzonego na podstawie ustawy Pzp wyklucza się:</w:t>
      </w:r>
    </w:p>
    <w:p w:rsidR="00FC2D90" w:rsidRPr="000F41DA" w:rsidRDefault="00FC2D90" w:rsidP="00FC2D90">
      <w:pPr>
        <w:spacing w:line="240" w:lineRule="auto"/>
        <w:ind w:left="426" w:hanging="284"/>
        <w:rPr>
          <w:rFonts w:cs="Arial"/>
          <w:color w:val="222222"/>
          <w:sz w:val="16"/>
          <w:szCs w:val="16"/>
        </w:rPr>
      </w:pPr>
      <w:r w:rsidRPr="000F41DA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</w:t>
      </w:r>
      <w:r w:rsidR="00435FCB">
        <w:rPr>
          <w:rFonts w:cs="Arial"/>
          <w:color w:val="222222"/>
          <w:sz w:val="16"/>
          <w:szCs w:val="16"/>
        </w:rPr>
        <w:t xml:space="preserve">gającej o zastosowaniu środka, </w:t>
      </w:r>
      <w:r w:rsidRPr="000F41DA">
        <w:rPr>
          <w:rFonts w:cs="Arial"/>
          <w:color w:val="222222"/>
          <w:sz w:val="16"/>
          <w:szCs w:val="16"/>
        </w:rPr>
        <w:t>o którym mowa w art. 1 pkt 3 ustawy;</w:t>
      </w:r>
    </w:p>
    <w:p w:rsidR="00FC2D90" w:rsidRPr="000F41DA" w:rsidRDefault="00FC2D90" w:rsidP="00FC2D90">
      <w:pPr>
        <w:spacing w:line="240" w:lineRule="auto"/>
        <w:ind w:left="426" w:hanging="284"/>
        <w:rPr>
          <w:rFonts w:cs="Arial"/>
          <w:color w:val="222222"/>
          <w:sz w:val="16"/>
          <w:szCs w:val="16"/>
        </w:rPr>
      </w:pPr>
      <w:r w:rsidRPr="000F41DA">
        <w:rPr>
          <w:rFonts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0F41DA">
        <w:rPr>
          <w:rFonts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 w:rsidRPr="000F41DA">
        <w:rPr>
          <w:rFonts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C2D90" w:rsidRPr="000F41DA" w:rsidRDefault="00FC2D90" w:rsidP="00FC2D90">
      <w:pPr>
        <w:spacing w:line="240" w:lineRule="auto"/>
        <w:ind w:left="426" w:hanging="284"/>
        <w:rPr>
          <w:rFonts w:cs="Arial"/>
          <w:color w:val="222222"/>
          <w:sz w:val="16"/>
          <w:szCs w:val="16"/>
        </w:rPr>
      </w:pPr>
      <w:r w:rsidRPr="000F41DA">
        <w:rPr>
          <w:rFonts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0F41DA">
        <w:rPr>
          <w:rFonts w:cs="Arial"/>
          <w:color w:val="222222"/>
          <w:sz w:val="16"/>
          <w:szCs w:val="16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C2D90" w:rsidRPr="002E3A76" w:rsidRDefault="00FC2D90" w:rsidP="00FC57FD"/>
    <w:sectPr w:rsidR="00FC2D90" w:rsidRPr="002E3A76" w:rsidSect="00332CBD">
      <w:footerReference w:type="default" r:id="rId9"/>
      <w:pgSz w:w="11906" w:h="16838"/>
      <w:pgMar w:top="956" w:right="1418" w:bottom="1134" w:left="1418" w:header="709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B9" w:rsidRDefault="009543B9" w:rsidP="00B96A02">
      <w:pPr>
        <w:spacing w:line="240" w:lineRule="auto"/>
      </w:pPr>
      <w:r>
        <w:separator/>
      </w:r>
    </w:p>
  </w:endnote>
  <w:endnote w:type="continuationSeparator" w:id="0">
    <w:p w:rsidR="009543B9" w:rsidRDefault="009543B9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007719"/>
      <w:docPartObj>
        <w:docPartGallery w:val="Page Numbers (Bottom of Page)"/>
        <w:docPartUnique/>
      </w:docPartObj>
    </w:sdtPr>
    <w:sdtEndPr/>
    <w:sdtContent>
      <w:p w:rsidR="00517C0B" w:rsidRPr="006A0741" w:rsidRDefault="00517C0B" w:rsidP="00517C0B">
        <w:pPr>
          <w:pStyle w:val="Stopka"/>
          <w:pBdr>
            <w:bottom w:val="single" w:sz="12" w:space="1" w:color="auto"/>
          </w:pBdr>
          <w:jc w:val="right"/>
          <w:rPr>
            <w:sz w:val="16"/>
            <w:szCs w:val="16"/>
          </w:rPr>
        </w:pPr>
      </w:p>
      <w:p w:rsidR="00B75994" w:rsidRPr="00161771" w:rsidRDefault="008A6AB9" w:rsidP="001D73B1">
        <w:pPr>
          <w:pStyle w:val="Stopka"/>
          <w:tabs>
            <w:tab w:val="clear" w:pos="4536"/>
            <w:tab w:val="clear" w:pos="9072"/>
          </w:tabs>
          <w:rPr>
            <w:rFonts w:asciiTheme="minorHAnsi" w:hAnsiTheme="minorHAnsi" w:cs="Arial"/>
            <w:i/>
            <w:iCs/>
            <w:sz w:val="16"/>
            <w:szCs w:val="16"/>
          </w:rPr>
        </w:pPr>
        <w:r w:rsidRPr="00161771">
          <w:rPr>
            <w:rFonts w:asciiTheme="minorHAnsi" w:hAnsiTheme="minorHAnsi" w:cs="Arial"/>
            <w:i/>
            <w:sz w:val="16"/>
            <w:szCs w:val="16"/>
          </w:rPr>
          <w:t xml:space="preserve">Załącznik nr </w:t>
        </w:r>
        <w:r w:rsidR="00803C5D" w:rsidRPr="00161771">
          <w:rPr>
            <w:rFonts w:asciiTheme="minorHAnsi" w:hAnsiTheme="minorHAnsi" w:cs="Arial"/>
            <w:i/>
            <w:sz w:val="16"/>
            <w:szCs w:val="16"/>
          </w:rPr>
          <w:t>5</w:t>
        </w:r>
        <w:r w:rsidRPr="00161771">
          <w:rPr>
            <w:rFonts w:asciiTheme="minorHAnsi" w:hAnsiTheme="minorHAnsi" w:cs="Arial"/>
            <w:i/>
            <w:sz w:val="16"/>
            <w:szCs w:val="16"/>
          </w:rPr>
          <w:t xml:space="preserve"> – </w:t>
        </w:r>
        <w:r w:rsidR="007A784A" w:rsidRPr="007A784A">
          <w:rPr>
            <w:rFonts w:asciiTheme="minorHAnsi" w:hAnsiTheme="minorHAnsi" w:cs="Arial"/>
            <w:i/>
            <w:sz w:val="16"/>
            <w:szCs w:val="16"/>
          </w:rPr>
          <w:t>„Remont wirówki D4LL 31-W-3 o nr fab. 1319293938”</w:t>
        </w:r>
      </w:p>
      <w:p w:rsidR="008A6AB9" w:rsidRPr="00B75994" w:rsidRDefault="00834C13" w:rsidP="00B75994">
        <w:pPr>
          <w:pStyle w:val="Stopka"/>
          <w:tabs>
            <w:tab w:val="clear" w:pos="9072"/>
            <w:tab w:val="left" w:pos="9070"/>
          </w:tabs>
          <w:ind w:right="-2"/>
          <w:jc w:val="right"/>
          <w:rPr>
            <w:rFonts w:cs="Arial"/>
            <w:sz w:val="20"/>
            <w:szCs w:val="20"/>
          </w:rPr>
        </w:pPr>
        <w:r w:rsidRPr="00E7400E">
          <w:rPr>
            <w:rFonts w:cs="Arial"/>
            <w:sz w:val="20"/>
            <w:szCs w:val="20"/>
          </w:rPr>
          <w:fldChar w:fldCharType="begin"/>
        </w:r>
        <w:r w:rsidR="008A6AB9" w:rsidRPr="00E7400E">
          <w:rPr>
            <w:rFonts w:cs="Arial"/>
            <w:sz w:val="20"/>
            <w:szCs w:val="20"/>
          </w:rPr>
          <w:instrText>PAGE   \* MERGEFORMAT</w:instrText>
        </w:r>
        <w:r w:rsidRPr="00E7400E">
          <w:rPr>
            <w:rFonts w:cs="Arial"/>
            <w:sz w:val="20"/>
            <w:szCs w:val="20"/>
          </w:rPr>
          <w:fldChar w:fldCharType="separate"/>
        </w:r>
        <w:r w:rsidR="007A784A">
          <w:rPr>
            <w:rFonts w:cs="Arial"/>
            <w:noProof/>
            <w:sz w:val="20"/>
            <w:szCs w:val="20"/>
          </w:rPr>
          <w:t>1</w:t>
        </w:r>
        <w:r w:rsidRPr="00E7400E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B9" w:rsidRDefault="009543B9" w:rsidP="00B96A02">
      <w:pPr>
        <w:spacing w:line="240" w:lineRule="auto"/>
      </w:pPr>
      <w:r>
        <w:separator/>
      </w:r>
    </w:p>
  </w:footnote>
  <w:footnote w:type="continuationSeparator" w:id="0">
    <w:p w:rsidR="009543B9" w:rsidRDefault="009543B9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77F78"/>
    <w:multiLevelType w:val="hybridMultilevel"/>
    <w:tmpl w:val="32FE8E9C"/>
    <w:lvl w:ilvl="0" w:tplc="5E345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4F6B"/>
    <w:multiLevelType w:val="hybridMultilevel"/>
    <w:tmpl w:val="0770BD26"/>
    <w:lvl w:ilvl="0" w:tplc="E7228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709D"/>
    <w:rsid w:val="00044C42"/>
    <w:rsid w:val="000475C1"/>
    <w:rsid w:val="00050752"/>
    <w:rsid w:val="00066A68"/>
    <w:rsid w:val="000712B8"/>
    <w:rsid w:val="000F41DA"/>
    <w:rsid w:val="001045FF"/>
    <w:rsid w:val="001165F3"/>
    <w:rsid w:val="00125D9A"/>
    <w:rsid w:val="00136C48"/>
    <w:rsid w:val="00161771"/>
    <w:rsid w:val="0017615C"/>
    <w:rsid w:val="00197073"/>
    <w:rsid w:val="001A005E"/>
    <w:rsid w:val="001C5B03"/>
    <w:rsid w:val="001D73B1"/>
    <w:rsid w:val="001E1A74"/>
    <w:rsid w:val="001E4218"/>
    <w:rsid w:val="00204502"/>
    <w:rsid w:val="0021726A"/>
    <w:rsid w:val="0027266B"/>
    <w:rsid w:val="002C3642"/>
    <w:rsid w:val="002C36DD"/>
    <w:rsid w:val="00332CBD"/>
    <w:rsid w:val="003525C3"/>
    <w:rsid w:val="003A6865"/>
    <w:rsid w:val="003D4A45"/>
    <w:rsid w:val="003F49BD"/>
    <w:rsid w:val="0040196E"/>
    <w:rsid w:val="00401BE9"/>
    <w:rsid w:val="00430EFE"/>
    <w:rsid w:val="00430FD6"/>
    <w:rsid w:val="00435FCB"/>
    <w:rsid w:val="004678B8"/>
    <w:rsid w:val="004B392D"/>
    <w:rsid w:val="004F7160"/>
    <w:rsid w:val="00507665"/>
    <w:rsid w:val="00517C0B"/>
    <w:rsid w:val="00531CAA"/>
    <w:rsid w:val="005823A7"/>
    <w:rsid w:val="005D11FD"/>
    <w:rsid w:val="005D455E"/>
    <w:rsid w:val="005E38E0"/>
    <w:rsid w:val="00611CAF"/>
    <w:rsid w:val="006133D4"/>
    <w:rsid w:val="006173D1"/>
    <w:rsid w:val="006223A4"/>
    <w:rsid w:val="00631043"/>
    <w:rsid w:val="00634870"/>
    <w:rsid w:val="00655F00"/>
    <w:rsid w:val="006A2581"/>
    <w:rsid w:val="006C0FD2"/>
    <w:rsid w:val="006E3EC3"/>
    <w:rsid w:val="00722DF8"/>
    <w:rsid w:val="00725500"/>
    <w:rsid w:val="00745617"/>
    <w:rsid w:val="007A568E"/>
    <w:rsid w:val="007A784A"/>
    <w:rsid w:val="007B6214"/>
    <w:rsid w:val="007F6684"/>
    <w:rsid w:val="008024F5"/>
    <w:rsid w:val="00803C5D"/>
    <w:rsid w:val="00821B0F"/>
    <w:rsid w:val="00826208"/>
    <w:rsid w:val="00834C13"/>
    <w:rsid w:val="00844814"/>
    <w:rsid w:val="00871784"/>
    <w:rsid w:val="008838EE"/>
    <w:rsid w:val="0089729C"/>
    <w:rsid w:val="008A1C04"/>
    <w:rsid w:val="008A6AB9"/>
    <w:rsid w:val="008B3EE8"/>
    <w:rsid w:val="008F30EA"/>
    <w:rsid w:val="00902303"/>
    <w:rsid w:val="00923EAB"/>
    <w:rsid w:val="009378A8"/>
    <w:rsid w:val="009543B9"/>
    <w:rsid w:val="00972200"/>
    <w:rsid w:val="00974FA2"/>
    <w:rsid w:val="00985777"/>
    <w:rsid w:val="009A17FB"/>
    <w:rsid w:val="009F748B"/>
    <w:rsid w:val="00A568B0"/>
    <w:rsid w:val="00A81709"/>
    <w:rsid w:val="00AC027E"/>
    <w:rsid w:val="00AC5D37"/>
    <w:rsid w:val="00B01760"/>
    <w:rsid w:val="00B140A0"/>
    <w:rsid w:val="00B75994"/>
    <w:rsid w:val="00B952B4"/>
    <w:rsid w:val="00B96A02"/>
    <w:rsid w:val="00BC608D"/>
    <w:rsid w:val="00BE60E1"/>
    <w:rsid w:val="00C549A8"/>
    <w:rsid w:val="00CB2D59"/>
    <w:rsid w:val="00CC07BB"/>
    <w:rsid w:val="00CC75A9"/>
    <w:rsid w:val="00CE1FCE"/>
    <w:rsid w:val="00D03222"/>
    <w:rsid w:val="00D32548"/>
    <w:rsid w:val="00D421AC"/>
    <w:rsid w:val="00D97A2F"/>
    <w:rsid w:val="00DC1702"/>
    <w:rsid w:val="00DF11C1"/>
    <w:rsid w:val="00DF53C4"/>
    <w:rsid w:val="00E11631"/>
    <w:rsid w:val="00E52816"/>
    <w:rsid w:val="00E61630"/>
    <w:rsid w:val="00E72CB1"/>
    <w:rsid w:val="00E7400E"/>
    <w:rsid w:val="00ED73C6"/>
    <w:rsid w:val="00F327BE"/>
    <w:rsid w:val="00F45642"/>
    <w:rsid w:val="00F66475"/>
    <w:rsid w:val="00F86507"/>
    <w:rsid w:val="00F86C54"/>
    <w:rsid w:val="00FB17D2"/>
    <w:rsid w:val="00FC2D90"/>
    <w:rsid w:val="00FC57FD"/>
    <w:rsid w:val="00FF0DAC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B4B1A6A-6BC9-48D9-B46A-8BDB31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9A15-089F-40A0-A3B0-D83E2ED3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1826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40</cp:revision>
  <cp:lastPrinted>2023-02-10T07:29:00Z</cp:lastPrinted>
  <dcterms:created xsi:type="dcterms:W3CDTF">2021-03-29T07:44:00Z</dcterms:created>
  <dcterms:modified xsi:type="dcterms:W3CDTF">2024-07-02T12:25:00Z</dcterms:modified>
</cp:coreProperties>
</file>