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44F0A1C2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SPZP.271.15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38291710" w:rsidR="00CD1D43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6F4AC1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„Dostawa odczynników do izolacji, wykrywania oraz znakowania cząstek na podstawie umowy ramowej”</w:t>
      </w:r>
      <w:r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15D941F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CB87CFD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BEBB3A8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2F4B32E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6F4AC1" w:rsidRPr="00B5311B" w14:paraId="0B1C88C3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6F4AC1" w:rsidRPr="00264E4B" w:rsidRDefault="006F4AC1" w:rsidP="006F4A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3C0BF6" w14:textId="33A9D851" w:rsidR="006F4AC1" w:rsidRPr="00264E4B" w:rsidRDefault="006F4AC1" w:rsidP="006F4A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424AC2">
              <w:t>Izolacja duża DNA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6F4AC1" w:rsidRPr="00264E4B" w:rsidRDefault="006F4AC1" w:rsidP="006F4A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6F4AC1" w:rsidRPr="00B5311B" w14:paraId="3BB810F6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6F4AC1" w:rsidRPr="00264E4B" w:rsidRDefault="006F4AC1" w:rsidP="006F4A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497B42E" w14:textId="42FC20DD" w:rsidR="006F4AC1" w:rsidRPr="00264E4B" w:rsidRDefault="006F4AC1" w:rsidP="006F4A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424AC2">
              <w:t>Izolacja mini DNA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84550" w14:textId="77777777" w:rsidR="006F4AC1" w:rsidRPr="00264E4B" w:rsidRDefault="006F4AC1" w:rsidP="006F4A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6F4AC1" w:rsidRPr="00B5311B" w14:paraId="2B65B248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6E3E6974" w14:textId="571367AD" w:rsidR="006F4AC1" w:rsidRPr="00264E4B" w:rsidRDefault="006F4AC1" w:rsidP="006F4A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6075F5" w14:textId="5D858431" w:rsidR="006F4AC1" w:rsidRPr="00855672" w:rsidRDefault="006F4AC1" w:rsidP="006F4AC1">
            <w:pPr>
              <w:spacing w:after="0" w:line="240" w:lineRule="auto"/>
              <w:jc w:val="center"/>
              <w:rPr>
                <w:rFonts w:cs="Calibri"/>
                <w:color w:val="000000"/>
                <w:spacing w:val="0"/>
                <w:szCs w:val="20"/>
              </w:rPr>
            </w:pPr>
            <w:r w:rsidRPr="00424AC2">
              <w:t>Barwniki do 2D-DIGE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E9A2AB7" w14:textId="77777777" w:rsidR="006F4AC1" w:rsidRPr="00264E4B" w:rsidRDefault="006F4AC1" w:rsidP="006F4A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6F4AC1" w:rsidRPr="00B5311B" w14:paraId="4E7AC639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77753B1C" w14:textId="1E7D3210" w:rsidR="006F4AC1" w:rsidRPr="00264E4B" w:rsidRDefault="006F4AC1" w:rsidP="006F4A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69A1E6" w14:textId="662D37B2" w:rsidR="006F4AC1" w:rsidRPr="00855672" w:rsidRDefault="006F4AC1" w:rsidP="006F4AC1">
            <w:pPr>
              <w:spacing w:after="0" w:line="240" w:lineRule="auto"/>
              <w:jc w:val="center"/>
              <w:rPr>
                <w:rFonts w:cs="Calibri"/>
                <w:color w:val="000000"/>
                <w:spacing w:val="0"/>
                <w:szCs w:val="20"/>
              </w:rPr>
            </w:pPr>
            <w:r w:rsidRPr="00424AC2">
              <w:t>MARS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74D0CA" w14:textId="77777777" w:rsidR="006F4AC1" w:rsidRPr="00264E4B" w:rsidRDefault="006F4AC1" w:rsidP="006F4A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48850636" w14:textId="32E1B04D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03E8CC07" w14:textId="77777777" w:rsidR="00C91391" w:rsidRDefault="00C91391" w:rsidP="00C91391">
      <w:pPr>
        <w:suppressAutoHyphens/>
        <w:ind w:firstLine="11"/>
        <w:rPr>
          <w:rFonts w:ascii="Verdana" w:eastAsia="Times New Roman" w:hAnsi="Verdana" w:cs="Tahoma"/>
          <w:b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color w:val="auto"/>
          <w:sz w:val="18"/>
          <w:szCs w:val="18"/>
          <w:lang w:eastAsia="x-none"/>
        </w:rPr>
        <w:t>W ramach kryterium nr 2:</w:t>
      </w:r>
    </w:p>
    <w:p w14:paraId="0D473A8E" w14:textId="0AC8DEFC" w:rsidR="00C91391" w:rsidRPr="00C91391" w:rsidRDefault="00C91391" w:rsidP="00C91391">
      <w:pPr>
        <w:suppressAutoHyphens/>
        <w:ind w:firstLine="11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color w:val="auto"/>
          <w:sz w:val="18"/>
          <w:szCs w:val="18"/>
          <w:lang w:eastAsia="x-none"/>
        </w:rPr>
        <w:t>Gwarantuję / nie gwarantuję</w:t>
      </w:r>
      <w:r w:rsidRPr="00544A6D">
        <w:rPr>
          <w:rStyle w:val="Odwoanieprzypisudolnego"/>
          <w:rFonts w:ascii="Verdana" w:eastAsia="Times New Roman" w:hAnsi="Verdana" w:cs="Tahoma"/>
          <w:color w:val="auto"/>
          <w:sz w:val="18"/>
          <w:szCs w:val="18"/>
          <w:lang w:eastAsia="x-none"/>
        </w:rPr>
        <w:footnoteReference w:id="2"/>
      </w:r>
      <w:r>
        <w:rPr>
          <w:rFonts w:ascii="Verdana" w:eastAsia="Times New Roman" w:hAnsi="Verdana" w:cs="Tahoma"/>
          <w:b/>
          <w:color w:val="auto"/>
          <w:sz w:val="18"/>
          <w:szCs w:val="18"/>
          <w:lang w:eastAsia="x-none"/>
        </w:rPr>
        <w:t xml:space="preserve"> 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zastosowania opakowań zewnętrznych przyjaznych środowisku, w zakresie części na którą/e składam ofertę.</w:t>
      </w:r>
    </w:p>
    <w:p w14:paraId="54BB327A" w14:textId="7DB6DE49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 w:rsidR="006F4AC1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3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04360917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robocze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3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09862740" w:rsidR="00A97563" w:rsidRDefault="006F4AC1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A9C87B5" wp14:editId="620F1334">
                  <wp:extent cx="4572635" cy="402590"/>
                  <wp:effectExtent l="0" t="0" r="0" b="0"/>
                  <wp:docPr id="16831725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AA08F9" w14:textId="77777777" w:rsidR="006F4AC1" w:rsidRDefault="006F4AC1" w:rsidP="006F4AC1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4F590B57" wp14:editId="2614F434">
                  <wp:extent cx="4572635" cy="402590"/>
                  <wp:effectExtent l="0" t="0" r="0" b="0"/>
                  <wp:docPr id="19241200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6713622B" w:rsidR="004B6B1D" w:rsidRPr="00D40690" w:rsidRDefault="004B6B1D" w:rsidP="006F4AC1">
            <w:pPr>
              <w:pStyle w:val="Stopka"/>
              <w:jc w:val="left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1E69380F" w14:textId="77777777" w:rsidR="00C91391" w:rsidRPr="00DA058F" w:rsidRDefault="00C91391" w:rsidP="00C91391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niepotrzebne.</w:t>
      </w:r>
    </w:p>
  </w:footnote>
  <w:footnote w:id="3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1391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– PORT</cp:lastModifiedBy>
  <cp:revision>39</cp:revision>
  <cp:lastPrinted>2020-08-20T05:54:00Z</cp:lastPrinted>
  <dcterms:created xsi:type="dcterms:W3CDTF">2022-02-08T10:27:00Z</dcterms:created>
  <dcterms:modified xsi:type="dcterms:W3CDTF">2024-03-13T05:16:00Z</dcterms:modified>
</cp:coreProperties>
</file>