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2609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F61608">
        <w:rPr>
          <w:b/>
        </w:rPr>
        <w:t>4</w:t>
      </w:r>
      <w:r w:rsidRPr="00ED3B2C">
        <w:rPr>
          <w:rFonts w:eastAsia="Times New Roman" w:cs="Times New Roman"/>
          <w:b/>
        </w:rPr>
        <w:t xml:space="preserve"> do SWZ</w:t>
      </w:r>
    </w:p>
    <w:p w14:paraId="240CF605" w14:textId="6F841AB5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F862F5">
        <w:rPr>
          <w:rFonts w:eastAsia="Times New Roman" w:cs="Times New Roman"/>
          <w:b/>
          <w:lang w:eastAsia="ar-SA"/>
        </w:rPr>
        <w:t>GP.271.1</w:t>
      </w:r>
      <w:r w:rsidR="0067671A">
        <w:rPr>
          <w:rFonts w:eastAsia="Times New Roman" w:cs="Times New Roman"/>
          <w:b/>
          <w:lang w:eastAsia="ar-SA"/>
        </w:rPr>
        <w:t>2</w:t>
      </w:r>
      <w:r w:rsidRPr="00ED3B2C">
        <w:rPr>
          <w:rFonts w:eastAsia="Times New Roman" w:cs="Times New Roman"/>
          <w:b/>
          <w:lang w:eastAsia="ar-SA"/>
        </w:rPr>
        <w:t>.202</w:t>
      </w:r>
      <w:r w:rsidR="0067671A">
        <w:rPr>
          <w:rFonts w:eastAsia="Times New Roman" w:cs="Times New Roman"/>
          <w:b/>
          <w:lang w:eastAsia="ar-SA"/>
        </w:rPr>
        <w:t>3</w:t>
      </w:r>
    </w:p>
    <w:p w14:paraId="2046F3FC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5D0AE00A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0541C324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46E7F7F2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4C1FDDC6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D8BCD1E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7748F015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442F3CF5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6342490F" w14:textId="77777777" w:rsidR="00FA3AF1" w:rsidRPr="00F61608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00F9BE49" w14:textId="77777777" w:rsidR="00F61608" w:rsidRPr="00F61608" w:rsidRDefault="00F61608" w:rsidP="00F61608">
      <w:pPr>
        <w:spacing w:after="0" w:line="240" w:lineRule="auto"/>
        <w:jc w:val="center"/>
        <w:rPr>
          <w:rFonts w:eastAsia="Times New Roman" w:cs="Calibri Light"/>
          <w:b/>
          <w:bCs/>
          <w:sz w:val="28"/>
          <w:szCs w:val="28"/>
        </w:rPr>
      </w:pPr>
      <w:r w:rsidRPr="00F61608">
        <w:rPr>
          <w:rFonts w:eastAsia="Times New Roman" w:cs="Calibri Light"/>
          <w:b/>
          <w:bCs/>
          <w:sz w:val="28"/>
          <w:szCs w:val="28"/>
        </w:rPr>
        <w:t>Oświadczenie wykonawcy</w:t>
      </w:r>
    </w:p>
    <w:p w14:paraId="0805B756" w14:textId="77777777" w:rsidR="00F61608" w:rsidRPr="00F61608" w:rsidRDefault="00F61608" w:rsidP="00F61608">
      <w:pPr>
        <w:spacing w:after="0" w:line="240" w:lineRule="auto"/>
        <w:jc w:val="both"/>
        <w:rPr>
          <w:rFonts w:eastAsia="Times New Roman" w:cs="Calibri Light"/>
          <w:sz w:val="24"/>
          <w:szCs w:val="24"/>
          <w:lang w:eastAsia="pl-PL"/>
        </w:rPr>
      </w:pPr>
    </w:p>
    <w:p w14:paraId="5E57164A" w14:textId="2D9FC651" w:rsidR="00F61608" w:rsidRPr="00AB11F6" w:rsidRDefault="00F61608" w:rsidP="00AB11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Calibri Light"/>
          <w:sz w:val="24"/>
          <w:szCs w:val="24"/>
        </w:rPr>
      </w:pPr>
      <w:r w:rsidRPr="00AB11F6">
        <w:rPr>
          <w:rFonts w:eastAsia="Times New Roman" w:cs="Calibri Light"/>
          <w:sz w:val="24"/>
          <w:szCs w:val="24"/>
          <w:lang w:eastAsia="pl-PL"/>
        </w:rPr>
        <w:t>Oświadczenie składane na potrzeby postępowania o udzielenie zamówienia publicznego na wykonanie zadania pn.: „</w:t>
      </w:r>
      <w:r w:rsidRPr="00AB11F6">
        <w:rPr>
          <w:rFonts w:eastAsia="Times New Roman" w:cs="Arial"/>
          <w:b/>
          <w:bCs/>
          <w:sz w:val="24"/>
          <w:szCs w:val="24"/>
        </w:rPr>
        <w:t xml:space="preserve">Odbiór i zagospodarowanie odpadów komunalnych z nieruchomości zamieszkałych na </w:t>
      </w:r>
      <w:r w:rsidR="00F862F5" w:rsidRPr="00AB11F6">
        <w:rPr>
          <w:rFonts w:eastAsia="Times New Roman" w:cs="Arial"/>
          <w:b/>
          <w:bCs/>
          <w:sz w:val="24"/>
          <w:szCs w:val="24"/>
        </w:rPr>
        <w:t>terenie Gminy Mieszkowice w 202</w:t>
      </w:r>
      <w:r w:rsidR="0067671A">
        <w:rPr>
          <w:rFonts w:eastAsia="Times New Roman" w:cs="Arial"/>
          <w:b/>
          <w:bCs/>
          <w:sz w:val="24"/>
          <w:szCs w:val="24"/>
        </w:rPr>
        <w:t>4</w:t>
      </w:r>
      <w:r w:rsidRPr="00AB11F6">
        <w:rPr>
          <w:rFonts w:eastAsia="Times New Roman" w:cs="Arial"/>
          <w:b/>
          <w:bCs/>
          <w:sz w:val="24"/>
          <w:szCs w:val="24"/>
        </w:rPr>
        <w:t>r.</w:t>
      </w:r>
      <w:r w:rsidRPr="00AB11F6">
        <w:rPr>
          <w:rFonts w:eastAsia="Times New Roman" w:cs="Calibri Light"/>
          <w:sz w:val="24"/>
          <w:szCs w:val="24"/>
        </w:rPr>
        <w:t xml:space="preserve">”, oświadczam/-y, że informacje zawarte w Jednolitym Europejskim Dokumencie Zamówienia (JEDZ), o którym mowa w Rozdziale </w:t>
      </w:r>
      <w:r w:rsidR="0094288D" w:rsidRPr="00AB11F6">
        <w:rPr>
          <w:rFonts w:eastAsia="Times New Roman" w:cs="Calibri Light"/>
          <w:sz w:val="24"/>
          <w:szCs w:val="24"/>
        </w:rPr>
        <w:t>X</w:t>
      </w:r>
      <w:r w:rsidRPr="00AB11F6">
        <w:rPr>
          <w:rFonts w:eastAsia="Times New Roman" w:cs="Calibri Light"/>
          <w:sz w:val="24"/>
          <w:szCs w:val="24"/>
        </w:rPr>
        <w:t>VIII część A ust. 1 SWZ, w zakresie podstaw wykluczenia z postępowania wskazanych w:</w:t>
      </w:r>
    </w:p>
    <w:p w14:paraId="4DFEF521" w14:textId="77777777" w:rsidR="00F61608" w:rsidRPr="00F61608" w:rsidRDefault="00F61608" w:rsidP="00F61608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490EC5DC" w14:textId="77777777" w:rsidR="00F61608" w:rsidRPr="00F61608" w:rsidRDefault="00F61608" w:rsidP="00AB11F6">
      <w:pPr>
        <w:spacing w:after="0" w:line="240" w:lineRule="auto"/>
        <w:ind w:left="709"/>
        <w:jc w:val="both"/>
        <w:rPr>
          <w:rFonts w:eastAsia="Times New Roman" w:cs="Calibri Light"/>
          <w:sz w:val="24"/>
          <w:szCs w:val="24"/>
          <w:lang w:eastAsia="pl-PL"/>
        </w:rPr>
      </w:pPr>
      <w:r w:rsidRPr="00F61608">
        <w:rPr>
          <w:rFonts w:eastAsia="Times New Roman" w:cs="Calibri Light"/>
          <w:sz w:val="24"/>
          <w:szCs w:val="24"/>
          <w:lang w:eastAsia="pl-PL"/>
        </w:rPr>
        <w:t xml:space="preserve">a) </w:t>
      </w:r>
      <w:r w:rsidRPr="00F61608">
        <w:rPr>
          <w:rFonts w:eastAsia="Times New Roman" w:cs="Calibri Light"/>
          <w:sz w:val="24"/>
          <w:szCs w:val="24"/>
          <w:lang w:eastAsia="pl-PL"/>
        </w:rPr>
        <w:tab/>
        <w:t xml:space="preserve">art. 108 ust. 1 pkt 3 ustawy Pzp,  </w:t>
      </w:r>
    </w:p>
    <w:p w14:paraId="56C95EB7" w14:textId="77777777" w:rsidR="00F61608" w:rsidRPr="00F61608" w:rsidRDefault="00F61608" w:rsidP="00AB11F6">
      <w:pPr>
        <w:spacing w:after="0" w:line="240" w:lineRule="auto"/>
        <w:ind w:left="709"/>
        <w:jc w:val="both"/>
        <w:rPr>
          <w:rFonts w:eastAsia="Times New Roman" w:cs="Calibri Light"/>
          <w:sz w:val="24"/>
          <w:szCs w:val="24"/>
          <w:lang w:eastAsia="pl-PL"/>
        </w:rPr>
      </w:pPr>
      <w:r w:rsidRPr="00F61608">
        <w:rPr>
          <w:rFonts w:eastAsia="Times New Roman" w:cs="Calibri Light"/>
          <w:sz w:val="24"/>
          <w:szCs w:val="24"/>
          <w:lang w:eastAsia="pl-PL"/>
        </w:rPr>
        <w:t>b)</w:t>
      </w:r>
      <w:r w:rsidRPr="00F61608">
        <w:rPr>
          <w:rFonts w:eastAsia="Times New Roman" w:cs="Calibri Light"/>
          <w:sz w:val="24"/>
          <w:szCs w:val="24"/>
          <w:lang w:eastAsia="pl-PL"/>
        </w:rPr>
        <w:tab/>
        <w:t xml:space="preserve"> art. 108 ust. 1 pkt 4 ustawy Pzp, dotyczących orzeczenia zakazu ubiegania się o zamówienie publiczne tytułem środka zapobiegawczego,  </w:t>
      </w:r>
    </w:p>
    <w:p w14:paraId="06436B80" w14:textId="77777777" w:rsidR="00F61608" w:rsidRPr="00F61608" w:rsidRDefault="00F61608" w:rsidP="00AB11F6">
      <w:pPr>
        <w:spacing w:after="0" w:line="240" w:lineRule="auto"/>
        <w:ind w:left="709"/>
        <w:jc w:val="both"/>
        <w:rPr>
          <w:rFonts w:eastAsia="Times New Roman" w:cs="Calibri Light"/>
          <w:sz w:val="24"/>
          <w:szCs w:val="24"/>
          <w:lang w:eastAsia="pl-PL"/>
        </w:rPr>
      </w:pPr>
      <w:r w:rsidRPr="00F61608">
        <w:rPr>
          <w:rFonts w:eastAsia="Times New Roman" w:cs="Calibri Light"/>
          <w:sz w:val="24"/>
          <w:szCs w:val="24"/>
          <w:lang w:eastAsia="pl-PL"/>
        </w:rPr>
        <w:t xml:space="preserve">c) </w:t>
      </w:r>
      <w:r w:rsidRPr="00F61608">
        <w:rPr>
          <w:rFonts w:eastAsia="Times New Roman" w:cs="Calibri Light"/>
          <w:sz w:val="24"/>
          <w:szCs w:val="24"/>
          <w:lang w:eastAsia="pl-PL"/>
        </w:rPr>
        <w:tab/>
        <w:t xml:space="preserve">art. 108 ust. 1 pkt 5 ustawy Pzp, dotyczących zawarcia z innymi Wykonawcami porozumienia mającego na celu zakłócenie konkurencji, </w:t>
      </w:r>
    </w:p>
    <w:p w14:paraId="637FB8E2" w14:textId="77777777" w:rsidR="00F61608" w:rsidRPr="00F61608" w:rsidRDefault="00F61608" w:rsidP="00AB11F6">
      <w:pPr>
        <w:spacing w:after="0" w:line="240" w:lineRule="auto"/>
        <w:ind w:left="709"/>
        <w:jc w:val="both"/>
        <w:rPr>
          <w:rFonts w:eastAsia="Times New Roman" w:cs="Calibri Light"/>
          <w:sz w:val="24"/>
          <w:szCs w:val="24"/>
          <w:lang w:eastAsia="pl-PL"/>
        </w:rPr>
      </w:pPr>
      <w:r w:rsidRPr="00F61608">
        <w:rPr>
          <w:rFonts w:eastAsia="Times New Roman" w:cs="Calibri Light"/>
          <w:sz w:val="24"/>
          <w:szCs w:val="24"/>
          <w:lang w:eastAsia="pl-PL"/>
        </w:rPr>
        <w:t xml:space="preserve">d) </w:t>
      </w:r>
      <w:r w:rsidRPr="00F61608">
        <w:rPr>
          <w:rFonts w:eastAsia="Times New Roman" w:cs="Calibri Light"/>
          <w:sz w:val="24"/>
          <w:szCs w:val="24"/>
          <w:lang w:eastAsia="pl-PL"/>
        </w:rPr>
        <w:tab/>
        <w:t xml:space="preserve">art. 108 ust. 1 pkt 6 ustawy Pzp,  </w:t>
      </w:r>
    </w:p>
    <w:p w14:paraId="35E49676" w14:textId="77777777" w:rsidR="00F61608" w:rsidRPr="00F61608" w:rsidRDefault="00F61608" w:rsidP="00F61608">
      <w:pPr>
        <w:spacing w:after="0" w:line="240" w:lineRule="auto"/>
        <w:jc w:val="both"/>
        <w:rPr>
          <w:rFonts w:eastAsia="Times New Roman" w:cs="Calibri Light"/>
          <w:b/>
          <w:sz w:val="24"/>
          <w:szCs w:val="24"/>
        </w:rPr>
      </w:pPr>
    </w:p>
    <w:p w14:paraId="1D6CF6F9" w14:textId="77777777" w:rsidR="00F61608" w:rsidRPr="00F61608" w:rsidRDefault="00F61608" w:rsidP="00F61608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  <w:r w:rsidRPr="00F61608">
        <w:rPr>
          <w:rFonts w:eastAsia="Times New Roman" w:cs="Calibri Light"/>
          <w:b/>
          <w:sz w:val="24"/>
          <w:szCs w:val="24"/>
        </w:rPr>
        <w:t>są aktualne / są nieaktualne*.</w:t>
      </w:r>
    </w:p>
    <w:p w14:paraId="784B7A95" w14:textId="77777777" w:rsidR="00FA3AF1" w:rsidRPr="00ED3B2C" w:rsidRDefault="00FA3AF1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14:paraId="02AA94F4" w14:textId="77777777" w:rsidR="00AB11F6" w:rsidRDefault="00AB11F6" w:rsidP="00AB11F6">
      <w:pPr>
        <w:suppressAutoHyphens/>
        <w:spacing w:after="200" w:line="240" w:lineRule="auto"/>
        <w:rPr>
          <w:rFonts w:ascii="Arial" w:eastAsia="Calibri" w:hAnsi="Arial" w:cs="Arial"/>
          <w:sz w:val="21"/>
          <w:szCs w:val="21"/>
        </w:rPr>
      </w:pPr>
    </w:p>
    <w:p w14:paraId="6520FAA1" w14:textId="77777777" w:rsidR="002E0F3F" w:rsidRDefault="002E0F3F" w:rsidP="00AB11F6">
      <w:pPr>
        <w:suppressAutoHyphens/>
        <w:spacing w:after="200" w:line="240" w:lineRule="auto"/>
        <w:rPr>
          <w:rFonts w:ascii="Arial" w:eastAsia="Calibri" w:hAnsi="Arial" w:cs="Arial"/>
          <w:sz w:val="21"/>
          <w:szCs w:val="21"/>
        </w:rPr>
      </w:pPr>
    </w:p>
    <w:p w14:paraId="3D3BCFDA" w14:textId="77777777" w:rsidR="002E0F3F" w:rsidRDefault="002E0F3F" w:rsidP="00AB11F6">
      <w:pPr>
        <w:suppressAutoHyphens/>
        <w:spacing w:after="200" w:line="240" w:lineRule="auto"/>
        <w:rPr>
          <w:rFonts w:ascii="Arial" w:eastAsia="Calibri" w:hAnsi="Arial" w:cs="Arial"/>
          <w:sz w:val="21"/>
          <w:szCs w:val="21"/>
        </w:rPr>
      </w:pPr>
    </w:p>
    <w:p w14:paraId="3AA1B51D" w14:textId="77777777" w:rsidR="002E0F3F" w:rsidRPr="00ED3B2C" w:rsidRDefault="002E0F3F" w:rsidP="00AB11F6">
      <w:pPr>
        <w:suppressAutoHyphens/>
        <w:spacing w:after="200" w:line="240" w:lineRule="auto"/>
        <w:rPr>
          <w:rFonts w:eastAsia="NSimSun" w:cs="Arial"/>
          <w:color w:val="000000"/>
          <w:kern w:val="2"/>
          <w:sz w:val="20"/>
          <w:szCs w:val="20"/>
          <w:highlight w:val="yellow"/>
          <w:lang w:eastAsia="zh-CN"/>
        </w:rPr>
      </w:pPr>
    </w:p>
    <w:p w14:paraId="68ADE7FC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72A98F34" w14:textId="77777777" w:rsidR="00FA3AF1" w:rsidRPr="00ED3B2C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6DE7A3DE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6A865DBA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3FC69FEE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41F254DD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DBA1" w14:textId="77777777" w:rsidR="003E71AB" w:rsidRDefault="003E71AB" w:rsidP="00FA3AF1">
      <w:pPr>
        <w:spacing w:after="0" w:line="240" w:lineRule="auto"/>
      </w:pPr>
      <w:r>
        <w:separator/>
      </w:r>
    </w:p>
  </w:endnote>
  <w:endnote w:type="continuationSeparator" w:id="0">
    <w:p w14:paraId="69CB472A" w14:textId="77777777" w:rsidR="003E71AB" w:rsidRDefault="003E71AB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E204" w14:textId="77777777" w:rsidR="003E71AB" w:rsidRDefault="003E71AB" w:rsidP="00FA3AF1">
      <w:pPr>
        <w:spacing w:after="0" w:line="240" w:lineRule="auto"/>
      </w:pPr>
      <w:r>
        <w:separator/>
      </w:r>
    </w:p>
  </w:footnote>
  <w:footnote w:type="continuationSeparator" w:id="0">
    <w:p w14:paraId="260F4199" w14:textId="77777777" w:rsidR="003E71AB" w:rsidRDefault="003E71AB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1C41FD6"/>
    <w:multiLevelType w:val="hybridMultilevel"/>
    <w:tmpl w:val="278ED464"/>
    <w:lvl w:ilvl="0" w:tplc="8A708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76454">
    <w:abstractNumId w:val="0"/>
  </w:num>
  <w:num w:numId="2" w16cid:durableId="1608466456">
    <w:abstractNumId w:val="3"/>
  </w:num>
  <w:num w:numId="3" w16cid:durableId="1423647180">
    <w:abstractNumId w:val="2"/>
  </w:num>
  <w:num w:numId="4" w16cid:durableId="119434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2B4892"/>
    <w:rsid w:val="002E0F3F"/>
    <w:rsid w:val="003B4303"/>
    <w:rsid w:val="003E71AB"/>
    <w:rsid w:val="0045428F"/>
    <w:rsid w:val="004F7FD8"/>
    <w:rsid w:val="005108B2"/>
    <w:rsid w:val="005824D0"/>
    <w:rsid w:val="00586B6C"/>
    <w:rsid w:val="0067671A"/>
    <w:rsid w:val="006F2960"/>
    <w:rsid w:val="00797A04"/>
    <w:rsid w:val="007D11FC"/>
    <w:rsid w:val="00865A4B"/>
    <w:rsid w:val="0094288D"/>
    <w:rsid w:val="00947E8A"/>
    <w:rsid w:val="00A2477F"/>
    <w:rsid w:val="00A4405C"/>
    <w:rsid w:val="00AB11F6"/>
    <w:rsid w:val="00AE5F4E"/>
    <w:rsid w:val="00BF0963"/>
    <w:rsid w:val="00ED3B2C"/>
    <w:rsid w:val="00F61608"/>
    <w:rsid w:val="00F862F5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6E8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AB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12</cp:revision>
  <dcterms:created xsi:type="dcterms:W3CDTF">2021-03-29T12:22:00Z</dcterms:created>
  <dcterms:modified xsi:type="dcterms:W3CDTF">2023-10-30T08:27:00Z</dcterms:modified>
</cp:coreProperties>
</file>