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1841" w14:textId="548AD3B5"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Pr="00CC380A"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CA7F448">
                <wp:simplePos x="0" y="0"/>
                <wp:positionH relativeFrom="column">
                  <wp:posOffset>154940</wp:posOffset>
                </wp:positionH>
                <wp:positionV relativeFrom="paragraph">
                  <wp:posOffset>135255</wp:posOffset>
                </wp:positionV>
                <wp:extent cx="6248400" cy="230505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05050"/>
                        </a:xfrm>
                        <a:prstGeom prst="rect">
                          <a:avLst/>
                        </a:prstGeom>
                        <a:solidFill>
                          <a:srgbClr val="FFFFFF"/>
                        </a:solidFill>
                        <a:ln w="6350">
                          <a:solidFill>
                            <a:srgbClr val="000000"/>
                          </a:solidFill>
                          <a:miter lim="800000"/>
                          <a:headEnd/>
                          <a:tailEnd/>
                        </a:ln>
                      </wps:spPr>
                      <wps:txbx>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6ACCA0CB" w14:textId="1FBDB3B5" w:rsidR="00666FB4" w:rsidRPr="00666FB4" w:rsidRDefault="003077A7" w:rsidP="00187419">
                            <w:pPr>
                              <w:pStyle w:val="Standard"/>
                              <w:autoSpaceDE w:val="0"/>
                              <w:spacing w:after="0" w:line="360" w:lineRule="auto"/>
                              <w:jc w:val="center"/>
                              <w:rPr>
                                <w:rStyle w:val="Domylnaczcionkaakapitu2"/>
                                <w:sz w:val="24"/>
                                <w:szCs w:val="24"/>
                              </w:rPr>
                            </w:pPr>
                            <w:r w:rsidRPr="00D81B67">
                              <w:rPr>
                                <w:sz w:val="24"/>
                                <w:szCs w:val="24"/>
                              </w:rPr>
                              <w:t>D</w:t>
                            </w:r>
                            <w:r w:rsidR="00666FB4" w:rsidRPr="00D81B67">
                              <w:rPr>
                                <w:sz w:val="24"/>
                                <w:szCs w:val="24"/>
                              </w:rPr>
                              <w:t>ostawa</w:t>
                            </w:r>
                            <w:r w:rsidR="00312904">
                              <w:rPr>
                                <w:sz w:val="24"/>
                                <w:szCs w:val="24"/>
                              </w:rPr>
                              <w:t xml:space="preserve"> dwóch zestawów</w:t>
                            </w:r>
                            <w:r w:rsidRPr="00D81B67">
                              <w:rPr>
                                <w:sz w:val="24"/>
                                <w:szCs w:val="24"/>
                              </w:rPr>
                              <w:t xml:space="preserve"> </w:t>
                            </w:r>
                            <w:r w:rsidR="00312904">
                              <w:rPr>
                                <w:sz w:val="24"/>
                                <w:szCs w:val="24"/>
                              </w:rPr>
                              <w:t>napędów ortopedycznych oraz kompletu rozwier</w:t>
                            </w:r>
                            <w:r w:rsidR="00F76BAF">
                              <w:rPr>
                                <w:sz w:val="24"/>
                                <w:szCs w:val="24"/>
                              </w:rPr>
                              <w:t>t</w:t>
                            </w:r>
                            <w:r w:rsidR="00312904">
                              <w:rPr>
                                <w:sz w:val="24"/>
                                <w:szCs w:val="24"/>
                              </w:rPr>
                              <w:t xml:space="preserve">aków śródszpikowych </w:t>
                            </w:r>
                            <w:r w:rsidR="00331513">
                              <w:rPr>
                                <w:sz w:val="24"/>
                                <w:szCs w:val="24"/>
                              </w:rPr>
                              <w:t xml:space="preserve">wraz </w:t>
                            </w:r>
                            <w:r w:rsidR="00312904">
                              <w:rPr>
                                <w:sz w:val="24"/>
                                <w:szCs w:val="24"/>
                              </w:rPr>
                              <w:t>z prowadnicami dla Bloku Operacyjnego</w:t>
                            </w:r>
                            <w:r w:rsidR="006E07E6" w:rsidRPr="00DF6E02">
                              <w:rPr>
                                <w:sz w:val="24"/>
                                <w:szCs w:val="24"/>
                              </w:rPr>
                              <w:t xml:space="preserve">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0.65pt;width:492pt;height:18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" strokeweight=".5pt">
                <v:textbox inset="7.45pt,3.85pt,7.45pt,3.85pt">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6ACCA0CB" w14:textId="1FBDB3B5" w:rsidR="00666FB4" w:rsidRPr="00666FB4" w:rsidRDefault="003077A7" w:rsidP="00187419">
                      <w:pPr>
                        <w:pStyle w:val="Standard"/>
                        <w:autoSpaceDE w:val="0"/>
                        <w:spacing w:after="0" w:line="360" w:lineRule="auto"/>
                        <w:jc w:val="center"/>
                        <w:rPr>
                          <w:rStyle w:val="Domylnaczcionkaakapitu2"/>
                          <w:sz w:val="24"/>
                          <w:szCs w:val="24"/>
                        </w:rPr>
                      </w:pPr>
                      <w:r w:rsidRPr="00D81B67">
                        <w:rPr>
                          <w:sz w:val="24"/>
                          <w:szCs w:val="24"/>
                        </w:rPr>
                        <w:t>D</w:t>
                      </w:r>
                      <w:r w:rsidR="00666FB4" w:rsidRPr="00D81B67">
                        <w:rPr>
                          <w:sz w:val="24"/>
                          <w:szCs w:val="24"/>
                        </w:rPr>
                        <w:t>ostawa</w:t>
                      </w:r>
                      <w:r w:rsidR="00312904">
                        <w:rPr>
                          <w:sz w:val="24"/>
                          <w:szCs w:val="24"/>
                        </w:rPr>
                        <w:t xml:space="preserve"> dwóch zestawów</w:t>
                      </w:r>
                      <w:r w:rsidRPr="00D81B67">
                        <w:rPr>
                          <w:sz w:val="24"/>
                          <w:szCs w:val="24"/>
                        </w:rPr>
                        <w:t xml:space="preserve"> </w:t>
                      </w:r>
                      <w:r w:rsidR="00312904">
                        <w:rPr>
                          <w:sz w:val="24"/>
                          <w:szCs w:val="24"/>
                        </w:rPr>
                        <w:t>napędów ortopedycznych oraz kompletu rozwier</w:t>
                      </w:r>
                      <w:r w:rsidR="00F76BAF">
                        <w:rPr>
                          <w:sz w:val="24"/>
                          <w:szCs w:val="24"/>
                        </w:rPr>
                        <w:t>t</w:t>
                      </w:r>
                      <w:r w:rsidR="00312904">
                        <w:rPr>
                          <w:sz w:val="24"/>
                          <w:szCs w:val="24"/>
                        </w:rPr>
                        <w:t xml:space="preserve">aków śródszpikowych </w:t>
                      </w:r>
                      <w:r w:rsidR="00331513">
                        <w:rPr>
                          <w:sz w:val="24"/>
                          <w:szCs w:val="24"/>
                        </w:rPr>
                        <w:t xml:space="preserve">wraz </w:t>
                      </w:r>
                      <w:r w:rsidR="00312904">
                        <w:rPr>
                          <w:sz w:val="24"/>
                          <w:szCs w:val="24"/>
                        </w:rPr>
                        <w:t>z prowadnicami dla Bloku Operacyjnego</w:t>
                      </w:r>
                      <w:r w:rsidR="006E07E6" w:rsidRPr="00DF6E02">
                        <w:rPr>
                          <w:sz w:val="24"/>
                          <w:szCs w:val="24"/>
                        </w:rPr>
                        <w:t xml:space="preserve"> ZZOZ w Wadowicach</w:t>
                      </w:r>
                    </w:p>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5AC3AD42" w14:textId="77777777" w:rsidR="00312904" w:rsidRDefault="00312904" w:rsidP="00666FB4">
      <w:pPr>
        <w:autoSpaceDE w:val="0"/>
        <w:spacing w:line="360" w:lineRule="auto"/>
        <w:jc w:val="both"/>
        <w:rPr>
          <w:rFonts w:ascii="Georgia" w:hAnsi="Georgia" w:cs="Arial"/>
          <w:sz w:val="22"/>
          <w:szCs w:val="22"/>
          <w:shd w:val="clear" w:color="auto" w:fill="FFFFFF"/>
        </w:rPr>
      </w:pPr>
    </w:p>
    <w:p w14:paraId="210953E4" w14:textId="77777777" w:rsidR="00312904" w:rsidRDefault="00312904" w:rsidP="00666FB4">
      <w:pPr>
        <w:autoSpaceDE w:val="0"/>
        <w:spacing w:line="360" w:lineRule="auto"/>
        <w:jc w:val="both"/>
        <w:rPr>
          <w:rFonts w:ascii="Georgia" w:hAnsi="Georgia" w:cs="Arial"/>
          <w:sz w:val="22"/>
          <w:szCs w:val="22"/>
          <w:shd w:val="clear" w:color="auto" w:fill="FFFFFF"/>
        </w:rPr>
      </w:pPr>
    </w:p>
    <w:p w14:paraId="469F2E18" w14:textId="1FDA9EC3"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Default="00666FB4" w:rsidP="00666FB4">
      <w:pPr>
        <w:autoSpaceDE w:val="0"/>
        <w:spacing w:line="360" w:lineRule="auto"/>
        <w:rPr>
          <w:rStyle w:val="Domylnaczcionkaakapitu2"/>
          <w:rFonts w:ascii="Georgia" w:hAnsi="Georgia"/>
          <w:sz w:val="20"/>
          <w:szCs w:val="20"/>
        </w:rPr>
      </w:pPr>
    </w:p>
    <w:p w14:paraId="539B6F1E" w14:textId="77777777" w:rsidR="00187419" w:rsidRDefault="00187419" w:rsidP="00666FB4">
      <w:pPr>
        <w:autoSpaceDE w:val="0"/>
        <w:spacing w:line="360" w:lineRule="auto"/>
        <w:rPr>
          <w:rStyle w:val="Domylnaczcionkaakapitu2"/>
          <w:rFonts w:ascii="Georgia" w:hAnsi="Georgia"/>
          <w:sz w:val="20"/>
          <w:szCs w:val="20"/>
        </w:rPr>
      </w:pPr>
    </w:p>
    <w:p w14:paraId="3AC5605C" w14:textId="77777777" w:rsidR="00187419" w:rsidRDefault="00187419"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540977" w:rsidRDefault="00666FB4" w:rsidP="00540977">
      <w:pPr>
        <w:autoSpaceDE w:val="0"/>
        <w:spacing w:line="360" w:lineRule="auto"/>
        <w:rPr>
          <w:rFonts w:ascii="Georgia" w:hAnsi="Georgia" w:cs="Georgia"/>
          <w:sz w:val="20"/>
          <w:szCs w:val="20"/>
          <w:lang w:val="en-US"/>
        </w:rPr>
      </w:pPr>
      <w:r w:rsidRPr="00C90530">
        <w:rPr>
          <w:rFonts w:ascii="Georgia" w:hAnsi="Georgia"/>
          <w:lang w:val="en-US"/>
        </w:rPr>
        <w:br w:type="page"/>
      </w:r>
      <w:r w:rsidRPr="00540977">
        <w:rPr>
          <w:rFonts w:ascii="Georgia" w:hAnsi="Georgia"/>
          <w:color w:val="000000"/>
          <w:sz w:val="20"/>
          <w:szCs w:val="20"/>
          <w:lang w:val="en-US"/>
        </w:rPr>
        <w:lastRenderedPageBreak/>
        <w:t>SPIS TREŚCI</w:t>
      </w:r>
    </w:p>
    <w:p w14:paraId="5B397A31" w14:textId="1AB928B3" w:rsidR="00540977" w:rsidRPr="00540977" w:rsidRDefault="00666FB4"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caps/>
          <w:color w:val="000000"/>
          <w:kern w:val="20"/>
          <w:sz w:val="20"/>
          <w:szCs w:val="20"/>
          <w:highlight w:val="yellow"/>
        </w:rPr>
        <w:fldChar w:fldCharType="begin"/>
      </w:r>
      <w:r w:rsidRPr="00540977">
        <w:rPr>
          <w:caps/>
          <w:color w:val="000000"/>
          <w:kern w:val="20"/>
          <w:sz w:val="20"/>
          <w:szCs w:val="20"/>
          <w:highlight w:val="yellow"/>
        </w:rPr>
        <w:instrText xml:space="preserve"> TOC </w:instrText>
      </w:r>
      <w:r w:rsidRPr="00540977">
        <w:rPr>
          <w:caps/>
          <w:color w:val="000000"/>
          <w:kern w:val="20"/>
          <w:sz w:val="20"/>
          <w:szCs w:val="20"/>
          <w:highlight w:val="yellow"/>
        </w:rPr>
        <w:fldChar w:fldCharType="separate"/>
      </w:r>
      <w:r w:rsidR="00540977" w:rsidRPr="00540977">
        <w:rPr>
          <w:noProof/>
          <w:sz w:val="20"/>
          <w:szCs w:val="20"/>
        </w:rPr>
        <w:t>I. Nazwa oraz adres Zamawiającego:</w:t>
      </w:r>
      <w:r w:rsidR="00540977" w:rsidRPr="00540977">
        <w:rPr>
          <w:noProof/>
          <w:sz w:val="20"/>
          <w:szCs w:val="20"/>
        </w:rPr>
        <w:tab/>
      </w:r>
      <w:r w:rsidR="00540977" w:rsidRPr="00540977">
        <w:rPr>
          <w:noProof/>
          <w:sz w:val="20"/>
          <w:szCs w:val="20"/>
        </w:rPr>
        <w:fldChar w:fldCharType="begin"/>
      </w:r>
      <w:r w:rsidR="00540977" w:rsidRPr="00540977">
        <w:rPr>
          <w:noProof/>
          <w:sz w:val="20"/>
          <w:szCs w:val="20"/>
        </w:rPr>
        <w:instrText xml:space="preserve"> PAGEREF _Toc152757619 \h </w:instrText>
      </w:r>
      <w:r w:rsidR="00540977" w:rsidRPr="00540977">
        <w:rPr>
          <w:noProof/>
          <w:sz w:val="20"/>
          <w:szCs w:val="20"/>
        </w:rPr>
      </w:r>
      <w:r w:rsidR="00540977" w:rsidRPr="00540977">
        <w:rPr>
          <w:noProof/>
          <w:sz w:val="20"/>
          <w:szCs w:val="20"/>
        </w:rPr>
        <w:fldChar w:fldCharType="separate"/>
      </w:r>
      <w:r w:rsidR="000B645A">
        <w:rPr>
          <w:noProof/>
          <w:sz w:val="20"/>
          <w:szCs w:val="20"/>
        </w:rPr>
        <w:t>3</w:t>
      </w:r>
      <w:r w:rsidR="00540977" w:rsidRPr="00540977">
        <w:rPr>
          <w:noProof/>
          <w:sz w:val="20"/>
          <w:szCs w:val="20"/>
        </w:rPr>
        <w:fldChar w:fldCharType="end"/>
      </w:r>
    </w:p>
    <w:p w14:paraId="47117D7F" w14:textId="5F41FA4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 Tryb udzielenia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_Toc152757620 \h </w:instrText>
      </w:r>
      <w:r w:rsidRPr="00540977">
        <w:rPr>
          <w:noProof/>
          <w:sz w:val="20"/>
          <w:szCs w:val="20"/>
        </w:rPr>
      </w:r>
      <w:r w:rsidRPr="00540977">
        <w:rPr>
          <w:noProof/>
          <w:sz w:val="20"/>
          <w:szCs w:val="20"/>
        </w:rPr>
        <w:fldChar w:fldCharType="separate"/>
      </w:r>
      <w:r w:rsidR="000B645A">
        <w:rPr>
          <w:noProof/>
          <w:sz w:val="20"/>
          <w:szCs w:val="20"/>
        </w:rPr>
        <w:t>3</w:t>
      </w:r>
      <w:r w:rsidRPr="00540977">
        <w:rPr>
          <w:noProof/>
          <w:sz w:val="20"/>
          <w:szCs w:val="20"/>
        </w:rPr>
        <w:fldChar w:fldCharType="end"/>
      </w:r>
    </w:p>
    <w:p w14:paraId="050846DC" w14:textId="619B51D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III. Opis przedmiotu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_Toc152757621 \h </w:instrText>
      </w:r>
      <w:r w:rsidRPr="00540977">
        <w:rPr>
          <w:noProof/>
          <w:sz w:val="20"/>
          <w:szCs w:val="20"/>
        </w:rPr>
      </w:r>
      <w:r w:rsidRPr="00540977">
        <w:rPr>
          <w:noProof/>
          <w:sz w:val="20"/>
          <w:szCs w:val="20"/>
        </w:rPr>
        <w:fldChar w:fldCharType="separate"/>
      </w:r>
      <w:r w:rsidR="000B645A">
        <w:rPr>
          <w:noProof/>
          <w:sz w:val="20"/>
          <w:szCs w:val="20"/>
        </w:rPr>
        <w:t>3</w:t>
      </w:r>
      <w:r w:rsidRPr="00540977">
        <w:rPr>
          <w:noProof/>
          <w:sz w:val="20"/>
          <w:szCs w:val="20"/>
        </w:rPr>
        <w:fldChar w:fldCharType="end"/>
      </w:r>
    </w:p>
    <w:p w14:paraId="2993119B" w14:textId="7AD86C1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IV. Termin realizacji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_Toc152757622 \h </w:instrText>
      </w:r>
      <w:r w:rsidRPr="00540977">
        <w:rPr>
          <w:noProof/>
          <w:sz w:val="20"/>
          <w:szCs w:val="20"/>
        </w:rPr>
      </w:r>
      <w:r w:rsidRPr="00540977">
        <w:rPr>
          <w:noProof/>
          <w:sz w:val="20"/>
          <w:szCs w:val="20"/>
        </w:rPr>
        <w:fldChar w:fldCharType="separate"/>
      </w:r>
      <w:r w:rsidR="000B645A">
        <w:rPr>
          <w:noProof/>
          <w:sz w:val="20"/>
          <w:szCs w:val="20"/>
        </w:rPr>
        <w:t>4</w:t>
      </w:r>
      <w:r w:rsidRPr="00540977">
        <w:rPr>
          <w:noProof/>
          <w:sz w:val="20"/>
          <w:szCs w:val="20"/>
        </w:rPr>
        <w:fldChar w:fldCharType="end"/>
      </w:r>
    </w:p>
    <w:p w14:paraId="0A173D2E" w14:textId="3BB176F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 W</w:t>
      </w:r>
      <w:r w:rsidRPr="00540977">
        <w:rPr>
          <w:noProof/>
          <w:sz w:val="20"/>
          <w:szCs w:val="20"/>
        </w:rPr>
        <w:t>arunki udziału w postępowaniu</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_Toc152757623 \h </w:instrText>
      </w:r>
      <w:r w:rsidRPr="00540977">
        <w:rPr>
          <w:noProof/>
          <w:sz w:val="20"/>
          <w:szCs w:val="20"/>
        </w:rPr>
      </w:r>
      <w:r w:rsidRPr="00540977">
        <w:rPr>
          <w:noProof/>
          <w:sz w:val="20"/>
          <w:szCs w:val="20"/>
        </w:rPr>
        <w:fldChar w:fldCharType="separate"/>
      </w:r>
      <w:r w:rsidR="000B645A">
        <w:rPr>
          <w:noProof/>
          <w:sz w:val="20"/>
          <w:szCs w:val="20"/>
        </w:rPr>
        <w:t>4</w:t>
      </w:r>
      <w:r w:rsidRPr="00540977">
        <w:rPr>
          <w:noProof/>
          <w:sz w:val="20"/>
          <w:szCs w:val="20"/>
        </w:rPr>
        <w:fldChar w:fldCharType="end"/>
      </w:r>
    </w:p>
    <w:p w14:paraId="3892C755" w14:textId="4369CCF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 Podstawy wykluczenia z postępowania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_Toc152757624 \h </w:instrText>
      </w:r>
      <w:r w:rsidRPr="00540977">
        <w:rPr>
          <w:noProof/>
          <w:sz w:val="20"/>
          <w:szCs w:val="20"/>
        </w:rPr>
      </w:r>
      <w:r w:rsidRPr="00540977">
        <w:rPr>
          <w:noProof/>
          <w:sz w:val="20"/>
          <w:szCs w:val="20"/>
        </w:rPr>
        <w:fldChar w:fldCharType="separate"/>
      </w:r>
      <w:r w:rsidR="000B645A">
        <w:rPr>
          <w:noProof/>
          <w:sz w:val="20"/>
          <w:szCs w:val="20"/>
        </w:rPr>
        <w:t>5</w:t>
      </w:r>
      <w:r w:rsidRPr="00540977">
        <w:rPr>
          <w:noProof/>
          <w:sz w:val="20"/>
          <w:szCs w:val="20"/>
        </w:rPr>
        <w:fldChar w:fldCharType="end"/>
      </w:r>
    </w:p>
    <w:p w14:paraId="71F5D580" w14:textId="4CE48B1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 Wykaz oświadczeń i dokumentów, potwierdzających spełnienie warunków udziału w postępowaniu oraz braku podstaw wykluczenia. (Podmiotowe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_Toc152757625 \h </w:instrText>
      </w:r>
      <w:r w:rsidRPr="00540977">
        <w:rPr>
          <w:noProof/>
          <w:sz w:val="20"/>
          <w:szCs w:val="20"/>
        </w:rPr>
      </w:r>
      <w:r w:rsidRPr="00540977">
        <w:rPr>
          <w:noProof/>
          <w:sz w:val="20"/>
          <w:szCs w:val="20"/>
        </w:rPr>
        <w:fldChar w:fldCharType="separate"/>
      </w:r>
      <w:r w:rsidR="000B645A">
        <w:rPr>
          <w:noProof/>
          <w:sz w:val="20"/>
          <w:szCs w:val="20"/>
        </w:rPr>
        <w:t>6</w:t>
      </w:r>
      <w:r w:rsidRPr="00540977">
        <w:rPr>
          <w:noProof/>
          <w:sz w:val="20"/>
          <w:szCs w:val="20"/>
        </w:rPr>
        <w:fldChar w:fldCharType="end"/>
      </w:r>
    </w:p>
    <w:p w14:paraId="7F0C9698" w14:textId="107658E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VIII. Przedmiotowe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_Toc152757626 \h </w:instrText>
      </w:r>
      <w:r w:rsidRPr="00540977">
        <w:rPr>
          <w:noProof/>
          <w:sz w:val="20"/>
          <w:szCs w:val="20"/>
        </w:rPr>
      </w:r>
      <w:r w:rsidRPr="00540977">
        <w:rPr>
          <w:noProof/>
          <w:sz w:val="20"/>
          <w:szCs w:val="20"/>
        </w:rPr>
        <w:fldChar w:fldCharType="separate"/>
      </w:r>
      <w:r w:rsidR="000B645A">
        <w:rPr>
          <w:noProof/>
          <w:sz w:val="20"/>
          <w:szCs w:val="20"/>
        </w:rPr>
        <w:t>7</w:t>
      </w:r>
      <w:r w:rsidRPr="00540977">
        <w:rPr>
          <w:noProof/>
          <w:sz w:val="20"/>
          <w:szCs w:val="20"/>
        </w:rPr>
        <w:fldChar w:fldCharType="end"/>
      </w:r>
    </w:p>
    <w:p w14:paraId="20FA323E" w14:textId="26A3001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IX. Poleganie na zasobach innych podmiotów</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_Toc152757627 \h </w:instrText>
      </w:r>
      <w:r w:rsidRPr="00540977">
        <w:rPr>
          <w:noProof/>
          <w:sz w:val="20"/>
          <w:szCs w:val="20"/>
        </w:rPr>
      </w:r>
      <w:r w:rsidRPr="00540977">
        <w:rPr>
          <w:noProof/>
          <w:sz w:val="20"/>
          <w:szCs w:val="20"/>
        </w:rPr>
        <w:fldChar w:fldCharType="separate"/>
      </w:r>
      <w:r w:rsidR="000B645A">
        <w:rPr>
          <w:noProof/>
          <w:sz w:val="20"/>
          <w:szCs w:val="20"/>
        </w:rPr>
        <w:t>7</w:t>
      </w:r>
      <w:r w:rsidRPr="00540977">
        <w:rPr>
          <w:noProof/>
          <w:sz w:val="20"/>
          <w:szCs w:val="20"/>
        </w:rPr>
        <w:fldChar w:fldCharType="end"/>
      </w:r>
    </w:p>
    <w:p w14:paraId="39663317" w14:textId="6C30AF2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 Informacja dla Wykonawców wspólnie ubiegających się o udzielenia zamówienia (spółki cywilne/konsorcja)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_Toc152757628 \h </w:instrText>
      </w:r>
      <w:r w:rsidRPr="00540977">
        <w:rPr>
          <w:noProof/>
          <w:sz w:val="20"/>
          <w:szCs w:val="20"/>
        </w:rPr>
      </w:r>
      <w:r w:rsidRPr="00540977">
        <w:rPr>
          <w:noProof/>
          <w:sz w:val="20"/>
          <w:szCs w:val="20"/>
        </w:rPr>
        <w:fldChar w:fldCharType="separate"/>
      </w:r>
      <w:r w:rsidR="000B645A">
        <w:rPr>
          <w:noProof/>
          <w:sz w:val="20"/>
          <w:szCs w:val="20"/>
        </w:rPr>
        <w:t>8</w:t>
      </w:r>
      <w:r w:rsidRPr="00540977">
        <w:rPr>
          <w:noProof/>
          <w:sz w:val="20"/>
          <w:szCs w:val="20"/>
        </w:rPr>
        <w:fldChar w:fldCharType="end"/>
      </w:r>
    </w:p>
    <w:p w14:paraId="20C2C689" w14:textId="290F8DB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 Informacja o sposobie porozumiewania się Zamawiającego z wykonawcami oraz przekazywania oświadczeń i dokumentów, a także wskazanie osób uprawnionych do porozumiewania się z Wykonawcami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_Toc152757629 \h </w:instrText>
      </w:r>
      <w:r w:rsidRPr="00540977">
        <w:rPr>
          <w:noProof/>
          <w:sz w:val="20"/>
          <w:szCs w:val="20"/>
        </w:rPr>
      </w:r>
      <w:r w:rsidRPr="00540977">
        <w:rPr>
          <w:noProof/>
          <w:sz w:val="20"/>
          <w:szCs w:val="20"/>
        </w:rPr>
        <w:fldChar w:fldCharType="separate"/>
      </w:r>
      <w:r w:rsidR="000B645A">
        <w:rPr>
          <w:noProof/>
          <w:sz w:val="20"/>
          <w:szCs w:val="20"/>
        </w:rPr>
        <w:t>9</w:t>
      </w:r>
      <w:r w:rsidRPr="00540977">
        <w:rPr>
          <w:noProof/>
          <w:sz w:val="20"/>
          <w:szCs w:val="20"/>
        </w:rPr>
        <w:fldChar w:fldCharType="end"/>
      </w:r>
    </w:p>
    <w:p w14:paraId="6B472CB1" w14:textId="7CEF3F1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 Wymagania dotyczące wadium</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_Toc152757630 \h </w:instrText>
      </w:r>
      <w:r w:rsidRPr="00540977">
        <w:rPr>
          <w:noProof/>
          <w:sz w:val="20"/>
          <w:szCs w:val="20"/>
        </w:rPr>
      </w:r>
      <w:r w:rsidRPr="00540977">
        <w:rPr>
          <w:noProof/>
          <w:sz w:val="20"/>
          <w:szCs w:val="20"/>
        </w:rPr>
        <w:fldChar w:fldCharType="separate"/>
      </w:r>
      <w:r w:rsidR="000B645A">
        <w:rPr>
          <w:noProof/>
          <w:sz w:val="20"/>
          <w:szCs w:val="20"/>
        </w:rPr>
        <w:t>11</w:t>
      </w:r>
      <w:r w:rsidRPr="00540977">
        <w:rPr>
          <w:noProof/>
          <w:sz w:val="20"/>
          <w:szCs w:val="20"/>
        </w:rPr>
        <w:fldChar w:fldCharType="end"/>
      </w:r>
    </w:p>
    <w:p w14:paraId="248A619D" w14:textId="0AD8FF4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XIII. Termin związania ofertą</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_Toc152757631 \h </w:instrText>
      </w:r>
      <w:r w:rsidRPr="00540977">
        <w:rPr>
          <w:noProof/>
          <w:sz w:val="20"/>
          <w:szCs w:val="20"/>
        </w:rPr>
      </w:r>
      <w:r w:rsidRPr="00540977">
        <w:rPr>
          <w:noProof/>
          <w:sz w:val="20"/>
          <w:szCs w:val="20"/>
        </w:rPr>
        <w:fldChar w:fldCharType="separate"/>
      </w:r>
      <w:r w:rsidR="000B645A">
        <w:rPr>
          <w:noProof/>
          <w:sz w:val="20"/>
          <w:szCs w:val="20"/>
        </w:rPr>
        <w:t>11</w:t>
      </w:r>
      <w:r w:rsidRPr="00540977">
        <w:rPr>
          <w:noProof/>
          <w:sz w:val="20"/>
          <w:szCs w:val="20"/>
        </w:rPr>
        <w:fldChar w:fldCharType="end"/>
      </w:r>
    </w:p>
    <w:p w14:paraId="6BCF794F" w14:textId="5AFB040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XIV. Opis sposobu przygotowania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_Toc152757632 \h </w:instrText>
      </w:r>
      <w:r w:rsidRPr="00540977">
        <w:rPr>
          <w:noProof/>
          <w:sz w:val="20"/>
          <w:szCs w:val="20"/>
        </w:rPr>
      </w:r>
      <w:r w:rsidRPr="00540977">
        <w:rPr>
          <w:noProof/>
          <w:sz w:val="20"/>
          <w:szCs w:val="20"/>
        </w:rPr>
        <w:fldChar w:fldCharType="separate"/>
      </w:r>
      <w:r w:rsidR="000B645A">
        <w:rPr>
          <w:noProof/>
          <w:sz w:val="20"/>
          <w:szCs w:val="20"/>
        </w:rPr>
        <w:t>11</w:t>
      </w:r>
      <w:r w:rsidRPr="00540977">
        <w:rPr>
          <w:noProof/>
          <w:sz w:val="20"/>
          <w:szCs w:val="20"/>
        </w:rPr>
        <w:fldChar w:fldCharType="end"/>
      </w:r>
    </w:p>
    <w:p w14:paraId="116DAB29" w14:textId="158AD21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 Miejsce oraz termin składania i otwarcia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_Toc152757633 \h </w:instrText>
      </w:r>
      <w:r w:rsidRPr="00540977">
        <w:rPr>
          <w:noProof/>
          <w:sz w:val="20"/>
          <w:szCs w:val="20"/>
        </w:rPr>
      </w:r>
      <w:r w:rsidRPr="00540977">
        <w:rPr>
          <w:noProof/>
          <w:sz w:val="20"/>
          <w:szCs w:val="20"/>
        </w:rPr>
        <w:fldChar w:fldCharType="separate"/>
      </w:r>
      <w:r w:rsidR="000B645A">
        <w:rPr>
          <w:noProof/>
          <w:sz w:val="20"/>
          <w:szCs w:val="20"/>
        </w:rPr>
        <w:t>13</w:t>
      </w:r>
      <w:r w:rsidRPr="00540977">
        <w:rPr>
          <w:noProof/>
          <w:sz w:val="20"/>
          <w:szCs w:val="20"/>
        </w:rPr>
        <w:fldChar w:fldCharType="end"/>
      </w:r>
    </w:p>
    <w:p w14:paraId="374C0742" w14:textId="76D402D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 Opis sposobu obliczenia ceny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_Toc152757634 \h </w:instrText>
      </w:r>
      <w:r w:rsidRPr="00540977">
        <w:rPr>
          <w:noProof/>
          <w:sz w:val="20"/>
          <w:szCs w:val="20"/>
        </w:rPr>
      </w:r>
      <w:r w:rsidRPr="00540977">
        <w:rPr>
          <w:noProof/>
          <w:sz w:val="20"/>
          <w:szCs w:val="20"/>
        </w:rPr>
        <w:fldChar w:fldCharType="separate"/>
      </w:r>
      <w:r w:rsidR="000B645A">
        <w:rPr>
          <w:noProof/>
          <w:sz w:val="20"/>
          <w:szCs w:val="20"/>
        </w:rPr>
        <w:t>14</w:t>
      </w:r>
      <w:r w:rsidRPr="00540977">
        <w:rPr>
          <w:noProof/>
          <w:sz w:val="20"/>
          <w:szCs w:val="20"/>
        </w:rPr>
        <w:fldChar w:fldCharType="end"/>
      </w:r>
    </w:p>
    <w:p w14:paraId="7ABF2DC3" w14:textId="67F4F04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XVII. Opis kryteriów, którymi Zamawiający będzie się kierował przy wyborze oferty, wraz z podaniem znaczenia tych kryteriów i sposobu oceny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_Toc152757635 \h </w:instrText>
      </w:r>
      <w:r w:rsidRPr="00540977">
        <w:rPr>
          <w:noProof/>
          <w:sz w:val="20"/>
          <w:szCs w:val="20"/>
        </w:rPr>
      </w:r>
      <w:r w:rsidRPr="00540977">
        <w:rPr>
          <w:noProof/>
          <w:sz w:val="20"/>
          <w:szCs w:val="20"/>
        </w:rPr>
        <w:fldChar w:fldCharType="separate"/>
      </w:r>
      <w:r w:rsidR="000B645A">
        <w:rPr>
          <w:noProof/>
          <w:sz w:val="20"/>
          <w:szCs w:val="20"/>
        </w:rPr>
        <w:t>15</w:t>
      </w:r>
      <w:r w:rsidRPr="00540977">
        <w:rPr>
          <w:noProof/>
          <w:sz w:val="20"/>
          <w:szCs w:val="20"/>
        </w:rPr>
        <w:fldChar w:fldCharType="end"/>
      </w:r>
    </w:p>
    <w:p w14:paraId="134B9A4A" w14:textId="5487B8E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XVIII. Informacje o formalnościach, jakie powinny zostać dopełnione po wyborze oferty w celu zawarcia umowy w sprawie zamówienia publicznego.</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_Toc152757636 \h </w:instrText>
      </w:r>
      <w:r w:rsidRPr="00540977">
        <w:rPr>
          <w:noProof/>
          <w:sz w:val="20"/>
          <w:szCs w:val="20"/>
        </w:rPr>
      </w:r>
      <w:r w:rsidRPr="00540977">
        <w:rPr>
          <w:noProof/>
          <w:sz w:val="20"/>
          <w:szCs w:val="20"/>
        </w:rPr>
        <w:fldChar w:fldCharType="separate"/>
      </w:r>
      <w:r w:rsidR="000B645A">
        <w:rPr>
          <w:noProof/>
          <w:sz w:val="20"/>
          <w:szCs w:val="20"/>
        </w:rPr>
        <w:t>16</w:t>
      </w:r>
      <w:r w:rsidRPr="00540977">
        <w:rPr>
          <w:noProof/>
          <w:sz w:val="20"/>
          <w:szCs w:val="20"/>
        </w:rPr>
        <w:fldChar w:fldCharType="end"/>
      </w:r>
    </w:p>
    <w:p w14:paraId="566AB384" w14:textId="7A6C8C4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XIX. Wymagania dotyczące zabezpieczenia należytego wykonania umowy.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_Toc152757637 \h </w:instrText>
      </w:r>
      <w:r w:rsidRPr="00540977">
        <w:rPr>
          <w:noProof/>
          <w:sz w:val="20"/>
          <w:szCs w:val="20"/>
        </w:rPr>
      </w:r>
      <w:r w:rsidRPr="00540977">
        <w:rPr>
          <w:noProof/>
          <w:sz w:val="20"/>
          <w:szCs w:val="20"/>
        </w:rPr>
        <w:fldChar w:fldCharType="separate"/>
      </w:r>
      <w:r w:rsidR="000B645A">
        <w:rPr>
          <w:noProof/>
          <w:sz w:val="20"/>
          <w:szCs w:val="20"/>
        </w:rPr>
        <w:t>16</w:t>
      </w:r>
      <w:r w:rsidRPr="00540977">
        <w:rPr>
          <w:noProof/>
          <w:sz w:val="20"/>
          <w:szCs w:val="20"/>
        </w:rPr>
        <w:fldChar w:fldCharType="end"/>
      </w:r>
    </w:p>
    <w:p w14:paraId="5675B65A" w14:textId="24503EEE"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 Pouczenie o środkach ochrony prawnej przysługujących Wykonawcy w toku postępowania o udzielenie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_Toc152757638 \h </w:instrText>
      </w:r>
      <w:r w:rsidRPr="00540977">
        <w:rPr>
          <w:noProof/>
          <w:sz w:val="20"/>
          <w:szCs w:val="20"/>
        </w:rPr>
      </w:r>
      <w:r w:rsidRPr="00540977">
        <w:rPr>
          <w:noProof/>
          <w:sz w:val="20"/>
          <w:szCs w:val="20"/>
        </w:rPr>
        <w:fldChar w:fldCharType="separate"/>
      </w:r>
      <w:r w:rsidR="000B645A">
        <w:rPr>
          <w:noProof/>
          <w:sz w:val="20"/>
          <w:szCs w:val="20"/>
        </w:rPr>
        <w:t>17</w:t>
      </w:r>
      <w:r w:rsidRPr="00540977">
        <w:rPr>
          <w:noProof/>
          <w:sz w:val="20"/>
          <w:szCs w:val="20"/>
        </w:rPr>
        <w:fldChar w:fldCharType="end"/>
      </w:r>
    </w:p>
    <w:p w14:paraId="7CE18E02" w14:textId="2F95FA7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 xml:space="preserve">XXI. </w:t>
      </w:r>
      <w:r w:rsidRPr="00540977">
        <w:rPr>
          <w:rFonts w:cs="Arial"/>
          <w:noProof/>
          <w:sz w:val="20"/>
          <w:szCs w:val="20"/>
          <w:u w:val="single"/>
        </w:rPr>
        <w:t>Ochrona danych osobowych</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_Toc152757639 \h </w:instrText>
      </w:r>
      <w:r w:rsidRPr="00540977">
        <w:rPr>
          <w:noProof/>
          <w:sz w:val="20"/>
          <w:szCs w:val="20"/>
        </w:rPr>
      </w:r>
      <w:r w:rsidRPr="00540977">
        <w:rPr>
          <w:noProof/>
          <w:sz w:val="20"/>
          <w:szCs w:val="20"/>
        </w:rPr>
        <w:fldChar w:fldCharType="separate"/>
      </w:r>
      <w:r w:rsidR="000B645A">
        <w:rPr>
          <w:noProof/>
          <w:sz w:val="20"/>
          <w:szCs w:val="20"/>
        </w:rPr>
        <w:t>17</w:t>
      </w:r>
      <w:r w:rsidRPr="00540977">
        <w:rPr>
          <w:noProof/>
          <w:sz w:val="20"/>
          <w:szCs w:val="20"/>
        </w:rPr>
        <w:fldChar w:fldCharType="end"/>
      </w:r>
    </w:p>
    <w:p w14:paraId="7411D178" w14:textId="3BEDB9E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XXII. Załączniki: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_Toc152757640 \h </w:instrText>
      </w:r>
      <w:r w:rsidRPr="00540977">
        <w:rPr>
          <w:noProof/>
          <w:sz w:val="20"/>
          <w:szCs w:val="20"/>
        </w:rPr>
      </w:r>
      <w:r w:rsidRPr="00540977">
        <w:rPr>
          <w:noProof/>
          <w:sz w:val="20"/>
          <w:szCs w:val="20"/>
        </w:rPr>
        <w:fldChar w:fldCharType="separate"/>
      </w:r>
      <w:r w:rsidR="000B645A">
        <w:rPr>
          <w:noProof/>
          <w:sz w:val="20"/>
          <w:szCs w:val="20"/>
        </w:rPr>
        <w:t>19</w:t>
      </w:r>
      <w:r w:rsidRPr="00540977">
        <w:rPr>
          <w:noProof/>
          <w:sz w:val="20"/>
          <w:szCs w:val="20"/>
        </w:rPr>
        <w:fldChar w:fldCharType="end"/>
      </w:r>
    </w:p>
    <w:p w14:paraId="6A9DD46A" w14:textId="06E6C22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1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_Toc152757641 \h </w:instrText>
      </w:r>
      <w:r w:rsidRPr="00540977">
        <w:rPr>
          <w:noProof/>
          <w:sz w:val="20"/>
          <w:szCs w:val="20"/>
        </w:rPr>
      </w:r>
      <w:r w:rsidRPr="00540977">
        <w:rPr>
          <w:noProof/>
          <w:sz w:val="20"/>
          <w:szCs w:val="20"/>
        </w:rPr>
        <w:fldChar w:fldCharType="separate"/>
      </w:r>
      <w:r w:rsidR="000B645A">
        <w:rPr>
          <w:noProof/>
          <w:sz w:val="20"/>
          <w:szCs w:val="20"/>
        </w:rPr>
        <w:t>20</w:t>
      </w:r>
      <w:r w:rsidRPr="00540977">
        <w:rPr>
          <w:noProof/>
          <w:sz w:val="20"/>
          <w:szCs w:val="20"/>
        </w:rPr>
        <w:fldChar w:fldCharType="end"/>
      </w:r>
    </w:p>
    <w:p w14:paraId="43EACF08" w14:textId="3F5E26D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_Toc152757642 \h </w:instrText>
      </w:r>
      <w:r w:rsidRPr="00540977">
        <w:rPr>
          <w:noProof/>
          <w:sz w:val="20"/>
          <w:szCs w:val="20"/>
        </w:rPr>
      </w:r>
      <w:r w:rsidRPr="00540977">
        <w:rPr>
          <w:noProof/>
          <w:sz w:val="20"/>
          <w:szCs w:val="20"/>
        </w:rPr>
        <w:fldChar w:fldCharType="separate"/>
      </w:r>
      <w:r w:rsidR="000B645A">
        <w:rPr>
          <w:noProof/>
          <w:sz w:val="20"/>
          <w:szCs w:val="20"/>
        </w:rPr>
        <w:t>25</w:t>
      </w:r>
      <w:r w:rsidRPr="00540977">
        <w:rPr>
          <w:noProof/>
          <w:sz w:val="20"/>
          <w:szCs w:val="20"/>
        </w:rPr>
        <w:fldChar w:fldCharType="end"/>
      </w:r>
    </w:p>
    <w:p w14:paraId="22154EA8" w14:textId="74B7F64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2a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_Toc152757643 \h </w:instrText>
      </w:r>
      <w:r w:rsidRPr="00540977">
        <w:rPr>
          <w:noProof/>
          <w:sz w:val="20"/>
          <w:szCs w:val="20"/>
        </w:rPr>
      </w:r>
      <w:r w:rsidRPr="00540977">
        <w:rPr>
          <w:noProof/>
          <w:sz w:val="20"/>
          <w:szCs w:val="20"/>
        </w:rPr>
        <w:fldChar w:fldCharType="separate"/>
      </w:r>
      <w:r w:rsidR="000B645A">
        <w:rPr>
          <w:noProof/>
          <w:sz w:val="20"/>
          <w:szCs w:val="20"/>
        </w:rPr>
        <w:t>27</w:t>
      </w:r>
      <w:r w:rsidRPr="00540977">
        <w:rPr>
          <w:noProof/>
          <w:sz w:val="20"/>
          <w:szCs w:val="20"/>
        </w:rPr>
        <w:fldChar w:fldCharType="end"/>
      </w:r>
    </w:p>
    <w:p w14:paraId="26775A53" w14:textId="503AA1E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2b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_Toc152757644 \h </w:instrText>
      </w:r>
      <w:r w:rsidRPr="00540977">
        <w:rPr>
          <w:noProof/>
          <w:sz w:val="20"/>
          <w:szCs w:val="20"/>
        </w:rPr>
      </w:r>
      <w:r w:rsidRPr="00540977">
        <w:rPr>
          <w:noProof/>
          <w:sz w:val="20"/>
          <w:szCs w:val="20"/>
        </w:rPr>
        <w:fldChar w:fldCharType="separate"/>
      </w:r>
      <w:r w:rsidR="000B645A">
        <w:rPr>
          <w:noProof/>
          <w:sz w:val="20"/>
          <w:szCs w:val="20"/>
        </w:rPr>
        <w:t>29</w:t>
      </w:r>
      <w:r w:rsidRPr="00540977">
        <w:rPr>
          <w:noProof/>
          <w:sz w:val="20"/>
          <w:szCs w:val="20"/>
        </w:rPr>
        <w:fldChar w:fldCharType="end"/>
      </w:r>
    </w:p>
    <w:p w14:paraId="4BD0ED15" w14:textId="4A033AB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2c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_Toc152757645 \h </w:instrText>
      </w:r>
      <w:r w:rsidRPr="00540977">
        <w:rPr>
          <w:noProof/>
          <w:sz w:val="20"/>
          <w:szCs w:val="20"/>
        </w:rPr>
      </w:r>
      <w:r w:rsidRPr="00540977">
        <w:rPr>
          <w:noProof/>
          <w:sz w:val="20"/>
          <w:szCs w:val="20"/>
        </w:rPr>
        <w:fldChar w:fldCharType="separate"/>
      </w:r>
      <w:r w:rsidR="000B645A">
        <w:rPr>
          <w:noProof/>
          <w:sz w:val="20"/>
          <w:szCs w:val="20"/>
        </w:rPr>
        <w:t>30</w:t>
      </w:r>
      <w:r w:rsidRPr="00540977">
        <w:rPr>
          <w:noProof/>
          <w:sz w:val="20"/>
          <w:szCs w:val="20"/>
        </w:rPr>
        <w:fldChar w:fldCharType="end"/>
      </w:r>
    </w:p>
    <w:p w14:paraId="29240AAF" w14:textId="5C3C2C0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3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_Toc152757646 \h </w:instrText>
      </w:r>
      <w:r w:rsidRPr="00540977">
        <w:rPr>
          <w:noProof/>
          <w:sz w:val="20"/>
          <w:szCs w:val="20"/>
        </w:rPr>
      </w:r>
      <w:r w:rsidRPr="00540977">
        <w:rPr>
          <w:noProof/>
          <w:sz w:val="20"/>
          <w:szCs w:val="20"/>
        </w:rPr>
        <w:fldChar w:fldCharType="separate"/>
      </w:r>
      <w:r w:rsidR="000B645A">
        <w:rPr>
          <w:noProof/>
          <w:sz w:val="20"/>
          <w:szCs w:val="20"/>
        </w:rPr>
        <w:t>31</w:t>
      </w:r>
      <w:r w:rsidRPr="00540977">
        <w:rPr>
          <w:noProof/>
          <w:sz w:val="20"/>
          <w:szCs w:val="20"/>
        </w:rPr>
        <w:fldChar w:fldCharType="end"/>
      </w:r>
    </w:p>
    <w:p w14:paraId="66BA9D0F" w14:textId="496EBD0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4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_Toc152757647 \h </w:instrText>
      </w:r>
      <w:r w:rsidRPr="00540977">
        <w:rPr>
          <w:noProof/>
          <w:sz w:val="20"/>
          <w:szCs w:val="20"/>
        </w:rPr>
      </w:r>
      <w:r w:rsidRPr="00540977">
        <w:rPr>
          <w:noProof/>
          <w:sz w:val="20"/>
          <w:szCs w:val="20"/>
        </w:rPr>
        <w:fldChar w:fldCharType="separate"/>
      </w:r>
      <w:r w:rsidR="000B645A">
        <w:rPr>
          <w:noProof/>
          <w:sz w:val="20"/>
          <w:szCs w:val="20"/>
        </w:rPr>
        <w:t>32</w:t>
      </w:r>
      <w:r w:rsidRPr="00540977">
        <w:rPr>
          <w:noProof/>
          <w:sz w:val="20"/>
          <w:szCs w:val="20"/>
        </w:rPr>
        <w:fldChar w:fldCharType="end"/>
      </w:r>
    </w:p>
    <w:p w14:paraId="20283F36" w14:textId="1A499C9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5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_Toc152757648 \h </w:instrText>
      </w:r>
      <w:r w:rsidRPr="00540977">
        <w:rPr>
          <w:noProof/>
          <w:sz w:val="20"/>
          <w:szCs w:val="20"/>
        </w:rPr>
      </w:r>
      <w:r w:rsidRPr="00540977">
        <w:rPr>
          <w:noProof/>
          <w:sz w:val="20"/>
          <w:szCs w:val="20"/>
        </w:rPr>
        <w:fldChar w:fldCharType="separate"/>
      </w:r>
      <w:r w:rsidR="000B645A">
        <w:rPr>
          <w:noProof/>
          <w:sz w:val="20"/>
          <w:szCs w:val="20"/>
        </w:rPr>
        <w:t>35</w:t>
      </w:r>
      <w:r w:rsidRPr="00540977">
        <w:rPr>
          <w:noProof/>
          <w:sz w:val="20"/>
          <w:szCs w:val="20"/>
        </w:rPr>
        <w:fldChar w:fldCharType="end"/>
      </w:r>
    </w:p>
    <w:p w14:paraId="7D6E5F8B" w14:textId="0409C4C6" w:rsidR="00666FB4" w:rsidRPr="000B4DC7" w:rsidRDefault="00666FB4" w:rsidP="00540977">
      <w:pPr>
        <w:pStyle w:val="Spistreci8"/>
        <w:tabs>
          <w:tab w:val="right" w:leader="dot" w:pos="10194"/>
        </w:tabs>
        <w:spacing w:line="360" w:lineRule="auto"/>
        <w:rPr>
          <w:rFonts w:ascii="Georgia" w:hAnsi="Georgia" w:cs="Georgia"/>
          <w:sz w:val="20"/>
          <w:szCs w:val="20"/>
        </w:rPr>
      </w:pPr>
      <w:r w:rsidRPr="00540977">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5275761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5275762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A569D38" w14:textId="545C9E15"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6E07E6">
        <w:rPr>
          <w:rStyle w:val="markedcontent"/>
          <w:rFonts w:cs="Arial"/>
        </w:rPr>
        <w:t>3</w:t>
      </w:r>
      <w:r w:rsidRPr="00EA20B3">
        <w:rPr>
          <w:rStyle w:val="markedcontent"/>
          <w:rFonts w:cs="Arial"/>
        </w:rPr>
        <w:t xml:space="preserve"> r. poz. </w:t>
      </w:r>
      <w:r w:rsidR="006E07E6">
        <w:rPr>
          <w:rStyle w:val="markedcontent"/>
          <w:rFonts w:cs="Arial"/>
        </w:rPr>
        <w:t>1605</w:t>
      </w:r>
      <w:r w:rsidR="00FB5345">
        <w:rPr>
          <w:rStyle w:val="markedcontent"/>
          <w:rFonts w:cs="Arial"/>
        </w:rPr>
        <w:t xml:space="preserve"> ze zm.</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r w:rsidR="001B5C22">
        <w:rPr>
          <w:rStyle w:val="markedcontent"/>
          <w:rFonts w:cs="Arial"/>
        </w:rPr>
        <w:t>.</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5275762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169399F4" w14:textId="3CD08DB0" w:rsidR="00837D7D" w:rsidRPr="00837D7D" w:rsidRDefault="00666FB4" w:rsidP="00837D7D">
      <w:pPr>
        <w:spacing w:line="360" w:lineRule="auto"/>
        <w:jc w:val="both"/>
        <w:rPr>
          <w:rStyle w:val="Hipercze"/>
          <w:rFonts w:ascii="Georgia" w:hAnsi="Georgia" w:cs="Georgia"/>
          <w:color w:val="000000"/>
          <w:sz w:val="20"/>
          <w:szCs w:val="20"/>
          <w:u w:val="none"/>
        </w:rPr>
      </w:pPr>
      <w:bookmarkStart w:id="6" w:name="_Hlk170466508"/>
      <w:r w:rsidRPr="00FB3107">
        <w:rPr>
          <w:rFonts w:ascii="Georgia" w:hAnsi="Georgia" w:cs="Georgia"/>
          <w:color w:val="000000"/>
          <w:sz w:val="20"/>
          <w:szCs w:val="20"/>
        </w:rPr>
        <w:t>Kod wg Wspólnego Słownika Zamówień (CPV):</w:t>
      </w:r>
      <w:r w:rsidR="00837D7D">
        <w:fldChar w:fldCharType="begin"/>
      </w:r>
      <w:r w:rsidR="00837D7D">
        <w:instrText>HYPERLINK "https://www.portalzp.pl/kody-cpv/szczegoly/rozne-meble-i-wyposazenie-4725"</w:instrText>
      </w:r>
      <w:r w:rsidR="00837D7D">
        <w:fldChar w:fldCharType="separate"/>
      </w:r>
    </w:p>
    <w:p w14:paraId="643C209A" w14:textId="25A110C9" w:rsidR="00A64180" w:rsidRPr="00E60300" w:rsidRDefault="00837D7D" w:rsidP="00A64180">
      <w:pPr>
        <w:spacing w:line="360" w:lineRule="auto"/>
        <w:jc w:val="both"/>
        <w:rPr>
          <w:rFonts w:ascii="Georgia" w:hAnsi="Georgia" w:cs="Georgia"/>
          <w:color w:val="000000"/>
          <w:sz w:val="20"/>
          <w:szCs w:val="20"/>
        </w:rPr>
      </w:pPr>
      <w:r>
        <w:fldChar w:fldCharType="end"/>
      </w:r>
    </w:p>
    <w:p w14:paraId="71BB9D84" w14:textId="741BF764" w:rsidR="00A64180" w:rsidRPr="00903D81" w:rsidRDefault="00A64180" w:rsidP="00A64180">
      <w:pPr>
        <w:tabs>
          <w:tab w:val="left" w:pos="3358"/>
        </w:tabs>
        <w:suppressAutoHyphens w:val="0"/>
        <w:spacing w:line="360" w:lineRule="auto"/>
        <w:jc w:val="both"/>
        <w:textAlignment w:val="auto"/>
        <w:rPr>
          <w:rFonts w:ascii="Georgia" w:hAnsi="Georgia"/>
          <w:sz w:val="20"/>
          <w:szCs w:val="20"/>
        </w:rPr>
      </w:pPr>
      <w:r w:rsidRPr="00052F9B">
        <w:rPr>
          <w:rFonts w:ascii="Georgia" w:hAnsi="Georgia"/>
          <w:bCs/>
          <w:sz w:val="20"/>
          <w:szCs w:val="20"/>
        </w:rPr>
        <w:t xml:space="preserve">Główny kod CPV: </w:t>
      </w:r>
      <w:r w:rsidR="00F22A01">
        <w:rPr>
          <w:rFonts w:ascii="Georgia" w:hAnsi="Georgia"/>
          <w:bCs/>
          <w:sz w:val="20"/>
          <w:szCs w:val="20"/>
        </w:rPr>
        <w:tab/>
      </w:r>
      <w:r w:rsidRPr="00DF3F27">
        <w:rPr>
          <w:rFonts w:ascii="Georgia" w:eastAsiaTheme="minorHAnsi" w:hAnsi="Georgia" w:cs="EUAlbertina"/>
          <w:kern w:val="0"/>
          <w:sz w:val="20"/>
          <w:szCs w:val="20"/>
          <w:lang w:eastAsia="en-US"/>
        </w:rPr>
        <w:t>33.19.00.00-8 Ró</w:t>
      </w:r>
      <w:r w:rsidRPr="00DF3F27">
        <w:rPr>
          <w:rFonts w:ascii="Georgia" w:eastAsiaTheme="minorHAnsi" w:hAnsi="Georgia" w:cs="EUAlbertina+01"/>
          <w:kern w:val="0"/>
          <w:sz w:val="20"/>
          <w:szCs w:val="20"/>
          <w:lang w:eastAsia="en-US"/>
        </w:rPr>
        <w:t>ż</w:t>
      </w:r>
      <w:r w:rsidRPr="00DF3F27">
        <w:rPr>
          <w:rFonts w:ascii="Georgia" w:eastAsiaTheme="minorHAnsi" w:hAnsi="Georgia" w:cs="EUAlbertina"/>
          <w:kern w:val="0"/>
          <w:sz w:val="20"/>
          <w:szCs w:val="20"/>
          <w:lang w:eastAsia="en-US"/>
        </w:rPr>
        <w:t>ne urz</w:t>
      </w:r>
      <w:r w:rsidRPr="00DF3F27">
        <w:rPr>
          <w:rFonts w:ascii="Georgia" w:eastAsiaTheme="minorHAnsi" w:hAnsi="Georgia" w:cs="EUAlbertina+01"/>
          <w:kern w:val="0"/>
          <w:sz w:val="20"/>
          <w:szCs w:val="20"/>
          <w:lang w:eastAsia="en-US"/>
        </w:rPr>
        <w:t>ą</w:t>
      </w:r>
      <w:r w:rsidRPr="00DF3F27">
        <w:rPr>
          <w:rFonts w:ascii="Georgia" w:eastAsiaTheme="minorHAnsi" w:hAnsi="Georgia" w:cs="EUAlbertina"/>
          <w:kern w:val="0"/>
          <w:sz w:val="20"/>
          <w:szCs w:val="20"/>
          <w:lang w:eastAsia="en-US"/>
        </w:rPr>
        <w:t>dzenia i produkty medyczne</w:t>
      </w:r>
    </w:p>
    <w:p w14:paraId="58D2F76A" w14:textId="4596CE88" w:rsidR="00A24831" w:rsidRPr="00A64180" w:rsidRDefault="00A24831" w:rsidP="00A64180">
      <w:pPr>
        <w:suppressAutoHyphens w:val="0"/>
        <w:spacing w:line="360" w:lineRule="auto"/>
        <w:ind w:left="720"/>
        <w:rPr>
          <w:rFonts w:eastAsia="Lucida Sans Unicode"/>
        </w:rPr>
      </w:pPr>
    </w:p>
    <w:p w14:paraId="792445EC" w14:textId="524E39ED" w:rsidR="00666FB4" w:rsidRPr="00DC100E" w:rsidRDefault="00666FB4" w:rsidP="00FB5345">
      <w:pPr>
        <w:pStyle w:val="Standard"/>
        <w:numPr>
          <w:ilvl w:val="3"/>
          <w:numId w:val="3"/>
        </w:numPr>
        <w:tabs>
          <w:tab w:val="clear" w:pos="568"/>
          <w:tab w:val="num" w:pos="426"/>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 załącznik nr 1 do SWZ </w:t>
      </w:r>
    </w:p>
    <w:p w14:paraId="10A5C7CA" w14:textId="259C5AAA" w:rsidR="006E07E6" w:rsidRPr="00456FFC" w:rsidRDefault="006E07E6" w:rsidP="00FB5345">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456FFC">
        <w:rPr>
          <w:b w:val="0"/>
          <w:bCs w:val="0"/>
          <w:i w:val="0"/>
          <w:iCs w:val="0"/>
          <w:sz w:val="20"/>
          <w:szCs w:val="20"/>
        </w:rPr>
        <w:t xml:space="preserve">Przedmiot zamówienia </w:t>
      </w:r>
      <w:r w:rsidRPr="00456FFC">
        <w:rPr>
          <w:rFonts w:cs="Arial"/>
          <w:b w:val="0"/>
          <w:bCs w:val="0"/>
          <w:i w:val="0"/>
          <w:iCs w:val="0"/>
          <w:sz w:val="20"/>
          <w:szCs w:val="20"/>
        </w:rPr>
        <w:t xml:space="preserve">został podzielony na części: Liczba części </w:t>
      </w:r>
      <w:r w:rsidR="00A64180">
        <w:rPr>
          <w:rFonts w:cs="Arial"/>
          <w:b w:val="0"/>
          <w:bCs w:val="0"/>
          <w:i w:val="0"/>
          <w:iCs w:val="0"/>
          <w:sz w:val="20"/>
          <w:szCs w:val="20"/>
        </w:rPr>
        <w:t>2</w:t>
      </w:r>
    </w:p>
    <w:p w14:paraId="42EE3878" w14:textId="77777777" w:rsidR="006E07E6" w:rsidRPr="003775B9" w:rsidRDefault="006E07E6" w:rsidP="00FB5345">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47F93440" w14:textId="77777777" w:rsidR="006E07E6" w:rsidRPr="003775B9" w:rsidRDefault="006E07E6" w:rsidP="00FB5345">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6DDA5A22" w14:textId="70BB18FC" w:rsidR="00666FB4" w:rsidRPr="0008255F" w:rsidRDefault="00666FB4" w:rsidP="008F134D">
      <w:pPr>
        <w:pStyle w:val="Standard"/>
        <w:numPr>
          <w:ilvl w:val="3"/>
          <w:numId w:val="29"/>
        </w:numPr>
        <w:tabs>
          <w:tab w:val="clear" w:pos="568"/>
          <w:tab w:val="num" w:pos="0"/>
          <w:tab w:val="left" w:pos="426"/>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6CC0C861" w14:textId="291D188D" w:rsidR="00666FB4" w:rsidRPr="00AE3CCF" w:rsidRDefault="00666FB4" w:rsidP="00FB5345">
      <w:pPr>
        <w:pStyle w:val="Standard"/>
        <w:numPr>
          <w:ilvl w:val="3"/>
          <w:numId w:val="29"/>
        </w:numPr>
        <w:tabs>
          <w:tab w:val="num" w:pos="426"/>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t>
      </w:r>
      <w:r w:rsidR="008F134D">
        <w:rPr>
          <w:b w:val="0"/>
          <w:bCs w:val="0"/>
          <w:i w:val="0"/>
          <w:iCs w:val="0"/>
          <w:color w:val="000000"/>
          <w:sz w:val="20"/>
          <w:szCs w:val="20"/>
        </w:rPr>
        <w:br/>
      </w:r>
      <w:r w:rsidRPr="00987EE1">
        <w:rPr>
          <w:b w:val="0"/>
          <w:bCs w:val="0"/>
          <w:i w:val="0"/>
          <w:iCs w:val="0"/>
          <w:color w:val="000000"/>
          <w:sz w:val="20"/>
          <w:szCs w:val="20"/>
        </w:rPr>
        <w:t xml:space="preserve">w formularzu ofertowym). </w:t>
      </w:r>
    </w:p>
    <w:p w14:paraId="6ABDB461" w14:textId="77777777" w:rsidR="00F55A4B" w:rsidRDefault="00666FB4" w:rsidP="00FB5345">
      <w:pPr>
        <w:pStyle w:val="Standard"/>
        <w:numPr>
          <w:ilvl w:val="3"/>
          <w:numId w:val="29"/>
        </w:numPr>
        <w:tabs>
          <w:tab w:val="num" w:pos="426"/>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6CD74E04" w14:textId="14A3CB5F" w:rsidR="00F55A4B" w:rsidRPr="00F55A4B" w:rsidRDefault="00F55A4B" w:rsidP="00FB5345">
      <w:pPr>
        <w:pStyle w:val="Standard"/>
        <w:numPr>
          <w:ilvl w:val="3"/>
          <w:numId w:val="29"/>
        </w:numPr>
        <w:tabs>
          <w:tab w:val="num" w:pos="426"/>
        </w:tabs>
        <w:spacing w:after="0" w:line="360" w:lineRule="auto"/>
        <w:ind w:left="0"/>
        <w:jc w:val="both"/>
        <w:rPr>
          <w:rFonts w:eastAsia="Lucida Sans Unicode" w:cs="Tahoma"/>
          <w:b w:val="0"/>
          <w:bCs w:val="0"/>
          <w:i w:val="0"/>
          <w:iCs w:val="0"/>
          <w:color w:val="000000"/>
          <w:sz w:val="20"/>
          <w:szCs w:val="20"/>
        </w:rPr>
      </w:pPr>
      <w:r w:rsidRPr="00F55A4B">
        <w:rPr>
          <w:rStyle w:val="Odwoaniedokomentarza"/>
          <w:rFonts w:cs="Times New Roman"/>
          <w:b w:val="0"/>
          <w:i w:val="0"/>
          <w:iCs w:val="0"/>
          <w:sz w:val="20"/>
          <w:szCs w:val="20"/>
          <w:lang w:eastAsia="ar-SA"/>
        </w:rPr>
        <w:t>W</w:t>
      </w:r>
      <w:r w:rsidRPr="00F55A4B">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bookmarkEnd w:id="6"/>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5275762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23B8131C" w14:textId="59428627" w:rsidR="00666FB4" w:rsidRDefault="00666FB4" w:rsidP="00666FB4">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463380">
        <w:rPr>
          <w:rFonts w:ascii="Georgia" w:hAnsi="Georgia"/>
          <w:color w:val="000000"/>
          <w:sz w:val="20"/>
          <w:szCs w:val="20"/>
        </w:rPr>
        <w:t>:</w:t>
      </w:r>
      <w:r w:rsidRPr="00463380">
        <w:rPr>
          <w:rFonts w:ascii="Georgia" w:hAnsi="Georgia"/>
          <w:b/>
          <w:bCs/>
          <w:color w:val="000000"/>
          <w:sz w:val="20"/>
          <w:szCs w:val="20"/>
        </w:rPr>
        <w:t xml:space="preserve"> </w:t>
      </w:r>
    </w:p>
    <w:p w14:paraId="67806F73" w14:textId="12DB4E46" w:rsidR="00FB5345" w:rsidRPr="00B44952" w:rsidRDefault="00456FFC" w:rsidP="00456FFC">
      <w:pPr>
        <w:pStyle w:val="Akapitzlist"/>
        <w:numPr>
          <w:ilvl w:val="1"/>
          <w:numId w:val="79"/>
        </w:numPr>
        <w:tabs>
          <w:tab w:val="left" w:pos="0"/>
          <w:tab w:val="left" w:pos="426"/>
        </w:tabs>
        <w:spacing w:line="360" w:lineRule="auto"/>
        <w:ind w:left="0" w:firstLine="0"/>
        <w:jc w:val="both"/>
        <w:textAlignment w:val="auto"/>
        <w:rPr>
          <w:rFonts w:ascii="Georgia" w:hAnsi="Georgia"/>
          <w:b/>
          <w:bCs/>
          <w:color w:val="000000"/>
          <w:sz w:val="20"/>
          <w:szCs w:val="20"/>
        </w:rPr>
      </w:pPr>
      <w:r w:rsidRPr="00B44952">
        <w:rPr>
          <w:rFonts w:ascii="Georgia" w:hAnsi="Georgia"/>
          <w:b/>
          <w:bCs/>
          <w:color w:val="000000"/>
          <w:sz w:val="20"/>
          <w:szCs w:val="20"/>
        </w:rPr>
        <w:t xml:space="preserve">max </w:t>
      </w:r>
      <w:r w:rsidR="006B47A9">
        <w:rPr>
          <w:rFonts w:ascii="Georgia" w:hAnsi="Georgia"/>
          <w:b/>
          <w:bCs/>
          <w:color w:val="000000"/>
          <w:sz w:val="20"/>
          <w:szCs w:val="20"/>
        </w:rPr>
        <w:t>8</w:t>
      </w:r>
      <w:r w:rsidR="00FB5345" w:rsidRPr="00B44952">
        <w:rPr>
          <w:rFonts w:ascii="Georgia" w:hAnsi="Georgia"/>
          <w:b/>
          <w:bCs/>
          <w:color w:val="000000"/>
          <w:sz w:val="20"/>
          <w:szCs w:val="20"/>
        </w:rPr>
        <w:t xml:space="preserve"> tygodni </w:t>
      </w:r>
      <w:r w:rsidR="00FB5345" w:rsidRPr="00B44952">
        <w:rPr>
          <w:rFonts w:ascii="Georgia" w:hAnsi="Georgia"/>
          <w:i/>
          <w:iCs/>
          <w:color w:val="000000"/>
          <w:sz w:val="20"/>
          <w:szCs w:val="20"/>
        </w:rPr>
        <w:t>– dotyczy Pakietu nr 1</w:t>
      </w:r>
    </w:p>
    <w:p w14:paraId="2524A1FF" w14:textId="4AEFD60F" w:rsidR="00FB5345" w:rsidRPr="00B44952" w:rsidRDefault="00456FFC" w:rsidP="00456FFC">
      <w:pPr>
        <w:pStyle w:val="Akapitzlist"/>
        <w:numPr>
          <w:ilvl w:val="1"/>
          <w:numId w:val="79"/>
        </w:numPr>
        <w:tabs>
          <w:tab w:val="left" w:pos="0"/>
          <w:tab w:val="left" w:pos="426"/>
        </w:tabs>
        <w:spacing w:line="360" w:lineRule="auto"/>
        <w:ind w:left="0" w:firstLine="0"/>
        <w:jc w:val="both"/>
        <w:textAlignment w:val="auto"/>
        <w:rPr>
          <w:rFonts w:ascii="Georgia" w:hAnsi="Georgia"/>
          <w:b/>
          <w:bCs/>
          <w:color w:val="000000"/>
          <w:sz w:val="20"/>
          <w:szCs w:val="20"/>
        </w:rPr>
      </w:pPr>
      <w:r w:rsidRPr="00B44952">
        <w:rPr>
          <w:rFonts w:ascii="Georgia" w:hAnsi="Georgia"/>
          <w:b/>
          <w:bCs/>
          <w:color w:val="000000"/>
          <w:sz w:val="20"/>
          <w:szCs w:val="20"/>
        </w:rPr>
        <w:t xml:space="preserve">max </w:t>
      </w:r>
      <w:r w:rsidR="00FB5345" w:rsidRPr="00B44952">
        <w:rPr>
          <w:rFonts w:ascii="Georgia" w:hAnsi="Georgia"/>
          <w:b/>
          <w:bCs/>
          <w:color w:val="000000"/>
          <w:sz w:val="20"/>
          <w:szCs w:val="20"/>
        </w:rPr>
        <w:t xml:space="preserve">4 tygodnie </w:t>
      </w:r>
      <w:r w:rsidR="00FB5345" w:rsidRPr="00B44952">
        <w:rPr>
          <w:rFonts w:ascii="Georgia" w:hAnsi="Georgia"/>
          <w:i/>
          <w:iCs/>
          <w:color w:val="000000"/>
          <w:sz w:val="20"/>
          <w:szCs w:val="20"/>
        </w:rPr>
        <w:t xml:space="preserve">– dotyczy Pakietu nr </w:t>
      </w:r>
      <w:r w:rsidR="006B47A9">
        <w:rPr>
          <w:rFonts w:ascii="Georgia" w:hAnsi="Georgia"/>
          <w:i/>
          <w:iCs/>
          <w:color w:val="000000"/>
          <w:sz w:val="20"/>
          <w:szCs w:val="20"/>
        </w:rPr>
        <w:t>2</w:t>
      </w:r>
    </w:p>
    <w:p w14:paraId="67C1E5D2" w14:textId="77777777" w:rsidR="00666FB4" w:rsidRPr="00123693" w:rsidRDefault="00666FB4" w:rsidP="00456FFC">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527576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5B33507E"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7C46FD">
        <w:rPr>
          <w:rFonts w:ascii="Georgia" w:hAnsi="Georgia" w:cs="Times New Roman"/>
          <w:sz w:val="20"/>
          <w:szCs w:val="20"/>
        </w:rPr>
        <w:t xml:space="preserve"> </w:t>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C43A24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8F134D">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52757624"/>
      <w:r w:rsidRPr="00CE322B">
        <w:rPr>
          <w:rFonts w:ascii="Georgia" w:hAnsi="Georgia" w:cs="Georgia"/>
          <w:b/>
          <w:bCs w:val="0"/>
          <w:color w:val="000000"/>
          <w:sz w:val="20"/>
          <w:szCs w:val="20"/>
        </w:rPr>
        <w:t>VI. Podstawy wykluczenia z postępowania</w:t>
      </w:r>
      <w:bookmarkEnd w:id="11"/>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3AAF0959"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 wykonawcę oraz uczestnika konkursu wymienionego w wykazach określonych w rozporządzeniu 765/2006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 xml:space="preserve">i rozporządzeniu 269/2014 albo wpisanego na listę na podstawie decyzji w sprawie wpisu na listę rozstrzygającej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68065CF8"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527576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6B19A934" w14:textId="225E3962" w:rsidR="00666FB4" w:rsidRPr="00DE3374" w:rsidRDefault="00666FB4">
      <w:pPr>
        <w:numPr>
          <w:ilvl w:val="0"/>
          <w:numId w:val="48"/>
        </w:numPr>
        <w:spacing w:line="360" w:lineRule="auto"/>
        <w:ind w:left="0" w:firstLine="0"/>
        <w:jc w:val="both"/>
        <w:rPr>
          <w:rFonts w:ascii="Georgia" w:hAnsi="Georgia" w:cs="Verdana"/>
          <w:sz w:val="20"/>
          <w:szCs w:val="20"/>
        </w:rPr>
      </w:pPr>
      <w:bookmarkStart w:id="13" w:name="_Hlk84421274"/>
      <w:r w:rsidRPr="00DE3374">
        <w:rPr>
          <w:rFonts w:ascii="Georgia" w:hAnsi="Georgia" w:cs="Verdana"/>
          <w:sz w:val="20"/>
          <w:szCs w:val="20"/>
        </w:rPr>
        <w:t xml:space="preserve">Zamawiający </w:t>
      </w:r>
      <w:r w:rsidR="00A24831">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527D2155" w14:textId="77777777" w:rsidR="00666FB4" w:rsidRPr="00DE3374" w:rsidRDefault="00666FB4">
      <w:pPr>
        <w:numPr>
          <w:ilvl w:val="0"/>
          <w:numId w:val="48"/>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4"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pPr>
        <w:numPr>
          <w:ilvl w:val="0"/>
          <w:numId w:val="48"/>
        </w:numPr>
        <w:spacing w:line="360" w:lineRule="auto"/>
        <w:ind w:left="0" w:firstLine="0"/>
        <w:jc w:val="both"/>
        <w:rPr>
          <w:rFonts w:ascii="Georgia" w:hAnsi="Georgia" w:cs="Verdana"/>
          <w:b/>
          <w:sz w:val="20"/>
          <w:szCs w:val="20"/>
        </w:rPr>
      </w:pPr>
      <w:bookmarkStart w:id="15" w:name="_Hlk112244010"/>
      <w:bookmarkEnd w:id="14"/>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5"/>
    </w:p>
    <w:p w14:paraId="045F4B01"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5729746D"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8E7F88">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49734D64"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Pr>
          <w:rFonts w:ascii="Georgia" w:hAnsi="Georgia" w:cs="Verdana"/>
          <w:sz w:val="20"/>
          <w:szCs w:val="20"/>
        </w:rPr>
        <w:t>3</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76CE1F9"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5725F5D5"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3"/>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52757626"/>
      <w:r w:rsidRPr="00080301">
        <w:rPr>
          <w:rFonts w:ascii="Georgia" w:hAnsi="Georgia" w:cs="Georgia"/>
          <w:b/>
          <w:bCs w:val="0"/>
          <w:color w:val="000000"/>
          <w:sz w:val="20"/>
          <w:szCs w:val="20"/>
        </w:rPr>
        <w:t>VIII. Przedmiotowe środki dowodowe</w:t>
      </w:r>
      <w:bookmarkEnd w:id="16"/>
    </w:p>
    <w:p w14:paraId="5AAA01FB" w14:textId="36220244" w:rsidR="007C46FD" w:rsidRPr="00EC39E2" w:rsidRDefault="007C46FD">
      <w:pPr>
        <w:pStyle w:val="Akapitzlist"/>
        <w:numPr>
          <w:ilvl w:val="0"/>
          <w:numId w:val="65"/>
        </w:numPr>
        <w:tabs>
          <w:tab w:val="left" w:pos="-240"/>
          <w:tab w:val="left" w:pos="360"/>
        </w:tabs>
        <w:spacing w:line="360" w:lineRule="auto"/>
        <w:ind w:left="0" w:firstLine="0"/>
        <w:jc w:val="both"/>
        <w:rPr>
          <w:rFonts w:ascii="Georgia" w:hAnsi="Georgia" w:cs="Georgia"/>
          <w:sz w:val="20"/>
          <w:szCs w:val="20"/>
        </w:rPr>
      </w:pPr>
      <w:bookmarkStart w:id="17" w:name="_Hlk64973594"/>
      <w:r w:rsidRPr="00EC39E2">
        <w:rPr>
          <w:rFonts w:ascii="Georgia" w:hAnsi="Georgia" w:cs="Georgia"/>
          <w:sz w:val="20"/>
          <w:szCs w:val="20"/>
        </w:rPr>
        <w:t xml:space="preserve">Oświadczenie o spełnianiu przez oferowany przedmiot zamówienia wymagań przewidzianych przez ustawę z dnia 7 kwietnia 2022r. o wyrobach medycznych (t.j. Dz. U. z 2022r. poz. 974), potwierdzające dopuszczenie tych wyrobów do obrotu i używania, oraz przez Rozporządzenie Ministra Zdrowia z dnia 17 lutego 2016r. w sprawie wymagań zasadniczych oraz procedur oceny zgodności wyrobów medycznych (Dz. U. z 2016r, poz. 211), wzór stanowi </w:t>
      </w:r>
      <w:r w:rsidRPr="00EC39E2">
        <w:rPr>
          <w:rFonts w:ascii="Georgia" w:hAnsi="Georgia" w:cs="Georgia"/>
          <w:b/>
          <w:bCs/>
          <w:sz w:val="20"/>
          <w:szCs w:val="20"/>
        </w:rPr>
        <w:t>Załącznik nr 3</w:t>
      </w:r>
      <w:r w:rsidRPr="00EC39E2">
        <w:rPr>
          <w:rFonts w:ascii="Georgia" w:hAnsi="Georgia" w:cs="Georgia"/>
          <w:sz w:val="20"/>
          <w:szCs w:val="20"/>
        </w:rPr>
        <w:t xml:space="preserve"> do SWZ </w:t>
      </w:r>
    </w:p>
    <w:p w14:paraId="7C818764" w14:textId="77777777" w:rsidR="00B41D15" w:rsidRPr="00427123" w:rsidRDefault="00B80DF0" w:rsidP="00B41D15">
      <w:pPr>
        <w:pStyle w:val="Akapitzlist"/>
        <w:numPr>
          <w:ilvl w:val="0"/>
          <w:numId w:val="65"/>
        </w:numPr>
        <w:tabs>
          <w:tab w:val="left" w:pos="-240"/>
          <w:tab w:val="left" w:pos="360"/>
        </w:tabs>
        <w:spacing w:line="360" w:lineRule="auto"/>
        <w:ind w:left="0" w:firstLine="0"/>
        <w:jc w:val="both"/>
        <w:rPr>
          <w:rFonts w:ascii="Georgia" w:hAnsi="Georgia" w:cs="Georgia"/>
          <w:sz w:val="20"/>
          <w:szCs w:val="20"/>
        </w:rPr>
      </w:pPr>
      <w:r w:rsidRPr="00427123">
        <w:rPr>
          <w:rFonts w:ascii="Georgia" w:hAnsi="Georgia" w:cs="Georgia"/>
          <w:sz w:val="20"/>
          <w:szCs w:val="20"/>
        </w:rPr>
        <w:t xml:space="preserve">Katalogi, foldery lub ulotki identyfikujące przedmiot zamówienia w języku polskim. Dokumenty mają potwierdzać wymogi opisane w </w:t>
      </w:r>
      <w:r w:rsidRPr="00427123">
        <w:rPr>
          <w:rFonts w:ascii="Georgia" w:hAnsi="Georgia" w:cs="Georgia"/>
          <w:b/>
          <w:bCs/>
          <w:sz w:val="20"/>
          <w:szCs w:val="20"/>
        </w:rPr>
        <w:t>Załączniku nr 1 SWZ</w:t>
      </w:r>
      <w:r w:rsidRPr="00427123">
        <w:rPr>
          <w:rFonts w:ascii="Georgia" w:hAnsi="Georgia" w:cs="Georgia"/>
          <w:sz w:val="20"/>
          <w:szCs w:val="20"/>
        </w:rPr>
        <w:t>; Obowiązkowo należy podać numer katalogowy oferowanego produktu.</w:t>
      </w:r>
    </w:p>
    <w:p w14:paraId="4561523C" w14:textId="5AA3D833" w:rsidR="003D280A" w:rsidRPr="003D280A" w:rsidRDefault="0081741E">
      <w:pPr>
        <w:pStyle w:val="Akapitzlist"/>
        <w:numPr>
          <w:ilvl w:val="0"/>
          <w:numId w:val="65"/>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r w:rsidRPr="003D280A">
        <w:rPr>
          <w:rFonts w:ascii="Georgia" w:hAnsi="Georgia" w:cs="Arial"/>
          <w:color w:val="000000" w:themeColor="text1"/>
          <w:sz w:val="20"/>
          <w:szCs w:val="20"/>
        </w:rPr>
        <w:t>Zamawiający</w:t>
      </w:r>
      <w:bookmarkEnd w:id="17"/>
      <w:r w:rsidRPr="003D280A">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4B3AA447" w14:textId="439BA6F8" w:rsidR="0081741E" w:rsidRPr="003D280A" w:rsidRDefault="0081741E">
      <w:pPr>
        <w:pStyle w:val="Akapitzlist"/>
        <w:numPr>
          <w:ilvl w:val="0"/>
          <w:numId w:val="65"/>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r w:rsidRPr="003D280A">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3D280A">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52757627"/>
      <w:r w:rsidRPr="00CE6767">
        <w:rPr>
          <w:rFonts w:ascii="Georgia" w:hAnsi="Georgia" w:cs="Georgia"/>
          <w:b/>
          <w:bCs w:val="0"/>
          <w:color w:val="000000"/>
          <w:sz w:val="20"/>
          <w:szCs w:val="20"/>
        </w:rPr>
        <w:t>IX. Poleganie na zasobach innych podmiotów</w:t>
      </w:r>
      <w:bookmarkEnd w:id="18"/>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9"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D018C2"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505293F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B03E54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F80314F"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63F06CFA"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0F4A0A23"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9"/>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5275762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0"/>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7496202"/>
      <w:bookmarkStart w:id="22"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5D654EE9"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w:t>
      </w:r>
      <w:r w:rsidR="00EB593A">
        <w:rPr>
          <w:rFonts w:ascii="Georgia" w:hAnsi="Georgia" w:cs="Verdana"/>
          <w:sz w:val="20"/>
          <w:szCs w:val="20"/>
        </w:rPr>
        <w:t xml:space="preserve"> </w:t>
      </w:r>
      <w:r w:rsidRPr="00DB3288">
        <w:rPr>
          <w:rFonts w:ascii="Georgia" w:hAnsi="Georgia" w:cs="Verdana"/>
          <w:sz w:val="20"/>
          <w:szCs w:val="20"/>
        </w:rPr>
        <w:t>o udzielenie zamówienia</w:t>
      </w:r>
      <w:r>
        <w:rPr>
          <w:rFonts w:ascii="Georgia" w:hAnsi="Georgia" w:cs="Verdana"/>
          <w:sz w:val="20"/>
          <w:szCs w:val="20"/>
        </w:rPr>
        <w:t>,</w:t>
      </w:r>
    </w:p>
    <w:p w14:paraId="002F73E6" w14:textId="6607BDD1"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w:t>
      </w:r>
      <w:r w:rsidR="00EB593A">
        <w:rPr>
          <w:rFonts w:ascii="Georgia" w:hAnsi="Georgia" w:cs="Verdana"/>
          <w:sz w:val="20"/>
          <w:szCs w:val="20"/>
        </w:rPr>
        <w:t xml:space="preserve"> </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77DF195" w14:textId="77777777" w:rsidR="00666FB4" w:rsidRPr="00C27C8F" w:rsidRDefault="00666FB4"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1"/>
    <w:bookmarkEnd w:id="22"/>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5275762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47DB97B0" w:rsidR="00666FB4" w:rsidRPr="00FF3320" w:rsidRDefault="006B47A9"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666FB4" w:rsidRPr="00FF3320">
        <w:rPr>
          <w:rFonts w:ascii="Georgia" w:hAnsi="Georgia"/>
          <w:sz w:val="20"/>
          <w:szCs w:val="20"/>
        </w:rPr>
        <w:t xml:space="preserve"> - w zakresie </w:t>
      </w:r>
      <w:r w:rsidR="00666FB4">
        <w:rPr>
          <w:rFonts w:ascii="Georgia" w:hAnsi="Georgia"/>
          <w:sz w:val="20"/>
          <w:szCs w:val="20"/>
        </w:rPr>
        <w:t>formalnym</w:t>
      </w:r>
      <w:r w:rsidR="00666FB4" w:rsidRPr="00FF3320">
        <w:rPr>
          <w:rFonts w:ascii="Georgia" w:hAnsi="Georgia"/>
          <w:sz w:val="20"/>
          <w:szCs w:val="20"/>
        </w:rPr>
        <w:t>,</w:t>
      </w:r>
      <w:bookmarkStart w:id="25" w:name="_Hlk532981701"/>
    </w:p>
    <w:p w14:paraId="235F8127" w14:textId="0368621B" w:rsidR="00666FB4" w:rsidRPr="00D91220" w:rsidRDefault="00FB5345"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Agnieszka Szymońska</w:t>
      </w:r>
      <w:r w:rsidR="00666FB4" w:rsidRPr="00FF3320">
        <w:rPr>
          <w:rStyle w:val="Domylnaczcionkaakapitu1"/>
          <w:rFonts w:ascii="Georgia" w:hAnsi="Georgia"/>
          <w:b/>
          <w:sz w:val="20"/>
          <w:szCs w:val="20"/>
        </w:rPr>
        <w:t xml:space="preserve"> </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25"/>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15275763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8" w:name="_Toc266275247"/>
      <w:r w:rsidRPr="00123693">
        <w:rPr>
          <w:rFonts w:ascii="Georgia" w:hAnsi="Georgia" w:cs="Georgia"/>
          <w:b/>
          <w:bCs w:val="0"/>
          <w:color w:val="000000"/>
          <w:sz w:val="20"/>
          <w:szCs w:val="20"/>
        </w:rPr>
        <w:t>Wymagania dotyczące wadium</w:t>
      </w:r>
      <w:bookmarkEnd w:id="27"/>
      <w:bookmarkEnd w:id="28"/>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9" w:name="_Toc15275763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0" w:name="_Toc266275248"/>
      <w:r w:rsidRPr="0007351C">
        <w:rPr>
          <w:rFonts w:ascii="Georgia" w:hAnsi="Georgia" w:cs="Georgia"/>
          <w:b/>
          <w:bCs w:val="0"/>
          <w:color w:val="000000"/>
          <w:sz w:val="20"/>
          <w:szCs w:val="20"/>
        </w:rPr>
        <w:t>Termin związania ofertą</w:t>
      </w:r>
      <w:bookmarkEnd w:id="29"/>
      <w:bookmarkEnd w:id="30"/>
    </w:p>
    <w:p w14:paraId="2E6528DC" w14:textId="44698A80"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1"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6B47A9" w:rsidRPr="006B47A9">
        <w:rPr>
          <w:rFonts w:ascii="Georgia" w:hAnsi="Georgia" w:cs="Arial"/>
          <w:sz w:val="20"/>
          <w:szCs w:val="20"/>
          <w:u w:val="single"/>
        </w:rPr>
        <w:t>0</w:t>
      </w:r>
      <w:r w:rsidR="00227518">
        <w:rPr>
          <w:rFonts w:ascii="Georgia" w:hAnsi="Georgia" w:cs="Arial"/>
          <w:sz w:val="20"/>
          <w:szCs w:val="20"/>
          <w:u w:val="single"/>
        </w:rPr>
        <w:t>7</w:t>
      </w:r>
      <w:r w:rsidRPr="006B47A9">
        <w:rPr>
          <w:rFonts w:ascii="Georgia" w:hAnsi="Georgia" w:cs="Arial"/>
          <w:caps/>
          <w:sz w:val="20"/>
          <w:szCs w:val="20"/>
          <w:u w:val="single"/>
        </w:rPr>
        <w:t>.</w:t>
      </w:r>
      <w:r w:rsidR="007E043C" w:rsidRPr="006B47A9">
        <w:rPr>
          <w:rFonts w:ascii="Georgia" w:hAnsi="Georgia" w:cs="Arial"/>
          <w:caps/>
          <w:sz w:val="20"/>
          <w:szCs w:val="20"/>
          <w:u w:val="single"/>
        </w:rPr>
        <w:t>0</w:t>
      </w:r>
      <w:r w:rsidR="006B47A9" w:rsidRPr="006B47A9">
        <w:rPr>
          <w:rFonts w:ascii="Georgia" w:hAnsi="Georgia" w:cs="Arial"/>
          <w:caps/>
          <w:sz w:val="20"/>
          <w:szCs w:val="20"/>
          <w:u w:val="single"/>
        </w:rPr>
        <w:t>8</w:t>
      </w:r>
      <w:r w:rsidRPr="006B47A9">
        <w:rPr>
          <w:rFonts w:ascii="Georgia" w:hAnsi="Georgia" w:cs="Arial"/>
          <w:caps/>
          <w:sz w:val="20"/>
          <w:szCs w:val="20"/>
          <w:u w:val="single"/>
        </w:rPr>
        <w:t>.202</w:t>
      </w:r>
      <w:r w:rsidR="00FB5345" w:rsidRPr="006B47A9">
        <w:rPr>
          <w:rFonts w:ascii="Georgia" w:hAnsi="Georgia" w:cs="Arial"/>
          <w:caps/>
          <w:sz w:val="20"/>
          <w:szCs w:val="20"/>
          <w:u w:val="single"/>
        </w:rPr>
        <w:t>4</w:t>
      </w:r>
      <w:r w:rsidRPr="006B47A9">
        <w:rPr>
          <w:rFonts w:ascii="Georgia" w:hAnsi="Georgia" w:cs="Arial"/>
          <w:caps/>
          <w:sz w:val="20"/>
          <w:szCs w:val="20"/>
          <w:u w:val="single"/>
        </w:rPr>
        <w:t xml:space="preserve"> </w:t>
      </w:r>
      <w:r w:rsidRPr="006B47A9">
        <w:rPr>
          <w:rFonts w:ascii="Georgia" w:hAnsi="Georgia" w:cs="Arial"/>
          <w:sz w:val="20"/>
          <w:szCs w:val="20"/>
          <w:u w:val="single"/>
        </w:rPr>
        <w:t>r.</w:t>
      </w:r>
      <w:r w:rsidRPr="00395E9C">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1"/>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2" w:name="_Toc15275763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3" w:name="_Toc266275249"/>
      <w:r w:rsidRPr="00123693">
        <w:rPr>
          <w:rFonts w:ascii="Georgia" w:hAnsi="Georgia" w:cs="Georgia"/>
          <w:b/>
          <w:bCs w:val="0"/>
          <w:color w:val="000000"/>
          <w:sz w:val="20"/>
          <w:szCs w:val="20"/>
        </w:rPr>
        <w:t>Opis sposobu przygotowania ofert</w:t>
      </w:r>
      <w:bookmarkEnd w:id="32"/>
      <w:bookmarkEnd w:id="33"/>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30">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6B47A9"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rPr>
      </w:pPr>
      <w:bookmarkStart w:id="34" w:name="_Hlk116296518"/>
      <w:r w:rsidRPr="006B47A9">
        <w:rPr>
          <w:rFonts w:ascii="Georgia" w:hAnsi="Georgia"/>
          <w:b/>
          <w:color w:val="000000"/>
          <w:sz w:val="20"/>
          <w:szCs w:val="20"/>
          <w:u w:val="single"/>
        </w:rPr>
        <w:t>Dokumenty składające się na ofertę:</w:t>
      </w:r>
    </w:p>
    <w:p w14:paraId="30B74513" w14:textId="77777777" w:rsidR="00666FB4" w:rsidRPr="006B47A9"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rPr>
      </w:pPr>
      <w:bookmarkStart w:id="35" w:name="_Hlk115342865"/>
      <w:r w:rsidRPr="006B47A9">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6B47A9">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6B47A9">
        <w:rPr>
          <w:rFonts w:ascii="Georgia" w:hAnsi="Georgia" w:cs="Verdana"/>
          <w:color w:val="000000" w:themeColor="text1"/>
          <w:sz w:val="20"/>
          <w:szCs w:val="20"/>
        </w:rPr>
        <w:t>;</w:t>
      </w:r>
      <w:r w:rsidRPr="006B47A9">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77777777" w:rsidR="00666FB4" w:rsidRPr="006B47A9"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6B47A9">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Pr="006B47A9">
        <w:rPr>
          <w:rFonts w:ascii="Georgia" w:hAnsi="Georgia" w:cs="Verdana"/>
          <w:sz w:val="20"/>
          <w:szCs w:val="20"/>
        </w:rPr>
        <w:br/>
        <w:t xml:space="preserve">o których mowa w Rozdziale XIV pkt 13 SWZ; </w:t>
      </w:r>
    </w:p>
    <w:p w14:paraId="4C55EABF" w14:textId="6C646DBC" w:rsidR="00666FB4" w:rsidRPr="006B47A9"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6B47A9">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w:t>
      </w:r>
      <w:r w:rsidR="008E7F88">
        <w:rPr>
          <w:rFonts w:ascii="Georgia" w:hAnsi="Georgia" w:cs="Verdana"/>
          <w:sz w:val="20"/>
          <w:szCs w:val="20"/>
        </w:rPr>
        <w:br/>
      </w:r>
      <w:r w:rsidRPr="006B47A9">
        <w:rPr>
          <w:rFonts w:ascii="Georgia" w:hAnsi="Georgia" w:cs="Verdana"/>
          <w:sz w:val="20"/>
          <w:szCs w:val="20"/>
        </w:rPr>
        <w:t xml:space="preserve">i zawarcia umowy; </w:t>
      </w:r>
    </w:p>
    <w:p w14:paraId="171B8EB6" w14:textId="77777777" w:rsidR="00666FB4" w:rsidRPr="006B47A9"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6B47A9">
        <w:rPr>
          <w:rFonts w:ascii="Georgia" w:hAnsi="Georgia"/>
          <w:sz w:val="20"/>
          <w:szCs w:val="20"/>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6B47A9">
        <w:rPr>
          <w:rFonts w:ascii="Georgia" w:hAnsi="Georgia"/>
          <w:sz w:val="20"/>
          <w:szCs w:val="20"/>
        </w:rPr>
        <w:br/>
        <w:t xml:space="preserve">z dokumentów, o których mowa w </w:t>
      </w:r>
      <w:r w:rsidRPr="006B47A9">
        <w:rPr>
          <w:rFonts w:ascii="Georgia" w:hAnsi="Georgia" w:cs="Verdana"/>
          <w:sz w:val="20"/>
          <w:szCs w:val="20"/>
        </w:rPr>
        <w:t>Rozdziale XIV pkt 13 SWZ</w:t>
      </w:r>
      <w:r w:rsidRPr="006B47A9">
        <w:rPr>
          <w:rFonts w:ascii="Georgia" w:hAnsi="Georgia"/>
          <w:sz w:val="20"/>
          <w:szCs w:val="20"/>
        </w:rPr>
        <w:t>;</w:t>
      </w:r>
      <w:r w:rsidRPr="006B47A9">
        <w:rPr>
          <w:rFonts w:ascii="Georgia" w:hAnsi="Georgia"/>
          <w:b/>
          <w:bCs/>
          <w:sz w:val="20"/>
          <w:szCs w:val="20"/>
        </w:rPr>
        <w:t xml:space="preserve"> </w:t>
      </w:r>
    </w:p>
    <w:p w14:paraId="173EA720" w14:textId="77777777" w:rsidR="00666FB4" w:rsidRPr="006B47A9"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6B47A9">
        <w:rPr>
          <w:rFonts w:ascii="Georgia" w:hAnsi="Georgia"/>
          <w:sz w:val="20"/>
          <w:szCs w:val="20"/>
        </w:rPr>
        <w:t xml:space="preserve">oświadczenie </w:t>
      </w:r>
      <w:r w:rsidRPr="006B47A9">
        <w:rPr>
          <w:rFonts w:ascii="Georgia" w:hAnsi="Georgia" w:cs="Verdana"/>
          <w:sz w:val="20"/>
          <w:szCs w:val="20"/>
        </w:rPr>
        <w:t>Wykonawców wspólnie ubiegających się o udzielenie zamówienia, o którym mowa w art. 117 ust. 4 ustawy Pzp;</w:t>
      </w:r>
      <w:r w:rsidRPr="006B47A9">
        <w:rPr>
          <w:rFonts w:ascii="Georgia" w:hAnsi="Georgia"/>
          <w:sz w:val="20"/>
          <w:szCs w:val="20"/>
        </w:rPr>
        <w:t xml:space="preserve"> według wzoru określonego w Załączniku nr 2c do SWZ</w:t>
      </w:r>
    </w:p>
    <w:p w14:paraId="599E2348" w14:textId="7E372CC4" w:rsidR="00666FB4" w:rsidRPr="006B47A9"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6B47A9">
        <w:rPr>
          <w:rFonts w:ascii="Georgia" w:hAnsi="Georgia"/>
          <w:sz w:val="20"/>
          <w:szCs w:val="20"/>
        </w:rPr>
        <w:t>f</w:t>
      </w:r>
      <w:r w:rsidRPr="006B47A9">
        <w:rPr>
          <w:rFonts w:ascii="Georgia" w:eastAsia="Arial" w:hAnsi="Georgia" w:cs="Arial"/>
          <w:bCs/>
          <w:color w:val="000000"/>
          <w:sz w:val="20"/>
          <w:szCs w:val="20"/>
        </w:rPr>
        <w:t xml:space="preserve">ormularz ofertowy, według wzoru określonego w </w:t>
      </w:r>
      <w:r w:rsidRPr="006B47A9">
        <w:rPr>
          <w:rFonts w:ascii="Georgia" w:eastAsia="Arial" w:hAnsi="Georgia" w:cs="Arial"/>
          <w:b/>
          <w:color w:val="000000"/>
          <w:sz w:val="20"/>
          <w:szCs w:val="20"/>
        </w:rPr>
        <w:t xml:space="preserve">Załączniku nr </w:t>
      </w:r>
      <w:r w:rsidR="007E043C" w:rsidRPr="006B47A9">
        <w:rPr>
          <w:rFonts w:ascii="Georgia" w:eastAsia="Arial" w:hAnsi="Georgia" w:cs="Arial"/>
          <w:b/>
          <w:color w:val="000000"/>
          <w:sz w:val="20"/>
          <w:szCs w:val="20"/>
        </w:rPr>
        <w:t>4</w:t>
      </w:r>
      <w:r w:rsidRPr="006B47A9">
        <w:rPr>
          <w:rFonts w:ascii="Georgia" w:eastAsia="Arial" w:hAnsi="Georgia" w:cs="Arial"/>
          <w:b/>
          <w:color w:val="000000"/>
          <w:sz w:val="20"/>
          <w:szCs w:val="20"/>
        </w:rPr>
        <w:t xml:space="preserve"> do SWZ,</w:t>
      </w:r>
    </w:p>
    <w:p w14:paraId="2AA3A294" w14:textId="77777777" w:rsidR="00324D0E" w:rsidRPr="006B47A9"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rPr>
      </w:pPr>
      <w:r w:rsidRPr="006B47A9">
        <w:rPr>
          <w:rFonts w:ascii="Georgia" w:hAnsi="Georgia" w:cs="Verdana"/>
          <w:sz w:val="20"/>
          <w:szCs w:val="20"/>
        </w:rPr>
        <w:t>oświadczenie wymagane postanowieniami Rozdziału VII pkt 2, Rozdziału IX pkt 9 Rozdziału X pkt 3 SWZ.</w:t>
      </w:r>
      <w:bookmarkStart w:id="36" w:name="_Hlk115343792"/>
    </w:p>
    <w:p w14:paraId="7A1CD3A6" w14:textId="4ADA7928" w:rsidR="0081741E" w:rsidRPr="006B47A9" w:rsidRDefault="0081741E" w:rsidP="0081741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rPr>
      </w:pPr>
      <w:r w:rsidRPr="006B47A9">
        <w:rPr>
          <w:rStyle w:val="Domylnaczcionkaakapitu2"/>
          <w:rFonts w:ascii="Georgia" w:hAnsi="Georgia"/>
          <w:sz w:val="20"/>
          <w:szCs w:val="20"/>
          <w:u w:val="single"/>
          <w:lang w:eastAsia="en-US"/>
        </w:rPr>
        <w:t>Dokumenty wskazane w Rozdziale VIII SWZ,- przedmiotowe środki dowodowe</w:t>
      </w:r>
    </w:p>
    <w:bookmarkEnd w:id="34"/>
    <w:bookmarkEnd w:id="35"/>
    <w:bookmarkEnd w:id="36"/>
    <w:p w14:paraId="3077293D"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422196">
      <w:pPr>
        <w:pBdr>
          <w:top w:val="nil"/>
          <w:left w:val="nil"/>
          <w:bottom w:val="nil"/>
          <w:right w:val="nil"/>
          <w:between w:val="nil"/>
        </w:pBdr>
        <w:tabs>
          <w:tab w:val="left" w:pos="426"/>
        </w:tabs>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422196">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7" w:name="_Toc152757633"/>
      <w:r w:rsidRPr="00395E9C">
        <w:rPr>
          <w:rFonts w:ascii="Georgia" w:hAnsi="Georgia" w:cs="Georgia"/>
          <w:b/>
          <w:bCs w:val="0"/>
          <w:color w:val="000000"/>
          <w:sz w:val="20"/>
          <w:szCs w:val="20"/>
        </w:rPr>
        <w:t xml:space="preserve">XV. </w:t>
      </w:r>
      <w:bookmarkStart w:id="38" w:name="_Toc266275250"/>
      <w:r w:rsidRPr="00395E9C">
        <w:rPr>
          <w:rFonts w:ascii="Georgia" w:hAnsi="Georgia" w:cs="Georgia"/>
          <w:b/>
          <w:bCs w:val="0"/>
          <w:color w:val="000000"/>
          <w:sz w:val="20"/>
          <w:szCs w:val="20"/>
        </w:rPr>
        <w:t>Miejsce oraz termin składania i otwarcia ofert</w:t>
      </w:r>
      <w:bookmarkEnd w:id="37"/>
      <w:bookmarkEnd w:id="38"/>
    </w:p>
    <w:p w14:paraId="6D413A58" w14:textId="680A3134"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6B47A9" w:rsidRPr="006B47A9">
        <w:rPr>
          <w:rFonts w:ascii="Georgia" w:eastAsia="Calibri" w:hAnsi="Georgia" w:cs="Calibri"/>
          <w:b/>
          <w:bCs/>
          <w:sz w:val="20"/>
          <w:szCs w:val="20"/>
        </w:rPr>
        <w:t>0</w:t>
      </w:r>
      <w:r w:rsidR="00441171">
        <w:rPr>
          <w:rFonts w:ascii="Georgia" w:eastAsia="Calibri" w:hAnsi="Georgia" w:cs="Calibri"/>
          <w:b/>
          <w:bCs/>
          <w:sz w:val="20"/>
          <w:szCs w:val="20"/>
        </w:rPr>
        <w:t>9</w:t>
      </w:r>
      <w:r w:rsidRPr="006B47A9">
        <w:rPr>
          <w:rFonts w:ascii="Georgia" w:eastAsia="Calibri" w:hAnsi="Georgia" w:cs="Calibri"/>
          <w:b/>
          <w:bCs/>
          <w:sz w:val="20"/>
          <w:szCs w:val="20"/>
        </w:rPr>
        <w:t>.</w:t>
      </w:r>
      <w:r w:rsidR="00B80DF0" w:rsidRPr="006B47A9">
        <w:rPr>
          <w:rFonts w:ascii="Georgia" w:eastAsia="Calibri" w:hAnsi="Georgia" w:cs="Calibri"/>
          <w:b/>
          <w:bCs/>
          <w:sz w:val="20"/>
          <w:szCs w:val="20"/>
        </w:rPr>
        <w:t>0</w:t>
      </w:r>
      <w:r w:rsidR="006B47A9" w:rsidRPr="006B47A9">
        <w:rPr>
          <w:rFonts w:ascii="Georgia" w:eastAsia="Calibri" w:hAnsi="Georgia" w:cs="Calibri"/>
          <w:b/>
          <w:bCs/>
          <w:sz w:val="20"/>
          <w:szCs w:val="20"/>
        </w:rPr>
        <w:t>7</w:t>
      </w:r>
      <w:r w:rsidRPr="006B47A9">
        <w:rPr>
          <w:rFonts w:ascii="Georgia" w:eastAsia="Calibri" w:hAnsi="Georgia" w:cs="Calibri"/>
          <w:b/>
          <w:bCs/>
          <w:sz w:val="20"/>
          <w:szCs w:val="20"/>
        </w:rPr>
        <w:t>.202</w:t>
      </w:r>
      <w:r w:rsidR="00B80DF0" w:rsidRPr="006B47A9">
        <w:rPr>
          <w:rFonts w:ascii="Georgia" w:eastAsia="Calibri" w:hAnsi="Georgia" w:cs="Calibri"/>
          <w:b/>
          <w:bCs/>
          <w:sz w:val="20"/>
          <w:szCs w:val="20"/>
        </w:rPr>
        <w:t>4</w:t>
      </w:r>
      <w:r w:rsidR="00AD29D3" w:rsidRPr="006B47A9">
        <w:rPr>
          <w:rFonts w:ascii="Georgia" w:eastAsia="Calibri" w:hAnsi="Georgia" w:cs="Calibri"/>
          <w:b/>
          <w:bCs/>
          <w:sz w:val="20"/>
          <w:szCs w:val="20"/>
        </w:rPr>
        <w:t>r.</w:t>
      </w:r>
      <w:r w:rsidRPr="006B47A9">
        <w:rPr>
          <w:rFonts w:ascii="Georgia" w:eastAsia="Calibri" w:hAnsi="Georgia" w:cs="Calibri"/>
          <w:b/>
          <w:bCs/>
          <w:sz w:val="20"/>
          <w:szCs w:val="20"/>
        </w:rPr>
        <w:t xml:space="preserve"> godz 10:00</w:t>
      </w:r>
    </w:p>
    <w:p w14:paraId="7A683DF9"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63D2B3F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8E7F88">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254EEF83"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8E7F88">
        <w:rPr>
          <w:rFonts w:ascii="Georgia" w:eastAsia="Calibri" w:hAnsi="Georgia" w:cs="Calibri"/>
          <w:sz w:val="20"/>
          <w:szCs w:val="20"/>
        </w:rPr>
        <w:br/>
      </w:r>
      <w:r w:rsidRPr="001A1E71">
        <w:rPr>
          <w:rFonts w:ascii="Georgia" w:eastAsia="Calibri" w:hAnsi="Georgia" w:cs="Calibri"/>
          <w:sz w:val="20"/>
          <w:szCs w:val="20"/>
        </w:rPr>
        <w:t>i złożona.</w:t>
      </w:r>
    </w:p>
    <w:p w14:paraId="7DC4A4DD"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685F8526"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6B47A9" w:rsidRPr="006B47A9">
        <w:rPr>
          <w:rFonts w:ascii="Georgia" w:eastAsia="Calibri" w:hAnsi="Georgia" w:cs="Calibri"/>
          <w:b/>
          <w:bCs/>
          <w:sz w:val="20"/>
          <w:szCs w:val="20"/>
        </w:rPr>
        <w:t>0</w:t>
      </w:r>
      <w:r w:rsidR="00441171">
        <w:rPr>
          <w:rFonts w:ascii="Georgia" w:eastAsia="Calibri" w:hAnsi="Georgia" w:cs="Calibri"/>
          <w:b/>
          <w:bCs/>
          <w:sz w:val="20"/>
          <w:szCs w:val="20"/>
        </w:rPr>
        <w:t>9</w:t>
      </w:r>
      <w:r w:rsidRPr="006B47A9">
        <w:rPr>
          <w:rFonts w:ascii="Georgia" w:eastAsia="Calibri" w:hAnsi="Georgia" w:cs="Calibri"/>
          <w:b/>
          <w:bCs/>
          <w:sz w:val="20"/>
          <w:szCs w:val="20"/>
        </w:rPr>
        <w:t>.</w:t>
      </w:r>
      <w:r w:rsidR="00AD29D3" w:rsidRPr="006B47A9">
        <w:rPr>
          <w:rFonts w:ascii="Georgia" w:eastAsia="Calibri" w:hAnsi="Georgia" w:cs="Calibri"/>
          <w:b/>
          <w:bCs/>
          <w:sz w:val="20"/>
          <w:szCs w:val="20"/>
        </w:rPr>
        <w:t>0</w:t>
      </w:r>
      <w:r w:rsidR="006B47A9" w:rsidRPr="006B47A9">
        <w:rPr>
          <w:rFonts w:ascii="Georgia" w:eastAsia="Calibri" w:hAnsi="Georgia" w:cs="Calibri"/>
          <w:b/>
          <w:bCs/>
          <w:sz w:val="20"/>
          <w:szCs w:val="20"/>
        </w:rPr>
        <w:t>7</w:t>
      </w:r>
      <w:r w:rsidRPr="006B47A9">
        <w:rPr>
          <w:rFonts w:ascii="Georgia" w:eastAsia="Calibri" w:hAnsi="Georgia" w:cs="Calibri"/>
          <w:b/>
          <w:sz w:val="20"/>
          <w:szCs w:val="20"/>
        </w:rPr>
        <w:t>.202</w:t>
      </w:r>
      <w:r w:rsidR="00AD29D3" w:rsidRPr="006B47A9">
        <w:rPr>
          <w:rFonts w:ascii="Georgia" w:eastAsia="Calibri" w:hAnsi="Georgia" w:cs="Calibri"/>
          <w:b/>
          <w:sz w:val="20"/>
          <w:szCs w:val="20"/>
        </w:rPr>
        <w:t>4r.</w:t>
      </w:r>
      <w:r w:rsidRPr="006B47A9">
        <w:rPr>
          <w:rFonts w:ascii="Georgia" w:eastAsia="Calibri" w:hAnsi="Georgia" w:cs="Calibri"/>
          <w:b/>
          <w:sz w:val="20"/>
          <w:szCs w:val="20"/>
        </w:rPr>
        <w:t xml:space="preserve">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9" w:name="_Toc15275763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0" w:name="_Toc266275251"/>
      <w:r w:rsidRPr="00123693">
        <w:rPr>
          <w:rFonts w:ascii="Georgia" w:hAnsi="Georgia" w:cs="Georgia"/>
          <w:b/>
          <w:bCs w:val="0"/>
          <w:color w:val="000000"/>
          <w:sz w:val="20"/>
          <w:szCs w:val="20"/>
        </w:rPr>
        <w:t>Opis sposobu obliczenia ceny</w:t>
      </w:r>
      <w:bookmarkEnd w:id="39"/>
      <w:bookmarkEnd w:id="40"/>
    </w:p>
    <w:p w14:paraId="7324C28E" w14:textId="2BBBF45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w:t>
      </w:r>
      <w:r w:rsidR="007E043C">
        <w:rPr>
          <w:rFonts w:ascii="Georgia" w:hAnsi="Georgia" w:cs="Arial"/>
          <w:b/>
          <w:sz w:val="20"/>
          <w:szCs w:val="20"/>
        </w:rPr>
        <w:t xml:space="preserve"> 4</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57A7753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043C">
        <w:rPr>
          <w:rFonts w:ascii="Georgia" w:hAnsi="Georgia" w:cs="Arial"/>
          <w:b/>
          <w:sz w:val="20"/>
          <w:szCs w:val="20"/>
        </w:rPr>
        <w:t>5</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15275763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1"/>
      <w:bookmarkEnd w:id="42"/>
    </w:p>
    <w:p w14:paraId="0A5F9077" w14:textId="065D7BC6" w:rsidR="00311296" w:rsidRPr="009137AE" w:rsidRDefault="00311296" w:rsidP="00311296">
      <w:pPr>
        <w:suppressAutoHyphens w:val="0"/>
        <w:spacing w:line="360" w:lineRule="auto"/>
        <w:contextualSpacing/>
        <w:jc w:val="both"/>
        <w:textAlignment w:val="auto"/>
        <w:rPr>
          <w:rFonts w:ascii="Georgia" w:hAnsi="Georgia" w:cs="Calibri"/>
          <w:sz w:val="20"/>
          <w:szCs w:val="20"/>
          <w:lang w:eastAsia="pl-PL"/>
        </w:rPr>
      </w:pPr>
      <w:r w:rsidRPr="009137AE">
        <w:rPr>
          <w:rFonts w:ascii="Georgia" w:hAnsi="Georgia" w:cs="Calibri"/>
          <w:sz w:val="20"/>
          <w:szCs w:val="20"/>
          <w:lang w:eastAsia="pl-PL"/>
        </w:rPr>
        <w:t xml:space="preserve">Kryteria </w:t>
      </w:r>
      <w:r w:rsidRPr="009137AE">
        <w:rPr>
          <w:rFonts w:ascii="Georgia" w:eastAsia="Calibri" w:hAnsi="Georgia"/>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311296" w:rsidRPr="009137AE" w14:paraId="1F2AB435" w14:textId="77777777" w:rsidTr="00456FFC">
        <w:trPr>
          <w:trHeight w:val="272"/>
        </w:trPr>
        <w:tc>
          <w:tcPr>
            <w:tcW w:w="913" w:type="dxa"/>
            <w:shd w:val="clear" w:color="auto" w:fill="D0CECE" w:themeFill="background2" w:themeFillShade="E6"/>
            <w:vAlign w:val="center"/>
          </w:tcPr>
          <w:p w14:paraId="0F35DA95" w14:textId="77777777" w:rsidR="00311296" w:rsidRPr="009137AE" w:rsidRDefault="00311296" w:rsidP="00AD29D3">
            <w:pPr>
              <w:tabs>
                <w:tab w:val="left" w:pos="993"/>
              </w:tabs>
              <w:spacing w:line="240" w:lineRule="auto"/>
              <w:ind w:left="30"/>
              <w:jc w:val="center"/>
              <w:rPr>
                <w:rFonts w:ascii="Georgia" w:hAnsi="Georgia"/>
                <w:sz w:val="20"/>
                <w:szCs w:val="20"/>
                <w:lang w:eastAsia="pl-PL"/>
              </w:rPr>
            </w:pPr>
            <w:r w:rsidRPr="009137AE">
              <w:rPr>
                <w:rFonts w:ascii="Georgia" w:hAnsi="Georgia"/>
                <w:sz w:val="20"/>
                <w:szCs w:val="20"/>
                <w:lang w:eastAsia="pl-PL"/>
              </w:rPr>
              <w:t>Lp.</w:t>
            </w:r>
          </w:p>
        </w:tc>
        <w:tc>
          <w:tcPr>
            <w:tcW w:w="4289" w:type="dxa"/>
            <w:shd w:val="clear" w:color="auto" w:fill="D0CECE" w:themeFill="background2" w:themeFillShade="E6"/>
            <w:vAlign w:val="center"/>
          </w:tcPr>
          <w:p w14:paraId="200F4632"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KRYTERIUM:</w:t>
            </w:r>
          </w:p>
        </w:tc>
        <w:tc>
          <w:tcPr>
            <w:tcW w:w="2434" w:type="dxa"/>
            <w:shd w:val="clear" w:color="auto" w:fill="D0CECE" w:themeFill="background2" w:themeFillShade="E6"/>
            <w:vAlign w:val="center"/>
          </w:tcPr>
          <w:p w14:paraId="0504AB42" w14:textId="77777777" w:rsidR="00311296" w:rsidRPr="009137AE" w:rsidRDefault="00311296" w:rsidP="00AD29D3">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WAGA</w:t>
            </w:r>
          </w:p>
        </w:tc>
      </w:tr>
      <w:tr w:rsidR="00311296" w:rsidRPr="009137AE" w14:paraId="6342B254" w14:textId="77777777" w:rsidTr="00AD29D3">
        <w:trPr>
          <w:trHeight w:val="272"/>
        </w:trPr>
        <w:tc>
          <w:tcPr>
            <w:tcW w:w="913" w:type="dxa"/>
            <w:shd w:val="clear" w:color="auto" w:fill="auto"/>
            <w:vAlign w:val="center"/>
          </w:tcPr>
          <w:p w14:paraId="445015B1" w14:textId="77777777" w:rsidR="00311296" w:rsidRPr="009137AE" w:rsidRDefault="00311296" w:rsidP="00AD29D3">
            <w:pPr>
              <w:tabs>
                <w:tab w:val="left" w:pos="993"/>
              </w:tabs>
              <w:spacing w:line="240" w:lineRule="auto"/>
              <w:ind w:left="30"/>
              <w:jc w:val="center"/>
              <w:rPr>
                <w:rFonts w:ascii="Georgia" w:hAnsi="Georgia"/>
                <w:sz w:val="20"/>
                <w:szCs w:val="20"/>
                <w:lang w:eastAsia="pl-PL"/>
              </w:rPr>
            </w:pPr>
            <w:r w:rsidRPr="009137AE">
              <w:rPr>
                <w:rFonts w:ascii="Georgia" w:hAnsi="Georgia"/>
                <w:sz w:val="20"/>
                <w:szCs w:val="20"/>
                <w:lang w:eastAsia="pl-PL"/>
              </w:rPr>
              <w:t>1</w:t>
            </w:r>
          </w:p>
        </w:tc>
        <w:tc>
          <w:tcPr>
            <w:tcW w:w="4289" w:type="dxa"/>
            <w:shd w:val="clear" w:color="auto" w:fill="auto"/>
            <w:vAlign w:val="center"/>
          </w:tcPr>
          <w:p w14:paraId="4F5D093B"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 xml:space="preserve">Cena </w:t>
            </w:r>
          </w:p>
        </w:tc>
        <w:tc>
          <w:tcPr>
            <w:tcW w:w="2434" w:type="dxa"/>
            <w:shd w:val="clear" w:color="auto" w:fill="auto"/>
            <w:vAlign w:val="center"/>
          </w:tcPr>
          <w:p w14:paraId="3F3805C8" w14:textId="4F33D302" w:rsidR="00311296" w:rsidRPr="009137AE" w:rsidRDefault="00311296" w:rsidP="00AD29D3">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60%</w:t>
            </w:r>
          </w:p>
        </w:tc>
      </w:tr>
      <w:tr w:rsidR="00AD29D3" w:rsidRPr="009137AE" w14:paraId="39F57887" w14:textId="77777777" w:rsidTr="00AD29D3">
        <w:trPr>
          <w:trHeight w:val="272"/>
        </w:trPr>
        <w:tc>
          <w:tcPr>
            <w:tcW w:w="913" w:type="dxa"/>
            <w:shd w:val="clear" w:color="auto" w:fill="auto"/>
            <w:vAlign w:val="center"/>
          </w:tcPr>
          <w:p w14:paraId="49F04E07" w14:textId="191D9AC1" w:rsidR="00AD29D3" w:rsidRPr="009137AE" w:rsidRDefault="00AD29D3" w:rsidP="00AD29D3">
            <w:pPr>
              <w:tabs>
                <w:tab w:val="left" w:pos="993"/>
              </w:tabs>
              <w:spacing w:line="240" w:lineRule="auto"/>
              <w:ind w:left="30"/>
              <w:jc w:val="center"/>
              <w:rPr>
                <w:rFonts w:ascii="Georgia" w:hAnsi="Georgia"/>
                <w:sz w:val="20"/>
                <w:szCs w:val="20"/>
                <w:lang w:eastAsia="pl-PL"/>
              </w:rPr>
            </w:pPr>
            <w:r>
              <w:rPr>
                <w:rFonts w:ascii="Georgia" w:hAnsi="Georgia"/>
                <w:sz w:val="20"/>
                <w:szCs w:val="20"/>
                <w:lang w:eastAsia="pl-PL"/>
              </w:rPr>
              <w:t>2</w:t>
            </w:r>
          </w:p>
        </w:tc>
        <w:tc>
          <w:tcPr>
            <w:tcW w:w="4289" w:type="dxa"/>
            <w:shd w:val="clear" w:color="auto" w:fill="auto"/>
            <w:vAlign w:val="center"/>
          </w:tcPr>
          <w:p w14:paraId="22EE42C1" w14:textId="763D559A" w:rsidR="00AD29D3" w:rsidRPr="009137AE" w:rsidRDefault="00AD29D3" w:rsidP="00044BA9">
            <w:pPr>
              <w:tabs>
                <w:tab w:val="left" w:pos="993"/>
              </w:tabs>
              <w:spacing w:line="240" w:lineRule="auto"/>
              <w:ind w:left="397"/>
              <w:jc w:val="center"/>
              <w:rPr>
                <w:rFonts w:ascii="Georgia" w:hAnsi="Georgia"/>
                <w:sz w:val="20"/>
                <w:szCs w:val="20"/>
                <w:lang w:eastAsia="pl-PL"/>
              </w:rPr>
            </w:pPr>
            <w:r>
              <w:rPr>
                <w:rFonts w:ascii="Georgia" w:hAnsi="Georgia"/>
                <w:sz w:val="20"/>
                <w:szCs w:val="20"/>
                <w:lang w:eastAsia="pl-PL"/>
              </w:rPr>
              <w:t>Termin dostawy</w:t>
            </w:r>
          </w:p>
        </w:tc>
        <w:tc>
          <w:tcPr>
            <w:tcW w:w="2434" w:type="dxa"/>
            <w:shd w:val="clear" w:color="auto" w:fill="auto"/>
            <w:vAlign w:val="center"/>
          </w:tcPr>
          <w:p w14:paraId="2983A248" w14:textId="0CEC1639" w:rsidR="00AD29D3" w:rsidRPr="009137AE" w:rsidRDefault="00AD29D3" w:rsidP="00AD29D3">
            <w:pPr>
              <w:tabs>
                <w:tab w:val="left" w:pos="993"/>
              </w:tabs>
              <w:spacing w:line="240" w:lineRule="auto"/>
              <w:jc w:val="center"/>
              <w:rPr>
                <w:rFonts w:ascii="Georgia" w:hAnsi="Georgia"/>
                <w:sz w:val="20"/>
                <w:szCs w:val="20"/>
                <w:lang w:eastAsia="pl-PL"/>
              </w:rPr>
            </w:pPr>
            <w:r>
              <w:rPr>
                <w:rFonts w:ascii="Georgia" w:hAnsi="Georgia"/>
                <w:sz w:val="20"/>
                <w:szCs w:val="20"/>
                <w:lang w:eastAsia="pl-PL"/>
              </w:rPr>
              <w:t>20%</w:t>
            </w:r>
          </w:p>
        </w:tc>
      </w:tr>
      <w:tr w:rsidR="00311296" w:rsidRPr="009137AE" w14:paraId="314A7572" w14:textId="77777777" w:rsidTr="00AD29D3">
        <w:trPr>
          <w:trHeight w:val="272"/>
        </w:trPr>
        <w:tc>
          <w:tcPr>
            <w:tcW w:w="913" w:type="dxa"/>
            <w:shd w:val="clear" w:color="auto" w:fill="auto"/>
            <w:vAlign w:val="center"/>
          </w:tcPr>
          <w:p w14:paraId="10C03735" w14:textId="77777777" w:rsidR="00311296" w:rsidRPr="009137AE" w:rsidRDefault="00311296" w:rsidP="00AD29D3">
            <w:pPr>
              <w:tabs>
                <w:tab w:val="left" w:pos="993"/>
              </w:tabs>
              <w:spacing w:line="240" w:lineRule="auto"/>
              <w:ind w:left="30"/>
              <w:jc w:val="center"/>
              <w:rPr>
                <w:rFonts w:ascii="Georgia" w:hAnsi="Georgia"/>
                <w:sz w:val="20"/>
                <w:szCs w:val="20"/>
                <w:lang w:eastAsia="pl-PL"/>
              </w:rPr>
            </w:pPr>
            <w:r w:rsidRPr="009137AE">
              <w:rPr>
                <w:rFonts w:ascii="Georgia" w:hAnsi="Georgia"/>
                <w:sz w:val="20"/>
                <w:szCs w:val="20"/>
                <w:lang w:eastAsia="pl-PL"/>
              </w:rPr>
              <w:t>2</w:t>
            </w:r>
          </w:p>
        </w:tc>
        <w:tc>
          <w:tcPr>
            <w:tcW w:w="4289" w:type="dxa"/>
            <w:shd w:val="clear" w:color="auto" w:fill="auto"/>
            <w:vAlign w:val="center"/>
          </w:tcPr>
          <w:p w14:paraId="391294F1"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Okres usług gwarancyjnych</w:t>
            </w:r>
          </w:p>
        </w:tc>
        <w:tc>
          <w:tcPr>
            <w:tcW w:w="2434" w:type="dxa"/>
            <w:shd w:val="clear" w:color="auto" w:fill="auto"/>
            <w:vAlign w:val="center"/>
          </w:tcPr>
          <w:p w14:paraId="18E8AD3B" w14:textId="5C79FEE1" w:rsidR="00311296" w:rsidRPr="009137AE" w:rsidRDefault="00AD29D3" w:rsidP="00AD29D3">
            <w:pPr>
              <w:tabs>
                <w:tab w:val="left" w:pos="993"/>
              </w:tabs>
              <w:spacing w:line="240" w:lineRule="auto"/>
              <w:jc w:val="center"/>
              <w:rPr>
                <w:rFonts w:ascii="Georgia" w:hAnsi="Georgia"/>
                <w:sz w:val="20"/>
                <w:szCs w:val="20"/>
                <w:lang w:eastAsia="pl-PL"/>
              </w:rPr>
            </w:pPr>
            <w:r>
              <w:rPr>
                <w:rFonts w:ascii="Georgia" w:hAnsi="Georgia"/>
                <w:sz w:val="20"/>
                <w:szCs w:val="20"/>
                <w:lang w:eastAsia="pl-PL"/>
              </w:rPr>
              <w:t>2</w:t>
            </w:r>
            <w:r w:rsidR="00311296" w:rsidRPr="009137AE">
              <w:rPr>
                <w:rFonts w:ascii="Georgia" w:hAnsi="Georgia"/>
                <w:sz w:val="20"/>
                <w:szCs w:val="20"/>
                <w:lang w:eastAsia="pl-PL"/>
              </w:rPr>
              <w:t>0%</w:t>
            </w:r>
          </w:p>
        </w:tc>
      </w:tr>
    </w:tbl>
    <w:p w14:paraId="1088550F" w14:textId="77777777" w:rsidR="00311296" w:rsidRPr="009137AE" w:rsidRDefault="00311296" w:rsidP="00311296">
      <w:pPr>
        <w:tabs>
          <w:tab w:val="left" w:pos="993"/>
        </w:tabs>
        <w:spacing w:line="360" w:lineRule="auto"/>
        <w:ind w:left="397"/>
        <w:jc w:val="both"/>
        <w:rPr>
          <w:rFonts w:ascii="Georgia" w:eastAsia="Calibri" w:hAnsi="Georgia"/>
          <w:sz w:val="20"/>
          <w:szCs w:val="20"/>
        </w:rPr>
      </w:pPr>
    </w:p>
    <w:p w14:paraId="5933CE3B" w14:textId="77777777" w:rsidR="00311296" w:rsidRDefault="00311296" w:rsidP="00311296">
      <w:pPr>
        <w:tabs>
          <w:tab w:val="left" w:pos="993"/>
        </w:tabs>
        <w:spacing w:line="360" w:lineRule="auto"/>
        <w:rPr>
          <w:rFonts w:ascii="Georgia" w:eastAsia="Calibri" w:hAnsi="Georgia"/>
          <w:sz w:val="20"/>
          <w:szCs w:val="20"/>
        </w:rPr>
      </w:pPr>
    </w:p>
    <w:p w14:paraId="142A32E5" w14:textId="77777777" w:rsidR="00AD29D3" w:rsidRPr="009137AE" w:rsidRDefault="00AD29D3" w:rsidP="00311296">
      <w:pPr>
        <w:tabs>
          <w:tab w:val="left" w:pos="993"/>
        </w:tabs>
        <w:spacing w:line="360" w:lineRule="auto"/>
        <w:rPr>
          <w:rFonts w:ascii="Georgia" w:eastAsia="Calibri" w:hAnsi="Georgia"/>
          <w:sz w:val="20"/>
          <w:szCs w:val="20"/>
        </w:rPr>
      </w:pPr>
    </w:p>
    <w:p w14:paraId="337B8699" w14:textId="77777777" w:rsidR="00311296" w:rsidRPr="009137AE" w:rsidRDefault="00311296" w:rsidP="00311296">
      <w:pPr>
        <w:tabs>
          <w:tab w:val="left" w:pos="993"/>
        </w:tabs>
        <w:spacing w:line="360" w:lineRule="auto"/>
        <w:ind w:left="397"/>
        <w:rPr>
          <w:rFonts w:ascii="Georgia" w:eastAsia="Calibri" w:hAnsi="Georgia"/>
          <w:sz w:val="20"/>
          <w:szCs w:val="20"/>
        </w:rPr>
      </w:pPr>
    </w:p>
    <w:p w14:paraId="4213D5CB" w14:textId="77777777" w:rsidR="00AD29D3" w:rsidRDefault="00AD29D3" w:rsidP="00311296">
      <w:pPr>
        <w:tabs>
          <w:tab w:val="left" w:pos="993"/>
        </w:tabs>
        <w:suppressAutoHyphens w:val="0"/>
        <w:spacing w:line="360" w:lineRule="auto"/>
        <w:jc w:val="both"/>
        <w:textAlignment w:val="auto"/>
        <w:rPr>
          <w:rFonts w:ascii="Georgia" w:eastAsia="Calibri" w:hAnsi="Georgia"/>
          <w:sz w:val="20"/>
          <w:szCs w:val="20"/>
        </w:rPr>
      </w:pPr>
    </w:p>
    <w:p w14:paraId="24E77B44" w14:textId="5DA5F0CD"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Sposób obliczania wartości punktowej ocenianego kryterium:</w:t>
      </w:r>
    </w:p>
    <w:p w14:paraId="5F70B7D1" w14:textId="77777777" w:rsidR="00311296" w:rsidRPr="00D40E6F" w:rsidRDefault="00311296" w:rsidP="00311296">
      <w:pPr>
        <w:autoSpaceDE w:val="0"/>
        <w:spacing w:line="360" w:lineRule="auto"/>
        <w:jc w:val="both"/>
        <w:rPr>
          <w:rFonts w:ascii="Georgia" w:hAnsi="Georgia" w:cs="Georgia"/>
          <w:i/>
          <w:iCs/>
          <w:sz w:val="20"/>
          <w:szCs w:val="20"/>
        </w:rPr>
      </w:pPr>
    </w:p>
    <w:p w14:paraId="0248BE26" w14:textId="77777777" w:rsidR="00311296" w:rsidRPr="00D40E6F" w:rsidRDefault="00311296" w:rsidP="00311296">
      <w:pPr>
        <w:numPr>
          <w:ilvl w:val="1"/>
          <w:numId w:val="1"/>
        </w:numPr>
        <w:autoSpaceDE w:val="0"/>
        <w:spacing w:line="360" w:lineRule="auto"/>
        <w:jc w:val="both"/>
        <w:rPr>
          <w:rFonts w:ascii="Georgia" w:hAnsi="Georgia" w:cs="Georgia"/>
          <w:sz w:val="20"/>
          <w:szCs w:val="20"/>
        </w:rPr>
      </w:pPr>
      <w:r w:rsidRPr="00422196">
        <w:rPr>
          <w:rFonts w:ascii="Georgia" w:hAnsi="Georgia" w:cs="Georgia"/>
          <w:b/>
          <w:bCs/>
          <w:sz w:val="20"/>
          <w:szCs w:val="20"/>
        </w:rPr>
        <w:t>1.</w:t>
      </w:r>
      <w:r w:rsidRPr="00D40E6F">
        <w:rPr>
          <w:rFonts w:ascii="Georgia" w:hAnsi="Georgia" w:cs="Georgia"/>
          <w:sz w:val="20"/>
          <w:szCs w:val="20"/>
        </w:rPr>
        <w:t xml:space="preserve"> </w:t>
      </w:r>
      <w:r w:rsidRPr="005F4AA2">
        <w:rPr>
          <w:rFonts w:ascii="Georgia" w:hAnsi="Georgia" w:cs="Georgia"/>
          <w:b/>
          <w:bCs/>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11296" w:rsidRPr="00D40E6F" w14:paraId="6AB64423" w14:textId="77777777" w:rsidTr="00044BA9">
        <w:trPr>
          <w:cantSplit/>
          <w:trHeight w:hRule="exact" w:val="426"/>
        </w:trPr>
        <w:tc>
          <w:tcPr>
            <w:tcW w:w="1800" w:type="dxa"/>
            <w:vMerge w:val="restart"/>
            <w:vAlign w:val="center"/>
          </w:tcPr>
          <w:p w14:paraId="3BB35687"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6A0B3EA7"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4C6F73B2"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311296" w:rsidRPr="00D40E6F" w14:paraId="646F52E3" w14:textId="77777777" w:rsidTr="00044BA9">
        <w:trPr>
          <w:cantSplit/>
          <w:trHeight w:hRule="exact" w:val="275"/>
        </w:trPr>
        <w:tc>
          <w:tcPr>
            <w:tcW w:w="1800" w:type="dxa"/>
            <w:vMerge/>
            <w:vAlign w:val="center"/>
          </w:tcPr>
          <w:p w14:paraId="6D60CFB3" w14:textId="77777777" w:rsidR="00311296" w:rsidRPr="00D40E6F" w:rsidRDefault="00311296" w:rsidP="00044BA9">
            <w:pPr>
              <w:autoSpaceDE w:val="0"/>
              <w:spacing w:line="360" w:lineRule="auto"/>
              <w:jc w:val="both"/>
              <w:rPr>
                <w:rFonts w:ascii="Georgia" w:hAnsi="Georgia" w:cs="Georgia"/>
                <w:sz w:val="20"/>
                <w:szCs w:val="20"/>
              </w:rPr>
            </w:pPr>
          </w:p>
        </w:tc>
        <w:tc>
          <w:tcPr>
            <w:tcW w:w="4210" w:type="dxa"/>
            <w:tcBorders>
              <w:top w:val="single" w:sz="1" w:space="0" w:color="000000"/>
            </w:tcBorders>
          </w:tcPr>
          <w:p w14:paraId="360CEFD4"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29595DC7" w14:textId="77777777" w:rsidR="00311296" w:rsidRPr="00D40E6F" w:rsidRDefault="00311296" w:rsidP="00044BA9">
            <w:pPr>
              <w:autoSpaceDE w:val="0"/>
              <w:spacing w:line="360" w:lineRule="auto"/>
              <w:jc w:val="both"/>
              <w:rPr>
                <w:rFonts w:ascii="Georgia" w:hAnsi="Georgia" w:cs="Georgia"/>
                <w:sz w:val="20"/>
                <w:szCs w:val="20"/>
              </w:rPr>
            </w:pPr>
          </w:p>
        </w:tc>
      </w:tr>
    </w:tbl>
    <w:p w14:paraId="1DCBC621" w14:textId="77777777" w:rsidR="00311296" w:rsidRDefault="00311296" w:rsidP="00311296">
      <w:pPr>
        <w:autoSpaceDE w:val="0"/>
        <w:spacing w:line="360" w:lineRule="auto"/>
        <w:jc w:val="both"/>
        <w:rPr>
          <w:rFonts w:ascii="Georgia" w:hAnsi="Georgia" w:cs="Georgia"/>
          <w:sz w:val="20"/>
          <w:szCs w:val="20"/>
        </w:rPr>
      </w:pPr>
    </w:p>
    <w:p w14:paraId="2D7C968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Do oceny przyjmuje się cenę oferty brutto (z podatkiem VAT).</w:t>
      </w:r>
    </w:p>
    <w:p w14:paraId="1FA7E89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W ramach tego kryterium można uzyskać max 60,00 pkt.</w:t>
      </w:r>
    </w:p>
    <w:p w14:paraId="6D3DE92B" w14:textId="77777777" w:rsidR="00AD29D3" w:rsidRDefault="00AD29D3" w:rsidP="00AD29D3">
      <w:pPr>
        <w:autoSpaceDE w:val="0"/>
        <w:spacing w:line="360" w:lineRule="auto"/>
        <w:jc w:val="both"/>
        <w:rPr>
          <w:rFonts w:ascii="Georgia" w:hAnsi="Georgia" w:cs="Georgia"/>
          <w:sz w:val="20"/>
          <w:szCs w:val="20"/>
        </w:rPr>
      </w:pPr>
    </w:p>
    <w:p w14:paraId="13455F27" w14:textId="58C6FEBA" w:rsidR="00AD29D3" w:rsidRPr="00EC39E2" w:rsidRDefault="00AD29D3" w:rsidP="00AD29D3">
      <w:pPr>
        <w:autoSpaceDE w:val="0"/>
        <w:spacing w:line="360" w:lineRule="auto"/>
        <w:jc w:val="both"/>
        <w:rPr>
          <w:rFonts w:ascii="Georgia" w:hAnsi="Georgia" w:cs="Georgia"/>
          <w:sz w:val="20"/>
          <w:szCs w:val="20"/>
        </w:rPr>
      </w:pPr>
      <w:r w:rsidRPr="00422196">
        <w:rPr>
          <w:rFonts w:ascii="Georgia" w:hAnsi="Georgia" w:cs="Georgia"/>
          <w:b/>
          <w:bCs/>
          <w:sz w:val="20"/>
          <w:szCs w:val="20"/>
        </w:rPr>
        <w:t>2.</w:t>
      </w:r>
      <w:r w:rsidRPr="00EC39E2">
        <w:rPr>
          <w:rFonts w:ascii="Georgia" w:eastAsia="Calibri" w:hAnsi="Georgia"/>
          <w:b/>
          <w:sz w:val="20"/>
          <w:szCs w:val="20"/>
        </w:rPr>
        <w:t xml:space="preserve"> Termin dostawy</w:t>
      </w:r>
      <w:r w:rsidRPr="00EC39E2">
        <w:rPr>
          <w:rFonts w:ascii="Georgia" w:hAnsi="Georgia" w:cs="Georgia"/>
          <w:b/>
          <w:sz w:val="20"/>
          <w:szCs w:val="20"/>
        </w:rPr>
        <w:t xml:space="preserve"> 20%</w:t>
      </w:r>
    </w:p>
    <w:p w14:paraId="0A89A0ED" w14:textId="77777777" w:rsidR="00AD29D3" w:rsidRPr="00EC39E2" w:rsidRDefault="00AD29D3" w:rsidP="00AD29D3">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AD29D3" w:rsidRPr="00EC39E2" w14:paraId="301598E2" w14:textId="77777777" w:rsidTr="00C13E2C">
        <w:trPr>
          <w:cantSplit/>
          <w:trHeight w:val="274"/>
        </w:trPr>
        <w:tc>
          <w:tcPr>
            <w:tcW w:w="1800" w:type="dxa"/>
            <w:vMerge w:val="restart"/>
            <w:vAlign w:val="center"/>
            <w:hideMark/>
          </w:tcPr>
          <w:p w14:paraId="5CEF5D44" w14:textId="77777777" w:rsidR="00AD29D3" w:rsidRPr="00EC39E2" w:rsidRDefault="00AD29D3" w:rsidP="00AD29D3">
            <w:pPr>
              <w:pStyle w:val="Tekstpodstawowy"/>
              <w:snapToGrid w:val="0"/>
              <w:spacing w:after="0" w:line="360" w:lineRule="auto"/>
              <w:jc w:val="both"/>
              <w:rPr>
                <w:rFonts w:ascii="Georgia" w:hAnsi="Georgia"/>
                <w:b w:val="0"/>
                <w:bCs w:val="0"/>
                <w:i w:val="0"/>
                <w:iCs w:val="0"/>
                <w:sz w:val="20"/>
                <w:szCs w:val="20"/>
              </w:rPr>
            </w:pPr>
            <w:r w:rsidRPr="00EC39E2">
              <w:rPr>
                <w:rFonts w:ascii="Georgia" w:hAnsi="Georgia"/>
                <w:b w:val="0"/>
                <w:bCs w:val="0"/>
                <w:i w:val="0"/>
                <w:iCs w:val="0"/>
                <w:sz w:val="20"/>
                <w:szCs w:val="20"/>
              </w:rPr>
              <w:t>Liczba punktów =</w:t>
            </w:r>
          </w:p>
        </w:tc>
        <w:tc>
          <w:tcPr>
            <w:tcW w:w="4140" w:type="dxa"/>
            <w:hideMark/>
          </w:tcPr>
          <w:p w14:paraId="65D9EA3E" w14:textId="77777777" w:rsidR="00AD29D3" w:rsidRPr="00EC39E2" w:rsidRDefault="00AD29D3" w:rsidP="00AD29D3">
            <w:pPr>
              <w:pStyle w:val="Tekstpodstawowy"/>
              <w:snapToGrid w:val="0"/>
              <w:spacing w:after="0" w:line="360" w:lineRule="auto"/>
              <w:jc w:val="center"/>
              <w:rPr>
                <w:rFonts w:ascii="Georgia" w:hAnsi="Georgia"/>
                <w:b w:val="0"/>
                <w:bCs w:val="0"/>
                <w:i w:val="0"/>
                <w:iCs w:val="0"/>
                <w:sz w:val="20"/>
                <w:szCs w:val="20"/>
              </w:rPr>
            </w:pPr>
            <w:r w:rsidRPr="00EC39E2">
              <w:rPr>
                <w:rFonts w:ascii="Georgia" w:hAnsi="Georgia"/>
                <w:b w:val="0"/>
                <w:bCs w:val="0"/>
                <w:i w:val="0"/>
                <w:iCs w:val="0"/>
                <w:sz w:val="20"/>
                <w:szCs w:val="20"/>
              </w:rPr>
              <w:t>Termin najkrótszy spośród wszystkich ofert</w:t>
            </w:r>
          </w:p>
        </w:tc>
        <w:tc>
          <w:tcPr>
            <w:tcW w:w="1800" w:type="dxa"/>
            <w:vMerge w:val="restart"/>
            <w:vAlign w:val="center"/>
            <w:hideMark/>
          </w:tcPr>
          <w:p w14:paraId="73FC45FB" w14:textId="28B31C2F" w:rsidR="00AD29D3" w:rsidRPr="00EC39E2" w:rsidRDefault="00AD29D3" w:rsidP="00AD29D3">
            <w:pPr>
              <w:pStyle w:val="Tekstpodstawowy"/>
              <w:snapToGrid w:val="0"/>
              <w:spacing w:after="0" w:line="360" w:lineRule="auto"/>
              <w:jc w:val="both"/>
              <w:rPr>
                <w:rFonts w:ascii="Georgia" w:hAnsi="Georgia"/>
                <w:b w:val="0"/>
                <w:bCs w:val="0"/>
                <w:i w:val="0"/>
                <w:iCs w:val="0"/>
                <w:sz w:val="20"/>
                <w:szCs w:val="20"/>
              </w:rPr>
            </w:pPr>
            <w:r w:rsidRPr="00EC39E2">
              <w:rPr>
                <w:rFonts w:ascii="Georgia" w:hAnsi="Georgia"/>
                <w:b w:val="0"/>
                <w:bCs w:val="0"/>
                <w:i w:val="0"/>
                <w:iCs w:val="0"/>
                <w:sz w:val="20"/>
                <w:szCs w:val="20"/>
              </w:rPr>
              <w:t>x 100 x 20 %</w:t>
            </w:r>
          </w:p>
        </w:tc>
      </w:tr>
      <w:tr w:rsidR="00AD29D3" w:rsidRPr="00EC39E2" w14:paraId="72C00F9F" w14:textId="77777777" w:rsidTr="00C13E2C">
        <w:trPr>
          <w:cantSplit/>
          <w:trHeight w:val="275"/>
        </w:trPr>
        <w:tc>
          <w:tcPr>
            <w:tcW w:w="1800" w:type="dxa"/>
            <w:vMerge/>
            <w:vAlign w:val="center"/>
            <w:hideMark/>
          </w:tcPr>
          <w:p w14:paraId="4796E2C1" w14:textId="77777777" w:rsidR="00AD29D3" w:rsidRPr="00EC39E2" w:rsidRDefault="00AD29D3" w:rsidP="00AD29D3">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285D8FD" w14:textId="77777777" w:rsidR="00AD29D3" w:rsidRPr="00EC39E2" w:rsidRDefault="00AD29D3" w:rsidP="00AD29D3">
            <w:pPr>
              <w:pStyle w:val="Tekstpodstawowy"/>
              <w:snapToGrid w:val="0"/>
              <w:spacing w:after="0" w:line="360" w:lineRule="auto"/>
              <w:jc w:val="center"/>
              <w:rPr>
                <w:rFonts w:ascii="Georgia" w:hAnsi="Georgia"/>
                <w:b w:val="0"/>
                <w:bCs w:val="0"/>
                <w:i w:val="0"/>
                <w:iCs w:val="0"/>
                <w:sz w:val="20"/>
                <w:szCs w:val="20"/>
              </w:rPr>
            </w:pPr>
            <w:r w:rsidRPr="00EC39E2">
              <w:rPr>
                <w:rFonts w:ascii="Georgia" w:hAnsi="Georgia"/>
                <w:b w:val="0"/>
                <w:bCs w:val="0"/>
                <w:i w:val="0"/>
                <w:iCs w:val="0"/>
                <w:sz w:val="20"/>
                <w:szCs w:val="20"/>
              </w:rPr>
              <w:t>Termin z badanej oferty</w:t>
            </w:r>
          </w:p>
        </w:tc>
        <w:tc>
          <w:tcPr>
            <w:tcW w:w="1800" w:type="dxa"/>
            <w:vMerge/>
            <w:vAlign w:val="center"/>
            <w:hideMark/>
          </w:tcPr>
          <w:p w14:paraId="63E21157" w14:textId="77777777" w:rsidR="00AD29D3" w:rsidRPr="00EC39E2" w:rsidRDefault="00AD29D3" w:rsidP="00AD29D3">
            <w:pPr>
              <w:spacing w:line="240" w:lineRule="auto"/>
              <w:rPr>
                <w:rFonts w:ascii="Georgia" w:hAnsi="Georgia" w:cs="Calibri"/>
                <w:sz w:val="20"/>
                <w:szCs w:val="20"/>
                <w:lang w:eastAsia="en-US"/>
              </w:rPr>
            </w:pPr>
          </w:p>
        </w:tc>
      </w:tr>
    </w:tbl>
    <w:p w14:paraId="48D1A22B" w14:textId="77777777" w:rsidR="00AD29D3" w:rsidRPr="00EC39E2" w:rsidRDefault="00AD29D3" w:rsidP="00AD29D3">
      <w:pPr>
        <w:suppressAutoHyphens w:val="0"/>
        <w:autoSpaceDE w:val="0"/>
        <w:autoSpaceDN w:val="0"/>
        <w:spacing w:line="360" w:lineRule="auto"/>
        <w:textAlignment w:val="auto"/>
        <w:rPr>
          <w:rFonts w:ascii="Georgia" w:hAnsi="Georgia"/>
          <w:b/>
          <w:bCs/>
          <w:kern w:val="0"/>
          <w:sz w:val="20"/>
          <w:szCs w:val="20"/>
          <w:u w:val="single"/>
          <w:lang w:eastAsia="pl-PL"/>
        </w:rPr>
      </w:pPr>
    </w:p>
    <w:p w14:paraId="4D242F83" w14:textId="116B1C0D" w:rsidR="00AD29D3" w:rsidRDefault="00AD29D3" w:rsidP="00AD29D3">
      <w:pPr>
        <w:suppressAutoHyphens w:val="0"/>
        <w:autoSpaceDE w:val="0"/>
        <w:autoSpaceDN w:val="0"/>
        <w:spacing w:line="360" w:lineRule="auto"/>
        <w:textAlignment w:val="auto"/>
        <w:rPr>
          <w:rFonts w:ascii="Georgia" w:hAnsi="Georgia"/>
          <w:kern w:val="0"/>
          <w:sz w:val="20"/>
          <w:szCs w:val="20"/>
          <w:u w:val="single"/>
          <w:lang w:eastAsia="pl-PL"/>
        </w:rPr>
      </w:pPr>
      <w:r w:rsidRPr="00EC39E2">
        <w:rPr>
          <w:rFonts w:ascii="Georgia" w:hAnsi="Georgia"/>
          <w:b/>
          <w:bCs/>
          <w:kern w:val="0"/>
          <w:sz w:val="20"/>
          <w:szCs w:val="20"/>
          <w:u w:val="single"/>
          <w:lang w:eastAsia="pl-PL"/>
        </w:rPr>
        <w:t>Uwaga!!!</w:t>
      </w:r>
      <w:r w:rsidRPr="00EC39E2">
        <w:rPr>
          <w:rFonts w:ascii="Georgia" w:hAnsi="Georgia"/>
          <w:kern w:val="0"/>
          <w:sz w:val="20"/>
          <w:szCs w:val="20"/>
          <w:u w:val="single"/>
          <w:lang w:eastAsia="pl-PL"/>
        </w:rPr>
        <w:t xml:space="preserve"> Termin dostawy nie może być dłuższy niż: </w:t>
      </w:r>
      <w:r w:rsidR="006B47A9">
        <w:rPr>
          <w:rFonts w:ascii="Georgia" w:hAnsi="Georgia"/>
          <w:kern w:val="0"/>
          <w:sz w:val="20"/>
          <w:szCs w:val="20"/>
          <w:u w:val="single"/>
          <w:lang w:eastAsia="pl-PL"/>
        </w:rPr>
        <w:t>8</w:t>
      </w:r>
      <w:r w:rsidRPr="00EC39E2">
        <w:rPr>
          <w:rFonts w:ascii="Georgia" w:hAnsi="Georgia"/>
          <w:kern w:val="0"/>
          <w:sz w:val="20"/>
          <w:szCs w:val="20"/>
          <w:u w:val="single"/>
          <w:lang w:eastAsia="pl-PL"/>
        </w:rPr>
        <w:t xml:space="preserve"> tygodni od dnia zawarcia umowy – dotyczy Pakiet</w:t>
      </w:r>
      <w:r w:rsidR="006B47A9">
        <w:rPr>
          <w:rFonts w:ascii="Georgia" w:hAnsi="Georgia"/>
          <w:kern w:val="0"/>
          <w:sz w:val="20"/>
          <w:szCs w:val="20"/>
          <w:u w:val="single"/>
          <w:lang w:eastAsia="pl-PL"/>
        </w:rPr>
        <w:t xml:space="preserve">u nr </w:t>
      </w:r>
      <w:r w:rsidRPr="00EC39E2">
        <w:rPr>
          <w:rFonts w:ascii="Georgia" w:hAnsi="Georgia"/>
          <w:kern w:val="0"/>
          <w:sz w:val="20"/>
          <w:szCs w:val="20"/>
          <w:u w:val="single"/>
          <w:lang w:eastAsia="pl-PL"/>
        </w:rPr>
        <w:t xml:space="preserve">1; </w:t>
      </w:r>
      <w:r w:rsidR="00E55F35">
        <w:rPr>
          <w:rFonts w:ascii="Georgia" w:hAnsi="Georgia"/>
          <w:kern w:val="0"/>
          <w:sz w:val="20"/>
          <w:szCs w:val="20"/>
          <w:u w:val="single"/>
          <w:lang w:eastAsia="pl-PL"/>
        </w:rPr>
        <w:br/>
      </w:r>
      <w:r w:rsidRPr="00EC39E2">
        <w:rPr>
          <w:rFonts w:ascii="Georgia" w:hAnsi="Georgia"/>
          <w:kern w:val="0"/>
          <w:sz w:val="20"/>
          <w:szCs w:val="20"/>
          <w:u w:val="single"/>
          <w:lang w:eastAsia="pl-PL"/>
        </w:rPr>
        <w:t>4 tygodnie od dnia zawarcia umowy – dotyczy Pakietu</w:t>
      </w:r>
      <w:r w:rsidR="006B47A9">
        <w:rPr>
          <w:rFonts w:ascii="Georgia" w:hAnsi="Georgia"/>
          <w:kern w:val="0"/>
          <w:sz w:val="20"/>
          <w:szCs w:val="20"/>
          <w:u w:val="single"/>
          <w:lang w:eastAsia="pl-PL"/>
        </w:rPr>
        <w:t xml:space="preserve"> nr 2</w:t>
      </w:r>
      <w:r w:rsidRPr="00EC39E2">
        <w:rPr>
          <w:rFonts w:ascii="Georgia" w:hAnsi="Georgia"/>
          <w:kern w:val="0"/>
          <w:sz w:val="20"/>
          <w:szCs w:val="20"/>
          <w:u w:val="single"/>
          <w:lang w:eastAsia="pl-PL"/>
        </w:rPr>
        <w:t>. W</w:t>
      </w:r>
      <w:r w:rsidR="00456FFC" w:rsidRPr="00EC39E2">
        <w:rPr>
          <w:rFonts w:ascii="Georgia" w:hAnsi="Georgia"/>
          <w:kern w:val="0"/>
          <w:sz w:val="20"/>
          <w:szCs w:val="20"/>
          <w:u w:val="single"/>
          <w:lang w:eastAsia="pl-PL"/>
        </w:rPr>
        <w:t> </w:t>
      </w:r>
      <w:r w:rsidRPr="00EC39E2">
        <w:rPr>
          <w:rFonts w:ascii="Georgia" w:hAnsi="Georgia"/>
          <w:kern w:val="0"/>
          <w:sz w:val="20"/>
          <w:szCs w:val="20"/>
          <w:u w:val="single"/>
          <w:lang w:eastAsia="pl-PL"/>
        </w:rPr>
        <w:t>przypadku nie podania w ofercie terminu dostawy Zamawiający przyzna w tym kryterium 0 punktów.</w:t>
      </w:r>
      <w:r>
        <w:rPr>
          <w:rFonts w:ascii="Georgia" w:hAnsi="Georgia"/>
          <w:kern w:val="0"/>
          <w:sz w:val="20"/>
          <w:szCs w:val="20"/>
          <w:u w:val="single"/>
          <w:lang w:eastAsia="pl-PL"/>
        </w:rPr>
        <w:t xml:space="preserve"> </w:t>
      </w:r>
    </w:p>
    <w:p w14:paraId="23D4A34C" w14:textId="77777777" w:rsidR="00AD29D3" w:rsidRDefault="00AD29D3" w:rsidP="00AD29D3">
      <w:pPr>
        <w:autoSpaceDE w:val="0"/>
        <w:spacing w:line="360" w:lineRule="auto"/>
        <w:jc w:val="both"/>
        <w:rPr>
          <w:rFonts w:ascii="Georgia" w:hAnsi="Georgia" w:cs="Georgia"/>
          <w:sz w:val="20"/>
          <w:szCs w:val="20"/>
        </w:rPr>
      </w:pPr>
    </w:p>
    <w:p w14:paraId="331EED3D" w14:textId="453FC8BA" w:rsidR="00311296" w:rsidRPr="003077A7" w:rsidRDefault="00AD29D3" w:rsidP="00311296">
      <w:pPr>
        <w:autoSpaceDE w:val="0"/>
        <w:spacing w:line="360" w:lineRule="auto"/>
        <w:jc w:val="both"/>
        <w:rPr>
          <w:rFonts w:ascii="Georgia" w:hAnsi="Georgia" w:cs="Georgia"/>
          <w:sz w:val="20"/>
          <w:szCs w:val="20"/>
        </w:rPr>
      </w:pPr>
      <w:r w:rsidRPr="00422196">
        <w:rPr>
          <w:rFonts w:ascii="Georgia" w:hAnsi="Georgia" w:cs="Georgia"/>
          <w:b/>
          <w:bCs/>
          <w:sz w:val="20"/>
          <w:szCs w:val="20"/>
        </w:rPr>
        <w:t>3</w:t>
      </w:r>
      <w:r w:rsidR="00311296" w:rsidRPr="00422196">
        <w:rPr>
          <w:rFonts w:ascii="Georgia" w:hAnsi="Georgia" w:cs="Georgia"/>
          <w:b/>
          <w:bCs/>
          <w:sz w:val="20"/>
          <w:szCs w:val="20"/>
        </w:rPr>
        <w:t>.</w:t>
      </w:r>
      <w:r w:rsidR="00311296" w:rsidRPr="001769DB">
        <w:rPr>
          <w:rFonts w:ascii="Georgia" w:eastAsia="Calibri" w:hAnsi="Georgia"/>
          <w:b/>
          <w:sz w:val="20"/>
          <w:szCs w:val="20"/>
        </w:rPr>
        <w:t xml:space="preserve"> </w:t>
      </w:r>
      <w:r w:rsidR="00311296" w:rsidRPr="005F4AA2">
        <w:rPr>
          <w:rFonts w:ascii="Georgia" w:eastAsia="Calibri" w:hAnsi="Georgia"/>
          <w:b/>
          <w:sz w:val="20"/>
          <w:szCs w:val="20"/>
        </w:rPr>
        <w:t>Okres usług gwarancyjnych</w:t>
      </w:r>
      <w:r w:rsidR="00311296" w:rsidRPr="005F4AA2">
        <w:rPr>
          <w:rFonts w:ascii="Georgia" w:hAnsi="Georgia" w:cs="Georgia"/>
          <w:b/>
          <w:sz w:val="20"/>
          <w:szCs w:val="20"/>
        </w:rPr>
        <w:t xml:space="preserve"> 40%</w:t>
      </w:r>
    </w:p>
    <w:p w14:paraId="448011FB" w14:textId="22064569" w:rsidR="00311296" w:rsidRDefault="00311296" w:rsidP="00311296">
      <w:pPr>
        <w:tabs>
          <w:tab w:val="left" w:pos="993"/>
        </w:tabs>
        <w:suppressAutoHyphens w:val="0"/>
        <w:spacing w:line="360" w:lineRule="auto"/>
        <w:contextualSpacing/>
        <w:jc w:val="both"/>
        <w:textAlignment w:val="auto"/>
        <w:rPr>
          <w:rFonts w:ascii="Georgia" w:eastAsia="Calibri" w:hAnsi="Georgia"/>
          <w:bCs/>
          <w:sz w:val="20"/>
          <w:szCs w:val="20"/>
        </w:rPr>
      </w:pPr>
      <w:bookmarkStart w:id="43" w:name="_Hlk514143462"/>
      <w:r w:rsidRPr="001769DB">
        <w:rPr>
          <w:rFonts w:ascii="Georgia" w:eastAsia="Calibri" w:hAnsi="Georgia"/>
          <w:bCs/>
          <w:sz w:val="20"/>
          <w:szCs w:val="20"/>
        </w:rPr>
        <w:t xml:space="preserve">W kryterium „Okres usług gwarancyjnych” </w:t>
      </w:r>
      <w:r>
        <w:rPr>
          <w:rFonts w:ascii="Georgia" w:eastAsia="Calibri" w:hAnsi="Georgia"/>
          <w:bCs/>
          <w:sz w:val="20"/>
          <w:szCs w:val="20"/>
        </w:rPr>
        <w:t>s</w:t>
      </w:r>
      <w:r w:rsidRPr="001769DB">
        <w:rPr>
          <w:rFonts w:ascii="Georgia" w:eastAsia="Calibri" w:hAnsi="Georgia"/>
          <w:bCs/>
          <w:sz w:val="20"/>
          <w:szCs w:val="20"/>
        </w:rPr>
        <w:t>posób przyznania punktacji będzie miało miejsce według następujących zasad:</w:t>
      </w:r>
    </w:p>
    <w:p w14:paraId="2DEBA1D6" w14:textId="63240C2B" w:rsidR="00311296" w:rsidRPr="00422196" w:rsidRDefault="00311296" w:rsidP="00311296">
      <w:pPr>
        <w:tabs>
          <w:tab w:val="left" w:pos="993"/>
        </w:tabs>
        <w:suppressAutoHyphens w:val="0"/>
        <w:spacing w:line="360" w:lineRule="auto"/>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W przypadku, gdy wykonawca w treści formularza oferty (załącznik nr </w:t>
      </w:r>
      <w:r w:rsidR="00422196" w:rsidRPr="00422196">
        <w:rPr>
          <w:rFonts w:ascii="Georgia" w:eastAsia="Calibri" w:hAnsi="Georgia"/>
          <w:bCs/>
          <w:sz w:val="20"/>
          <w:szCs w:val="20"/>
        </w:rPr>
        <w:t>4</w:t>
      </w:r>
      <w:r w:rsidRPr="00422196">
        <w:rPr>
          <w:rFonts w:ascii="Georgia" w:eastAsia="Calibri" w:hAnsi="Georgia"/>
          <w:bCs/>
          <w:sz w:val="20"/>
          <w:szCs w:val="20"/>
        </w:rPr>
        <w:t xml:space="preserve"> do SWZ) zaoferuje:</w:t>
      </w:r>
    </w:p>
    <w:p w14:paraId="43AC50C1" w14:textId="4DCD903B"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Okres usług gwarancyjnych wynoszący 24 miesi</w:t>
      </w:r>
      <w:r w:rsidR="00AD29D3" w:rsidRPr="00422196">
        <w:rPr>
          <w:rFonts w:ascii="Georgia" w:eastAsia="Calibri" w:hAnsi="Georgia"/>
          <w:bCs/>
          <w:sz w:val="20"/>
          <w:szCs w:val="20"/>
        </w:rPr>
        <w:t>ące</w:t>
      </w:r>
      <w:r w:rsidRPr="00422196">
        <w:rPr>
          <w:rFonts w:ascii="Georgia" w:eastAsia="Calibri" w:hAnsi="Georgia"/>
          <w:bCs/>
          <w:sz w:val="20"/>
          <w:szCs w:val="20"/>
        </w:rPr>
        <w:t xml:space="preserve">  – wykonawca otrzyma 0,00 pkt,</w:t>
      </w:r>
    </w:p>
    <w:p w14:paraId="44A2D6ED" w14:textId="2D60C05A"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AB1E50" w:rsidRPr="00422196">
        <w:rPr>
          <w:rFonts w:ascii="Georgia" w:eastAsia="Calibri" w:hAnsi="Georgia"/>
          <w:bCs/>
          <w:sz w:val="20"/>
          <w:szCs w:val="20"/>
        </w:rPr>
        <w:t>od</w:t>
      </w:r>
      <w:r w:rsidRPr="00422196">
        <w:rPr>
          <w:rFonts w:ascii="Georgia" w:eastAsia="Calibri" w:hAnsi="Georgia"/>
          <w:bCs/>
          <w:sz w:val="20"/>
          <w:szCs w:val="20"/>
        </w:rPr>
        <w:t xml:space="preserve"> 2</w:t>
      </w:r>
      <w:r w:rsidR="00AB1E50" w:rsidRPr="00422196">
        <w:rPr>
          <w:rFonts w:ascii="Georgia" w:eastAsia="Calibri" w:hAnsi="Georgia"/>
          <w:bCs/>
          <w:sz w:val="20"/>
          <w:szCs w:val="20"/>
        </w:rPr>
        <w:t>5</w:t>
      </w:r>
      <w:r w:rsidRPr="00422196">
        <w:rPr>
          <w:rFonts w:ascii="Georgia" w:eastAsia="Calibri" w:hAnsi="Georgia"/>
          <w:bCs/>
          <w:sz w:val="20"/>
          <w:szCs w:val="20"/>
        </w:rPr>
        <w:t xml:space="preserve"> do 30 miesięcy – wykonawca otrzyma </w:t>
      </w:r>
      <w:r w:rsidR="00AD29D3" w:rsidRPr="00422196">
        <w:rPr>
          <w:rFonts w:ascii="Georgia" w:eastAsia="Calibri" w:hAnsi="Georgia"/>
          <w:bCs/>
          <w:sz w:val="20"/>
          <w:szCs w:val="20"/>
        </w:rPr>
        <w:t>5</w:t>
      </w:r>
      <w:r w:rsidRPr="00422196">
        <w:rPr>
          <w:rFonts w:ascii="Georgia" w:eastAsia="Calibri" w:hAnsi="Georgia"/>
          <w:bCs/>
          <w:sz w:val="20"/>
          <w:szCs w:val="20"/>
        </w:rPr>
        <w:t>,00 pkt.</w:t>
      </w:r>
    </w:p>
    <w:p w14:paraId="361C21A2" w14:textId="2BABD1C1"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C54E25" w:rsidRPr="00422196">
        <w:rPr>
          <w:rFonts w:ascii="Georgia" w:eastAsia="Calibri" w:hAnsi="Georgia"/>
          <w:bCs/>
          <w:sz w:val="20"/>
          <w:szCs w:val="20"/>
        </w:rPr>
        <w:t xml:space="preserve">od </w:t>
      </w:r>
      <w:r w:rsidRPr="00422196">
        <w:rPr>
          <w:rFonts w:ascii="Georgia" w:eastAsia="Calibri" w:hAnsi="Georgia"/>
          <w:bCs/>
          <w:sz w:val="20"/>
          <w:szCs w:val="20"/>
        </w:rPr>
        <w:t>3</w:t>
      </w:r>
      <w:r w:rsidR="00C54E25" w:rsidRPr="00422196">
        <w:rPr>
          <w:rFonts w:ascii="Georgia" w:eastAsia="Calibri" w:hAnsi="Georgia"/>
          <w:bCs/>
          <w:sz w:val="20"/>
          <w:szCs w:val="20"/>
        </w:rPr>
        <w:t>1</w:t>
      </w:r>
      <w:r w:rsidRPr="00422196">
        <w:rPr>
          <w:rFonts w:ascii="Georgia" w:eastAsia="Calibri" w:hAnsi="Georgia"/>
          <w:bCs/>
          <w:sz w:val="20"/>
          <w:szCs w:val="20"/>
        </w:rPr>
        <w:t xml:space="preserve"> do 40 miesięcy – wykonawca otrzyma </w:t>
      </w:r>
      <w:r w:rsidR="00AD29D3" w:rsidRPr="00422196">
        <w:rPr>
          <w:rFonts w:ascii="Georgia" w:eastAsia="Calibri" w:hAnsi="Georgia"/>
          <w:bCs/>
          <w:sz w:val="20"/>
          <w:szCs w:val="20"/>
        </w:rPr>
        <w:t>10</w:t>
      </w:r>
      <w:r w:rsidRPr="00422196">
        <w:rPr>
          <w:rFonts w:ascii="Georgia" w:eastAsia="Calibri" w:hAnsi="Georgia"/>
          <w:bCs/>
          <w:sz w:val="20"/>
          <w:szCs w:val="20"/>
        </w:rPr>
        <w:t>,00 pkt.</w:t>
      </w:r>
    </w:p>
    <w:p w14:paraId="70430E07" w14:textId="5709ABB6"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C54E25" w:rsidRPr="00422196">
        <w:rPr>
          <w:rFonts w:ascii="Georgia" w:eastAsia="Calibri" w:hAnsi="Georgia"/>
          <w:bCs/>
          <w:sz w:val="20"/>
          <w:szCs w:val="20"/>
        </w:rPr>
        <w:t>od</w:t>
      </w:r>
      <w:r w:rsidRPr="00422196">
        <w:rPr>
          <w:rFonts w:ascii="Georgia" w:eastAsia="Calibri" w:hAnsi="Georgia"/>
          <w:bCs/>
          <w:sz w:val="20"/>
          <w:szCs w:val="20"/>
        </w:rPr>
        <w:t xml:space="preserve"> 4</w:t>
      </w:r>
      <w:r w:rsidR="00C54E25" w:rsidRPr="00422196">
        <w:rPr>
          <w:rFonts w:ascii="Georgia" w:eastAsia="Calibri" w:hAnsi="Georgia"/>
          <w:bCs/>
          <w:sz w:val="20"/>
          <w:szCs w:val="20"/>
        </w:rPr>
        <w:t>1</w:t>
      </w:r>
      <w:r w:rsidRPr="00422196">
        <w:rPr>
          <w:rFonts w:ascii="Georgia" w:eastAsia="Calibri" w:hAnsi="Georgia"/>
          <w:bCs/>
          <w:sz w:val="20"/>
          <w:szCs w:val="20"/>
        </w:rPr>
        <w:t xml:space="preserve"> do 50 miesięcy – wykonawca otrzyma </w:t>
      </w:r>
      <w:r w:rsidR="00AD29D3" w:rsidRPr="00422196">
        <w:rPr>
          <w:rFonts w:ascii="Georgia" w:eastAsia="Calibri" w:hAnsi="Georgia"/>
          <w:bCs/>
          <w:sz w:val="20"/>
          <w:szCs w:val="20"/>
        </w:rPr>
        <w:t>15</w:t>
      </w:r>
      <w:r w:rsidRPr="00422196">
        <w:rPr>
          <w:rFonts w:ascii="Georgia" w:eastAsia="Calibri" w:hAnsi="Georgia"/>
          <w:bCs/>
          <w:sz w:val="20"/>
          <w:szCs w:val="20"/>
        </w:rPr>
        <w:t>,00 pkt.</w:t>
      </w:r>
    </w:p>
    <w:p w14:paraId="577E1C00" w14:textId="7E7114F0"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C54E25" w:rsidRPr="00422196">
        <w:rPr>
          <w:rFonts w:ascii="Georgia" w:eastAsia="Calibri" w:hAnsi="Georgia"/>
          <w:bCs/>
          <w:sz w:val="20"/>
          <w:szCs w:val="20"/>
        </w:rPr>
        <w:t xml:space="preserve">od </w:t>
      </w:r>
      <w:r w:rsidRPr="00422196">
        <w:rPr>
          <w:rFonts w:ascii="Georgia" w:eastAsia="Calibri" w:hAnsi="Georgia"/>
          <w:bCs/>
          <w:sz w:val="20"/>
          <w:szCs w:val="20"/>
        </w:rPr>
        <w:t>5</w:t>
      </w:r>
      <w:r w:rsidR="00C54E25" w:rsidRPr="00422196">
        <w:rPr>
          <w:rFonts w:ascii="Georgia" w:eastAsia="Calibri" w:hAnsi="Georgia"/>
          <w:bCs/>
          <w:sz w:val="20"/>
          <w:szCs w:val="20"/>
        </w:rPr>
        <w:t>1</w:t>
      </w:r>
      <w:r w:rsidRPr="00422196">
        <w:rPr>
          <w:rFonts w:ascii="Georgia" w:eastAsia="Calibri" w:hAnsi="Georgia"/>
          <w:bCs/>
          <w:sz w:val="20"/>
          <w:szCs w:val="20"/>
        </w:rPr>
        <w:t xml:space="preserve"> do 60 miesięcy – wykonawca otrzyma </w:t>
      </w:r>
      <w:r w:rsidR="00AD29D3" w:rsidRPr="00422196">
        <w:rPr>
          <w:rFonts w:ascii="Georgia" w:eastAsia="Calibri" w:hAnsi="Georgia"/>
          <w:bCs/>
          <w:sz w:val="20"/>
          <w:szCs w:val="20"/>
        </w:rPr>
        <w:t>2</w:t>
      </w:r>
      <w:r w:rsidRPr="00422196">
        <w:rPr>
          <w:rFonts w:ascii="Georgia" w:eastAsia="Calibri" w:hAnsi="Georgia"/>
          <w:bCs/>
          <w:sz w:val="20"/>
          <w:szCs w:val="20"/>
        </w:rPr>
        <w:t>0,00 pkt.</w:t>
      </w:r>
    </w:p>
    <w:p w14:paraId="6B16AC4B" w14:textId="77777777" w:rsidR="00311296" w:rsidRPr="00422196"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7FAFB0BD" w14:textId="46C18F1F" w:rsidR="00FF077D" w:rsidRPr="00422196" w:rsidRDefault="00FF077D"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422196">
        <w:rPr>
          <w:rFonts w:ascii="Georgia" w:eastAsia="Calibri" w:hAnsi="Georgia"/>
          <w:sz w:val="20"/>
          <w:szCs w:val="20"/>
        </w:rPr>
        <w:t xml:space="preserve">Wymagany okres </w:t>
      </w:r>
      <w:r w:rsidRPr="00422196">
        <w:rPr>
          <w:rFonts w:ascii="Georgia" w:hAnsi="Georgia"/>
          <w:sz w:val="20"/>
          <w:szCs w:val="20"/>
          <w:lang w:eastAsia="pl-PL"/>
        </w:rPr>
        <w:t>usług gwarancyjnych nie mniejszy niż 24 miesiące, nie dłuższy niż 60 miesięcy.</w:t>
      </w:r>
    </w:p>
    <w:p w14:paraId="0A3C8451" w14:textId="1D56D636" w:rsidR="00311296" w:rsidRPr="00E31817"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Wskazanie okresu winno mieć miejsce </w:t>
      </w:r>
      <w:r w:rsidRPr="00E31817">
        <w:rPr>
          <w:rFonts w:ascii="Georgia" w:eastAsia="Calibri" w:hAnsi="Georgia"/>
          <w:sz w:val="20"/>
          <w:szCs w:val="20"/>
        </w:rPr>
        <w:t xml:space="preserve">w pkt. </w:t>
      </w:r>
      <w:r w:rsidR="00F22A01">
        <w:rPr>
          <w:rFonts w:ascii="Georgia" w:eastAsia="Calibri" w:hAnsi="Georgia"/>
          <w:sz w:val="20"/>
          <w:szCs w:val="20"/>
        </w:rPr>
        <w:t>4</w:t>
      </w:r>
      <w:r w:rsidRPr="00E31817">
        <w:rPr>
          <w:rFonts w:ascii="Georgia" w:eastAsia="Calibri" w:hAnsi="Georgia"/>
          <w:sz w:val="20"/>
          <w:szCs w:val="20"/>
        </w:rPr>
        <w:t xml:space="preserve"> Formularza ofertowego, stanowiącego załącznik nr </w:t>
      </w:r>
      <w:r w:rsidR="00422196">
        <w:rPr>
          <w:rFonts w:ascii="Georgia" w:eastAsia="Calibri" w:hAnsi="Georgia"/>
          <w:sz w:val="20"/>
          <w:szCs w:val="20"/>
        </w:rPr>
        <w:t>4</w:t>
      </w:r>
      <w:r w:rsidRPr="00E31817">
        <w:rPr>
          <w:rFonts w:ascii="Georgia" w:eastAsia="Calibri" w:hAnsi="Georgia"/>
          <w:sz w:val="20"/>
          <w:szCs w:val="20"/>
        </w:rPr>
        <w:t xml:space="preserve"> do SWZ wyłącznie w pełnych miesiącach wskazanych </w:t>
      </w:r>
      <w:r w:rsidR="00D10E0A" w:rsidRPr="00E31817">
        <w:rPr>
          <w:rFonts w:ascii="Georgia" w:eastAsia="Calibri" w:hAnsi="Georgia"/>
          <w:sz w:val="20"/>
          <w:szCs w:val="20"/>
        </w:rPr>
        <w:t xml:space="preserve">w ramach kryterium nr </w:t>
      </w:r>
      <w:r w:rsidR="00EC39E2" w:rsidRPr="00E31817">
        <w:rPr>
          <w:rFonts w:ascii="Georgia" w:eastAsia="Calibri" w:hAnsi="Georgia"/>
          <w:sz w:val="20"/>
          <w:szCs w:val="20"/>
        </w:rPr>
        <w:t>3.</w:t>
      </w:r>
    </w:p>
    <w:p w14:paraId="4EACD1CB" w14:textId="57C3C5B1" w:rsidR="00311296" w:rsidRPr="00913D58"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E31817">
        <w:rPr>
          <w:rFonts w:ascii="Georgia" w:eastAsia="Calibri" w:hAnsi="Georgia"/>
          <w:sz w:val="20"/>
          <w:szCs w:val="20"/>
        </w:rPr>
        <w:t xml:space="preserve">W przypadku, gdy wykonawca nie zaoferuje (nie </w:t>
      </w:r>
      <w:r w:rsidR="00CD4E88" w:rsidRPr="00E31817">
        <w:rPr>
          <w:rFonts w:ascii="Georgia" w:eastAsia="Calibri" w:hAnsi="Georgia"/>
          <w:sz w:val="20"/>
          <w:szCs w:val="20"/>
        </w:rPr>
        <w:t>wpisze ilości miesięcy w</w:t>
      </w:r>
      <w:r w:rsidRPr="00E31817">
        <w:rPr>
          <w:rFonts w:ascii="Georgia" w:eastAsia="Calibri" w:hAnsi="Georgia"/>
          <w:sz w:val="20"/>
          <w:szCs w:val="20"/>
        </w:rPr>
        <w:t xml:space="preserve"> pkt. </w:t>
      </w:r>
      <w:r w:rsidR="00F22A01">
        <w:rPr>
          <w:rFonts w:ascii="Georgia" w:eastAsia="Calibri" w:hAnsi="Georgia"/>
          <w:sz w:val="20"/>
          <w:szCs w:val="20"/>
        </w:rPr>
        <w:t>4</w:t>
      </w:r>
      <w:r w:rsidRPr="00E31817">
        <w:rPr>
          <w:rFonts w:ascii="Georgia" w:eastAsia="Calibri" w:hAnsi="Georgia"/>
          <w:sz w:val="20"/>
          <w:szCs w:val="20"/>
        </w:rPr>
        <w:t xml:space="preserve"> formularza </w:t>
      </w:r>
      <w:r w:rsidRPr="00913D58">
        <w:rPr>
          <w:rFonts w:ascii="Georgia" w:eastAsia="Calibri" w:hAnsi="Georgia"/>
          <w:sz w:val="20"/>
          <w:szCs w:val="20"/>
        </w:rPr>
        <w:t xml:space="preserve">ofertowego) okresu usług gwarancyjnych, albo uzupełni go w sposób odmienny niż wskazany </w:t>
      </w:r>
      <w:r w:rsidR="00D10E0A">
        <w:rPr>
          <w:rFonts w:ascii="Georgia" w:eastAsia="Calibri" w:hAnsi="Georgia"/>
          <w:sz w:val="20"/>
          <w:szCs w:val="20"/>
        </w:rPr>
        <w:t xml:space="preserve">w </w:t>
      </w:r>
      <w:r w:rsidR="00D10E0A" w:rsidRPr="00913D58">
        <w:rPr>
          <w:rFonts w:ascii="Georgia" w:eastAsia="Calibri" w:hAnsi="Georgia"/>
          <w:sz w:val="20"/>
          <w:szCs w:val="20"/>
        </w:rPr>
        <w:t xml:space="preserve">ramach kryterium nr </w:t>
      </w:r>
      <w:r w:rsidR="00EC39E2">
        <w:rPr>
          <w:rFonts w:ascii="Georgia" w:eastAsia="Calibri" w:hAnsi="Georgia"/>
          <w:sz w:val="20"/>
          <w:szCs w:val="20"/>
        </w:rPr>
        <w:t>3</w:t>
      </w:r>
      <w:r w:rsidR="00D10E0A" w:rsidRPr="00913D58">
        <w:rPr>
          <w:rFonts w:ascii="Georgia" w:eastAsia="Calibri" w:hAnsi="Georgia"/>
          <w:sz w:val="20"/>
          <w:szCs w:val="20"/>
        </w:rPr>
        <w:t xml:space="preserve"> </w:t>
      </w:r>
      <w:r w:rsidRPr="00913D58">
        <w:rPr>
          <w:rFonts w:ascii="Georgia" w:eastAsia="Calibri" w:hAnsi="Georgia"/>
          <w:sz w:val="20"/>
          <w:szCs w:val="20"/>
        </w:rPr>
        <w:t xml:space="preserve">(np. nie </w:t>
      </w:r>
      <w:r w:rsidR="00CD4E88" w:rsidRPr="00913D58">
        <w:rPr>
          <w:rFonts w:ascii="Georgia" w:eastAsia="Calibri" w:hAnsi="Georgia"/>
          <w:sz w:val="20"/>
          <w:szCs w:val="20"/>
        </w:rPr>
        <w:t xml:space="preserve">wpisze okresu </w:t>
      </w:r>
      <w:r w:rsidRPr="00913D58">
        <w:rPr>
          <w:rFonts w:ascii="Georgia" w:eastAsia="Calibri" w:hAnsi="Georgia"/>
          <w:sz w:val="20"/>
          <w:szCs w:val="20"/>
        </w:rPr>
        <w:t xml:space="preserve">lub wskaże inny okres niż zawarty w </w:t>
      </w:r>
      <w:r w:rsidR="00D10E0A" w:rsidRPr="00913D58">
        <w:rPr>
          <w:rFonts w:ascii="Georgia" w:eastAsia="Calibri" w:hAnsi="Georgia"/>
          <w:sz w:val="20"/>
          <w:szCs w:val="20"/>
        </w:rPr>
        <w:t xml:space="preserve">ramach kryterium nr </w:t>
      </w:r>
      <w:r w:rsidR="00AD29D3">
        <w:rPr>
          <w:rFonts w:ascii="Georgia" w:eastAsia="Calibri" w:hAnsi="Georgia"/>
          <w:sz w:val="20"/>
          <w:szCs w:val="20"/>
        </w:rPr>
        <w:t>3</w:t>
      </w:r>
      <w:r w:rsidR="00D10E0A">
        <w:rPr>
          <w:rFonts w:ascii="Georgia" w:eastAsia="Calibri" w:hAnsi="Georgia"/>
          <w:sz w:val="20"/>
          <w:szCs w:val="20"/>
        </w:rPr>
        <w:t xml:space="preserve">) </w:t>
      </w:r>
      <w:r w:rsidRPr="00913D58">
        <w:rPr>
          <w:rFonts w:ascii="Georgia" w:eastAsia="Calibri" w:hAnsi="Georgia"/>
          <w:sz w:val="20"/>
          <w:szCs w:val="20"/>
        </w:rPr>
        <w:t xml:space="preserve">Zamawiający uzna, że wykonawca zaoferował okres wynoszący </w:t>
      </w:r>
      <w:r w:rsidR="00CD4E88" w:rsidRPr="00913D58">
        <w:rPr>
          <w:rFonts w:ascii="Georgia" w:eastAsia="Calibri" w:hAnsi="Georgia"/>
          <w:sz w:val="20"/>
          <w:szCs w:val="20"/>
        </w:rPr>
        <w:t>24 miesi</w:t>
      </w:r>
      <w:r w:rsidR="00913D58" w:rsidRPr="00913D58">
        <w:rPr>
          <w:rFonts w:ascii="Georgia" w:eastAsia="Calibri" w:hAnsi="Georgia"/>
          <w:sz w:val="20"/>
          <w:szCs w:val="20"/>
        </w:rPr>
        <w:t xml:space="preserve">ące </w:t>
      </w:r>
      <w:r w:rsidRPr="00913D58">
        <w:rPr>
          <w:rFonts w:ascii="Georgia" w:eastAsia="Calibri" w:hAnsi="Georgia"/>
          <w:sz w:val="20"/>
          <w:szCs w:val="20"/>
        </w:rPr>
        <w:t xml:space="preserve">i otrzyma wówczas 0,00 pkt w ramach kryterium nr </w:t>
      </w:r>
      <w:r w:rsidR="00AD29D3">
        <w:rPr>
          <w:rFonts w:ascii="Georgia" w:eastAsia="Calibri" w:hAnsi="Georgia"/>
          <w:sz w:val="20"/>
          <w:szCs w:val="20"/>
        </w:rPr>
        <w:t>3</w:t>
      </w:r>
      <w:r w:rsidRPr="00913D58">
        <w:rPr>
          <w:rFonts w:ascii="Georgia" w:eastAsia="Calibri" w:hAnsi="Georgia"/>
          <w:sz w:val="20"/>
          <w:szCs w:val="20"/>
        </w:rPr>
        <w:t>.</w:t>
      </w:r>
    </w:p>
    <w:p w14:paraId="56F945B1" w14:textId="36DBD076" w:rsidR="00311296" w:rsidRPr="00913D58"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913D58">
        <w:rPr>
          <w:rFonts w:ascii="Georgia" w:eastAsia="Calibri" w:hAnsi="Georgia"/>
          <w:sz w:val="20"/>
          <w:szCs w:val="20"/>
        </w:rPr>
        <w:t xml:space="preserve">Zaoferowany okres nie może być krótszy niż </w:t>
      </w:r>
      <w:r w:rsidR="00CD4E88" w:rsidRPr="00913D58">
        <w:rPr>
          <w:rFonts w:ascii="Georgia" w:eastAsia="Calibri" w:hAnsi="Georgia"/>
          <w:sz w:val="20"/>
          <w:szCs w:val="20"/>
        </w:rPr>
        <w:t>24 miesi</w:t>
      </w:r>
      <w:r w:rsidR="00913D58" w:rsidRPr="00913D58">
        <w:rPr>
          <w:rFonts w:ascii="Georgia" w:eastAsia="Calibri" w:hAnsi="Georgia"/>
          <w:sz w:val="20"/>
          <w:szCs w:val="20"/>
        </w:rPr>
        <w:t>ące</w:t>
      </w:r>
      <w:r w:rsidRPr="00913D58">
        <w:rPr>
          <w:rFonts w:ascii="Georgia" w:eastAsia="Calibri" w:hAnsi="Georgia"/>
          <w:sz w:val="20"/>
          <w:szCs w:val="20"/>
        </w:rPr>
        <w:t xml:space="preserve">. W przypadku, gdy </w:t>
      </w:r>
      <w:r w:rsidR="00913D58" w:rsidRPr="00913D58">
        <w:rPr>
          <w:rFonts w:ascii="Georgia" w:eastAsia="Calibri" w:hAnsi="Georgia"/>
          <w:sz w:val="20"/>
          <w:szCs w:val="20"/>
        </w:rPr>
        <w:t>W</w:t>
      </w:r>
      <w:r w:rsidRPr="00913D58">
        <w:rPr>
          <w:rFonts w:ascii="Georgia" w:eastAsia="Calibri" w:hAnsi="Georgia"/>
          <w:sz w:val="20"/>
          <w:szCs w:val="20"/>
        </w:rPr>
        <w:t xml:space="preserve">ykonawca zaoferuje okres krótszy niż </w:t>
      </w:r>
      <w:r w:rsidR="00CD4E88" w:rsidRPr="00913D58">
        <w:rPr>
          <w:rFonts w:ascii="Georgia" w:eastAsia="Calibri" w:hAnsi="Georgia"/>
          <w:sz w:val="20"/>
          <w:szCs w:val="20"/>
        </w:rPr>
        <w:t>24 miesi</w:t>
      </w:r>
      <w:r w:rsidR="00913D58" w:rsidRPr="00913D58">
        <w:rPr>
          <w:rFonts w:ascii="Georgia" w:eastAsia="Calibri" w:hAnsi="Georgia"/>
          <w:sz w:val="20"/>
          <w:szCs w:val="20"/>
        </w:rPr>
        <w:t>ące</w:t>
      </w:r>
      <w:r w:rsidRPr="00913D58">
        <w:rPr>
          <w:rFonts w:ascii="Georgia" w:eastAsia="Calibri" w:hAnsi="Georgia"/>
          <w:sz w:val="20"/>
          <w:szCs w:val="20"/>
        </w:rPr>
        <w:t>, oferta wykonawcy będzie podlegać odrzuceniu na podstawie art. 226 ust. 1 pkt 5 ustawy Pzp.</w:t>
      </w:r>
    </w:p>
    <w:p w14:paraId="1DE37CC5" w14:textId="3BB311DB" w:rsidR="00311296" w:rsidRDefault="0031129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913D58">
        <w:rPr>
          <w:rFonts w:ascii="Georgia" w:eastAsia="Calibri" w:hAnsi="Georgia"/>
          <w:sz w:val="20"/>
          <w:szCs w:val="20"/>
        </w:rPr>
        <w:t xml:space="preserve">W ramach tego kryterium można uzyskać max. </w:t>
      </w:r>
      <w:r w:rsidR="00AD29D3">
        <w:rPr>
          <w:rFonts w:ascii="Georgia" w:eastAsia="Calibri" w:hAnsi="Georgia"/>
          <w:sz w:val="20"/>
          <w:szCs w:val="20"/>
        </w:rPr>
        <w:t>2</w:t>
      </w:r>
      <w:r w:rsidRPr="00913D58">
        <w:rPr>
          <w:rFonts w:ascii="Georgia" w:eastAsia="Calibri" w:hAnsi="Georgia"/>
          <w:sz w:val="20"/>
          <w:szCs w:val="20"/>
        </w:rPr>
        <w:t>0,00 pkt.</w:t>
      </w:r>
      <w:bookmarkEnd w:id="43"/>
    </w:p>
    <w:p w14:paraId="1F30EF4A" w14:textId="77777777" w:rsidR="00251E56" w:rsidRPr="00251E56" w:rsidRDefault="00251E5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3B364C3C" w14:textId="77777777" w:rsidR="00311296" w:rsidRPr="00913D58"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Przyjmuje się, że 1% = 1 pkt i tak zostanie przeliczona liczba uzyskanych punktów.</w:t>
      </w:r>
    </w:p>
    <w:p w14:paraId="2D177C41" w14:textId="77777777" w:rsidR="00311296" w:rsidRPr="001769DB"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Oferty zostaną ocenione przez Zamawiającego w</w:t>
      </w:r>
      <w:r w:rsidRPr="001769DB">
        <w:rPr>
          <w:rFonts w:ascii="Georgia" w:eastAsia="Calibri" w:hAnsi="Georgia"/>
          <w:sz w:val="20"/>
          <w:szCs w:val="20"/>
        </w:rPr>
        <w:t xml:space="preserve"> skali od 0,00 do 100,00 pkt.</w:t>
      </w:r>
    </w:p>
    <w:p w14:paraId="0CDC4049" w14:textId="604733D4" w:rsidR="00311296" w:rsidRPr="00251E56" w:rsidRDefault="00311296" w:rsidP="00251E56">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Za ofertę najkorzystniejszą uznana zostanie oferta, która uzyska łącznie najwyższą liczbę punktów (Kryterium nr 1 + Kryterium nr 2</w:t>
      </w:r>
      <w:r w:rsidR="00456FFC">
        <w:rPr>
          <w:rFonts w:ascii="Georgia" w:eastAsia="Calibri" w:hAnsi="Georgia"/>
          <w:sz w:val="20"/>
          <w:szCs w:val="20"/>
        </w:rPr>
        <w:t xml:space="preserve"> + Kryterium nr 3</w:t>
      </w:r>
      <w:r w:rsidRPr="001769DB">
        <w:rPr>
          <w:rFonts w:ascii="Georgia" w:eastAsia="Calibri" w:hAnsi="Georgia"/>
          <w:sz w:val="20"/>
          <w:szCs w:val="20"/>
        </w:rPr>
        <w:t>).</w:t>
      </w:r>
    </w:p>
    <w:p w14:paraId="789ADD19" w14:textId="77777777" w:rsidR="00311296" w:rsidRPr="00803030" w:rsidRDefault="00311296" w:rsidP="00311296">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68210B34" w14:textId="77777777" w:rsidR="00311296" w:rsidRDefault="00311296" w:rsidP="00311296">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57E925C9" w14:textId="77777777" w:rsidR="00666FB4"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4" w:name="_Toc15275763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5"/>
      <w:r>
        <w:rPr>
          <w:rFonts w:ascii="Georgia" w:hAnsi="Georgia" w:cs="Georgia"/>
          <w:b/>
          <w:bCs w:val="0"/>
          <w:sz w:val="20"/>
          <w:szCs w:val="20"/>
        </w:rPr>
        <w:t>.</w:t>
      </w:r>
      <w:bookmarkEnd w:id="44"/>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5352310D"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t>
      </w:r>
      <w:r w:rsidR="00151AB1">
        <w:rPr>
          <w:rFonts w:ascii="Georgia" w:eastAsiaTheme="minorHAnsi" w:hAnsi="Georgia" w:cs="Arial"/>
          <w:b/>
          <w:bCs/>
          <w:color w:val="000000"/>
          <w:kern w:val="0"/>
          <w:sz w:val="20"/>
          <w:szCs w:val="20"/>
          <w:lang w:eastAsia="en-US"/>
        </w:rPr>
        <w:br/>
      </w:r>
      <w:r w:rsidRPr="0061470C">
        <w:rPr>
          <w:rFonts w:ascii="Georgia" w:eastAsiaTheme="minorHAnsi" w:hAnsi="Georgia" w:cs="Arial"/>
          <w:b/>
          <w:bCs/>
          <w:color w:val="000000"/>
          <w:kern w:val="0"/>
          <w:sz w:val="20"/>
          <w:szCs w:val="20"/>
          <w:lang w:eastAsia="en-US"/>
        </w:rPr>
        <w:t xml:space="preserve">w której wskazana będzie data jej zawarcia. </w:t>
      </w:r>
    </w:p>
    <w:p w14:paraId="20B04D58" w14:textId="5125800E"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8E7F88">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D073771" w14:textId="39EEB86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2543C32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6" w:name="_Toc15275763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6"/>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7" w:name="_Toc152757638"/>
      <w:r w:rsidRPr="00694220">
        <w:rPr>
          <w:rFonts w:ascii="Georgia" w:hAnsi="Georgia" w:cs="Georgia"/>
          <w:b/>
          <w:bCs w:val="0"/>
          <w:color w:val="000000"/>
          <w:sz w:val="20"/>
          <w:szCs w:val="20"/>
        </w:rPr>
        <w:t xml:space="preserve">XX. </w:t>
      </w:r>
      <w:bookmarkStart w:id="4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7"/>
      <w:bookmarkEnd w:id="48"/>
    </w:p>
    <w:p w14:paraId="731FE3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26AE7BC5"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8E7F88">
        <w:rPr>
          <w:rFonts w:ascii="Georgia" w:hAnsi="Georgia" w:cs="Arial"/>
          <w:sz w:val="20"/>
          <w:szCs w:val="20"/>
        </w:rPr>
        <w:br/>
      </w:r>
      <w:r w:rsidRPr="00694220">
        <w:rPr>
          <w:rFonts w:ascii="Georgia" w:hAnsi="Georgia" w:cs="Arial"/>
          <w:sz w:val="20"/>
          <w:szCs w:val="20"/>
        </w:rPr>
        <w:t>w tym na projektowane postanowienie umowy;</w:t>
      </w:r>
    </w:p>
    <w:p w14:paraId="203788ED"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0D8CBC46"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32D8F109"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48F90C93"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151AB1">
        <w:rPr>
          <w:rFonts w:ascii="Georgia" w:hAnsi="Georgia" w:cs="Arial"/>
          <w:sz w:val="20"/>
          <w:szCs w:val="20"/>
        </w:rPr>
        <w:br/>
      </w:r>
      <w:r w:rsidRPr="00694220">
        <w:rPr>
          <w:rFonts w:ascii="Georgia" w:hAnsi="Georgia" w:cs="Arial"/>
          <w:sz w:val="20"/>
          <w:szCs w:val="20"/>
        </w:rPr>
        <w:t>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9" w:name="_Toc10012918"/>
      <w:bookmarkStart w:id="50" w:name="_Toc15275763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9"/>
      <w:r w:rsidRPr="008861BB">
        <w:rPr>
          <w:rFonts w:ascii="Georgia" w:hAnsi="Georgia" w:cs="Arial"/>
          <w:b/>
          <w:sz w:val="20"/>
          <w:szCs w:val="20"/>
          <w:u w:val="single"/>
        </w:rPr>
        <w:t>Ochrona danych osobowych</w:t>
      </w:r>
      <w:bookmarkEnd w:id="50"/>
    </w:p>
    <w:p w14:paraId="051733FF"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0ECEF083"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8E7F88">
        <w:rPr>
          <w:rFonts w:ascii="Georgia" w:hAnsi="Georgia"/>
          <w:sz w:val="20"/>
        </w:rPr>
        <w:br/>
      </w:r>
      <w:r w:rsidRPr="008861BB">
        <w:rPr>
          <w:rFonts w:ascii="Georgia" w:hAnsi="Georgia"/>
          <w:sz w:val="20"/>
        </w:rPr>
        <w:t>e-mail: iod@zzozwadowice.pl</w:t>
      </w:r>
    </w:p>
    <w:p w14:paraId="59D7E87F" w14:textId="33ED910E"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8E7F88">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15642DCF"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151AB1">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3BE29A28"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8E7F88">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1" w:name="_Toc152757640"/>
      <w:r w:rsidRPr="00691D20">
        <w:rPr>
          <w:rFonts w:ascii="Georgia" w:hAnsi="Georgia" w:cs="Georgia"/>
          <w:b/>
          <w:bCs w:val="0"/>
          <w:color w:val="000000"/>
          <w:sz w:val="20"/>
          <w:szCs w:val="20"/>
        </w:rPr>
        <w:t>XXII.</w:t>
      </w:r>
      <w:bookmarkStart w:id="52" w:name="_Toc266275257"/>
      <w:r w:rsidRPr="00691D20">
        <w:rPr>
          <w:rFonts w:ascii="Georgia" w:hAnsi="Georgia" w:cs="Georgia"/>
          <w:b/>
          <w:bCs w:val="0"/>
          <w:color w:val="000000"/>
          <w:sz w:val="20"/>
          <w:szCs w:val="20"/>
        </w:rPr>
        <w:t xml:space="preserve"> Załączniki:</w:t>
      </w:r>
      <w:bookmarkEnd w:id="51"/>
      <w:bookmarkEnd w:id="52"/>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4055D8BF"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422196">
        <w:rPr>
          <w:rFonts w:ascii="Georgia" w:hAnsi="Georgia" w:cs="Georgia"/>
          <w:color w:val="000000"/>
          <w:sz w:val="20"/>
          <w:szCs w:val="20"/>
        </w:rPr>
        <w:t xml:space="preserve"> 3</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2D908905"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42219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3EBA38C1"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2219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3B36EE">
        <w:rPr>
          <w:b w:val="0"/>
          <w:i w:val="0"/>
          <w:color w:val="000000"/>
          <w:sz w:val="20"/>
          <w:szCs w:val="20"/>
        </w:rPr>
        <w:t>owy</w:t>
      </w:r>
      <w:r w:rsidRPr="00691D20">
        <w:rPr>
          <w:b w:val="0"/>
          <w:i w:val="0"/>
          <w:color w:val="000000"/>
          <w:sz w:val="20"/>
          <w:szCs w:val="20"/>
        </w:rPr>
        <w:t xml:space="preserve"> </w:t>
      </w:r>
    </w:p>
    <w:p w14:paraId="027CBB92" w14:textId="77777777" w:rsidR="00666FB4" w:rsidRDefault="00666FB4" w:rsidP="00666FB4">
      <w:pPr>
        <w:spacing w:line="240" w:lineRule="auto"/>
        <w:jc w:val="both"/>
        <w:rPr>
          <w:rFonts w:ascii="Georgia" w:hAnsi="Georgia" w:cs="Georgia"/>
          <w:i/>
          <w:iCs/>
          <w:color w:val="000000"/>
          <w:sz w:val="20"/>
          <w:szCs w:val="20"/>
        </w:rPr>
      </w:pPr>
    </w:p>
    <w:p w14:paraId="70812320" w14:textId="77777777" w:rsidR="00636F4B" w:rsidRDefault="00636F4B" w:rsidP="00636F4B">
      <w:pPr>
        <w:spacing w:line="240" w:lineRule="auto"/>
        <w:jc w:val="both"/>
        <w:rPr>
          <w:rFonts w:ascii="Georgia" w:hAnsi="Georgia" w:cs="Georgia"/>
          <w:i/>
          <w:color w:val="000000"/>
          <w:sz w:val="18"/>
          <w:szCs w:val="18"/>
        </w:rPr>
      </w:pPr>
    </w:p>
    <w:p w14:paraId="252D72A5" w14:textId="77777777" w:rsidR="00636F4B" w:rsidRPr="00636F4B" w:rsidRDefault="00636F4B" w:rsidP="00636F4B">
      <w:pPr>
        <w:spacing w:line="240" w:lineRule="auto"/>
        <w:jc w:val="both"/>
        <w:rPr>
          <w:rFonts w:ascii="Georgia" w:hAnsi="Georgia" w:cs="Georgia"/>
          <w:i/>
          <w:sz w:val="18"/>
          <w:szCs w:val="18"/>
        </w:rPr>
      </w:pPr>
    </w:p>
    <w:p w14:paraId="5B93ECB2" w14:textId="77777777" w:rsidR="00636F4B" w:rsidRPr="00636F4B" w:rsidRDefault="00636F4B" w:rsidP="00636F4B">
      <w:pPr>
        <w:spacing w:line="240" w:lineRule="auto"/>
        <w:jc w:val="both"/>
        <w:rPr>
          <w:rFonts w:ascii="Georgia" w:hAnsi="Georgia" w:cs="Georgia"/>
          <w:i/>
          <w:sz w:val="18"/>
          <w:szCs w:val="18"/>
        </w:rPr>
      </w:pPr>
    </w:p>
    <w:p w14:paraId="54EC50D0" w14:textId="77777777" w:rsidR="00636F4B" w:rsidRPr="00636F4B" w:rsidRDefault="00636F4B" w:rsidP="00636F4B">
      <w:pPr>
        <w:spacing w:line="240" w:lineRule="auto"/>
        <w:jc w:val="both"/>
        <w:rPr>
          <w:rFonts w:ascii="Georgia" w:hAnsi="Georgia" w:cs="Georgia"/>
          <w:i/>
          <w:sz w:val="18"/>
          <w:szCs w:val="18"/>
        </w:rPr>
      </w:pPr>
    </w:p>
    <w:p w14:paraId="08E527D6" w14:textId="77777777" w:rsidR="00636F4B" w:rsidRPr="00636F4B" w:rsidRDefault="00636F4B" w:rsidP="00636F4B">
      <w:pPr>
        <w:spacing w:line="240" w:lineRule="auto"/>
        <w:ind w:left="4111"/>
        <w:jc w:val="both"/>
        <w:rPr>
          <w:rFonts w:ascii="Georgia" w:hAnsi="Georgia" w:cs="Georgia"/>
          <w:i/>
          <w:sz w:val="18"/>
          <w:szCs w:val="18"/>
        </w:rPr>
      </w:pPr>
    </w:p>
    <w:p w14:paraId="5A360246" w14:textId="77777777" w:rsidR="00636F4B" w:rsidRPr="00427123" w:rsidRDefault="00636F4B" w:rsidP="00636F4B">
      <w:pPr>
        <w:spacing w:line="240" w:lineRule="auto"/>
        <w:ind w:left="4111"/>
        <w:jc w:val="center"/>
        <w:rPr>
          <w:rFonts w:ascii="Georgia" w:hAnsi="Georgia" w:cs="Georgia"/>
          <w:i/>
          <w:iCs/>
          <w:sz w:val="18"/>
          <w:szCs w:val="18"/>
        </w:rPr>
      </w:pPr>
      <w:r w:rsidRPr="00427123">
        <w:rPr>
          <w:rFonts w:ascii="Georgia" w:hAnsi="Georgia" w:cs="Georgia"/>
          <w:i/>
          <w:iCs/>
          <w:sz w:val="18"/>
          <w:szCs w:val="18"/>
        </w:rPr>
        <w:t>Pełnomocnik Dyrektora ZZOZ w Wadowicach</w:t>
      </w:r>
    </w:p>
    <w:p w14:paraId="650226D9" w14:textId="77777777" w:rsidR="00636F4B" w:rsidRPr="00427123" w:rsidRDefault="00636F4B" w:rsidP="00636F4B">
      <w:pPr>
        <w:spacing w:line="240" w:lineRule="auto"/>
        <w:ind w:left="4111"/>
        <w:jc w:val="center"/>
        <w:rPr>
          <w:rFonts w:ascii="Georgia" w:hAnsi="Georgia" w:cs="Georgia"/>
          <w:i/>
          <w:iCs/>
          <w:sz w:val="18"/>
          <w:szCs w:val="18"/>
        </w:rPr>
      </w:pPr>
      <w:r w:rsidRPr="00427123">
        <w:rPr>
          <w:rFonts w:ascii="Georgia" w:hAnsi="Georgia" w:cs="Georgia"/>
          <w:i/>
          <w:iCs/>
          <w:sz w:val="18"/>
          <w:szCs w:val="18"/>
        </w:rPr>
        <w:t>ds. Infrastruktury i Logistyki</w:t>
      </w:r>
    </w:p>
    <w:p w14:paraId="1E99307F" w14:textId="77777777" w:rsidR="00636F4B" w:rsidRPr="00427123" w:rsidRDefault="00636F4B" w:rsidP="00636F4B">
      <w:pPr>
        <w:spacing w:line="240" w:lineRule="auto"/>
        <w:ind w:left="4111"/>
        <w:jc w:val="center"/>
        <w:rPr>
          <w:rFonts w:ascii="Georgia" w:hAnsi="Georgia" w:cs="Georgia"/>
          <w:i/>
          <w:iCs/>
          <w:sz w:val="18"/>
          <w:szCs w:val="18"/>
        </w:rPr>
      </w:pPr>
    </w:p>
    <w:p w14:paraId="75E62D8F" w14:textId="77777777" w:rsidR="00636F4B" w:rsidRPr="00427123" w:rsidRDefault="00636F4B" w:rsidP="00636F4B">
      <w:pPr>
        <w:spacing w:line="240" w:lineRule="auto"/>
        <w:ind w:left="4111"/>
        <w:jc w:val="center"/>
        <w:rPr>
          <w:rFonts w:ascii="Georgia" w:hAnsi="Georgia" w:cs="Georgia"/>
          <w:b/>
          <w:bCs/>
          <w:i/>
          <w:iCs/>
          <w:sz w:val="18"/>
          <w:szCs w:val="18"/>
        </w:rPr>
      </w:pPr>
      <w:r w:rsidRPr="00427123">
        <w:rPr>
          <w:rFonts w:ascii="Georgia" w:hAnsi="Georgia" w:cs="Georgia"/>
          <w:b/>
          <w:bCs/>
          <w:i/>
          <w:iCs/>
          <w:sz w:val="18"/>
          <w:szCs w:val="18"/>
        </w:rPr>
        <w:t>mgr inż. Tomasz Matera</w:t>
      </w:r>
    </w:p>
    <w:p w14:paraId="26056362" w14:textId="5A0928FA"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227518">
        <w:rPr>
          <w:rStyle w:val="Domylnaczcionkaakapitu2"/>
          <w:rFonts w:ascii="Georgia" w:hAnsi="Georgia"/>
          <w:color w:val="000000" w:themeColor="text1"/>
          <w:sz w:val="20"/>
          <w:szCs w:val="20"/>
        </w:rPr>
        <w:t>01</w:t>
      </w:r>
      <w:r w:rsidRPr="00422196">
        <w:rPr>
          <w:rStyle w:val="Domylnaczcionkaakapitu2"/>
          <w:rFonts w:ascii="Georgia" w:hAnsi="Georgia"/>
          <w:color w:val="000000" w:themeColor="text1"/>
          <w:sz w:val="20"/>
          <w:szCs w:val="20"/>
        </w:rPr>
        <w:t>.</w:t>
      </w:r>
      <w:r w:rsidR="00AD29D3" w:rsidRPr="00422196">
        <w:rPr>
          <w:rStyle w:val="Domylnaczcionkaakapitu2"/>
          <w:rFonts w:ascii="Georgia" w:hAnsi="Georgia"/>
          <w:color w:val="000000" w:themeColor="text1"/>
          <w:sz w:val="20"/>
          <w:szCs w:val="20"/>
        </w:rPr>
        <w:t>0</w:t>
      </w:r>
      <w:r w:rsidR="00227518">
        <w:rPr>
          <w:rStyle w:val="Domylnaczcionkaakapitu2"/>
          <w:rFonts w:ascii="Georgia" w:hAnsi="Georgia"/>
          <w:color w:val="000000" w:themeColor="text1"/>
          <w:sz w:val="20"/>
          <w:szCs w:val="20"/>
        </w:rPr>
        <w:t>7</w:t>
      </w:r>
      <w:r w:rsidRPr="00422196">
        <w:rPr>
          <w:rStyle w:val="Domylnaczcionkaakapitu2"/>
          <w:rFonts w:ascii="Georgia" w:hAnsi="Georgia"/>
          <w:color w:val="000000" w:themeColor="text1"/>
          <w:sz w:val="20"/>
          <w:szCs w:val="20"/>
        </w:rPr>
        <w:t>.202</w:t>
      </w:r>
      <w:r w:rsidR="00AD29D3" w:rsidRPr="00422196">
        <w:rPr>
          <w:rStyle w:val="Domylnaczcionkaakapitu2"/>
          <w:rFonts w:ascii="Georgia" w:hAnsi="Georgia"/>
          <w:color w:val="000000" w:themeColor="text1"/>
          <w:sz w:val="20"/>
          <w:szCs w:val="20"/>
        </w:rPr>
        <w:t>4</w:t>
      </w:r>
      <w:r w:rsidRPr="00422196">
        <w:rPr>
          <w:rStyle w:val="Domylnaczcionkaakapitu2"/>
          <w:rFonts w:ascii="Georgia" w:hAnsi="Georgia"/>
          <w:color w:val="000000" w:themeColor="text1"/>
          <w:sz w:val="20"/>
          <w:szCs w:val="20"/>
        </w:rPr>
        <w:t>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42C582D" w14:textId="7D835C9C" w:rsidR="00666FB4" w:rsidRPr="001F50A2" w:rsidRDefault="00666FB4" w:rsidP="001F50A2">
      <w:pPr>
        <w:pStyle w:val="Tekstpodstawowywcity2"/>
        <w:ind w:left="6237"/>
        <w:rPr>
          <w:i/>
          <w:color w:val="000000" w:themeColor="text1"/>
          <w:sz w:val="16"/>
          <w:szCs w:val="16"/>
        </w:rPr>
      </w:pPr>
      <w:r w:rsidRPr="00F64569">
        <w:rPr>
          <w:rStyle w:val="Domylnaczcionkaakapitu2"/>
          <w:i/>
          <w:color w:val="000000" w:themeColor="text1"/>
          <w:sz w:val="16"/>
          <w:szCs w:val="16"/>
        </w:rPr>
        <w:t>lub osoby przez niego upoważnionej)</w:t>
      </w:r>
      <w:bookmarkStart w:id="53"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54" w:name="_Toc125029261"/>
      <w:bookmarkStart w:id="55" w:name="_Toc152757641"/>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4"/>
      <w:bookmarkEnd w:id="55"/>
    </w:p>
    <w:p w14:paraId="0E92D05F" w14:textId="77777777" w:rsidR="00EA764F" w:rsidRPr="0067160E" w:rsidRDefault="00EA764F" w:rsidP="00EA764F">
      <w:pPr>
        <w:rPr>
          <w:rFonts w:ascii="Georgia" w:hAnsi="Georgia"/>
          <w:sz w:val="20"/>
          <w:szCs w:val="20"/>
        </w:rPr>
      </w:pPr>
    </w:p>
    <w:p w14:paraId="2DA7BA13" w14:textId="575C323C" w:rsidR="0067160E" w:rsidRPr="0067160E" w:rsidRDefault="0067160E" w:rsidP="0067160E">
      <w:pPr>
        <w:spacing w:line="240" w:lineRule="auto"/>
        <w:jc w:val="center"/>
        <w:rPr>
          <w:rFonts w:ascii="Georgia" w:hAnsi="Georgia"/>
          <w:b/>
          <w:bCs/>
          <w:i/>
        </w:rPr>
      </w:pPr>
      <w:r w:rsidRPr="0067160E">
        <w:rPr>
          <w:rFonts w:ascii="Georgia" w:hAnsi="Georgia"/>
          <w:b/>
          <w:bCs/>
          <w:i/>
        </w:rPr>
        <w:t>Opis przedmiotu zamówienia</w:t>
      </w:r>
    </w:p>
    <w:p w14:paraId="22CD2FE8" w14:textId="77777777" w:rsidR="0067160E" w:rsidRPr="0093298D" w:rsidRDefault="0067160E" w:rsidP="0067160E">
      <w:pPr>
        <w:jc w:val="both"/>
        <w:rPr>
          <w:rFonts w:ascii="Georgia" w:hAnsi="Georgia"/>
          <w:sz w:val="20"/>
          <w:szCs w:val="20"/>
        </w:rPr>
      </w:pPr>
    </w:p>
    <w:p w14:paraId="605A832F" w14:textId="51B13690" w:rsidR="00264279" w:rsidRPr="00264279" w:rsidRDefault="0067160E" w:rsidP="0026427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w:t>
      </w:r>
    </w:p>
    <w:p w14:paraId="48CB317E" w14:textId="77777777" w:rsidR="006B47A9" w:rsidRDefault="006B47A9" w:rsidP="00BF51AB">
      <w:pPr>
        <w:spacing w:line="240" w:lineRule="auto"/>
        <w:jc w:val="center"/>
        <w:rPr>
          <w:rFonts w:ascii="Georgia" w:hAnsi="Georgia" w:cs="Georgia"/>
          <w:b/>
          <w:bCs/>
          <w:sz w:val="20"/>
          <w:szCs w:val="20"/>
        </w:rPr>
      </w:pPr>
    </w:p>
    <w:p w14:paraId="433A5ADE" w14:textId="77777777" w:rsidR="006B47A9" w:rsidRPr="006B47A9" w:rsidRDefault="006B47A9" w:rsidP="006B47A9">
      <w:pPr>
        <w:suppressAutoHyphens w:val="0"/>
        <w:spacing w:line="360" w:lineRule="auto"/>
        <w:textAlignment w:val="auto"/>
        <w:rPr>
          <w:rFonts w:ascii="Georgia" w:hAnsi="Georgia"/>
          <w:color w:val="212121"/>
          <w:kern w:val="0"/>
          <w:sz w:val="20"/>
          <w:szCs w:val="20"/>
          <w:lang w:eastAsia="pl-PL"/>
        </w:rPr>
      </w:pPr>
      <w:r w:rsidRPr="006B47A9">
        <w:rPr>
          <w:rFonts w:ascii="Georgia" w:hAnsi="Georgia"/>
          <w:color w:val="212121"/>
          <w:kern w:val="0"/>
          <w:sz w:val="20"/>
          <w:szCs w:val="20"/>
          <w:lang w:eastAsia="pl-PL"/>
        </w:rPr>
        <w:t>Przedmiotem zamówienia jest zakup:</w:t>
      </w:r>
    </w:p>
    <w:p w14:paraId="565D9FAB" w14:textId="77777777" w:rsidR="006B47A9" w:rsidRPr="006B47A9" w:rsidRDefault="006B47A9" w:rsidP="006B47A9">
      <w:pPr>
        <w:suppressAutoHyphens w:val="0"/>
        <w:spacing w:line="360" w:lineRule="auto"/>
        <w:textAlignment w:val="auto"/>
        <w:rPr>
          <w:rFonts w:ascii="Georgia" w:hAnsi="Georgia"/>
          <w:color w:val="212121"/>
          <w:kern w:val="0"/>
          <w:sz w:val="20"/>
          <w:szCs w:val="20"/>
          <w:lang w:eastAsia="pl-PL"/>
        </w:rPr>
      </w:pPr>
      <w:r w:rsidRPr="006B47A9">
        <w:rPr>
          <w:rFonts w:ascii="Georgia" w:hAnsi="Georgia"/>
          <w:color w:val="212121"/>
          <w:kern w:val="0"/>
          <w:sz w:val="20"/>
          <w:szCs w:val="20"/>
          <w:lang w:eastAsia="pl-PL"/>
        </w:rPr>
        <w:t>Dwóch (2) zestawów napędów ortopedyczny dla Bloku Operacyjnego</w:t>
      </w:r>
    </w:p>
    <w:p w14:paraId="60C34234" w14:textId="77777777" w:rsidR="006B47A9" w:rsidRPr="006B47A9" w:rsidRDefault="006B47A9" w:rsidP="006B47A9">
      <w:pPr>
        <w:suppressAutoHyphens w:val="0"/>
        <w:spacing w:line="360" w:lineRule="auto"/>
        <w:textAlignment w:val="auto"/>
        <w:rPr>
          <w:rFonts w:ascii="Georgia" w:hAnsi="Georgia"/>
          <w:color w:val="212121"/>
          <w:kern w:val="0"/>
          <w:sz w:val="20"/>
          <w:szCs w:val="20"/>
          <w:lang w:eastAsia="pl-PL"/>
        </w:rPr>
      </w:pPr>
      <w:r w:rsidRPr="006B47A9">
        <w:rPr>
          <w:rFonts w:ascii="Georgia" w:hAnsi="Georgia"/>
          <w:color w:val="212121"/>
          <w:kern w:val="0"/>
          <w:sz w:val="20"/>
          <w:szCs w:val="20"/>
          <w:lang w:eastAsia="pl-PL"/>
        </w:rPr>
        <w:t>- kompatybilne ze sprzętem produkcji Stryker posiadanym przez Zamawiającego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
        <w:gridCol w:w="9486"/>
      </w:tblGrid>
      <w:tr w:rsidR="00F22A01" w:rsidRPr="006B47A9" w14:paraId="7B6E0357" w14:textId="027F25F9" w:rsidTr="00F22A01">
        <w:trPr>
          <w:trHeight w:val="429"/>
        </w:trPr>
        <w:tc>
          <w:tcPr>
            <w:tcW w:w="574" w:type="dxa"/>
            <w:vAlign w:val="center"/>
          </w:tcPr>
          <w:p w14:paraId="20E3DD25"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 xml:space="preserve">Lp. </w:t>
            </w:r>
          </w:p>
        </w:tc>
        <w:tc>
          <w:tcPr>
            <w:tcW w:w="9486" w:type="dxa"/>
            <w:vAlign w:val="center"/>
          </w:tcPr>
          <w:p w14:paraId="60A79447" w14:textId="328E0516"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E94D25">
              <w:rPr>
                <w:rFonts w:ascii="Georgia" w:hAnsi="Georgia" w:cs="Calibri"/>
                <w:b/>
                <w:bCs/>
                <w:sz w:val="18"/>
                <w:szCs w:val="18"/>
              </w:rPr>
              <w:t>OPIS / PARAMETR WYMAGANY</w:t>
            </w:r>
          </w:p>
        </w:tc>
      </w:tr>
      <w:tr w:rsidR="00F22A01" w:rsidRPr="006B47A9" w14:paraId="02497B3B" w14:textId="57C4C891" w:rsidTr="00F22A01">
        <w:tc>
          <w:tcPr>
            <w:tcW w:w="574" w:type="dxa"/>
          </w:tcPr>
          <w:p w14:paraId="46832CA5"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154A284"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Wiertarka ortopedyczna dwuprzyciskowa z funkcją oscylacji -2 szt.</w:t>
            </w:r>
          </w:p>
          <w:p w14:paraId="16EB5D00"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Wiertarka fabrycznie nowa, nie używana, nie powystawowa, rok produkcji 2024</w:t>
            </w:r>
          </w:p>
          <w:p w14:paraId="5E5B8192" w14:textId="07213792"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Kompatybilna z nasadkami wiertarsko/frezarskimi systemów S6/S8 prod. Stryker posiadanych przez Zamawiającego </w:t>
            </w:r>
          </w:p>
        </w:tc>
      </w:tr>
      <w:tr w:rsidR="00F22A01" w:rsidRPr="006B47A9" w14:paraId="53892350" w14:textId="0394B153" w:rsidTr="00F22A01">
        <w:tc>
          <w:tcPr>
            <w:tcW w:w="574" w:type="dxa"/>
          </w:tcPr>
          <w:p w14:paraId="580947D8"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7161943"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Metalowa obudowa wiertarki w postaci rękojeści pistoletowej ze stopów metali nierdzewnych</w:t>
            </w:r>
          </w:p>
        </w:tc>
      </w:tr>
      <w:tr w:rsidR="00F22A01" w:rsidRPr="006B47A9" w14:paraId="1A58633C" w14:textId="5499BA03" w:rsidTr="00F22A01">
        <w:tc>
          <w:tcPr>
            <w:tcW w:w="574" w:type="dxa"/>
          </w:tcPr>
          <w:p w14:paraId="4F1C8BBA"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5294C58"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Zabezpieczenie napędu przed przypadkowym uruchomieniem (przycisk blokady na obudowie)</w:t>
            </w:r>
          </w:p>
        </w:tc>
      </w:tr>
      <w:tr w:rsidR="00F22A01" w:rsidRPr="006B47A9" w14:paraId="1C17D3DE" w14:textId="1A99D364" w:rsidTr="00F22A01">
        <w:tc>
          <w:tcPr>
            <w:tcW w:w="574" w:type="dxa"/>
          </w:tcPr>
          <w:p w14:paraId="4BE3B3A9"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9704371"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Obroty wiercenia: lewo, prawo i oscylacja</w:t>
            </w:r>
          </w:p>
        </w:tc>
      </w:tr>
      <w:tr w:rsidR="00F22A01" w:rsidRPr="006B47A9" w14:paraId="457A18D4" w14:textId="75063D5C" w:rsidTr="00F22A01">
        <w:tc>
          <w:tcPr>
            <w:tcW w:w="574" w:type="dxa"/>
          </w:tcPr>
          <w:p w14:paraId="592799C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F44497A"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Wbudowane dwa przyciski do niezależnego uruchamiania obrotów lewo/prawo oraz uruchamiania trybu oscylacyjnego napędu (wciśnięte dwa przyciski)</w:t>
            </w:r>
          </w:p>
        </w:tc>
      </w:tr>
      <w:tr w:rsidR="00F22A01" w:rsidRPr="006B47A9" w14:paraId="42F5055C" w14:textId="6E9BEABF" w:rsidTr="00F22A01">
        <w:tc>
          <w:tcPr>
            <w:tcW w:w="574" w:type="dxa"/>
          </w:tcPr>
          <w:p w14:paraId="78175C9F"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3493746"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Funkcja blokowania przycisku uruchamiania obrotów w lewą stronę realizowana przełącznikiem w napędzie</w:t>
            </w:r>
          </w:p>
        </w:tc>
      </w:tr>
      <w:tr w:rsidR="00F22A01" w:rsidRPr="006B47A9" w14:paraId="4445285B" w14:textId="30A4540E" w:rsidTr="00F22A01">
        <w:tc>
          <w:tcPr>
            <w:tcW w:w="574" w:type="dxa"/>
          </w:tcPr>
          <w:p w14:paraId="4CDB85C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CA8A1C0"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Płynna regulacja ruchu obrotowego i oscylacyjnego</w:t>
            </w:r>
          </w:p>
        </w:tc>
      </w:tr>
      <w:tr w:rsidR="00F22A01" w:rsidRPr="006B47A9" w14:paraId="59A573E8" w14:textId="55244452" w:rsidTr="00F22A01">
        <w:tc>
          <w:tcPr>
            <w:tcW w:w="574" w:type="dxa"/>
          </w:tcPr>
          <w:p w14:paraId="2C2A0AB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3EAF323"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Napęd z wbudowaną przekładnią do zwiększania momentu obrotowego napędu</w:t>
            </w:r>
          </w:p>
        </w:tc>
      </w:tr>
      <w:tr w:rsidR="00F22A01" w:rsidRPr="006B47A9" w14:paraId="18AC3E47" w14:textId="0E649C47" w:rsidTr="00F22A01">
        <w:tc>
          <w:tcPr>
            <w:tcW w:w="574" w:type="dxa"/>
          </w:tcPr>
          <w:p w14:paraId="3B5C774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557C8A2"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Wybór między trybami pracy napędu: wiercenia i rozwiercania (frezowania) - realizowany przełącznikiem w napędzie</w:t>
            </w:r>
          </w:p>
        </w:tc>
      </w:tr>
      <w:tr w:rsidR="00F22A01" w:rsidRPr="006B47A9" w14:paraId="3DA321BF" w14:textId="63D9A663" w:rsidTr="00F22A01">
        <w:tc>
          <w:tcPr>
            <w:tcW w:w="574" w:type="dxa"/>
          </w:tcPr>
          <w:p w14:paraId="22DDED75"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6EB55CE"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Zakres obrotów wiercenia 0-1200 obr/min na wszystkich nasadkach</w:t>
            </w:r>
          </w:p>
        </w:tc>
      </w:tr>
      <w:tr w:rsidR="00F22A01" w:rsidRPr="006B47A9" w14:paraId="32258675" w14:textId="05039BB2" w:rsidTr="00F22A01">
        <w:tc>
          <w:tcPr>
            <w:tcW w:w="574" w:type="dxa"/>
          </w:tcPr>
          <w:p w14:paraId="36526EBC"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36EEDAE"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Maksymalny moment obrotowy w trybie wiercenia 4.63 Nm</w:t>
            </w:r>
          </w:p>
        </w:tc>
      </w:tr>
      <w:tr w:rsidR="00F22A01" w:rsidRPr="006B47A9" w14:paraId="561039DA" w14:textId="0CD2E18D" w:rsidTr="00F22A01">
        <w:tc>
          <w:tcPr>
            <w:tcW w:w="574" w:type="dxa"/>
          </w:tcPr>
          <w:p w14:paraId="64A40926"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3FFDE0F"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Zakres obrotów rozwiercania (frezowania) 0-270 obr/min na wszystkich nasadkach</w:t>
            </w:r>
          </w:p>
        </w:tc>
      </w:tr>
      <w:tr w:rsidR="00F22A01" w:rsidRPr="006B47A9" w14:paraId="5A8FD401" w14:textId="1B34E1BD" w:rsidTr="00F22A01">
        <w:tc>
          <w:tcPr>
            <w:tcW w:w="574" w:type="dxa"/>
          </w:tcPr>
          <w:p w14:paraId="47884B1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2B69F74"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Maksymalny moment obrotowy w trybie rozwiercania (frezowania) 18.3 Nm</w:t>
            </w:r>
          </w:p>
        </w:tc>
      </w:tr>
      <w:tr w:rsidR="00F22A01" w:rsidRPr="006B47A9" w14:paraId="117BB99D" w14:textId="574512F4" w:rsidTr="00F22A01">
        <w:tc>
          <w:tcPr>
            <w:tcW w:w="574" w:type="dxa"/>
          </w:tcPr>
          <w:p w14:paraId="5AC51F2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749E201"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Napęd wyposażony w silnik bezszczotkowy</w:t>
            </w:r>
          </w:p>
        </w:tc>
      </w:tr>
      <w:tr w:rsidR="00F22A01" w:rsidRPr="006B47A9" w14:paraId="1470BE11" w14:textId="436AE352" w:rsidTr="00F22A01">
        <w:tc>
          <w:tcPr>
            <w:tcW w:w="574" w:type="dxa"/>
          </w:tcPr>
          <w:p w14:paraId="528C85F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3FD1F76"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Napęd niewymagający konserwacji i smarowania</w:t>
            </w:r>
          </w:p>
        </w:tc>
      </w:tr>
      <w:tr w:rsidR="00F22A01" w:rsidRPr="006B47A9" w14:paraId="2F5E3C74" w14:textId="64B99B9F" w:rsidTr="00F22A01">
        <w:tc>
          <w:tcPr>
            <w:tcW w:w="574" w:type="dxa"/>
          </w:tcPr>
          <w:p w14:paraId="44385037"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F6A371B"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Zabezpieczenie silnika napędu przed przeciążeniem</w:t>
            </w:r>
          </w:p>
        </w:tc>
      </w:tr>
      <w:tr w:rsidR="00F22A01" w:rsidRPr="006B47A9" w14:paraId="3A2EAB6A" w14:textId="3078B621" w:rsidTr="00F22A01">
        <w:tc>
          <w:tcPr>
            <w:tcW w:w="574" w:type="dxa"/>
          </w:tcPr>
          <w:p w14:paraId="4D41FC1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76FEE6A"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Kaniulacja wzdłuż osi napędu: 4.25mm</w:t>
            </w:r>
          </w:p>
        </w:tc>
      </w:tr>
      <w:tr w:rsidR="00F22A01" w:rsidRPr="006B47A9" w14:paraId="2FD691F6" w14:textId="097797E2" w:rsidTr="00F22A01">
        <w:tc>
          <w:tcPr>
            <w:tcW w:w="574" w:type="dxa"/>
          </w:tcPr>
          <w:p w14:paraId="2B72CBB0"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DFCF208"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Zatrzaskowy montaż nasadek, akumulatorów, adapterów i ostrzy - bez użycia dodatkowych narzędzi</w:t>
            </w:r>
          </w:p>
        </w:tc>
      </w:tr>
      <w:tr w:rsidR="00F22A01" w:rsidRPr="006B47A9" w14:paraId="01C075C8" w14:textId="494A208A" w:rsidTr="00F22A01">
        <w:tc>
          <w:tcPr>
            <w:tcW w:w="574" w:type="dxa"/>
          </w:tcPr>
          <w:p w14:paraId="55AA5D3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3C7C2F5"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Zestawy akumulatorowe dołączane od dołu rękojeści napędu - system zatrzaskowy</w:t>
            </w:r>
          </w:p>
        </w:tc>
      </w:tr>
      <w:tr w:rsidR="00F22A01" w:rsidRPr="006B47A9" w14:paraId="4C176734" w14:textId="133224AB" w:rsidTr="00F22A01">
        <w:tc>
          <w:tcPr>
            <w:tcW w:w="574" w:type="dxa"/>
          </w:tcPr>
          <w:p w14:paraId="4F7333A6"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19157C7"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Napięcie zasilania napędu: 9.6 lub 9.9 V</w:t>
            </w:r>
          </w:p>
        </w:tc>
      </w:tr>
      <w:tr w:rsidR="00F22A01" w:rsidRPr="006B47A9" w14:paraId="41465FC8" w14:textId="1E6D8690" w:rsidTr="00F22A01">
        <w:tc>
          <w:tcPr>
            <w:tcW w:w="574" w:type="dxa"/>
            <w:shd w:val="clear" w:color="auto" w:fill="auto"/>
          </w:tcPr>
          <w:p w14:paraId="38DF02F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shd w:val="clear" w:color="auto" w:fill="auto"/>
          </w:tcPr>
          <w:p w14:paraId="5E82A097"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Metody sterylizacji – parowa, nadtlenkiem wodoru w postaci gazowej Steris</w:t>
            </w:r>
          </w:p>
        </w:tc>
      </w:tr>
      <w:tr w:rsidR="00F22A01" w:rsidRPr="006B47A9" w14:paraId="522E57E4" w14:textId="4909418D" w:rsidTr="00F22A01">
        <w:tc>
          <w:tcPr>
            <w:tcW w:w="574" w:type="dxa"/>
          </w:tcPr>
          <w:p w14:paraId="43D55EA3"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B9C6B07"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Klasa ochronna obudowy wiertarki IPX9 - ochrona przed zalaniem strugą wody pod ciśnieniem 80-100 barów o temperaturze do +80 °C</w:t>
            </w:r>
          </w:p>
        </w:tc>
      </w:tr>
      <w:tr w:rsidR="00F22A01" w:rsidRPr="006B47A9" w14:paraId="226BA1D0" w14:textId="2F9F5BD4" w:rsidTr="00F22A01">
        <w:tc>
          <w:tcPr>
            <w:tcW w:w="574" w:type="dxa"/>
          </w:tcPr>
          <w:p w14:paraId="56EEB745"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EF9AC0F"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Obudowa napędu pokryta dodatkową powłoką ochronną</w:t>
            </w:r>
          </w:p>
        </w:tc>
      </w:tr>
      <w:tr w:rsidR="00F22A01" w:rsidRPr="006B47A9" w14:paraId="36DF226A" w14:textId="073069BD" w:rsidTr="00F22A01">
        <w:tc>
          <w:tcPr>
            <w:tcW w:w="574" w:type="dxa"/>
          </w:tcPr>
          <w:p w14:paraId="162B779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C988DB7"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Maksymalna temperatura części wiertarki stykających się z ciałem pacjenta &lt;51°C</w:t>
            </w:r>
          </w:p>
        </w:tc>
      </w:tr>
      <w:tr w:rsidR="00F22A01" w:rsidRPr="006B47A9" w14:paraId="126E63EE" w14:textId="4BF13208" w:rsidTr="00F22A01">
        <w:tc>
          <w:tcPr>
            <w:tcW w:w="574" w:type="dxa"/>
          </w:tcPr>
          <w:p w14:paraId="293810A7"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6E3AFD5"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Waga napędu 1.00kg</w:t>
            </w:r>
          </w:p>
        </w:tc>
      </w:tr>
      <w:tr w:rsidR="00F22A01" w:rsidRPr="006B47A9" w14:paraId="7D88C8C3" w14:textId="030E8951" w:rsidTr="00F22A01">
        <w:tc>
          <w:tcPr>
            <w:tcW w:w="574" w:type="dxa"/>
          </w:tcPr>
          <w:p w14:paraId="2FFC6C5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1D42484"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Nasadki do wiertarki ortopedycznej do dużych kości</w:t>
            </w:r>
          </w:p>
          <w:p w14:paraId="42897B33"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Nasadki nowe, nie używane, nie powystawowe, rok produkcji 2024</w:t>
            </w:r>
          </w:p>
        </w:tc>
      </w:tr>
      <w:tr w:rsidR="00F22A01" w:rsidRPr="006B47A9" w14:paraId="42E21A49" w14:textId="7A5CCC0A" w:rsidTr="00F22A01">
        <w:tc>
          <w:tcPr>
            <w:tcW w:w="574" w:type="dxa"/>
          </w:tcPr>
          <w:p w14:paraId="038ADA4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0E58063"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Nasadka do drutów Kirschnera z zakresem roboczym średnic 0.7-2.0 mm- </w:t>
            </w:r>
            <w:r w:rsidRPr="006B47A9">
              <w:rPr>
                <w:rFonts w:ascii="Georgia" w:eastAsiaTheme="minorHAnsi" w:hAnsi="Georgia" w:cs="Arial"/>
                <w:b/>
                <w:bCs/>
                <w:kern w:val="2"/>
                <w:sz w:val="18"/>
                <w:szCs w:val="18"/>
                <w:lang w:eastAsia="en-US"/>
                <w14:ligatures w14:val="standardContextual"/>
              </w:rPr>
              <w:t>2 szt.</w:t>
            </w:r>
          </w:p>
          <w:p w14:paraId="7F7B0338" w14:textId="588BBEAE"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Kompatybilne z wiertarkami systemów S6/S8 prod. Styker posiadanych przez Zamawiającego </w:t>
            </w:r>
          </w:p>
        </w:tc>
      </w:tr>
      <w:tr w:rsidR="00F22A01" w:rsidRPr="006B47A9" w14:paraId="068DAE73" w14:textId="5E61A252" w:rsidTr="00F22A01">
        <w:tc>
          <w:tcPr>
            <w:tcW w:w="574" w:type="dxa"/>
          </w:tcPr>
          <w:p w14:paraId="77173DE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1AFC461"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Nasadka do drutów Kirschnera z zakresem roboczym średnic 2.0-3.2 mm</w:t>
            </w:r>
            <w:r w:rsidRPr="006B47A9">
              <w:rPr>
                <w:rFonts w:ascii="Georgia" w:eastAsiaTheme="minorHAnsi" w:hAnsi="Georgia" w:cs="Arial"/>
                <w:b/>
                <w:bCs/>
                <w:kern w:val="2"/>
                <w:sz w:val="18"/>
                <w:szCs w:val="18"/>
                <w:lang w:eastAsia="en-US"/>
                <w14:ligatures w14:val="standardContextual"/>
              </w:rPr>
              <w:t>- 2 szt.</w:t>
            </w:r>
          </w:p>
          <w:p w14:paraId="5F0D8CE3" w14:textId="325FB9E6"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Kompatybilne z wiertarkami systemów S6/S8 prod. Styker posiadanych przez Zamawiającego</w:t>
            </w:r>
          </w:p>
        </w:tc>
      </w:tr>
      <w:tr w:rsidR="00F22A01" w:rsidRPr="006B47A9" w14:paraId="0944F459" w14:textId="3CE2EDD7" w:rsidTr="00F22A01">
        <w:tc>
          <w:tcPr>
            <w:tcW w:w="574" w:type="dxa"/>
          </w:tcPr>
          <w:p w14:paraId="046A336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94347D7"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Wszystkie nasadki do drutów Kirschnera posiadają zintegrowany trójzakresowy mechanizm optymalizacji aktywnej średnicy roboczej nasadki</w:t>
            </w:r>
          </w:p>
        </w:tc>
      </w:tr>
      <w:tr w:rsidR="00F22A01" w:rsidRPr="006B47A9" w14:paraId="7978A3F0" w14:textId="54CB3CA1" w:rsidTr="00F22A01">
        <w:tc>
          <w:tcPr>
            <w:tcW w:w="574" w:type="dxa"/>
          </w:tcPr>
          <w:p w14:paraId="355EA03F"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A366748"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Wszystkie nasadki do drutów Kirschnera posiadają mechanizm wstępnie przytrzymujący drut (zapobiega swobodnemu wysunięciu się drutów/pinów z nasadki)</w:t>
            </w:r>
          </w:p>
        </w:tc>
      </w:tr>
      <w:tr w:rsidR="00F22A01" w:rsidRPr="006B47A9" w14:paraId="2C1DE29C" w14:textId="5887EA6B" w:rsidTr="00F22A01">
        <w:tc>
          <w:tcPr>
            <w:tcW w:w="574" w:type="dxa"/>
          </w:tcPr>
          <w:p w14:paraId="243637E8"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4F0B93BA"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Nasadka wiertarsko-frezerska trójszczękowa kluczykowa  z zakresem roboczym średnic 0.0-6.4 mm- </w:t>
            </w:r>
            <w:r w:rsidRPr="006B47A9">
              <w:rPr>
                <w:rFonts w:ascii="Georgia" w:eastAsiaTheme="minorHAnsi" w:hAnsi="Georgia" w:cs="Arial"/>
                <w:b/>
                <w:bCs/>
                <w:kern w:val="2"/>
                <w:sz w:val="18"/>
                <w:szCs w:val="18"/>
                <w:lang w:eastAsia="en-US"/>
                <w14:ligatures w14:val="standardContextual"/>
              </w:rPr>
              <w:t>2 szt.</w:t>
            </w:r>
          </w:p>
          <w:p w14:paraId="0A2F1540" w14:textId="29E4782F"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Kompatybilne z wiertarkami systemów S6/S8 prod. Stryker posiadanych przez Zamawiającego</w:t>
            </w:r>
          </w:p>
        </w:tc>
      </w:tr>
      <w:tr w:rsidR="00F22A01" w:rsidRPr="006B47A9" w14:paraId="543BAB7C" w14:textId="2FE43DB2" w:rsidTr="00F22A01">
        <w:tc>
          <w:tcPr>
            <w:tcW w:w="574" w:type="dxa"/>
          </w:tcPr>
          <w:p w14:paraId="118B377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4DAA971"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Kaniulacja nasadki wiertarskiej trójszczękowej.: 4.25 mm</w:t>
            </w:r>
          </w:p>
        </w:tc>
      </w:tr>
      <w:tr w:rsidR="00F22A01" w:rsidRPr="006B47A9" w14:paraId="57B82941" w14:textId="707AE920" w:rsidTr="00F22A01">
        <w:tc>
          <w:tcPr>
            <w:tcW w:w="574" w:type="dxa"/>
          </w:tcPr>
          <w:p w14:paraId="102E977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675FE95"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Nasadka wiertarsko-frezerska trójszczękowa bezkluczykowa  z zakresem roboczym średnic 0.0-6.4 mm- </w:t>
            </w:r>
            <w:r w:rsidRPr="006B47A9">
              <w:rPr>
                <w:rFonts w:ascii="Georgia" w:eastAsiaTheme="minorHAnsi" w:hAnsi="Georgia" w:cs="Arial"/>
                <w:b/>
                <w:bCs/>
                <w:kern w:val="2"/>
                <w:sz w:val="18"/>
                <w:szCs w:val="18"/>
                <w:lang w:eastAsia="en-US"/>
                <w14:ligatures w14:val="standardContextual"/>
              </w:rPr>
              <w:t>2 szt.</w:t>
            </w:r>
          </w:p>
          <w:p w14:paraId="57B47D1C" w14:textId="3394FE9E"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Kompatybilne z wiertarkami systemów S6/S8 prod. Stryker posiadanych przez Zamawiającego</w:t>
            </w:r>
          </w:p>
        </w:tc>
      </w:tr>
      <w:tr w:rsidR="00F22A01" w:rsidRPr="006B47A9" w14:paraId="62676E4E" w14:textId="77882693" w:rsidTr="00F22A01">
        <w:tc>
          <w:tcPr>
            <w:tcW w:w="574" w:type="dxa"/>
          </w:tcPr>
          <w:p w14:paraId="4F13782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8F6672F"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Nasadka wiertarsko-frezerska trójszczękowa  wyposażona jest w dodatkowy „awaryjny” mechanizm odblokowujący z wykorzystaniem kluczyka</w:t>
            </w:r>
          </w:p>
        </w:tc>
      </w:tr>
      <w:tr w:rsidR="00F22A01" w:rsidRPr="006B47A9" w14:paraId="7DF2BEE6" w14:textId="5F8867C0" w:rsidTr="00F22A01">
        <w:tc>
          <w:tcPr>
            <w:tcW w:w="574" w:type="dxa"/>
          </w:tcPr>
          <w:p w14:paraId="34FFA15F"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4DDE76BA"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Nasadka wiertarsko-frezarska z gniazdem zatrzaskowym typu Hudson/Modifield Trinkle         </w:t>
            </w:r>
            <w:r w:rsidRPr="006B47A9">
              <w:rPr>
                <w:rFonts w:ascii="Georgia" w:eastAsiaTheme="minorHAnsi" w:hAnsi="Georgia" w:cs="Arial"/>
                <w:b/>
                <w:bCs/>
                <w:kern w:val="2"/>
                <w:sz w:val="18"/>
                <w:szCs w:val="18"/>
                <w:lang w:eastAsia="en-US"/>
                <w14:ligatures w14:val="standardContextual"/>
              </w:rPr>
              <w:t>- 2 szt.</w:t>
            </w:r>
          </w:p>
          <w:p w14:paraId="6A7DA6C4" w14:textId="08D133ED"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Kompatybilne z wiertarkami systemów S6/S8 prod. Stryker posiadanych przez Zamawiającego</w:t>
            </w:r>
          </w:p>
        </w:tc>
      </w:tr>
      <w:tr w:rsidR="00F22A01" w:rsidRPr="006B47A9" w14:paraId="09927833" w14:textId="374AA5A8" w:rsidTr="00F22A01">
        <w:tc>
          <w:tcPr>
            <w:tcW w:w="574" w:type="dxa"/>
          </w:tcPr>
          <w:p w14:paraId="6492725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13A60E1"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Nasadka wiertarsko z gniazdem zatrzaskowym typu mały Synthes AO – </w:t>
            </w:r>
            <w:r w:rsidRPr="006B47A9">
              <w:rPr>
                <w:rFonts w:ascii="Georgia" w:eastAsiaTheme="minorHAnsi" w:hAnsi="Georgia" w:cs="Arial"/>
                <w:b/>
                <w:bCs/>
                <w:kern w:val="2"/>
                <w:sz w:val="18"/>
                <w:szCs w:val="18"/>
                <w:lang w:eastAsia="en-US"/>
                <w14:ligatures w14:val="standardContextual"/>
              </w:rPr>
              <w:t>2 szt.</w:t>
            </w:r>
          </w:p>
          <w:p w14:paraId="17A384B0" w14:textId="680A1CE5"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Kompatybilne z wiertarkami systemów S6/S8 prod. Stryker posiadanych przez Zamawiającego</w:t>
            </w:r>
          </w:p>
        </w:tc>
      </w:tr>
      <w:tr w:rsidR="00F22A01" w:rsidRPr="006B47A9" w14:paraId="7D0269EF" w14:textId="3B356FDE" w:rsidTr="00F22A01">
        <w:tc>
          <w:tcPr>
            <w:tcW w:w="574" w:type="dxa"/>
          </w:tcPr>
          <w:p w14:paraId="5319F732"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62D1B9F"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 xml:space="preserve">Nasadka wiertarsko z gniazdem zatrzaskowym typu duże  Synthes AO – </w:t>
            </w:r>
            <w:r w:rsidRPr="006B47A9">
              <w:rPr>
                <w:rFonts w:ascii="Georgia" w:eastAsiaTheme="minorHAnsi" w:hAnsi="Georgia" w:cs="Arial"/>
                <w:b/>
                <w:bCs/>
                <w:kern w:val="2"/>
                <w:sz w:val="18"/>
                <w:szCs w:val="18"/>
                <w:lang w:eastAsia="en-US"/>
                <w14:ligatures w14:val="standardContextual"/>
              </w:rPr>
              <w:t>2 szt.</w:t>
            </w:r>
          </w:p>
          <w:p w14:paraId="2B89702A" w14:textId="57474328"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Kompatybilne z wiertarkami systemów S6/S8 prod. Stryker posiadanych przez Zamawiającego</w:t>
            </w:r>
          </w:p>
        </w:tc>
      </w:tr>
      <w:tr w:rsidR="00F22A01" w:rsidRPr="006B47A9" w14:paraId="22978D6E" w14:textId="14ABB50B" w:rsidTr="00F22A01">
        <w:tc>
          <w:tcPr>
            <w:tcW w:w="574" w:type="dxa"/>
          </w:tcPr>
          <w:p w14:paraId="60A6F8F2"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0A95753"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Wszystkie nasadki do wiertarki ortopedycznej pracują zarówno w trybie wiercenia jak i rozwiercania</w:t>
            </w:r>
          </w:p>
        </w:tc>
      </w:tr>
      <w:tr w:rsidR="00F22A01" w:rsidRPr="006B47A9" w14:paraId="54CFECB8" w14:textId="19D552F4" w:rsidTr="00F22A01">
        <w:tc>
          <w:tcPr>
            <w:tcW w:w="574" w:type="dxa"/>
          </w:tcPr>
          <w:p w14:paraId="2B1976D3"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AF04988"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Współpraca z min. 14 różnymi nasadkami do wiercenia i rozwiercania</w:t>
            </w:r>
          </w:p>
        </w:tc>
      </w:tr>
      <w:tr w:rsidR="00F22A01" w:rsidRPr="006B47A9" w14:paraId="1DC04C0C" w14:textId="40640314" w:rsidTr="00F22A01">
        <w:tc>
          <w:tcPr>
            <w:tcW w:w="574" w:type="dxa"/>
          </w:tcPr>
          <w:p w14:paraId="47B928F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56612BB"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Piła ortopedyczna oscylacyjna z dwoma prędkościami oscylacji</w:t>
            </w:r>
            <w:r w:rsidRPr="006B47A9">
              <w:rPr>
                <w:rFonts w:ascii="Georgia" w:eastAsiaTheme="minorHAnsi" w:hAnsi="Georgia" w:cs="Arial"/>
                <w:kern w:val="2"/>
                <w:sz w:val="18"/>
                <w:szCs w:val="18"/>
                <w:lang w:eastAsia="en-US"/>
                <w14:ligatures w14:val="standardContextual"/>
              </w:rPr>
              <w:t xml:space="preserve">-  </w:t>
            </w:r>
            <w:r w:rsidRPr="006B47A9">
              <w:rPr>
                <w:rFonts w:ascii="Georgia" w:eastAsiaTheme="minorHAnsi" w:hAnsi="Georgia" w:cs="Arial"/>
                <w:b/>
                <w:bCs/>
                <w:kern w:val="2"/>
                <w:sz w:val="18"/>
                <w:szCs w:val="18"/>
                <w:lang w:eastAsia="en-US"/>
                <w14:ligatures w14:val="standardContextual"/>
              </w:rPr>
              <w:t>2 szt.</w:t>
            </w:r>
          </w:p>
          <w:p w14:paraId="57E958D6"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Piła fabrycznie nowa, nie używana, nie powystawowa, rok produkcji 2024</w:t>
            </w:r>
          </w:p>
        </w:tc>
      </w:tr>
      <w:tr w:rsidR="00F22A01" w:rsidRPr="006B47A9" w14:paraId="7B1E798B" w14:textId="6C4767A9" w:rsidTr="00F22A01">
        <w:tc>
          <w:tcPr>
            <w:tcW w:w="574" w:type="dxa"/>
          </w:tcPr>
          <w:p w14:paraId="75322EA4"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13431F5"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Metalowa obudowa napędu w postaci rękojeści pistoletowej ze stopów metali nierdzewnych</w:t>
            </w:r>
          </w:p>
        </w:tc>
      </w:tr>
      <w:tr w:rsidR="00F22A01" w:rsidRPr="006B47A9" w14:paraId="6DAEB874" w14:textId="37A01D67" w:rsidTr="00F22A01">
        <w:tc>
          <w:tcPr>
            <w:tcW w:w="574" w:type="dxa"/>
          </w:tcPr>
          <w:p w14:paraId="5B29B5EA"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A34CBEA"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Zabezpieczenie napędu przed przypadkowym uruchomieniem (przycisk blokady na obudowie)</w:t>
            </w:r>
          </w:p>
        </w:tc>
      </w:tr>
      <w:tr w:rsidR="00F22A01" w:rsidRPr="006B47A9" w14:paraId="5106628B" w14:textId="2B8CA893" w:rsidTr="00F22A01">
        <w:tc>
          <w:tcPr>
            <w:tcW w:w="574" w:type="dxa"/>
          </w:tcPr>
          <w:p w14:paraId="62E7359F"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B00FBC9"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Płynna regulacja ruchu oscylacyjnego</w:t>
            </w:r>
          </w:p>
        </w:tc>
      </w:tr>
      <w:tr w:rsidR="00F22A01" w:rsidRPr="006B47A9" w14:paraId="1D10706B" w14:textId="022D48E7" w:rsidTr="00F22A01">
        <w:tc>
          <w:tcPr>
            <w:tcW w:w="574" w:type="dxa"/>
          </w:tcPr>
          <w:p w14:paraId="7CFF584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AEB215E"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Zakres ruchu oscylacyjnego 0-12 000 cykli/min</w:t>
            </w:r>
          </w:p>
        </w:tc>
      </w:tr>
      <w:tr w:rsidR="00F22A01" w:rsidRPr="006B47A9" w14:paraId="1645A15C" w14:textId="5CD70B90" w:rsidTr="00F22A01">
        <w:tc>
          <w:tcPr>
            <w:tcW w:w="574" w:type="dxa"/>
          </w:tcPr>
          <w:p w14:paraId="1AB57245"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DED79CA"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Możliwość ustawienia dwóch zakresów prędkości ruchu oscylacyjnego: 0-10 000 i 0-12 000 cykli/min - uruchamiane wbudowanym w napęd przełącznikiem</w:t>
            </w:r>
          </w:p>
        </w:tc>
      </w:tr>
      <w:tr w:rsidR="00F22A01" w:rsidRPr="006B47A9" w14:paraId="1E97E4A2" w14:textId="7240A76C" w:rsidTr="00F22A01">
        <w:tc>
          <w:tcPr>
            <w:tcW w:w="574" w:type="dxa"/>
          </w:tcPr>
          <w:p w14:paraId="084C0883"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7EF4502"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Skok ostrza (wychylenie kątowe) - 5°</w:t>
            </w:r>
          </w:p>
        </w:tc>
      </w:tr>
      <w:tr w:rsidR="00F22A01" w:rsidRPr="006B47A9" w14:paraId="703A5F47" w14:textId="4E3C406C" w:rsidTr="00F22A01">
        <w:tc>
          <w:tcPr>
            <w:tcW w:w="574" w:type="dxa"/>
          </w:tcPr>
          <w:p w14:paraId="442AEA6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D702DB1"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Możliwość ustawienia głowicy z ostrzem w 8 pozycjach co 45°</w:t>
            </w:r>
          </w:p>
        </w:tc>
      </w:tr>
      <w:tr w:rsidR="00F22A01" w:rsidRPr="006B47A9" w14:paraId="15A2283F" w14:textId="6E88782A" w:rsidTr="00F22A01">
        <w:tc>
          <w:tcPr>
            <w:tcW w:w="574" w:type="dxa"/>
          </w:tcPr>
          <w:p w14:paraId="0A6608A7"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766AAD7"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Napęd wyposażony w silnik bezszczotkowy</w:t>
            </w:r>
          </w:p>
        </w:tc>
      </w:tr>
      <w:tr w:rsidR="00F22A01" w:rsidRPr="006B47A9" w14:paraId="4736FFC7" w14:textId="5D66159E" w:rsidTr="00F22A01">
        <w:tc>
          <w:tcPr>
            <w:tcW w:w="574" w:type="dxa"/>
          </w:tcPr>
          <w:p w14:paraId="08EEA5D9"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465D28B5"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Napęd niewymagający konserwacji i smarowania</w:t>
            </w:r>
          </w:p>
        </w:tc>
      </w:tr>
      <w:tr w:rsidR="00F22A01" w:rsidRPr="006B47A9" w14:paraId="512D8FED" w14:textId="419397C1" w:rsidTr="00F22A01">
        <w:tc>
          <w:tcPr>
            <w:tcW w:w="574" w:type="dxa"/>
          </w:tcPr>
          <w:p w14:paraId="23FF4099"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25DF61E"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Zabezpieczenie silnika napędu przed przeciążeniem</w:t>
            </w:r>
          </w:p>
        </w:tc>
      </w:tr>
      <w:tr w:rsidR="00F22A01" w:rsidRPr="006B47A9" w14:paraId="386C1E1D" w14:textId="489F6652" w:rsidTr="00F22A01">
        <w:tc>
          <w:tcPr>
            <w:tcW w:w="574" w:type="dxa"/>
          </w:tcPr>
          <w:p w14:paraId="5BF761D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C727BA2"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Zatrzaskowy montaż akumulatorów i ostrzy - bez użycia dodatkowych narzędzi</w:t>
            </w:r>
          </w:p>
        </w:tc>
      </w:tr>
      <w:tr w:rsidR="00F22A01" w:rsidRPr="006B47A9" w14:paraId="630A89CA" w14:textId="7DC24A14" w:rsidTr="00F22A01">
        <w:tc>
          <w:tcPr>
            <w:tcW w:w="574" w:type="dxa"/>
          </w:tcPr>
          <w:p w14:paraId="26CC1408"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E29340B"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Zestawy akumulatorowe dołączane od dołu rękojeści napędu - system zatrzaskowy</w:t>
            </w:r>
          </w:p>
        </w:tc>
      </w:tr>
      <w:tr w:rsidR="00F22A01" w:rsidRPr="006B47A9" w14:paraId="1947771D" w14:textId="30F70CCC" w:rsidTr="00F22A01">
        <w:tc>
          <w:tcPr>
            <w:tcW w:w="574" w:type="dxa"/>
          </w:tcPr>
          <w:p w14:paraId="2654E98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2904733"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Napięcie zasilania napędu: 9.6 lub 9.9 V</w:t>
            </w:r>
          </w:p>
        </w:tc>
      </w:tr>
      <w:tr w:rsidR="00F22A01" w:rsidRPr="006B47A9" w14:paraId="402D729F" w14:textId="33C7BCCE" w:rsidTr="00F22A01">
        <w:tc>
          <w:tcPr>
            <w:tcW w:w="574" w:type="dxa"/>
          </w:tcPr>
          <w:p w14:paraId="65B14B6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DA7A821"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Metody sterylizacji – parowa, nadtlenkiem wodoru w postaci gazowej Steris</w:t>
            </w:r>
          </w:p>
        </w:tc>
      </w:tr>
      <w:tr w:rsidR="00F22A01" w:rsidRPr="006B47A9" w14:paraId="2F81C81E" w14:textId="59C90914" w:rsidTr="00F22A01">
        <w:tc>
          <w:tcPr>
            <w:tcW w:w="574" w:type="dxa"/>
          </w:tcPr>
          <w:p w14:paraId="2A931FE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93C5243"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Klasa ochronna obudowy piły oscylacyjnej IPX9 - ochrona przed zalaniem strugą wody pod ciśnieniem 80-100 barów o temperaturze do +80 °C</w:t>
            </w:r>
          </w:p>
        </w:tc>
      </w:tr>
      <w:tr w:rsidR="00F22A01" w:rsidRPr="006B47A9" w14:paraId="3F159D81" w14:textId="6C5D59C7" w:rsidTr="00F22A01">
        <w:tc>
          <w:tcPr>
            <w:tcW w:w="574" w:type="dxa"/>
          </w:tcPr>
          <w:p w14:paraId="20E6EB63"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5E0E930"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Maksymalna temperatura części piły oscylacyjnej stykających się z ciałem pacjenta &lt;51°C</w:t>
            </w:r>
          </w:p>
        </w:tc>
      </w:tr>
      <w:tr w:rsidR="00F22A01" w:rsidRPr="006B47A9" w14:paraId="692A0CD3" w14:textId="3B756956" w:rsidTr="00F22A01">
        <w:tc>
          <w:tcPr>
            <w:tcW w:w="574" w:type="dxa"/>
          </w:tcPr>
          <w:p w14:paraId="3B482FD6"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5B5FF3A4"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Maksymalna waga piły oscylacyjnej: 1.03 kg</w:t>
            </w:r>
          </w:p>
        </w:tc>
      </w:tr>
      <w:tr w:rsidR="00F22A01" w:rsidRPr="006B47A9" w14:paraId="649F5E3E" w14:textId="78B941FB" w:rsidTr="00F22A01">
        <w:tc>
          <w:tcPr>
            <w:tcW w:w="574" w:type="dxa"/>
          </w:tcPr>
          <w:p w14:paraId="0D3ADEE9"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6864579"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Dostępnych ponad 150 ostrzy o różnej geometrii do piły oscylacyjnej</w:t>
            </w:r>
          </w:p>
        </w:tc>
      </w:tr>
      <w:tr w:rsidR="00F22A01" w:rsidRPr="006B47A9" w14:paraId="3F937D91" w14:textId="0C5AA3DB" w:rsidTr="00F22A01">
        <w:tc>
          <w:tcPr>
            <w:tcW w:w="574" w:type="dxa"/>
          </w:tcPr>
          <w:p w14:paraId="50EF6BD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C0989A7" w14:textId="77777777" w:rsidR="00F22A01" w:rsidRPr="006B47A9" w:rsidRDefault="00F22A01" w:rsidP="006B47A9">
            <w:pPr>
              <w:suppressAutoHyphens w:val="0"/>
              <w:spacing w:after="160" w:line="259" w:lineRule="auto"/>
              <w:textAlignment w:val="auto"/>
              <w:rPr>
                <w:rFonts w:ascii="Georgia" w:eastAsiaTheme="minorHAnsi" w:hAnsi="Georgia" w:cstheme="minorBidi"/>
                <w:b/>
                <w:bCs/>
                <w:kern w:val="2"/>
                <w:sz w:val="18"/>
                <w:szCs w:val="18"/>
                <w:lang w:eastAsia="en-US"/>
                <w14:ligatures w14:val="standardContextual"/>
              </w:rPr>
            </w:pPr>
            <w:r w:rsidRPr="006B47A9">
              <w:rPr>
                <w:rFonts w:ascii="Georgia" w:eastAsiaTheme="minorHAnsi" w:hAnsi="Georgia" w:cstheme="minorBidi"/>
                <w:b/>
                <w:bCs/>
                <w:kern w:val="2"/>
                <w:sz w:val="18"/>
                <w:szCs w:val="18"/>
                <w:lang w:eastAsia="en-US"/>
                <w14:ligatures w14:val="standardContextual"/>
              </w:rPr>
              <w:t>Ładowarka do akumulatorów- 6 portowa – 1 szt.</w:t>
            </w:r>
          </w:p>
          <w:p w14:paraId="64F27E05" w14:textId="77777777" w:rsidR="00F22A01" w:rsidRPr="006B47A9" w:rsidRDefault="00F22A01" w:rsidP="006B47A9">
            <w:pPr>
              <w:suppressAutoHyphens w:val="0"/>
              <w:spacing w:after="160" w:line="259" w:lineRule="auto"/>
              <w:textAlignment w:val="auto"/>
              <w:rPr>
                <w:rFonts w:ascii="Georgia" w:eastAsiaTheme="minorHAnsi" w:hAnsi="Georgia" w:cs="Arial"/>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Ładowarka fabrycznie nowa, nie używana, nie powystawowa, rok produkcji 2024</w:t>
            </w:r>
          </w:p>
        </w:tc>
      </w:tr>
      <w:tr w:rsidR="00F22A01" w:rsidRPr="006B47A9" w14:paraId="62D1408A" w14:textId="7993D762" w:rsidTr="00F22A01">
        <w:tc>
          <w:tcPr>
            <w:tcW w:w="574" w:type="dxa"/>
          </w:tcPr>
          <w:p w14:paraId="1844EC49"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729605F" w14:textId="77777777" w:rsidR="00F22A01" w:rsidRPr="006B47A9" w:rsidRDefault="00F22A01" w:rsidP="006B47A9">
            <w:pPr>
              <w:suppressAutoHyphens w:val="0"/>
              <w:spacing w:after="160" w:line="259" w:lineRule="auto"/>
              <w:textAlignment w:val="auto"/>
              <w:rPr>
                <w:rFonts w:ascii="Georgia" w:eastAsiaTheme="minorHAnsi" w:hAnsi="Georgia" w:cstheme="minorBidi"/>
                <w:b/>
                <w:bCs/>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Możliwość jednoczesnego niezależnego ładowania do sześciu akumulatorów</w:t>
            </w:r>
          </w:p>
        </w:tc>
      </w:tr>
      <w:tr w:rsidR="00F22A01" w:rsidRPr="006B47A9" w14:paraId="1E57F954" w14:textId="12BB6154" w:rsidTr="00F22A01">
        <w:tc>
          <w:tcPr>
            <w:tcW w:w="574" w:type="dxa"/>
          </w:tcPr>
          <w:p w14:paraId="10A5E4BF"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47453B78"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Elektroniczna kontrola procesu testowania i ładowania akumulatorów</w:t>
            </w:r>
          </w:p>
        </w:tc>
      </w:tr>
      <w:tr w:rsidR="00F22A01" w:rsidRPr="006B47A9" w14:paraId="5542CE4D" w14:textId="2158D467" w:rsidTr="00F22A01">
        <w:tc>
          <w:tcPr>
            <w:tcW w:w="574" w:type="dxa"/>
          </w:tcPr>
          <w:p w14:paraId="3004CDA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43534E99"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Podświetlany panel wyświetlacza, który przedstawia stan ładowarki, portów i baterii, w tym liczby cykli dla bieżącego portu</w:t>
            </w:r>
          </w:p>
        </w:tc>
      </w:tr>
      <w:tr w:rsidR="00F22A01" w:rsidRPr="006B47A9" w14:paraId="664A5EE9" w14:textId="115409C1" w:rsidTr="00F22A01">
        <w:tc>
          <w:tcPr>
            <w:tcW w:w="574" w:type="dxa"/>
          </w:tcPr>
          <w:p w14:paraId="7EF15262"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AF287D2"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Wskaźniki świetlne — paski i lampki kontrolne dostarczają informacji odpowiadającej danemu portowi ładowarki. Lampki te mogą świecić stale lub migać, w zależności od stanu ładowarki, portu lub zestawu baterii.</w:t>
            </w:r>
          </w:p>
        </w:tc>
      </w:tr>
      <w:tr w:rsidR="00F22A01" w:rsidRPr="006B47A9" w14:paraId="29733023" w14:textId="03F2213B" w:rsidTr="00F22A01">
        <w:tc>
          <w:tcPr>
            <w:tcW w:w="574" w:type="dxa"/>
          </w:tcPr>
          <w:p w14:paraId="4E27F652"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E219448"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Czas trwania typowej sekwencji ładowania pojedynczego akumulatora: od 5 do 30min</w:t>
            </w:r>
          </w:p>
        </w:tc>
      </w:tr>
      <w:tr w:rsidR="00F22A01" w:rsidRPr="006B47A9" w14:paraId="08E03ECE" w14:textId="1C9382DE" w:rsidTr="00F22A01">
        <w:tc>
          <w:tcPr>
            <w:tcW w:w="574" w:type="dxa"/>
          </w:tcPr>
          <w:p w14:paraId="430A6E1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22ECEEA"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Maksymalny czas trwania sekwencji ładowania dużego akumulatora: 90min</w:t>
            </w:r>
          </w:p>
        </w:tc>
      </w:tr>
      <w:tr w:rsidR="00F22A01" w:rsidRPr="006B47A9" w14:paraId="12D7EF73" w14:textId="21A20FD6" w:rsidTr="00F22A01">
        <w:tc>
          <w:tcPr>
            <w:tcW w:w="574" w:type="dxa"/>
          </w:tcPr>
          <w:p w14:paraId="1DD60A6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758DECA"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Zużycie energii: tryb standardowy, tryb eko z automatycznym trybem czuwania</w:t>
            </w:r>
          </w:p>
        </w:tc>
      </w:tr>
      <w:tr w:rsidR="00F22A01" w:rsidRPr="006B47A9" w14:paraId="4C9D43E2" w14:textId="5E5A88D7" w:rsidTr="00F22A01">
        <w:tc>
          <w:tcPr>
            <w:tcW w:w="574" w:type="dxa"/>
          </w:tcPr>
          <w:p w14:paraId="0109DD62"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27E9A77"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Napięcie wejściowe ładowarki: 230V , 1.43A, 50-60Hz</w:t>
            </w:r>
          </w:p>
        </w:tc>
      </w:tr>
      <w:tr w:rsidR="00F22A01" w:rsidRPr="006B47A9" w14:paraId="2708684D" w14:textId="128C9CCF" w:rsidTr="00F22A01">
        <w:tc>
          <w:tcPr>
            <w:tcW w:w="574" w:type="dxa"/>
          </w:tcPr>
          <w:p w14:paraId="4842245F"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C7A203D"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Izolowany port diagnostyczny  zapewniający komunikacje z opcjonalnym systemem  do zdalnej diagnostyki napędów i akumulatorów za pośrednictwem Internetu</w:t>
            </w:r>
          </w:p>
        </w:tc>
      </w:tr>
      <w:tr w:rsidR="00F22A01" w:rsidRPr="006B47A9" w14:paraId="34C347A2" w14:textId="3AB1951B" w:rsidTr="00F22A01">
        <w:tc>
          <w:tcPr>
            <w:tcW w:w="574" w:type="dxa"/>
          </w:tcPr>
          <w:p w14:paraId="089613F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089855D" w14:textId="77777777" w:rsidR="00F22A01" w:rsidRPr="006B47A9" w:rsidRDefault="00F22A01" w:rsidP="006B47A9">
            <w:pPr>
              <w:suppressAutoHyphens w:val="0"/>
              <w:spacing w:after="160" w:line="259" w:lineRule="auto"/>
              <w:textAlignment w:val="auto"/>
              <w:rPr>
                <w:rFonts w:ascii="Georgia" w:eastAsiaTheme="minorHAnsi" w:hAnsi="Georgia" w:cstheme="minorBidi"/>
                <w:b/>
                <w:bCs/>
                <w:kern w:val="2"/>
                <w:sz w:val="18"/>
                <w:szCs w:val="18"/>
                <w:lang w:eastAsia="en-US"/>
                <w14:ligatures w14:val="standardContextual"/>
              </w:rPr>
            </w:pPr>
            <w:r w:rsidRPr="006B47A9">
              <w:rPr>
                <w:rFonts w:ascii="Georgia" w:eastAsiaTheme="minorHAnsi" w:hAnsi="Georgia" w:cstheme="minorBidi"/>
                <w:b/>
                <w:bCs/>
                <w:kern w:val="2"/>
                <w:sz w:val="18"/>
                <w:szCs w:val="18"/>
                <w:lang w:eastAsia="en-US"/>
                <w14:ligatures w14:val="standardContextual"/>
              </w:rPr>
              <w:t>Akumulatory niesterylne duże  – 4szt.</w:t>
            </w:r>
          </w:p>
          <w:p w14:paraId="36CDF9F5" w14:textId="77777777" w:rsidR="00F22A01" w:rsidRPr="006B47A9" w:rsidRDefault="00F22A01" w:rsidP="006B47A9">
            <w:pPr>
              <w:suppressAutoHyphens w:val="0"/>
              <w:spacing w:after="160" w:line="259" w:lineRule="auto"/>
              <w:textAlignment w:val="auto"/>
              <w:rPr>
                <w:rFonts w:ascii="Georgia" w:eastAsiaTheme="minorHAnsi" w:hAnsi="Georgia" w:cstheme="minorBidi"/>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Akumulatory fabrycznie nowe, nie używane, nie powystawowe, rok produkcji 2024</w:t>
            </w:r>
          </w:p>
        </w:tc>
      </w:tr>
      <w:tr w:rsidR="00F22A01" w:rsidRPr="006B47A9" w14:paraId="277F15FC" w14:textId="4E7F16EC" w:rsidTr="00F22A01">
        <w:tc>
          <w:tcPr>
            <w:tcW w:w="574" w:type="dxa"/>
          </w:tcPr>
          <w:p w14:paraId="429FF488"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D74E7B7"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Ogniwa Li-Ion akumulatorów nie posiadające  tzw. efektu pamięci — nie wymagają przeprowadzania okresowego procesu ich kondycjonowania.</w:t>
            </w:r>
          </w:p>
        </w:tc>
      </w:tr>
      <w:tr w:rsidR="00F22A01" w:rsidRPr="006B47A9" w14:paraId="7583D6EC" w14:textId="0588FB0A" w:rsidTr="00F22A01">
        <w:tc>
          <w:tcPr>
            <w:tcW w:w="574" w:type="dxa"/>
          </w:tcPr>
          <w:p w14:paraId="517B36B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EEFFAD3"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Podczas pracy napędu wydatek energetyczny akumulatorów Li-Ion   stały i maksymalny— brak  efekt liniowego spadku wydajności napędu podczas zabiegu</w:t>
            </w:r>
          </w:p>
        </w:tc>
      </w:tr>
      <w:tr w:rsidR="00F22A01" w:rsidRPr="006B47A9" w14:paraId="18BB9DAC" w14:textId="4ADE0FE0" w:rsidTr="00F22A01">
        <w:tc>
          <w:tcPr>
            <w:tcW w:w="574" w:type="dxa"/>
          </w:tcPr>
          <w:p w14:paraId="5DD922C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E172C3D"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Akumulatory wyposażone są w technologię aktywnej ochrony ogniw (ACP — Active Cell Protection) zabezpieczając przed przypadkowym rozładowaniem (np. zwarcie styków podczas zanurzania akumulatora),</w:t>
            </w:r>
          </w:p>
        </w:tc>
      </w:tr>
      <w:tr w:rsidR="00F22A01" w:rsidRPr="006B47A9" w14:paraId="265F0F04" w14:textId="4B7F9BC9" w:rsidTr="00F22A01">
        <w:tc>
          <w:tcPr>
            <w:tcW w:w="574" w:type="dxa"/>
          </w:tcPr>
          <w:p w14:paraId="709C9C5C"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43275D33"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Elektroniczny moduł pamięci do rejestracji danych identyfikacyjnych i parametrów roboczych akumulatora m.in. liczby cykli ładowania, rzeczywistej pojemności kumulowanej przez ogniwa,</w:t>
            </w:r>
          </w:p>
        </w:tc>
      </w:tr>
      <w:tr w:rsidR="00F22A01" w:rsidRPr="006B47A9" w14:paraId="7259156C" w14:textId="7F1F3339" w:rsidTr="00F22A01">
        <w:tc>
          <w:tcPr>
            <w:tcW w:w="574" w:type="dxa"/>
          </w:tcPr>
          <w:p w14:paraId="27CFCF84"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A58C43B"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 xml:space="preserve">Elektroniczny moduł pamięci do odczytu danych identyfikacyjnych i parametrów pracy zasilanych napędów w celu komunikacji z opcjonalnym systemem  do zdalnej diagnostyki napędów </w:t>
            </w:r>
          </w:p>
        </w:tc>
      </w:tr>
      <w:tr w:rsidR="00F22A01" w:rsidRPr="006B47A9" w14:paraId="3A3847FA" w14:textId="0B37574A" w:rsidTr="00F22A01">
        <w:tc>
          <w:tcPr>
            <w:tcW w:w="574" w:type="dxa"/>
          </w:tcPr>
          <w:p w14:paraId="5E97BEC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E7DC8F4"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Typ ogniw: Li-Ion</w:t>
            </w:r>
          </w:p>
        </w:tc>
      </w:tr>
      <w:tr w:rsidR="00F22A01" w:rsidRPr="006B47A9" w14:paraId="7399DBA1" w14:textId="0E2CC34E" w:rsidTr="00F22A01">
        <w:tc>
          <w:tcPr>
            <w:tcW w:w="574" w:type="dxa"/>
          </w:tcPr>
          <w:p w14:paraId="1C2E0F00"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E0229ED"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Liczba ogniw: 6</w:t>
            </w:r>
          </w:p>
        </w:tc>
      </w:tr>
      <w:tr w:rsidR="00F22A01" w:rsidRPr="006B47A9" w14:paraId="18F824EB" w14:textId="3A046430" w:rsidTr="00F22A01">
        <w:tc>
          <w:tcPr>
            <w:tcW w:w="574" w:type="dxa"/>
          </w:tcPr>
          <w:p w14:paraId="708BB54F"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AB7816C"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Napięcie wyjściowe 9.9V</w:t>
            </w:r>
          </w:p>
        </w:tc>
      </w:tr>
      <w:tr w:rsidR="00F22A01" w:rsidRPr="006B47A9" w14:paraId="1E44B961" w14:textId="4EC720D0" w:rsidTr="00F22A01">
        <w:tc>
          <w:tcPr>
            <w:tcW w:w="574" w:type="dxa"/>
          </w:tcPr>
          <w:p w14:paraId="02AD182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458530CB"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Pojemność (Moc): 21.8 Wh/2.2 Ah</w:t>
            </w:r>
          </w:p>
        </w:tc>
      </w:tr>
      <w:tr w:rsidR="00F22A01" w:rsidRPr="006B47A9" w14:paraId="2FDAA280" w14:textId="42B5D0B9" w:rsidTr="00F22A01">
        <w:tc>
          <w:tcPr>
            <w:tcW w:w="574" w:type="dxa"/>
          </w:tcPr>
          <w:p w14:paraId="4D887FE0"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89E92B7"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Waga:  0.36 kg</w:t>
            </w:r>
          </w:p>
        </w:tc>
      </w:tr>
      <w:tr w:rsidR="00F22A01" w:rsidRPr="006B47A9" w14:paraId="664E84C1" w14:textId="4B80C2ED" w:rsidTr="00F22A01">
        <w:tc>
          <w:tcPr>
            <w:tcW w:w="574" w:type="dxa"/>
          </w:tcPr>
          <w:p w14:paraId="7198C6D6"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D1104BE"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Dedykowana obudowa sterylna do dużego akumulatora niesterylnego-</w:t>
            </w:r>
            <w:r w:rsidRPr="006B47A9">
              <w:rPr>
                <w:rFonts w:ascii="Georgia" w:eastAsiaTheme="minorHAnsi" w:hAnsi="Georgia" w:cstheme="minorBidi"/>
                <w:b/>
                <w:bCs/>
                <w:kern w:val="2"/>
                <w:sz w:val="18"/>
                <w:szCs w:val="18"/>
                <w:lang w:eastAsia="en-US"/>
                <w14:ligatures w14:val="standardContextual"/>
              </w:rPr>
              <w:t xml:space="preserve"> 4 szt.</w:t>
            </w:r>
          </w:p>
        </w:tc>
      </w:tr>
      <w:tr w:rsidR="00F22A01" w:rsidRPr="006B47A9" w14:paraId="20C0F3BF" w14:textId="3E982739" w:rsidTr="00F22A01">
        <w:tc>
          <w:tcPr>
            <w:tcW w:w="574" w:type="dxa"/>
          </w:tcPr>
          <w:p w14:paraId="6D47C231"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74F1C915"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Dedykowana obudowa sterylne wyposażona w szczelny mechanizm blokujący zabezpieczający pojemnik przed przypadkowym otwarciem</w:t>
            </w:r>
          </w:p>
        </w:tc>
      </w:tr>
      <w:tr w:rsidR="00F22A01" w:rsidRPr="006B47A9" w14:paraId="4BDE2F89" w14:textId="30BECE04" w:rsidTr="00F22A01">
        <w:tc>
          <w:tcPr>
            <w:tcW w:w="574" w:type="dxa"/>
          </w:tcPr>
          <w:p w14:paraId="2553B570"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764555E" w14:textId="77777777" w:rsidR="00F22A01" w:rsidRPr="006B47A9" w:rsidRDefault="00F22A01" w:rsidP="006B47A9">
            <w:pPr>
              <w:suppressAutoHyphens w:val="0"/>
              <w:spacing w:after="160" w:line="259" w:lineRule="auto"/>
              <w:textAlignment w:val="auto"/>
              <w:rPr>
                <w:rFonts w:ascii="Georgia" w:eastAsiaTheme="minorHAnsi" w:hAnsi="Georgia" w:cstheme="minorBidi"/>
                <w:kern w:val="2"/>
                <w:sz w:val="18"/>
                <w:szCs w:val="18"/>
                <w:lang w:eastAsia="en-US"/>
                <w14:ligatures w14:val="standardContextual"/>
              </w:rPr>
            </w:pPr>
            <w:r w:rsidRPr="006B47A9">
              <w:rPr>
                <w:rFonts w:ascii="Georgia" w:eastAsiaTheme="minorHAnsi" w:hAnsi="Georgia" w:cstheme="minorBidi"/>
                <w:kern w:val="2"/>
                <w:sz w:val="18"/>
                <w:szCs w:val="18"/>
                <w:lang w:eastAsia="en-US"/>
                <w14:ligatures w14:val="standardContextual"/>
              </w:rPr>
              <w:t xml:space="preserve">Osłona transferowa do pojemników sterylnych           - </w:t>
            </w:r>
            <w:r w:rsidRPr="006B47A9">
              <w:rPr>
                <w:rFonts w:ascii="Georgia" w:eastAsiaTheme="minorHAnsi" w:hAnsi="Georgia" w:cstheme="minorBidi"/>
                <w:b/>
                <w:bCs/>
                <w:kern w:val="2"/>
                <w:sz w:val="18"/>
                <w:szCs w:val="18"/>
                <w:lang w:eastAsia="en-US"/>
                <w14:ligatures w14:val="standardContextual"/>
              </w:rPr>
              <w:t>2 szt.</w:t>
            </w:r>
          </w:p>
        </w:tc>
      </w:tr>
      <w:tr w:rsidR="00F22A01" w:rsidRPr="006B47A9" w14:paraId="37D05604" w14:textId="4415125E" w:rsidTr="00F22A01">
        <w:tc>
          <w:tcPr>
            <w:tcW w:w="574" w:type="dxa"/>
          </w:tcPr>
          <w:p w14:paraId="25D26EEA"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4F5E02D" w14:textId="77777777" w:rsidR="00F22A01" w:rsidRPr="006B47A9" w:rsidRDefault="00F22A01" w:rsidP="006B47A9">
            <w:pPr>
              <w:suppressAutoHyphens w:val="0"/>
              <w:spacing w:after="160" w:line="259" w:lineRule="auto"/>
              <w:textAlignment w:val="auto"/>
              <w:rPr>
                <w:rFonts w:ascii="Georgia" w:eastAsiaTheme="minorHAnsi" w:hAnsi="Georgia" w:cstheme="minorBidi"/>
                <w:b/>
                <w:bCs/>
                <w:kern w:val="2"/>
                <w:sz w:val="18"/>
                <w:szCs w:val="18"/>
                <w:lang w:eastAsia="en-US"/>
                <w14:ligatures w14:val="standardContextual"/>
              </w:rPr>
            </w:pPr>
            <w:r w:rsidRPr="006B47A9">
              <w:rPr>
                <w:rFonts w:ascii="Georgia" w:eastAsiaTheme="minorHAnsi" w:hAnsi="Georgia" w:cstheme="minorBidi"/>
                <w:b/>
                <w:bCs/>
                <w:kern w:val="2"/>
                <w:sz w:val="18"/>
                <w:szCs w:val="18"/>
                <w:lang w:eastAsia="en-US"/>
                <w14:ligatures w14:val="standardContextual"/>
              </w:rPr>
              <w:t>Dedykowany pojemnik sterylizacyjny z wyjmowaną tacą do napędu wiertarskiego wraz z akcesoriami – 2 szt.</w:t>
            </w:r>
          </w:p>
          <w:p w14:paraId="37A5D7AB" w14:textId="77777777" w:rsidR="00F22A01" w:rsidRPr="006B47A9" w:rsidRDefault="00F22A01" w:rsidP="006B47A9">
            <w:pPr>
              <w:suppressAutoHyphens w:val="0"/>
              <w:spacing w:after="160" w:line="259" w:lineRule="auto"/>
              <w:textAlignment w:val="auto"/>
              <w:rPr>
                <w:rFonts w:ascii="Georgia" w:eastAsiaTheme="minorHAnsi" w:hAnsi="Georgia" w:cstheme="minorBidi"/>
                <w:b/>
                <w:bCs/>
                <w:kern w:val="2"/>
                <w:sz w:val="18"/>
                <w:szCs w:val="18"/>
                <w:lang w:eastAsia="en-US"/>
                <w14:ligatures w14:val="standardContextual"/>
              </w:rPr>
            </w:pPr>
            <w:r w:rsidRPr="006B47A9">
              <w:rPr>
                <w:rFonts w:ascii="Georgia" w:eastAsiaTheme="minorHAnsi" w:hAnsi="Georgia" w:cs="Arial"/>
                <w:b/>
                <w:bCs/>
                <w:kern w:val="2"/>
                <w:sz w:val="18"/>
                <w:szCs w:val="18"/>
                <w:lang w:eastAsia="en-US"/>
                <w14:ligatures w14:val="standardContextual"/>
              </w:rPr>
              <w:t>Pojemnik sterylizacyjny fabrycznie nowy, nie używany, nie powystawowy, rok produkcji 2024</w:t>
            </w:r>
          </w:p>
        </w:tc>
      </w:tr>
      <w:tr w:rsidR="00F22A01" w:rsidRPr="006B47A9" w14:paraId="7FBDD219" w14:textId="6290047F" w:rsidTr="00F22A01">
        <w:tc>
          <w:tcPr>
            <w:tcW w:w="574" w:type="dxa"/>
          </w:tcPr>
          <w:p w14:paraId="4E809C9D"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3704FF9D"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Wymiary maksymalne tacy (dł. x szer. x wys. mm): 529x251x113mm</w:t>
            </w:r>
          </w:p>
        </w:tc>
      </w:tr>
      <w:tr w:rsidR="00F22A01" w:rsidRPr="006B47A9" w14:paraId="2B14D8AD" w14:textId="66420650" w:rsidTr="00F22A01">
        <w:tc>
          <w:tcPr>
            <w:tcW w:w="574" w:type="dxa"/>
          </w:tcPr>
          <w:p w14:paraId="30320816"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0A6D0957"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Taca sterylizacyjna wyposażona w dedykowane uchwyty (organizery) z elastomeru termoplastycznego dopasowane do stabilnego umiejscowienia każdego z elementów zestawu</w:t>
            </w:r>
          </w:p>
        </w:tc>
      </w:tr>
      <w:tr w:rsidR="00F22A01" w:rsidRPr="006B47A9" w14:paraId="5E8268C7" w14:textId="29AA70A3" w:rsidTr="00F22A01">
        <w:tc>
          <w:tcPr>
            <w:tcW w:w="574" w:type="dxa"/>
          </w:tcPr>
          <w:p w14:paraId="59C91C98"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135AD275"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Wszystkie narożniki tacy usztywnione i zabezpieczone elementami z tworzywa PEEK</w:t>
            </w:r>
          </w:p>
        </w:tc>
      </w:tr>
      <w:tr w:rsidR="00F22A01" w:rsidRPr="006B47A9" w14:paraId="70EE49D4" w14:textId="19B73C01" w:rsidTr="00F22A01">
        <w:tc>
          <w:tcPr>
            <w:tcW w:w="574" w:type="dxa"/>
          </w:tcPr>
          <w:p w14:paraId="4BFA837E"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64935382"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Materiał kasety i tacy: stal nierdzewna</w:t>
            </w:r>
          </w:p>
        </w:tc>
      </w:tr>
      <w:tr w:rsidR="00F22A01" w:rsidRPr="006B47A9" w14:paraId="2A971D42" w14:textId="15E41C00" w:rsidTr="00F22A01">
        <w:tc>
          <w:tcPr>
            <w:tcW w:w="574" w:type="dxa"/>
          </w:tcPr>
          <w:p w14:paraId="0093431B" w14:textId="77777777" w:rsidR="00F22A01" w:rsidRPr="006B47A9" w:rsidRDefault="00F22A01" w:rsidP="006B47A9">
            <w:pPr>
              <w:numPr>
                <w:ilvl w:val="0"/>
                <w:numId w:val="88"/>
              </w:numPr>
              <w:suppressAutoHyphens w:val="0"/>
              <w:spacing w:after="160" w:line="240" w:lineRule="auto"/>
              <w:textAlignment w:val="auto"/>
              <w:rPr>
                <w:rFonts w:ascii="Georgia" w:eastAsiaTheme="minorHAnsi" w:hAnsi="Georgia" w:cs="Arial"/>
                <w:kern w:val="2"/>
                <w:sz w:val="18"/>
                <w:szCs w:val="18"/>
                <w:lang w:eastAsia="en-US"/>
                <w14:ligatures w14:val="standardContextual"/>
              </w:rPr>
            </w:pPr>
          </w:p>
        </w:tc>
        <w:tc>
          <w:tcPr>
            <w:tcW w:w="9486" w:type="dxa"/>
          </w:tcPr>
          <w:p w14:paraId="2C821B62" w14:textId="77777777" w:rsidR="00F22A01" w:rsidRPr="006B47A9" w:rsidRDefault="00F22A01" w:rsidP="006B47A9">
            <w:pPr>
              <w:suppressAutoHyphens w:val="0"/>
              <w:spacing w:after="160" w:line="259" w:lineRule="auto"/>
              <w:textAlignment w:val="auto"/>
              <w:rPr>
                <w:rFonts w:ascii="Georgia" w:eastAsiaTheme="minorHAnsi" w:hAnsi="Georgia" w:cs="Arial"/>
                <w:kern w:val="2"/>
                <w:sz w:val="18"/>
                <w:szCs w:val="18"/>
                <w:lang w:eastAsia="en-US"/>
                <w14:ligatures w14:val="standardContextual"/>
              </w:rPr>
            </w:pPr>
            <w:r w:rsidRPr="006B47A9">
              <w:rPr>
                <w:rFonts w:ascii="Georgia" w:eastAsiaTheme="minorHAnsi" w:hAnsi="Georgia" w:cs="Arial"/>
                <w:kern w:val="2"/>
                <w:sz w:val="18"/>
                <w:szCs w:val="18"/>
                <w:lang w:eastAsia="en-US"/>
                <w14:ligatures w14:val="standardContextual"/>
              </w:rPr>
              <w:t>Gwarancja min. 24 miesiące</w:t>
            </w:r>
          </w:p>
        </w:tc>
      </w:tr>
    </w:tbl>
    <w:p w14:paraId="024A3CF7" w14:textId="77777777" w:rsidR="006B47A9" w:rsidRPr="006B47A9" w:rsidRDefault="006B47A9" w:rsidP="006B47A9">
      <w:pPr>
        <w:suppressAutoHyphens w:val="0"/>
        <w:spacing w:after="160" w:line="259" w:lineRule="auto"/>
        <w:jc w:val="right"/>
        <w:textAlignment w:val="auto"/>
        <w:rPr>
          <w:rFonts w:asciiTheme="minorHAnsi" w:eastAsiaTheme="minorHAnsi" w:hAnsiTheme="minorHAnsi" w:cstheme="minorBidi"/>
          <w:kern w:val="2"/>
          <w:sz w:val="22"/>
          <w:szCs w:val="22"/>
          <w:lang w:eastAsia="en-US"/>
          <w14:ligatures w14:val="standardContextual"/>
        </w:rPr>
      </w:pPr>
    </w:p>
    <w:p w14:paraId="4E60D085" w14:textId="39B12B31" w:rsidR="00264279" w:rsidRPr="00264279" w:rsidRDefault="00264279" w:rsidP="0026427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p>
    <w:p w14:paraId="1C7D2B0D" w14:textId="77777777" w:rsidR="006B47A9" w:rsidRDefault="006B47A9" w:rsidP="00BF51AB">
      <w:pPr>
        <w:spacing w:line="240" w:lineRule="auto"/>
        <w:jc w:val="center"/>
        <w:rPr>
          <w:rFonts w:ascii="Georgia" w:hAnsi="Georgia" w:cs="Georgia"/>
          <w:b/>
          <w:bCs/>
          <w:sz w:val="20"/>
          <w:szCs w:val="20"/>
        </w:rPr>
      </w:pPr>
    </w:p>
    <w:p w14:paraId="65A59664" w14:textId="77777777" w:rsidR="006B47A9" w:rsidRPr="006B47A9" w:rsidRDefault="006B47A9" w:rsidP="006B47A9">
      <w:pPr>
        <w:suppressAutoHyphens w:val="0"/>
        <w:spacing w:line="360" w:lineRule="auto"/>
        <w:textAlignment w:val="auto"/>
        <w:rPr>
          <w:rFonts w:ascii="Georgia" w:hAnsi="Georgia"/>
          <w:color w:val="212121"/>
          <w:kern w:val="0"/>
          <w:sz w:val="20"/>
          <w:szCs w:val="20"/>
          <w:lang w:eastAsia="pl-PL"/>
        </w:rPr>
      </w:pPr>
      <w:r w:rsidRPr="006B47A9">
        <w:rPr>
          <w:rFonts w:ascii="Georgia" w:hAnsi="Georgia"/>
          <w:color w:val="212121"/>
          <w:kern w:val="0"/>
          <w:sz w:val="20"/>
          <w:szCs w:val="20"/>
          <w:lang w:eastAsia="pl-PL"/>
        </w:rPr>
        <w:t>Komplet rozwiertaków śródszpikowych wraz z prowadnicami  dla Bloku Operacyjnego.</w:t>
      </w:r>
    </w:p>
    <w:p w14:paraId="1C8779B5" w14:textId="77777777" w:rsidR="006B47A9" w:rsidRPr="006B47A9" w:rsidRDefault="006B47A9" w:rsidP="006B47A9">
      <w:pPr>
        <w:suppressAutoHyphens w:val="0"/>
        <w:spacing w:line="360" w:lineRule="auto"/>
        <w:textAlignment w:val="auto"/>
        <w:rPr>
          <w:rFonts w:ascii="Georgia" w:hAnsi="Georgia"/>
          <w:color w:val="212121"/>
          <w:kern w:val="0"/>
          <w:sz w:val="20"/>
          <w:szCs w:val="20"/>
          <w:lang w:eastAsia="pl-PL"/>
        </w:rPr>
      </w:pPr>
      <w:r w:rsidRPr="006B47A9">
        <w:rPr>
          <w:rFonts w:ascii="Georgia" w:hAnsi="Georgia"/>
          <w:color w:val="212121"/>
          <w:kern w:val="0"/>
          <w:sz w:val="20"/>
          <w:szCs w:val="20"/>
          <w:lang w:eastAsia="pl-PL"/>
        </w:rPr>
        <w:t xml:space="preserve">- kompatybilne ze sprzętem produkcji Stryker posiadanym przez Zamawiającego oraz ze sprzętem o parametrach określnych w pakiecie 1 </w:t>
      </w:r>
    </w:p>
    <w:p w14:paraId="1454E681" w14:textId="77777777" w:rsidR="006B47A9" w:rsidRPr="006B47A9" w:rsidRDefault="006B47A9" w:rsidP="006B47A9">
      <w:pPr>
        <w:suppressAutoHyphens w:val="0"/>
        <w:spacing w:after="160" w:line="259" w:lineRule="auto"/>
        <w:jc w:val="both"/>
        <w:textAlignment w:val="auto"/>
        <w:rPr>
          <w:rFonts w:ascii="Georgia" w:eastAsiaTheme="minorHAnsi" w:hAnsi="Georgia" w:cs="Arial"/>
          <w:kern w:val="2"/>
          <w:sz w:val="22"/>
          <w:szCs w:val="22"/>
          <w:lang w:eastAsia="en-US"/>
          <w14:ligatures w14:val="standardContextu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
        <w:gridCol w:w="9486"/>
      </w:tblGrid>
      <w:tr w:rsidR="00F76BAF" w:rsidRPr="006B47A9" w14:paraId="78CF64F0" w14:textId="7E544B3B" w:rsidTr="00F76BAF">
        <w:trPr>
          <w:trHeight w:val="907"/>
        </w:trPr>
        <w:tc>
          <w:tcPr>
            <w:tcW w:w="574" w:type="dxa"/>
            <w:shd w:val="clear" w:color="auto" w:fill="E7E6E6" w:themeFill="background2"/>
            <w:vAlign w:val="center"/>
          </w:tcPr>
          <w:p w14:paraId="181B9CDC" w14:textId="77777777" w:rsidR="00F76BAF" w:rsidRPr="006B47A9" w:rsidRDefault="00F76BAF" w:rsidP="004532DA">
            <w:pPr>
              <w:rPr>
                <w:rFonts w:ascii="Georgia" w:hAnsi="Georgia"/>
                <w:b/>
                <w:bCs/>
                <w:sz w:val="20"/>
                <w:szCs w:val="20"/>
                <w:lang w:eastAsia="en-US"/>
              </w:rPr>
            </w:pPr>
            <w:r w:rsidRPr="006B47A9">
              <w:rPr>
                <w:rFonts w:ascii="Georgia" w:hAnsi="Georgia"/>
                <w:b/>
                <w:bCs/>
                <w:sz w:val="20"/>
                <w:szCs w:val="20"/>
                <w:lang w:eastAsia="en-US"/>
              </w:rPr>
              <w:t xml:space="preserve">Lp. </w:t>
            </w:r>
          </w:p>
        </w:tc>
        <w:tc>
          <w:tcPr>
            <w:tcW w:w="9486" w:type="dxa"/>
            <w:shd w:val="clear" w:color="auto" w:fill="E7E6E6" w:themeFill="background2"/>
            <w:vAlign w:val="center"/>
          </w:tcPr>
          <w:p w14:paraId="765D6E06" w14:textId="061DDB93" w:rsidR="00F76BAF" w:rsidRPr="006B47A9" w:rsidRDefault="00F76BAF" w:rsidP="004532DA">
            <w:pPr>
              <w:rPr>
                <w:rFonts w:ascii="Georgia" w:hAnsi="Georgia"/>
                <w:b/>
                <w:bCs/>
                <w:sz w:val="20"/>
                <w:szCs w:val="20"/>
                <w:lang w:eastAsia="en-US"/>
              </w:rPr>
            </w:pPr>
            <w:r w:rsidRPr="00E94D25">
              <w:rPr>
                <w:rFonts w:ascii="Georgia" w:hAnsi="Georgia" w:cs="Calibri"/>
                <w:b/>
                <w:bCs/>
                <w:sz w:val="18"/>
                <w:szCs w:val="18"/>
              </w:rPr>
              <w:t>OPIS / PARAMETR WYMAGANY</w:t>
            </w:r>
          </w:p>
        </w:tc>
      </w:tr>
      <w:tr w:rsidR="00F76BAF" w:rsidRPr="006B47A9" w14:paraId="7CFBF91E" w14:textId="0E811481" w:rsidTr="00F76BAF">
        <w:tc>
          <w:tcPr>
            <w:tcW w:w="574" w:type="dxa"/>
          </w:tcPr>
          <w:p w14:paraId="47603DE7"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tcPr>
          <w:p w14:paraId="5233A45A" w14:textId="77777777" w:rsidR="00F76BAF" w:rsidRPr="006B47A9" w:rsidRDefault="00F76BAF" w:rsidP="006B47A9">
            <w:pPr>
              <w:suppressAutoHyphens w:val="0"/>
              <w:spacing w:after="160" w:line="259" w:lineRule="auto"/>
              <w:textAlignment w:val="auto"/>
              <w:rPr>
                <w:rFonts w:ascii="Georgia" w:eastAsiaTheme="minorHAnsi" w:hAnsi="Georgia" w:cs="Arial"/>
                <w:b/>
                <w:bCs/>
                <w:kern w:val="2"/>
                <w:sz w:val="20"/>
                <w:szCs w:val="20"/>
                <w:lang w:eastAsia="en-US"/>
                <w14:ligatures w14:val="standardContextual"/>
              </w:rPr>
            </w:pPr>
            <w:r w:rsidRPr="006B47A9">
              <w:rPr>
                <w:rFonts w:ascii="Georgia" w:eastAsiaTheme="minorHAnsi" w:hAnsi="Georgia" w:cs="Arial"/>
                <w:b/>
                <w:bCs/>
                <w:kern w:val="2"/>
                <w:sz w:val="20"/>
                <w:szCs w:val="20"/>
                <w:lang w:eastAsia="en-US"/>
                <w14:ligatures w14:val="standardContextual"/>
              </w:rPr>
              <w:t xml:space="preserve">Rozwiertaki śródszpikowe wraz z prowadnicami fabrycznie nowe, nie używane, nie powystawowe, rok produkcji 2024 </w:t>
            </w:r>
          </w:p>
          <w:p w14:paraId="2234FDF1" w14:textId="77777777" w:rsidR="00F76BAF" w:rsidRPr="006B47A9" w:rsidRDefault="00F76BAF" w:rsidP="006B47A9">
            <w:pPr>
              <w:suppressAutoHyphens w:val="0"/>
              <w:spacing w:after="160" w:line="259" w:lineRule="auto"/>
              <w:textAlignment w:val="auto"/>
              <w:rPr>
                <w:rFonts w:ascii="Georgia" w:eastAsiaTheme="minorHAnsi" w:hAnsi="Georgia" w:cs="Arial"/>
                <w:kern w:val="2"/>
                <w:sz w:val="20"/>
                <w:szCs w:val="20"/>
                <w:lang w:eastAsia="en-US"/>
                <w14:ligatures w14:val="standardContextual"/>
              </w:rPr>
            </w:pPr>
            <w:r w:rsidRPr="006B47A9">
              <w:rPr>
                <w:rFonts w:ascii="Georgia" w:eastAsiaTheme="minorHAnsi" w:hAnsi="Georgia" w:cs="Arial"/>
                <w:kern w:val="2"/>
                <w:sz w:val="20"/>
                <w:szCs w:val="20"/>
                <w:u w:val="single"/>
                <w:lang w:eastAsia="en-US"/>
                <w14:ligatures w14:val="standardContextual"/>
              </w:rPr>
              <w:t xml:space="preserve">Kompatybilne ze sprzętem produkcji Stryker </w:t>
            </w:r>
            <w:r w:rsidRPr="006B47A9">
              <w:rPr>
                <w:rFonts w:ascii="Georgia" w:eastAsiaTheme="minorHAnsi" w:hAnsi="Georgia" w:cs="Arial"/>
                <w:kern w:val="2"/>
                <w:sz w:val="20"/>
                <w:szCs w:val="20"/>
                <w:lang w:eastAsia="en-US"/>
                <w14:ligatures w14:val="standardContextual"/>
              </w:rPr>
              <w:t xml:space="preserve">posiadanym przez Zamawiającego oraz ze sprzętem o parametrach określonych w pakiecie 1 niniejszego zamówienia   </w:t>
            </w:r>
          </w:p>
        </w:tc>
      </w:tr>
      <w:tr w:rsidR="00F76BAF" w:rsidRPr="006B47A9" w14:paraId="7AFF11AB" w14:textId="506E80C6" w:rsidTr="00F76BAF">
        <w:tc>
          <w:tcPr>
            <w:tcW w:w="574" w:type="dxa"/>
          </w:tcPr>
          <w:p w14:paraId="6990FCCA"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tcPr>
          <w:p w14:paraId="7A3ECC30" w14:textId="77777777" w:rsidR="00F76BAF" w:rsidRPr="006B47A9" w:rsidRDefault="00F76BAF" w:rsidP="006B47A9">
            <w:pPr>
              <w:suppressAutoHyphens w:val="0"/>
              <w:spacing w:after="160" w:line="259" w:lineRule="auto"/>
              <w:textAlignment w:val="auto"/>
              <w:rPr>
                <w:rFonts w:ascii="Georgia" w:eastAsiaTheme="minorHAnsi" w:hAnsi="Georgia" w:cs="Arial"/>
                <w:kern w:val="2"/>
                <w:sz w:val="20"/>
                <w:szCs w:val="20"/>
                <w:lang w:eastAsia="en-US"/>
                <w14:ligatures w14:val="standardContextual"/>
              </w:rPr>
            </w:pPr>
            <w:r w:rsidRPr="006B47A9">
              <w:rPr>
                <w:rFonts w:ascii="Georgia" w:hAnsi="Georgia" w:cs="Calibri"/>
                <w:kern w:val="0"/>
                <w:sz w:val="20"/>
                <w:szCs w:val="20"/>
                <w:lang w:eastAsia="pl-PL"/>
              </w:rPr>
              <w:t xml:space="preserve">Rozwiertak  ø6.0mm, dł. 400mm - </w:t>
            </w:r>
            <w:r w:rsidRPr="006B47A9">
              <w:rPr>
                <w:rFonts w:ascii="Georgia" w:hAnsi="Georgia" w:cs="Calibri"/>
                <w:b/>
                <w:bCs/>
                <w:kern w:val="0"/>
                <w:sz w:val="20"/>
                <w:szCs w:val="20"/>
                <w:lang w:eastAsia="pl-PL"/>
              </w:rPr>
              <w:t>1 szt.</w:t>
            </w:r>
            <w:r w:rsidRPr="006B47A9">
              <w:rPr>
                <w:rFonts w:ascii="Georgia" w:hAnsi="Georgia" w:cs="Calibri"/>
                <w:kern w:val="0"/>
                <w:sz w:val="20"/>
                <w:szCs w:val="20"/>
                <w:lang w:eastAsia="pl-PL"/>
              </w:rPr>
              <w:t xml:space="preserve"> </w:t>
            </w:r>
          </w:p>
        </w:tc>
      </w:tr>
      <w:tr w:rsidR="00F76BAF" w:rsidRPr="006B47A9" w14:paraId="5D25D74A" w14:textId="0543E0BE" w:rsidTr="00F76BAF">
        <w:tc>
          <w:tcPr>
            <w:tcW w:w="574" w:type="dxa"/>
          </w:tcPr>
          <w:p w14:paraId="2655B4AD"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1010586"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ø7.0mm, dł. 400mm - </w:t>
            </w:r>
            <w:r w:rsidRPr="006B47A9">
              <w:rPr>
                <w:rFonts w:ascii="Georgia" w:hAnsi="Georgia" w:cs="Calibri"/>
                <w:b/>
                <w:bCs/>
                <w:kern w:val="0"/>
                <w:sz w:val="20"/>
                <w:szCs w:val="20"/>
                <w:lang w:eastAsia="pl-PL"/>
              </w:rPr>
              <w:t>1 szt.</w:t>
            </w:r>
          </w:p>
        </w:tc>
      </w:tr>
      <w:tr w:rsidR="00F76BAF" w:rsidRPr="006B47A9" w14:paraId="6CDAE6D2" w14:textId="72E36C35" w:rsidTr="00F76BAF">
        <w:tc>
          <w:tcPr>
            <w:tcW w:w="574" w:type="dxa"/>
          </w:tcPr>
          <w:p w14:paraId="0FC12C78"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tcPr>
          <w:p w14:paraId="00D3B15E"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ø8.0mm, dł. 480mm – </w:t>
            </w:r>
            <w:r w:rsidRPr="006B47A9">
              <w:rPr>
                <w:rFonts w:ascii="Georgia" w:hAnsi="Georgia" w:cs="Calibri"/>
                <w:b/>
                <w:bCs/>
                <w:kern w:val="0"/>
                <w:sz w:val="20"/>
                <w:szCs w:val="20"/>
                <w:lang w:eastAsia="pl-PL"/>
              </w:rPr>
              <w:t>1 szt.</w:t>
            </w:r>
          </w:p>
        </w:tc>
      </w:tr>
      <w:tr w:rsidR="00F76BAF" w:rsidRPr="006B47A9" w14:paraId="3D88C2E4" w14:textId="38D22108" w:rsidTr="00F76BAF">
        <w:tc>
          <w:tcPr>
            <w:tcW w:w="574" w:type="dxa"/>
          </w:tcPr>
          <w:p w14:paraId="24D5FF73"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0B5ADAD"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ø9.0mm, dł. 480mm – </w:t>
            </w:r>
            <w:r w:rsidRPr="006B47A9">
              <w:rPr>
                <w:rFonts w:ascii="Georgia" w:hAnsi="Georgia" w:cs="Calibri"/>
                <w:b/>
                <w:bCs/>
                <w:kern w:val="0"/>
                <w:sz w:val="20"/>
                <w:szCs w:val="20"/>
                <w:lang w:eastAsia="pl-PL"/>
              </w:rPr>
              <w:t>2 szt.</w:t>
            </w:r>
          </w:p>
        </w:tc>
      </w:tr>
      <w:tr w:rsidR="00F76BAF" w:rsidRPr="006B47A9" w14:paraId="43D2D920" w14:textId="648708FF" w:rsidTr="00F76BAF">
        <w:tc>
          <w:tcPr>
            <w:tcW w:w="574" w:type="dxa"/>
          </w:tcPr>
          <w:p w14:paraId="42A98915"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7CFCC5D0"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ø9.5mm, dł. 480mm – </w:t>
            </w:r>
            <w:r w:rsidRPr="006B47A9">
              <w:rPr>
                <w:rFonts w:ascii="Georgia" w:hAnsi="Georgia" w:cs="Calibri"/>
                <w:b/>
                <w:bCs/>
                <w:kern w:val="0"/>
                <w:sz w:val="20"/>
                <w:szCs w:val="20"/>
                <w:lang w:eastAsia="pl-PL"/>
              </w:rPr>
              <w:t>1 szt.</w:t>
            </w:r>
          </w:p>
        </w:tc>
      </w:tr>
      <w:tr w:rsidR="00F76BAF" w:rsidRPr="006B47A9" w14:paraId="19F13ABF" w14:textId="28C828AF" w:rsidTr="00F76BAF">
        <w:tc>
          <w:tcPr>
            <w:tcW w:w="574" w:type="dxa"/>
          </w:tcPr>
          <w:p w14:paraId="0AE07599"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600C214F"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ø10.0mm, dł. 480mm – </w:t>
            </w:r>
            <w:r w:rsidRPr="006B47A9">
              <w:rPr>
                <w:rFonts w:ascii="Georgia" w:hAnsi="Georgia" w:cs="Calibri"/>
                <w:b/>
                <w:bCs/>
                <w:kern w:val="0"/>
                <w:sz w:val="20"/>
                <w:szCs w:val="20"/>
                <w:lang w:eastAsia="pl-PL"/>
              </w:rPr>
              <w:t>2 szt.</w:t>
            </w:r>
          </w:p>
        </w:tc>
      </w:tr>
      <w:tr w:rsidR="00F76BAF" w:rsidRPr="006B47A9" w14:paraId="3FAA0A2B" w14:textId="6385F495" w:rsidTr="00F76BAF">
        <w:tc>
          <w:tcPr>
            <w:tcW w:w="574" w:type="dxa"/>
          </w:tcPr>
          <w:p w14:paraId="56677BDD"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5B07BC41"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ø10.5mm, dł. 480mm – </w:t>
            </w:r>
            <w:r w:rsidRPr="006B47A9">
              <w:rPr>
                <w:rFonts w:ascii="Georgia" w:hAnsi="Georgia" w:cs="Calibri"/>
                <w:b/>
                <w:bCs/>
                <w:kern w:val="0"/>
                <w:sz w:val="20"/>
                <w:szCs w:val="20"/>
                <w:lang w:eastAsia="pl-PL"/>
              </w:rPr>
              <w:t>1 szt.</w:t>
            </w:r>
          </w:p>
        </w:tc>
      </w:tr>
      <w:tr w:rsidR="00F76BAF" w:rsidRPr="006B47A9" w14:paraId="2FDAE5CD" w14:textId="451A6737" w:rsidTr="00F76BAF">
        <w:tc>
          <w:tcPr>
            <w:tcW w:w="574" w:type="dxa"/>
          </w:tcPr>
          <w:p w14:paraId="7954D867"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6FEDDE1"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ø11.0mm, dł. 480mm – </w:t>
            </w:r>
            <w:r w:rsidRPr="006B47A9">
              <w:rPr>
                <w:rFonts w:ascii="Georgia" w:hAnsi="Georgia" w:cs="Calibri"/>
                <w:b/>
                <w:bCs/>
                <w:kern w:val="0"/>
                <w:sz w:val="20"/>
                <w:szCs w:val="20"/>
                <w:lang w:eastAsia="pl-PL"/>
              </w:rPr>
              <w:t>2 szt.</w:t>
            </w:r>
          </w:p>
        </w:tc>
      </w:tr>
      <w:tr w:rsidR="00F76BAF" w:rsidRPr="006B47A9" w14:paraId="0866456B" w14:textId="2A4AD7E1" w:rsidTr="00F76BAF">
        <w:tc>
          <w:tcPr>
            <w:tcW w:w="574" w:type="dxa"/>
          </w:tcPr>
          <w:p w14:paraId="7BAEA93C"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769F52BD"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ø11.5mm, dł. 480mm - </w:t>
            </w:r>
            <w:r w:rsidRPr="006B47A9">
              <w:rPr>
                <w:rFonts w:ascii="Georgia" w:hAnsi="Georgia" w:cs="Calibri"/>
                <w:b/>
                <w:bCs/>
                <w:kern w:val="0"/>
                <w:sz w:val="20"/>
                <w:szCs w:val="20"/>
                <w:lang w:eastAsia="pl-PL"/>
              </w:rPr>
              <w:t xml:space="preserve"> 1 szt.</w:t>
            </w:r>
          </w:p>
        </w:tc>
      </w:tr>
      <w:tr w:rsidR="00F76BAF" w:rsidRPr="006B47A9" w14:paraId="73AA2EE8" w14:textId="405F9A7A" w:rsidTr="00F76BAF">
        <w:tc>
          <w:tcPr>
            <w:tcW w:w="574" w:type="dxa"/>
          </w:tcPr>
          <w:p w14:paraId="5681E240"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FD19CEC"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ø12.0mm, dł. 480mm – </w:t>
            </w:r>
            <w:r w:rsidRPr="006B47A9">
              <w:rPr>
                <w:rFonts w:ascii="Georgia" w:hAnsi="Georgia" w:cs="Calibri"/>
                <w:b/>
                <w:bCs/>
                <w:kern w:val="0"/>
                <w:sz w:val="20"/>
                <w:szCs w:val="20"/>
                <w:lang w:eastAsia="pl-PL"/>
              </w:rPr>
              <w:t>1 szt.</w:t>
            </w:r>
          </w:p>
        </w:tc>
      </w:tr>
      <w:tr w:rsidR="00F76BAF" w:rsidRPr="006B47A9" w14:paraId="1916C609" w14:textId="18DD09D4" w:rsidTr="00F76BAF">
        <w:tc>
          <w:tcPr>
            <w:tcW w:w="574" w:type="dxa"/>
          </w:tcPr>
          <w:p w14:paraId="62D67B4E"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59455772"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ø13.0mm, dł. 480mm – </w:t>
            </w:r>
            <w:r w:rsidRPr="006B47A9">
              <w:rPr>
                <w:rFonts w:ascii="Georgia" w:hAnsi="Georgia" w:cs="Calibri"/>
                <w:b/>
                <w:bCs/>
                <w:kern w:val="0"/>
                <w:sz w:val="20"/>
                <w:szCs w:val="20"/>
                <w:lang w:eastAsia="pl-PL"/>
              </w:rPr>
              <w:t>1 szt.</w:t>
            </w:r>
          </w:p>
        </w:tc>
      </w:tr>
      <w:tr w:rsidR="00F76BAF" w:rsidRPr="006B47A9" w14:paraId="6F2A6C0A" w14:textId="0419B07A" w:rsidTr="00F76BAF">
        <w:tc>
          <w:tcPr>
            <w:tcW w:w="574" w:type="dxa"/>
          </w:tcPr>
          <w:p w14:paraId="19B81366"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5CCF883"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ø14.0mm, dł. 480mm – </w:t>
            </w:r>
            <w:r w:rsidRPr="006B47A9">
              <w:rPr>
                <w:rFonts w:ascii="Georgia" w:hAnsi="Georgia" w:cs="Calibri"/>
                <w:b/>
                <w:bCs/>
                <w:kern w:val="0"/>
                <w:sz w:val="20"/>
                <w:szCs w:val="20"/>
                <w:lang w:eastAsia="pl-PL"/>
              </w:rPr>
              <w:t>1 szt.</w:t>
            </w:r>
          </w:p>
        </w:tc>
      </w:tr>
      <w:tr w:rsidR="00F76BAF" w:rsidRPr="006B47A9" w14:paraId="2A0DEBC7" w14:textId="107BA3BF" w:rsidTr="00F76BAF">
        <w:tc>
          <w:tcPr>
            <w:tcW w:w="574" w:type="dxa"/>
          </w:tcPr>
          <w:p w14:paraId="497FA608"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111580C"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ø15.0mm, dł. 480mm – </w:t>
            </w:r>
            <w:r w:rsidRPr="006B47A9">
              <w:rPr>
                <w:rFonts w:ascii="Georgia" w:hAnsi="Georgia" w:cs="Calibri"/>
                <w:b/>
                <w:bCs/>
                <w:kern w:val="0"/>
                <w:sz w:val="20"/>
                <w:szCs w:val="20"/>
                <w:lang w:eastAsia="pl-PL"/>
              </w:rPr>
              <w:t>1 szt.</w:t>
            </w:r>
          </w:p>
        </w:tc>
      </w:tr>
      <w:tr w:rsidR="00F76BAF" w:rsidRPr="006B47A9" w14:paraId="2A92EF49" w14:textId="71F7673F" w:rsidTr="00F76BAF">
        <w:tc>
          <w:tcPr>
            <w:tcW w:w="574" w:type="dxa"/>
          </w:tcPr>
          <w:p w14:paraId="731AF207"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6BC3F458"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Rozwiertak ø16.0mm, dł. 480mm – </w:t>
            </w:r>
            <w:r w:rsidRPr="006B47A9">
              <w:rPr>
                <w:rFonts w:ascii="Georgia" w:hAnsi="Georgia" w:cs="Calibri"/>
                <w:b/>
                <w:bCs/>
                <w:kern w:val="0"/>
                <w:sz w:val="20"/>
                <w:szCs w:val="20"/>
                <w:lang w:eastAsia="pl-PL"/>
              </w:rPr>
              <w:t>1 szt.</w:t>
            </w:r>
          </w:p>
        </w:tc>
      </w:tr>
      <w:tr w:rsidR="00F76BAF" w:rsidRPr="006B47A9" w14:paraId="3C1B663B" w14:textId="3FFDCA7C" w:rsidTr="00F76BAF">
        <w:tc>
          <w:tcPr>
            <w:tcW w:w="574" w:type="dxa"/>
          </w:tcPr>
          <w:p w14:paraId="61F2889A"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306F67EB"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Prowadnica z oliwką, ø3.0mm, dł. 800mm (piszczel)  - </w:t>
            </w:r>
            <w:r w:rsidRPr="006B47A9">
              <w:rPr>
                <w:rFonts w:ascii="Georgia" w:hAnsi="Georgia" w:cs="Calibri"/>
                <w:b/>
                <w:bCs/>
                <w:kern w:val="0"/>
                <w:sz w:val="20"/>
                <w:szCs w:val="20"/>
                <w:lang w:eastAsia="pl-PL"/>
              </w:rPr>
              <w:t>3 szt.</w:t>
            </w:r>
          </w:p>
        </w:tc>
      </w:tr>
      <w:tr w:rsidR="00F76BAF" w:rsidRPr="006B47A9" w14:paraId="73707541" w14:textId="72CF0093" w:rsidTr="00F76BAF">
        <w:tc>
          <w:tcPr>
            <w:tcW w:w="574" w:type="dxa"/>
          </w:tcPr>
          <w:p w14:paraId="022DC199"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3068CE18"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Prowadnica z oliwką, ø2.5mm, dł. 800mm (ramię) – </w:t>
            </w:r>
            <w:r w:rsidRPr="006B47A9">
              <w:rPr>
                <w:rFonts w:ascii="Georgia" w:hAnsi="Georgia" w:cs="Calibri"/>
                <w:b/>
                <w:bCs/>
                <w:kern w:val="0"/>
                <w:sz w:val="20"/>
                <w:szCs w:val="20"/>
                <w:lang w:eastAsia="pl-PL"/>
              </w:rPr>
              <w:t>3 szt.</w:t>
            </w:r>
          </w:p>
        </w:tc>
      </w:tr>
      <w:tr w:rsidR="00F76BAF" w:rsidRPr="006B47A9" w14:paraId="76C618EF" w14:textId="1DCE20C1" w:rsidTr="00F76BAF">
        <w:tc>
          <w:tcPr>
            <w:tcW w:w="574" w:type="dxa"/>
          </w:tcPr>
          <w:p w14:paraId="3C4F2D95"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494876B"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Prowadnica z oliwką, ø3.0mm, dł. 1000mm (udo) – </w:t>
            </w:r>
            <w:r w:rsidRPr="006B47A9">
              <w:rPr>
                <w:rFonts w:ascii="Georgia" w:hAnsi="Georgia" w:cs="Calibri"/>
                <w:b/>
                <w:bCs/>
                <w:kern w:val="0"/>
                <w:sz w:val="20"/>
                <w:szCs w:val="20"/>
                <w:lang w:eastAsia="pl-PL"/>
              </w:rPr>
              <w:t>3 szt.</w:t>
            </w:r>
          </w:p>
        </w:tc>
      </w:tr>
      <w:tr w:rsidR="00F76BAF" w:rsidRPr="006B47A9" w14:paraId="09DF0B2D" w14:textId="1F444823" w:rsidTr="00F76BAF">
        <w:tc>
          <w:tcPr>
            <w:tcW w:w="574" w:type="dxa"/>
          </w:tcPr>
          <w:p w14:paraId="28B77FAA"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22A95388"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Prowadnica gładka ø3.0mm, dł. 800mm (piszczel) – </w:t>
            </w:r>
            <w:r w:rsidRPr="006B47A9">
              <w:rPr>
                <w:rFonts w:ascii="Georgia" w:hAnsi="Georgia" w:cs="Calibri"/>
                <w:b/>
                <w:bCs/>
                <w:kern w:val="0"/>
                <w:sz w:val="20"/>
                <w:szCs w:val="20"/>
                <w:lang w:eastAsia="pl-PL"/>
              </w:rPr>
              <w:t>3 szt.</w:t>
            </w:r>
          </w:p>
        </w:tc>
      </w:tr>
      <w:tr w:rsidR="00F76BAF" w:rsidRPr="006B47A9" w14:paraId="4649A50D" w14:textId="49EA68B8" w:rsidTr="00F76BAF">
        <w:tc>
          <w:tcPr>
            <w:tcW w:w="574" w:type="dxa"/>
          </w:tcPr>
          <w:p w14:paraId="4CBC75B1"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74FBF7EA"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Prowadnica gładka ø2.2mm, dł. 800mm (ramię) – </w:t>
            </w:r>
            <w:r w:rsidRPr="006B47A9">
              <w:rPr>
                <w:rFonts w:ascii="Georgia" w:hAnsi="Georgia" w:cs="Calibri"/>
                <w:b/>
                <w:bCs/>
                <w:kern w:val="0"/>
                <w:sz w:val="20"/>
                <w:szCs w:val="20"/>
                <w:lang w:eastAsia="pl-PL"/>
              </w:rPr>
              <w:t>3 szt.</w:t>
            </w:r>
          </w:p>
        </w:tc>
      </w:tr>
      <w:tr w:rsidR="00F76BAF" w:rsidRPr="006B47A9" w14:paraId="05086BBB" w14:textId="2B1073F6" w:rsidTr="00F76BAF">
        <w:tc>
          <w:tcPr>
            <w:tcW w:w="574" w:type="dxa"/>
          </w:tcPr>
          <w:p w14:paraId="124DBEB1"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4B993882" w14:textId="77777777" w:rsidR="00F76BAF" w:rsidRPr="006B47A9" w:rsidRDefault="00F76BAF" w:rsidP="006B47A9">
            <w:pPr>
              <w:suppressAutoHyphens w:val="0"/>
              <w:spacing w:after="160" w:line="259" w:lineRule="auto"/>
              <w:textAlignment w:val="auto"/>
              <w:rPr>
                <w:rFonts w:ascii="Georgia" w:hAnsi="Georgia" w:cs="Calibri"/>
                <w:b/>
                <w:bCs/>
                <w:kern w:val="0"/>
                <w:sz w:val="20"/>
                <w:szCs w:val="20"/>
                <w:lang w:eastAsia="pl-PL"/>
              </w:rPr>
            </w:pPr>
            <w:r w:rsidRPr="006B47A9">
              <w:rPr>
                <w:rFonts w:ascii="Georgia" w:hAnsi="Georgia" w:cs="Calibri"/>
                <w:kern w:val="0"/>
                <w:sz w:val="20"/>
                <w:szCs w:val="20"/>
                <w:lang w:eastAsia="pl-PL"/>
              </w:rPr>
              <w:t xml:space="preserve">Teflonowa tuba do śródoperacyjnej wymiany prowadnic – </w:t>
            </w:r>
            <w:r w:rsidRPr="006B47A9">
              <w:rPr>
                <w:rFonts w:ascii="Georgia" w:hAnsi="Georgia" w:cs="Calibri"/>
                <w:b/>
                <w:bCs/>
                <w:kern w:val="0"/>
                <w:sz w:val="20"/>
                <w:szCs w:val="20"/>
                <w:lang w:eastAsia="pl-PL"/>
              </w:rPr>
              <w:t>1 szt.</w:t>
            </w:r>
          </w:p>
        </w:tc>
      </w:tr>
      <w:tr w:rsidR="00F76BAF" w:rsidRPr="006B47A9" w14:paraId="252223B3" w14:textId="1B3A15CE" w:rsidTr="00F76BAF">
        <w:tc>
          <w:tcPr>
            <w:tcW w:w="574" w:type="dxa"/>
          </w:tcPr>
          <w:p w14:paraId="2F198ED2" w14:textId="77777777" w:rsidR="00F76BAF" w:rsidRPr="006B47A9" w:rsidRDefault="00F76BAF" w:rsidP="006B47A9">
            <w:pPr>
              <w:numPr>
                <w:ilvl w:val="0"/>
                <w:numId w:val="89"/>
              </w:numPr>
              <w:suppressAutoHyphens w:val="0"/>
              <w:spacing w:after="160" w:line="240" w:lineRule="auto"/>
              <w:textAlignment w:val="auto"/>
              <w:rPr>
                <w:rFonts w:ascii="Georgia" w:eastAsiaTheme="minorHAnsi" w:hAnsi="Georgia" w:cs="Arial"/>
                <w:kern w:val="2"/>
                <w:sz w:val="20"/>
                <w:szCs w:val="20"/>
                <w:lang w:eastAsia="en-US"/>
                <w14:ligatures w14:val="standardContextual"/>
              </w:rPr>
            </w:pPr>
          </w:p>
        </w:tc>
        <w:tc>
          <w:tcPr>
            <w:tcW w:w="9486" w:type="dxa"/>
            <w:vAlign w:val="center"/>
          </w:tcPr>
          <w:p w14:paraId="0288D660" w14:textId="0FC2D83B" w:rsidR="00F76BAF" w:rsidRPr="006B47A9" w:rsidRDefault="00F76BAF" w:rsidP="006B47A9">
            <w:pPr>
              <w:suppressAutoHyphens w:val="0"/>
              <w:spacing w:after="160" w:line="259" w:lineRule="auto"/>
              <w:textAlignment w:val="auto"/>
              <w:rPr>
                <w:rFonts w:ascii="Georgia" w:hAnsi="Georgia" w:cs="Calibri"/>
                <w:kern w:val="0"/>
                <w:sz w:val="20"/>
                <w:szCs w:val="20"/>
                <w:lang w:eastAsia="pl-PL"/>
              </w:rPr>
            </w:pPr>
            <w:r w:rsidRPr="006B47A9">
              <w:rPr>
                <w:rFonts w:ascii="Georgia" w:hAnsi="Georgia" w:cs="Calibri"/>
                <w:kern w:val="0"/>
                <w:sz w:val="20"/>
                <w:szCs w:val="20"/>
                <w:lang w:eastAsia="pl-PL"/>
              </w:rPr>
              <w:t xml:space="preserve">Gwarancja min </w:t>
            </w:r>
            <w:r>
              <w:rPr>
                <w:rFonts w:ascii="Georgia" w:hAnsi="Georgia" w:cs="Calibri"/>
                <w:kern w:val="0"/>
                <w:sz w:val="20"/>
                <w:szCs w:val="20"/>
                <w:lang w:eastAsia="pl-PL"/>
              </w:rPr>
              <w:t>24</w:t>
            </w:r>
            <w:r w:rsidRPr="006B47A9">
              <w:rPr>
                <w:rFonts w:ascii="Georgia" w:hAnsi="Georgia" w:cs="Calibri"/>
                <w:kern w:val="0"/>
                <w:sz w:val="20"/>
                <w:szCs w:val="20"/>
                <w:lang w:eastAsia="pl-PL"/>
              </w:rPr>
              <w:t xml:space="preserve"> miesi</w:t>
            </w:r>
            <w:r>
              <w:rPr>
                <w:rFonts w:ascii="Georgia" w:hAnsi="Georgia" w:cs="Calibri"/>
                <w:kern w:val="0"/>
                <w:sz w:val="20"/>
                <w:szCs w:val="20"/>
                <w:lang w:eastAsia="pl-PL"/>
              </w:rPr>
              <w:t>ące</w:t>
            </w:r>
          </w:p>
        </w:tc>
      </w:tr>
    </w:tbl>
    <w:p w14:paraId="29C06332" w14:textId="77777777" w:rsidR="006B47A9" w:rsidRPr="006B47A9" w:rsidRDefault="006B47A9" w:rsidP="006B47A9">
      <w:pPr>
        <w:suppressAutoHyphens w:val="0"/>
        <w:spacing w:after="160" w:line="259" w:lineRule="auto"/>
        <w:jc w:val="right"/>
        <w:textAlignment w:val="auto"/>
        <w:rPr>
          <w:rFonts w:asciiTheme="minorHAnsi" w:eastAsiaTheme="minorHAnsi" w:hAnsiTheme="minorHAnsi" w:cstheme="minorBidi"/>
          <w:kern w:val="2"/>
          <w:sz w:val="22"/>
          <w:szCs w:val="22"/>
          <w:lang w:eastAsia="en-US"/>
          <w14:ligatures w14:val="standardContextual"/>
        </w:rPr>
      </w:pPr>
    </w:p>
    <w:p w14:paraId="443FA22B" w14:textId="51F8B72F"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56" w:name="_Toc448470018"/>
      <w:bookmarkStart w:id="57" w:name="_Toc43287964"/>
      <w:bookmarkStart w:id="58" w:name="_Toc119580897"/>
      <w:bookmarkStart w:id="59" w:name="_Toc152757642"/>
      <w:bookmarkStart w:id="60" w:name="_Toc286135481"/>
      <w:bookmarkStart w:id="61" w:name="_Toc353787312"/>
      <w:bookmarkStart w:id="62" w:name="_Toc359390918"/>
      <w:bookmarkStart w:id="63" w:name="_Toc374948430"/>
      <w:bookmarkStart w:id="64" w:name="_Toc374948483"/>
      <w:bookmarkStart w:id="65" w:name="_Toc350854806"/>
      <w:bookmarkStart w:id="66" w:name="_Toc353787313"/>
      <w:bookmarkEnd w:id="53"/>
      <w:bookmarkEnd w:id="56"/>
      <w:r w:rsidRPr="00FE21CD">
        <w:rPr>
          <w:rFonts w:ascii="Georgia" w:hAnsi="Georgia" w:cs="Georgia"/>
          <w:b/>
          <w:bCs w:val="0"/>
          <w:i/>
          <w:iCs/>
          <w:sz w:val="20"/>
          <w:szCs w:val="20"/>
        </w:rPr>
        <w:t>Załącznik nr 2 do SWZ</w:t>
      </w:r>
      <w:bookmarkEnd w:id="57"/>
      <w:bookmarkEnd w:id="58"/>
      <w:bookmarkEnd w:id="59"/>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23E4472E" w:rsidR="00666FB4" w:rsidRPr="00DA7367" w:rsidRDefault="00666FB4" w:rsidP="004532DA">
      <w:pPr>
        <w:spacing w:line="360" w:lineRule="auto"/>
        <w:jc w:val="both"/>
        <w:rPr>
          <w:rFonts w:ascii="Georgia" w:hAnsi="Georgia"/>
          <w:b/>
          <w:bCs/>
          <w:i/>
          <w:iCs/>
          <w:sz w:val="20"/>
          <w:szCs w:val="20"/>
        </w:rPr>
      </w:pPr>
      <w:r w:rsidRPr="00A82C68">
        <w:rPr>
          <w:rFonts w:ascii="Georgia" w:eastAsia="Calibri" w:hAnsi="Georgia" w:cs="Arial"/>
          <w:color w:val="000000"/>
          <w:kern w:val="0"/>
          <w:sz w:val="20"/>
          <w:szCs w:val="20"/>
          <w:lang w:eastAsia="en-US"/>
        </w:rPr>
        <w:t xml:space="preserve">Na potrzeby postępowania o udzielenie zamówienia </w:t>
      </w:r>
      <w:r w:rsidRPr="00DA7367">
        <w:rPr>
          <w:rFonts w:ascii="Georgia" w:eastAsia="Calibri" w:hAnsi="Georgia" w:cs="Arial"/>
          <w:color w:val="000000"/>
          <w:kern w:val="0"/>
          <w:sz w:val="20"/>
          <w:szCs w:val="20"/>
          <w:lang w:eastAsia="en-US"/>
        </w:rPr>
        <w:t>publicznego pn</w:t>
      </w:r>
      <w:r w:rsidRPr="00DA7367">
        <w:rPr>
          <w:rFonts w:ascii="Georgia" w:hAnsi="Georgia"/>
          <w:sz w:val="20"/>
          <w:szCs w:val="20"/>
        </w:rPr>
        <w:t xml:space="preserve">. </w:t>
      </w:r>
      <w:bookmarkStart w:id="67" w:name="_Hlk115249936"/>
      <w:r w:rsidR="004532DA" w:rsidRPr="004532DA">
        <w:rPr>
          <w:rFonts w:ascii="Georgia" w:eastAsiaTheme="minorHAnsi" w:hAnsi="Georgia" w:cstheme="minorBidi"/>
          <w:kern w:val="2"/>
          <w:sz w:val="20"/>
          <w:szCs w:val="20"/>
          <w:lang w:eastAsia="en-US"/>
          <w14:ligatures w14:val="standardContextual"/>
        </w:rPr>
        <w:t>„</w:t>
      </w:r>
      <w:r w:rsidR="004532DA" w:rsidRPr="004532DA">
        <w:rPr>
          <w:rFonts w:ascii="Georgia" w:eastAsiaTheme="minorHAnsi" w:hAnsi="Georgia" w:cstheme="minorBidi"/>
          <w:iCs/>
          <w:kern w:val="2"/>
          <w:sz w:val="20"/>
          <w:szCs w:val="20"/>
          <w:lang w:eastAsia="en-US"/>
          <w14:ligatures w14:val="standardContextual"/>
        </w:rPr>
        <w:t>Dostawa dwóch zestawów napędów ortopedycznych oraz kompletu rozwiertaków śródszpikowych wraz z prowadnicami dla Bloku Operacyjnego ZZOZ w Wadowicach”</w:t>
      </w:r>
      <w:bookmarkEnd w:id="67"/>
      <w:r w:rsidR="004532DA">
        <w:rPr>
          <w:rFonts w:ascii="Georgia" w:eastAsiaTheme="minorHAnsi" w:hAnsi="Georgia" w:cstheme="minorBidi"/>
          <w:iCs/>
          <w:kern w:val="2"/>
          <w:sz w:val="20"/>
          <w:szCs w:val="20"/>
          <w:lang w:eastAsia="en-US"/>
          <w14:ligatures w14:val="standardContextual"/>
        </w:rPr>
        <w:t xml:space="preserve"> </w:t>
      </w:r>
      <w:r w:rsidRPr="00DA7367">
        <w:rPr>
          <w:rFonts w:ascii="Georgia" w:hAnsi="Georgia"/>
          <w:sz w:val="20"/>
          <w:szCs w:val="20"/>
        </w:rPr>
        <w:t>prowadzonego przez Zespół Zakładów Opieki Zdrowotnej w Wadowicach, ul. Karmelicka 5; 34-100 Wadowice, oświadczam co następuje:</w:t>
      </w:r>
    </w:p>
    <w:p w14:paraId="1091BB28" w14:textId="77777777" w:rsidR="00666FB4" w:rsidRPr="007F467B" w:rsidRDefault="00666FB4" w:rsidP="004532DA">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322887DA"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B3FFC">
        <w:rPr>
          <w:rFonts w:ascii="Georgia" w:eastAsia="Calibri" w:hAnsi="Georgia" w:cs="Arial"/>
          <w:color w:val="000000"/>
          <w:kern w:val="0"/>
          <w:sz w:val="20"/>
          <w:szCs w:val="20"/>
          <w:lang w:eastAsia="en-US"/>
        </w:rPr>
        <w:t>*</w:t>
      </w:r>
    </w:p>
    <w:p w14:paraId="1D2560D3" w14:textId="088D5CA9"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57F08279"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r w:rsidR="005B3FFC">
        <w:rPr>
          <w:rFonts w:ascii="Georgia" w:eastAsia="Calibri" w:hAnsi="Georgia" w:cs="Arial"/>
          <w:color w:val="000000"/>
          <w:kern w:val="0"/>
          <w:sz w:val="20"/>
          <w:szCs w:val="20"/>
          <w:lang w:eastAsia="en-US"/>
        </w:rPr>
        <w:t>*</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258F75C2"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278C03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8" w:name="_Toc111703334"/>
      <w:bookmarkStart w:id="69" w:name="_Toc119580898"/>
      <w:bookmarkStart w:id="70" w:name="_Toc152757643"/>
      <w:r w:rsidRPr="002D1D95">
        <w:rPr>
          <w:rFonts w:ascii="Georgia" w:hAnsi="Georgia" w:cs="Georgia"/>
          <w:b/>
          <w:bCs w:val="0"/>
          <w:i/>
          <w:iCs/>
          <w:sz w:val="20"/>
          <w:szCs w:val="20"/>
        </w:rPr>
        <w:t>Załącznik nr 2a do SWZ</w:t>
      </w:r>
      <w:bookmarkEnd w:id="68"/>
      <w:bookmarkEnd w:id="69"/>
      <w:bookmarkEnd w:id="70"/>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42B5DB91"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4532DA" w:rsidRPr="004532DA">
        <w:rPr>
          <w:rFonts w:ascii="Georgia" w:eastAsiaTheme="minorHAnsi" w:hAnsi="Georgia" w:cstheme="minorBidi"/>
          <w:kern w:val="2"/>
          <w:sz w:val="20"/>
          <w:szCs w:val="20"/>
          <w:lang w:eastAsia="en-US"/>
          <w14:ligatures w14:val="standardContextual"/>
        </w:rPr>
        <w:t>„</w:t>
      </w:r>
      <w:r w:rsidR="004532DA" w:rsidRPr="004532DA">
        <w:rPr>
          <w:rFonts w:ascii="Georgia" w:eastAsiaTheme="minorHAnsi" w:hAnsi="Georgia" w:cstheme="minorBidi"/>
          <w:iCs/>
          <w:kern w:val="2"/>
          <w:sz w:val="20"/>
          <w:szCs w:val="20"/>
          <w:lang w:eastAsia="en-US"/>
          <w14:ligatures w14:val="standardContextual"/>
        </w:rPr>
        <w:t xml:space="preserve">Dostawa dwóch zestawów napędów ortopedycznych oraz kompletu rozwiertaków śródszpikowych wraz </w:t>
      </w:r>
      <w:r w:rsidR="004532DA">
        <w:rPr>
          <w:rFonts w:ascii="Georgia" w:eastAsiaTheme="minorHAnsi" w:hAnsi="Georgia" w:cstheme="minorBidi"/>
          <w:iCs/>
          <w:kern w:val="2"/>
          <w:sz w:val="20"/>
          <w:szCs w:val="20"/>
          <w:lang w:eastAsia="en-US"/>
          <w14:ligatures w14:val="standardContextual"/>
        </w:rPr>
        <w:br/>
      </w:r>
      <w:r w:rsidR="004532DA" w:rsidRPr="004532DA">
        <w:rPr>
          <w:rFonts w:ascii="Georgia" w:eastAsiaTheme="minorHAnsi" w:hAnsi="Georgia" w:cstheme="minorBidi"/>
          <w:iCs/>
          <w:kern w:val="2"/>
          <w:sz w:val="20"/>
          <w:szCs w:val="20"/>
          <w:lang w:eastAsia="en-US"/>
          <w14:ligatures w14:val="standardContextual"/>
        </w:rPr>
        <w:t>z prowadnicami dla Bloku Operacyjnego ZZOZ w Wadowicach”</w:t>
      </w:r>
      <w:r w:rsidR="004532DA">
        <w:rPr>
          <w:rFonts w:ascii="Georgia" w:eastAsiaTheme="minorHAnsi" w:hAnsi="Georgia" w:cstheme="minorBidi"/>
          <w:iCs/>
          <w:kern w:val="2"/>
          <w:sz w:val="20"/>
          <w:szCs w:val="20"/>
          <w:lang w:eastAsia="en-US"/>
          <w14:ligatures w14:val="standardContextual"/>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pPr>
        <w:pStyle w:val="Akapitzlist"/>
        <w:numPr>
          <w:ilvl w:val="0"/>
          <w:numId w:val="5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49F185D9"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xml:space="preserve">. Jednocześnie oświadczam, że </w:t>
      </w:r>
      <w:r w:rsidR="008E7F88">
        <w:rPr>
          <w:rFonts w:ascii="Georgia" w:hAnsi="Georgia" w:cs="Arial"/>
          <w:spacing w:val="4"/>
          <w:sz w:val="20"/>
          <w:szCs w:val="20"/>
        </w:rPr>
        <w:br/>
      </w:r>
      <w:r w:rsidRPr="00064E3F">
        <w:rPr>
          <w:rFonts w:ascii="Georgia" w:hAnsi="Georgia" w:cs="Arial"/>
          <w:spacing w:val="4"/>
          <w:sz w:val="20"/>
          <w:szCs w:val="20"/>
        </w:rPr>
        <w:t>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27FA6ABB"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60617574" w14:textId="77777777" w:rsidR="000B318E" w:rsidRDefault="000B318E" w:rsidP="00666FB4">
      <w:pPr>
        <w:pStyle w:val="Akapitzlist"/>
        <w:rPr>
          <w:rFonts w:ascii="Georgia" w:hAnsi="Georgia" w:cs="Arial"/>
          <w:spacing w:val="4"/>
          <w:sz w:val="20"/>
          <w:szCs w:val="20"/>
        </w:rPr>
      </w:pPr>
    </w:p>
    <w:p w14:paraId="60569281" w14:textId="77777777" w:rsidR="000B318E" w:rsidRDefault="000B318E" w:rsidP="00666FB4">
      <w:pPr>
        <w:pStyle w:val="Akapitzlist"/>
        <w:rPr>
          <w:rFonts w:ascii="Georgia" w:hAnsi="Georgia" w:cs="Arial"/>
          <w:spacing w:val="4"/>
          <w:sz w:val="20"/>
          <w:szCs w:val="20"/>
        </w:rPr>
      </w:pPr>
    </w:p>
    <w:p w14:paraId="3B26C3C4" w14:textId="77777777" w:rsidR="000B318E" w:rsidRDefault="000B318E" w:rsidP="00666FB4">
      <w:pPr>
        <w:pStyle w:val="Akapitzlist"/>
        <w:rPr>
          <w:rFonts w:ascii="Georgia" w:hAnsi="Georgia" w:cs="Arial"/>
          <w:spacing w:val="4"/>
          <w:sz w:val="20"/>
          <w:szCs w:val="20"/>
        </w:rPr>
      </w:pPr>
    </w:p>
    <w:p w14:paraId="4A35C82F" w14:textId="77777777" w:rsidR="000B318E" w:rsidRDefault="000B318E" w:rsidP="00666FB4">
      <w:pPr>
        <w:pStyle w:val="Akapitzlist"/>
        <w:rPr>
          <w:rFonts w:ascii="Georgia" w:hAnsi="Georgia" w:cs="Arial"/>
          <w:spacing w:val="4"/>
          <w:sz w:val="20"/>
          <w:szCs w:val="20"/>
        </w:rPr>
      </w:pPr>
    </w:p>
    <w:p w14:paraId="188AE302" w14:textId="77777777" w:rsidR="000B318E" w:rsidRDefault="000B318E" w:rsidP="00666FB4">
      <w:pPr>
        <w:pStyle w:val="Akapitzlist"/>
        <w:rPr>
          <w:rFonts w:ascii="Georgia" w:hAnsi="Georgia" w:cs="Arial"/>
          <w:spacing w:val="4"/>
          <w:sz w:val="20"/>
          <w:szCs w:val="20"/>
        </w:rPr>
      </w:pPr>
    </w:p>
    <w:p w14:paraId="0870D791" w14:textId="77777777" w:rsidR="000B318E" w:rsidRDefault="000B318E" w:rsidP="00666FB4">
      <w:pPr>
        <w:pStyle w:val="Akapitzlist"/>
        <w:rPr>
          <w:rFonts w:ascii="Georgia" w:hAnsi="Georgia" w:cs="Arial"/>
          <w:spacing w:val="4"/>
          <w:sz w:val="20"/>
          <w:szCs w:val="20"/>
        </w:rPr>
      </w:pPr>
    </w:p>
    <w:p w14:paraId="6B2B2F9D" w14:textId="77777777" w:rsidR="000B318E" w:rsidRDefault="000B318E" w:rsidP="00666FB4">
      <w:pPr>
        <w:pStyle w:val="Akapitzlist"/>
        <w:rPr>
          <w:rFonts w:ascii="Georgia" w:hAnsi="Georgia" w:cs="Arial"/>
          <w:spacing w:val="4"/>
          <w:sz w:val="20"/>
          <w:szCs w:val="20"/>
        </w:rPr>
      </w:pPr>
    </w:p>
    <w:p w14:paraId="78E38038" w14:textId="77777777" w:rsidR="000B318E" w:rsidRDefault="000B318E" w:rsidP="00666FB4">
      <w:pPr>
        <w:pStyle w:val="Akapitzlist"/>
        <w:rPr>
          <w:rFonts w:ascii="Georgia" w:hAnsi="Georgia" w:cs="Arial"/>
          <w:spacing w:val="4"/>
          <w:sz w:val="20"/>
          <w:szCs w:val="20"/>
        </w:rPr>
      </w:pPr>
    </w:p>
    <w:p w14:paraId="7B3B4A81" w14:textId="77777777" w:rsidR="000B318E" w:rsidRDefault="000B318E" w:rsidP="00666FB4">
      <w:pPr>
        <w:pStyle w:val="Akapitzlist"/>
        <w:rPr>
          <w:rFonts w:ascii="Georgia" w:hAnsi="Georgia" w:cs="Arial"/>
          <w:spacing w:val="4"/>
          <w:sz w:val="20"/>
          <w:szCs w:val="20"/>
        </w:rPr>
      </w:pPr>
    </w:p>
    <w:p w14:paraId="7F75FAAD" w14:textId="77777777" w:rsidR="000B318E" w:rsidRDefault="000B318E"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092015F0"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w:t>
      </w:r>
      <w:r w:rsidR="003B36EE">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5A653F1B" w14:textId="2EF6592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3B36EE">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1" w:name="_Toc111703335"/>
      <w:bookmarkStart w:id="72" w:name="_Toc119580899"/>
      <w:bookmarkStart w:id="73" w:name="_Toc15275764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1"/>
      <w:bookmarkEnd w:id="72"/>
      <w:bookmarkEnd w:id="73"/>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015828D9" w:rsidR="00666FB4" w:rsidRPr="00B323E3" w:rsidRDefault="00666FB4" w:rsidP="004532DA">
      <w:pPr>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w:t>
      </w:r>
      <w:r w:rsidR="004532DA" w:rsidRPr="004532DA">
        <w:rPr>
          <w:rFonts w:ascii="Georgia" w:eastAsiaTheme="minorHAnsi" w:hAnsi="Georgia" w:cstheme="minorBidi"/>
          <w:kern w:val="2"/>
          <w:sz w:val="20"/>
          <w:szCs w:val="20"/>
          <w:lang w:eastAsia="en-US"/>
          <w14:ligatures w14:val="standardContextual"/>
        </w:rPr>
        <w:t xml:space="preserve"> „</w:t>
      </w:r>
      <w:r w:rsidR="004532DA" w:rsidRPr="004532DA">
        <w:rPr>
          <w:rFonts w:ascii="Georgia" w:eastAsiaTheme="minorHAnsi" w:hAnsi="Georgia" w:cstheme="minorBidi"/>
          <w:iCs/>
          <w:kern w:val="2"/>
          <w:sz w:val="20"/>
          <w:szCs w:val="20"/>
          <w:lang w:eastAsia="en-US"/>
          <w14:ligatures w14:val="standardContextual"/>
        </w:rPr>
        <w:t>Dostawa dwóch zestawów napędów ortopedycznych oraz kompletu rozwiertaków śródszpikowych wraz z prowadnicami dla Bloku Operacyjnego ZZOZ w Wadowicach”</w:t>
      </w:r>
      <w:r w:rsidR="004532DA">
        <w:rPr>
          <w:rFonts w:ascii="Georgia" w:eastAsiaTheme="minorHAnsi" w:hAnsi="Georgia" w:cstheme="minorBidi"/>
          <w:iCs/>
          <w:kern w:val="2"/>
          <w:sz w:val="20"/>
          <w:szCs w:val="20"/>
          <w:lang w:eastAsia="en-US"/>
          <w14:ligatures w14:val="standardContextual"/>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109EF618" w14:textId="77777777" w:rsidR="00666FB4" w:rsidRPr="000D56E3" w:rsidRDefault="00666FB4" w:rsidP="00A34CA6">
      <w:pPr>
        <w:pStyle w:val="Akapitzlist"/>
        <w:numPr>
          <w:ilvl w:val="0"/>
          <w:numId w:val="49"/>
        </w:numPr>
        <w:spacing w:line="360" w:lineRule="auto"/>
        <w:ind w:left="0" w:firstLine="0"/>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A34CA6">
      <w:pPr>
        <w:pStyle w:val="Akapitzlist"/>
        <w:numPr>
          <w:ilvl w:val="0"/>
          <w:numId w:val="50"/>
        </w:numPr>
        <w:spacing w:line="360" w:lineRule="auto"/>
        <w:ind w:left="0" w:firstLine="0"/>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A34CA6">
      <w:pPr>
        <w:spacing w:line="360" w:lineRule="auto"/>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4" w:name="_Toc111703336"/>
      <w:bookmarkStart w:id="75" w:name="_Toc119580900"/>
      <w:bookmarkStart w:id="76" w:name="_Toc15275764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4"/>
      <w:bookmarkEnd w:id="75"/>
      <w:bookmarkEnd w:id="76"/>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677972BA" w:rsidR="00666FB4" w:rsidRPr="006624FE" w:rsidRDefault="00666FB4" w:rsidP="004532DA">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4532DA" w:rsidRPr="004532DA">
        <w:rPr>
          <w:rFonts w:ascii="Georgia" w:eastAsiaTheme="minorHAnsi" w:hAnsi="Georgia" w:cstheme="minorBidi"/>
          <w:kern w:val="2"/>
          <w:sz w:val="20"/>
          <w:szCs w:val="20"/>
          <w:lang w:eastAsia="en-US"/>
          <w14:ligatures w14:val="standardContextual"/>
        </w:rPr>
        <w:t>„</w:t>
      </w:r>
      <w:r w:rsidR="004532DA" w:rsidRPr="004532DA">
        <w:rPr>
          <w:rFonts w:ascii="Georgia" w:eastAsiaTheme="minorHAnsi" w:hAnsi="Georgia" w:cstheme="minorBidi"/>
          <w:iCs/>
          <w:kern w:val="2"/>
          <w:sz w:val="20"/>
          <w:szCs w:val="20"/>
          <w:lang w:eastAsia="en-US"/>
          <w14:ligatures w14:val="standardContextual"/>
        </w:rPr>
        <w:t>Dostawa dwóch zestawów napędów ortopedycznych oraz kompletu rozwiertaków śródszpikowych wraz z prowadnicami dla Bloku Operacyjnego ZZOZ w Wadowicach”</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2CE6AB02" w14:textId="1BB48C39" w:rsidR="00DA7367" w:rsidRDefault="00666FB4" w:rsidP="00AE2864">
      <w:pPr>
        <w:pStyle w:val="Nagwek1"/>
        <w:spacing w:before="0" w:after="0" w:line="360" w:lineRule="auto"/>
        <w:jc w:val="right"/>
        <w:rPr>
          <w:spacing w:val="4"/>
        </w:rPr>
      </w:pPr>
      <w:r>
        <w:rPr>
          <w:spacing w:val="4"/>
        </w:rPr>
        <w:br w:type="page"/>
      </w:r>
    </w:p>
    <w:p w14:paraId="18B80B0F" w14:textId="321FD9F9" w:rsidR="00CE5554" w:rsidRDefault="00CE5554" w:rsidP="00096526">
      <w:pPr>
        <w:pStyle w:val="Nagwek1"/>
        <w:spacing w:before="0" w:after="0" w:line="360" w:lineRule="auto"/>
        <w:jc w:val="right"/>
        <w:rPr>
          <w:rFonts w:ascii="Georgia" w:hAnsi="Georgia" w:cs="Georgia"/>
          <w:b/>
          <w:i/>
          <w:color w:val="000000"/>
          <w:sz w:val="20"/>
          <w:szCs w:val="20"/>
        </w:rPr>
      </w:pPr>
      <w:bookmarkStart w:id="77" w:name="_Toc150850648"/>
      <w:bookmarkStart w:id="78" w:name="_Toc152757646"/>
      <w:bookmarkEnd w:id="60"/>
      <w:bookmarkEnd w:id="61"/>
      <w:bookmarkEnd w:id="62"/>
      <w:bookmarkEnd w:id="63"/>
      <w:bookmarkEnd w:id="64"/>
      <w:bookmarkEnd w:id="65"/>
      <w:bookmarkEnd w:id="66"/>
      <w:r>
        <w:rPr>
          <w:rFonts w:ascii="Georgia" w:hAnsi="Georgia" w:cs="Georgia"/>
          <w:b/>
          <w:i/>
          <w:color w:val="000000"/>
          <w:sz w:val="20"/>
          <w:szCs w:val="20"/>
        </w:rPr>
        <w:t>Załącznik nr 3 do SWZ</w:t>
      </w:r>
      <w:bookmarkEnd w:id="77"/>
      <w:bookmarkEnd w:id="78"/>
    </w:p>
    <w:p w14:paraId="678CEBEE" w14:textId="77777777" w:rsidR="00CE5554" w:rsidRPr="00A5779D" w:rsidRDefault="00CE5554" w:rsidP="00CE5554">
      <w:pPr>
        <w:rPr>
          <w:rFonts w:ascii="Georgia" w:eastAsia="TimesNewRoman" w:hAnsi="Georgia"/>
        </w:rPr>
      </w:pPr>
    </w:p>
    <w:p w14:paraId="2443ED1E" w14:textId="77777777" w:rsidR="00CE5554" w:rsidRPr="00A5779D" w:rsidRDefault="00CE5554" w:rsidP="00CE5554">
      <w:pPr>
        <w:pStyle w:val="Normalny1"/>
        <w:autoSpaceDE w:val="0"/>
        <w:spacing w:line="240" w:lineRule="auto"/>
        <w:jc w:val="both"/>
        <w:rPr>
          <w:rFonts w:cs="Times New Roman"/>
          <w:b/>
          <w:bCs/>
          <w:sz w:val="20"/>
          <w:szCs w:val="20"/>
        </w:rPr>
      </w:pPr>
    </w:p>
    <w:p w14:paraId="5CEC61B4" w14:textId="77777777" w:rsidR="00CE5554" w:rsidRPr="00E60300" w:rsidRDefault="00CE5554" w:rsidP="00CE555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736D0D01" w14:textId="77777777" w:rsidR="00CE5554" w:rsidRPr="00E60300" w:rsidRDefault="00CE5554" w:rsidP="00CE5554">
      <w:pPr>
        <w:pStyle w:val="Normalny1"/>
        <w:autoSpaceDE w:val="0"/>
        <w:spacing w:line="360" w:lineRule="auto"/>
        <w:jc w:val="both"/>
        <w:rPr>
          <w:sz w:val="20"/>
          <w:szCs w:val="20"/>
        </w:rPr>
      </w:pPr>
    </w:p>
    <w:p w14:paraId="3998DEAB" w14:textId="77777777" w:rsidR="00CE5554" w:rsidRDefault="00CE5554" w:rsidP="00CE555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38A310FA" w14:textId="77777777" w:rsidR="00CE5554" w:rsidRPr="00C922F9" w:rsidRDefault="00CE5554" w:rsidP="00CE5554">
      <w:pPr>
        <w:pStyle w:val="Normalny1"/>
        <w:autoSpaceDE w:val="0"/>
        <w:spacing w:line="360" w:lineRule="auto"/>
        <w:rPr>
          <w:rStyle w:val="Domylnaczcionkaakapitu2"/>
          <w:sz w:val="20"/>
          <w:szCs w:val="20"/>
        </w:rPr>
      </w:pPr>
    </w:p>
    <w:p w14:paraId="62CF0BE7" w14:textId="77777777" w:rsidR="00CE5554" w:rsidRPr="00E60300" w:rsidRDefault="00CE5554" w:rsidP="00CE5554">
      <w:pPr>
        <w:pStyle w:val="Normalny1"/>
        <w:autoSpaceDE w:val="0"/>
        <w:spacing w:line="360" w:lineRule="auto"/>
        <w:jc w:val="both"/>
        <w:rPr>
          <w:sz w:val="20"/>
          <w:szCs w:val="20"/>
        </w:rPr>
      </w:pPr>
    </w:p>
    <w:p w14:paraId="3C0888E4" w14:textId="77777777" w:rsidR="00CE5554" w:rsidRPr="00E60300" w:rsidRDefault="00CE5554" w:rsidP="00CE5554">
      <w:pPr>
        <w:pStyle w:val="Normalny1"/>
        <w:autoSpaceDE w:val="0"/>
        <w:spacing w:line="360" w:lineRule="auto"/>
        <w:jc w:val="both"/>
        <w:rPr>
          <w:sz w:val="20"/>
          <w:szCs w:val="20"/>
        </w:rPr>
      </w:pPr>
      <w:r w:rsidRPr="00E60300">
        <w:rPr>
          <w:sz w:val="20"/>
          <w:szCs w:val="20"/>
        </w:rPr>
        <w:t>Nazwa oraz siedziba Wykonawcy: ...........................................................................................................................</w:t>
      </w:r>
    </w:p>
    <w:p w14:paraId="2E7862DA" w14:textId="77777777" w:rsidR="00CE5554" w:rsidRPr="00E60300" w:rsidRDefault="00CE5554" w:rsidP="00CE5554">
      <w:pPr>
        <w:pStyle w:val="Normalny1"/>
        <w:autoSpaceDE w:val="0"/>
        <w:spacing w:line="360" w:lineRule="auto"/>
        <w:jc w:val="both"/>
        <w:rPr>
          <w:sz w:val="20"/>
          <w:szCs w:val="20"/>
        </w:rPr>
      </w:pPr>
      <w:r w:rsidRPr="00E60300">
        <w:rPr>
          <w:sz w:val="20"/>
          <w:szCs w:val="20"/>
        </w:rPr>
        <w:t>...................................................................................................................................................................................</w:t>
      </w:r>
    </w:p>
    <w:p w14:paraId="5B751EBC" w14:textId="77777777" w:rsidR="00CE5554" w:rsidRPr="00E60300"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E60300">
        <w:rPr>
          <w:sz w:val="20"/>
          <w:szCs w:val="20"/>
        </w:rPr>
        <w:t>Oświadczam, że oferow</w:t>
      </w:r>
      <w:r>
        <w:rPr>
          <w:sz w:val="20"/>
          <w:szCs w:val="20"/>
        </w:rPr>
        <w:t xml:space="preserve">any sprzęt </w:t>
      </w:r>
      <w:r w:rsidRPr="00E60300">
        <w:rPr>
          <w:sz w:val="20"/>
          <w:szCs w:val="20"/>
        </w:rPr>
        <w:t>......................................................................</w:t>
      </w:r>
    </w:p>
    <w:p w14:paraId="3728EE76" w14:textId="77777777"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850E861" w14:textId="39333F0F"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Rozporządzenie Ministra Zdrowia z dnia 17 lutego 2016r. </w:t>
      </w:r>
      <w:r w:rsidR="004532DA">
        <w:rPr>
          <w:sz w:val="20"/>
          <w:szCs w:val="20"/>
        </w:rPr>
        <w:br/>
      </w:r>
      <w:r w:rsidRPr="00485CFB">
        <w:rPr>
          <w:sz w:val="20"/>
          <w:szCs w:val="20"/>
        </w:rPr>
        <w:t>w sprawie wymagań zasadniczych oraz procedur oceny zgodności wyrobów medycznych (Dz. U z 2016r. poz.211).</w:t>
      </w:r>
    </w:p>
    <w:p w14:paraId="12EF9DF8"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0D8BE693" w14:textId="77777777" w:rsidR="00CE5554" w:rsidRPr="00485CFB"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4B1940B6" w14:textId="354311F1"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 xml:space="preserve">przekazania Zamawiającemu w/w dokumentów w dniu odbioru </w:t>
      </w:r>
      <w:r>
        <w:rPr>
          <w:sz w:val="20"/>
          <w:szCs w:val="20"/>
        </w:rPr>
        <w:t>sprz</w:t>
      </w:r>
      <w:r w:rsidR="000B318E">
        <w:rPr>
          <w:sz w:val="20"/>
          <w:szCs w:val="20"/>
        </w:rPr>
        <w:t>ę</w:t>
      </w:r>
      <w:r>
        <w:rPr>
          <w:sz w:val="20"/>
          <w:szCs w:val="20"/>
        </w:rPr>
        <w:t>tu</w:t>
      </w:r>
      <w:r w:rsidRPr="00485CFB">
        <w:rPr>
          <w:sz w:val="20"/>
          <w:szCs w:val="20"/>
        </w:rPr>
        <w:t>*</w:t>
      </w:r>
    </w:p>
    <w:p w14:paraId="22D45F82" w14:textId="77777777"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860CC74"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449049E5" w14:textId="77777777" w:rsidR="00CE5554" w:rsidRPr="00E60300" w:rsidRDefault="00CE5554" w:rsidP="00CE5554">
      <w:pPr>
        <w:pStyle w:val="Normalny1"/>
        <w:autoSpaceDE w:val="0"/>
        <w:spacing w:line="360" w:lineRule="auto"/>
        <w:jc w:val="both"/>
        <w:rPr>
          <w:sz w:val="20"/>
          <w:szCs w:val="20"/>
        </w:rPr>
      </w:pPr>
    </w:p>
    <w:p w14:paraId="6E6FA22B" w14:textId="77777777" w:rsidR="00CE5554" w:rsidRPr="00E60300" w:rsidRDefault="00CE5554" w:rsidP="00CE5554">
      <w:pPr>
        <w:pStyle w:val="Normalny1"/>
        <w:autoSpaceDE w:val="0"/>
        <w:spacing w:line="360" w:lineRule="auto"/>
        <w:jc w:val="both"/>
        <w:rPr>
          <w:sz w:val="20"/>
          <w:szCs w:val="20"/>
        </w:rPr>
      </w:pPr>
    </w:p>
    <w:p w14:paraId="4BAD2C81" w14:textId="77777777" w:rsidR="00CE5554" w:rsidRPr="00E60300" w:rsidRDefault="00CE5554" w:rsidP="00CE5554">
      <w:pPr>
        <w:pStyle w:val="Normalny1"/>
        <w:autoSpaceDE w:val="0"/>
        <w:spacing w:line="360" w:lineRule="auto"/>
        <w:jc w:val="both"/>
        <w:rPr>
          <w:i/>
          <w:sz w:val="20"/>
          <w:szCs w:val="20"/>
        </w:rPr>
      </w:pPr>
      <w:r w:rsidRPr="00E60300">
        <w:rPr>
          <w:i/>
          <w:sz w:val="20"/>
          <w:szCs w:val="20"/>
        </w:rPr>
        <w:t>*- niepotrzebne skreślić</w:t>
      </w:r>
    </w:p>
    <w:p w14:paraId="4D912575"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456D61D"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26103DC"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EDDC2EB"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C8BB3D3" w14:textId="77777777" w:rsidR="00CE5554" w:rsidRPr="00E71577"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67E6245"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298CC8E2"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19035B73" w14:textId="77777777" w:rsidR="00CE5554" w:rsidRDefault="00CE5554" w:rsidP="00CE5554">
      <w:pPr>
        <w:pStyle w:val="Nagwek1"/>
        <w:spacing w:before="0" w:after="0" w:line="360" w:lineRule="auto"/>
        <w:rPr>
          <w:rFonts w:ascii="Georgia" w:hAnsi="Georgia" w:cs="Georgia"/>
          <w:b/>
          <w:bCs w:val="0"/>
          <w:i/>
          <w:iCs/>
          <w:color w:val="000000"/>
          <w:sz w:val="20"/>
          <w:szCs w:val="20"/>
        </w:rPr>
      </w:pPr>
    </w:p>
    <w:p w14:paraId="447A5BD4" w14:textId="30D7F9FC" w:rsidR="00CE5554" w:rsidRDefault="00CE5554">
      <w:pPr>
        <w:suppressAutoHyphens w:val="0"/>
        <w:spacing w:after="160" w:line="259" w:lineRule="auto"/>
        <w:textAlignment w:val="auto"/>
        <w:rPr>
          <w:rFonts w:ascii="Georgia" w:hAnsi="Georgia" w:cs="Georgia"/>
          <w:b/>
          <w:bCs/>
          <w:i/>
          <w:color w:val="000000"/>
          <w:sz w:val="20"/>
          <w:szCs w:val="20"/>
        </w:rPr>
      </w:pPr>
    </w:p>
    <w:p w14:paraId="730E24A3" w14:textId="77777777" w:rsidR="00CE5554" w:rsidRDefault="00CE5554">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04BA9F6C" w14:textId="27050977" w:rsidR="00666FB4" w:rsidRDefault="00666FB4" w:rsidP="0048532D">
      <w:pPr>
        <w:pStyle w:val="Nagwek1"/>
        <w:spacing w:before="0" w:after="0" w:line="360" w:lineRule="auto"/>
        <w:jc w:val="right"/>
        <w:rPr>
          <w:rFonts w:ascii="Georgia" w:hAnsi="Georgia" w:cs="Georgia"/>
          <w:b/>
          <w:i/>
          <w:color w:val="000000"/>
          <w:sz w:val="20"/>
          <w:szCs w:val="20"/>
        </w:rPr>
      </w:pPr>
      <w:bookmarkStart w:id="79" w:name="_Toc152757647"/>
      <w:r>
        <w:rPr>
          <w:rFonts w:ascii="Georgia" w:hAnsi="Georgia" w:cs="Georgia"/>
          <w:b/>
          <w:i/>
          <w:color w:val="000000"/>
          <w:sz w:val="20"/>
          <w:szCs w:val="20"/>
        </w:rPr>
        <w:t xml:space="preserve">Załącznik nr </w:t>
      </w:r>
      <w:r w:rsidR="00CE5554">
        <w:rPr>
          <w:rFonts w:ascii="Georgia" w:hAnsi="Georgia" w:cs="Georgia"/>
          <w:b/>
          <w:i/>
          <w:color w:val="000000"/>
          <w:sz w:val="20"/>
          <w:szCs w:val="20"/>
        </w:rPr>
        <w:t>4</w:t>
      </w:r>
      <w:r>
        <w:rPr>
          <w:rFonts w:ascii="Georgia" w:hAnsi="Georgia" w:cs="Georgia"/>
          <w:b/>
          <w:i/>
          <w:color w:val="000000"/>
          <w:sz w:val="20"/>
          <w:szCs w:val="20"/>
        </w:rPr>
        <w:t xml:space="preserve"> do SWZ</w:t>
      </w:r>
      <w:bookmarkEnd w:id="79"/>
    </w:p>
    <w:p w14:paraId="06829A7A" w14:textId="77777777" w:rsidR="00666FB4" w:rsidRDefault="00666FB4" w:rsidP="00666FB4"/>
    <w:p w14:paraId="04E38569" w14:textId="77777777" w:rsidR="007B7F72" w:rsidRDefault="007B7F72"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80" w:name="_Toc448300602"/>
      <w:bookmarkStart w:id="81" w:name="_Toc504987507"/>
      <w:bookmarkStart w:id="82"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367BA9BE" w14:textId="77777777" w:rsidR="00666FB4" w:rsidRPr="001405C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41CF9246" w14:textId="77777777"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532B53A2"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0343D47"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69A2050B"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7A85DE0"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1261CE9"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0E2FFBE0"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DE830F"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3056C99E" w14:textId="77777777" w:rsidR="00666FB4" w:rsidRPr="00D56AAB" w:rsidRDefault="00666FB4" w:rsidP="00666FB4">
      <w:pPr>
        <w:spacing w:line="360" w:lineRule="auto"/>
        <w:rPr>
          <w:rFonts w:ascii="Georgia" w:hAnsi="Georgia" w:cs="Georgia"/>
          <w:sz w:val="20"/>
          <w:szCs w:val="20"/>
        </w:rPr>
      </w:pPr>
    </w:p>
    <w:p w14:paraId="0C816CD9" w14:textId="6BF580F8" w:rsidR="00666FB4" w:rsidRDefault="00666FB4" w:rsidP="00666FB4">
      <w:pPr>
        <w:autoSpaceDE w:val="0"/>
        <w:spacing w:line="360" w:lineRule="auto"/>
        <w:jc w:val="center"/>
        <w:rPr>
          <w:rFonts w:ascii="Georgia" w:hAnsi="Georgia" w:cs="Georgia"/>
          <w:sz w:val="20"/>
          <w:szCs w:val="20"/>
        </w:rPr>
      </w:pPr>
      <w:r w:rsidRPr="00AE5D71">
        <w:rPr>
          <w:rFonts w:ascii="Georgia" w:hAnsi="Georgia" w:cs="Georgia"/>
          <w:sz w:val="20"/>
          <w:szCs w:val="20"/>
        </w:rPr>
        <w:t>Niniejsza oferta dotyczy postępowania o udzielenie zamówienia publicznego znak: ZP.26.1</w:t>
      </w:r>
      <w:r w:rsidR="00DF6D99" w:rsidRPr="00AE5D71">
        <w:rPr>
          <w:rFonts w:ascii="Georgia" w:hAnsi="Georgia" w:cs="Georgia"/>
          <w:sz w:val="20"/>
          <w:szCs w:val="20"/>
        </w:rPr>
        <w:t>.</w:t>
      </w:r>
      <w:r w:rsidR="000B318E">
        <w:rPr>
          <w:rFonts w:ascii="Georgia" w:hAnsi="Georgia" w:cs="Georgia"/>
          <w:sz w:val="20"/>
          <w:szCs w:val="20"/>
        </w:rPr>
        <w:t>2</w:t>
      </w:r>
      <w:r w:rsidR="004532DA">
        <w:rPr>
          <w:rFonts w:ascii="Georgia" w:hAnsi="Georgia" w:cs="Georgia"/>
          <w:sz w:val="20"/>
          <w:szCs w:val="20"/>
        </w:rPr>
        <w:t>8</w:t>
      </w:r>
      <w:r w:rsidRPr="00AE5D71">
        <w:rPr>
          <w:rFonts w:ascii="Georgia" w:hAnsi="Georgia" w:cs="Georgia"/>
          <w:sz w:val="20"/>
          <w:szCs w:val="20"/>
        </w:rPr>
        <w:t>.202</w:t>
      </w:r>
      <w:r w:rsidR="000B318E">
        <w:rPr>
          <w:rFonts w:ascii="Georgia" w:hAnsi="Georgia" w:cs="Georgia"/>
          <w:sz w:val="20"/>
          <w:szCs w:val="20"/>
        </w:rPr>
        <w:t>4</w:t>
      </w:r>
    </w:p>
    <w:bookmarkEnd w:id="80"/>
    <w:bookmarkEnd w:id="81"/>
    <w:bookmarkEnd w:id="82"/>
    <w:p w14:paraId="5A066238" w14:textId="0808FF1C" w:rsidR="00E24E94" w:rsidRPr="003077A7" w:rsidRDefault="00E24E94" w:rsidP="00E24E94">
      <w:pPr>
        <w:autoSpaceDE w:val="0"/>
        <w:spacing w:line="240" w:lineRule="auto"/>
        <w:jc w:val="both"/>
        <w:rPr>
          <w:rFonts w:ascii="Georgia" w:hAnsi="Georgia"/>
          <w:b/>
          <w:bCs/>
          <w:kern w:val="2"/>
          <w:sz w:val="18"/>
          <w:szCs w:val="18"/>
        </w:rPr>
      </w:pPr>
    </w:p>
    <w:p w14:paraId="7862D0CB" w14:textId="77777777" w:rsidR="00DA7367" w:rsidRPr="004D3085" w:rsidRDefault="00DA7367" w:rsidP="00DA7367">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0"/>
        <w:gridCol w:w="2346"/>
        <w:gridCol w:w="601"/>
        <w:gridCol w:w="846"/>
        <w:gridCol w:w="844"/>
        <w:gridCol w:w="703"/>
        <w:gridCol w:w="844"/>
        <w:gridCol w:w="1305"/>
        <w:gridCol w:w="1258"/>
        <w:gridCol w:w="1147"/>
      </w:tblGrid>
      <w:tr w:rsidR="00B44952" w:rsidRPr="00B35D1B" w14:paraId="1459263A" w14:textId="79EDB3DA" w:rsidTr="00B44952">
        <w:trPr>
          <w:trHeight w:val="284"/>
        </w:trPr>
        <w:tc>
          <w:tcPr>
            <w:tcW w:w="304" w:type="dxa"/>
            <w:tcBorders>
              <w:top w:val="single" w:sz="4" w:space="0" w:color="auto"/>
              <w:left w:val="single" w:sz="4" w:space="0" w:color="auto"/>
              <w:bottom w:val="single" w:sz="4" w:space="0" w:color="auto"/>
              <w:right w:val="single" w:sz="4" w:space="0" w:color="auto"/>
            </w:tcBorders>
            <w:vAlign w:val="center"/>
          </w:tcPr>
          <w:p w14:paraId="01F0EA6B" w14:textId="77777777" w:rsidR="00B44952" w:rsidRPr="00B44952" w:rsidRDefault="00B44952" w:rsidP="00B44952">
            <w:pPr>
              <w:spacing w:line="276" w:lineRule="auto"/>
              <w:ind w:firstLine="38"/>
              <w:jc w:val="center"/>
              <w:rPr>
                <w:rFonts w:ascii="Georgia" w:hAnsi="Georgia"/>
                <w:kern w:val="2"/>
                <w:sz w:val="16"/>
                <w:szCs w:val="16"/>
              </w:rPr>
            </w:pPr>
            <w:r w:rsidRPr="00B44952">
              <w:rPr>
                <w:rFonts w:ascii="Georgia" w:hAnsi="Georgia"/>
                <w:sz w:val="16"/>
                <w:szCs w:val="16"/>
              </w:rPr>
              <w:t>Lp.</w:t>
            </w:r>
          </w:p>
        </w:tc>
        <w:tc>
          <w:tcPr>
            <w:tcW w:w="2392" w:type="dxa"/>
            <w:tcBorders>
              <w:top w:val="single" w:sz="4" w:space="0" w:color="auto"/>
              <w:left w:val="single" w:sz="4" w:space="0" w:color="auto"/>
              <w:bottom w:val="single" w:sz="4" w:space="0" w:color="auto"/>
              <w:right w:val="single" w:sz="4" w:space="0" w:color="auto"/>
            </w:tcBorders>
            <w:vAlign w:val="center"/>
          </w:tcPr>
          <w:p w14:paraId="32FFDB20"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Nazwa</w:t>
            </w:r>
          </w:p>
        </w:tc>
        <w:tc>
          <w:tcPr>
            <w:tcW w:w="604" w:type="dxa"/>
            <w:tcBorders>
              <w:top w:val="single" w:sz="4" w:space="0" w:color="auto"/>
              <w:left w:val="single" w:sz="4" w:space="0" w:color="auto"/>
              <w:bottom w:val="single" w:sz="4" w:space="0" w:color="auto"/>
              <w:right w:val="single" w:sz="4" w:space="0" w:color="auto"/>
            </w:tcBorders>
            <w:vAlign w:val="center"/>
          </w:tcPr>
          <w:p w14:paraId="1C8630CC"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Ilość (szt)</w:t>
            </w:r>
          </w:p>
        </w:tc>
        <w:tc>
          <w:tcPr>
            <w:tcW w:w="855" w:type="dxa"/>
            <w:tcBorders>
              <w:top w:val="single" w:sz="4" w:space="0" w:color="auto"/>
              <w:left w:val="single" w:sz="4" w:space="0" w:color="auto"/>
              <w:bottom w:val="single" w:sz="4" w:space="0" w:color="auto"/>
              <w:right w:val="single" w:sz="4" w:space="0" w:color="auto"/>
            </w:tcBorders>
            <w:vAlign w:val="center"/>
          </w:tcPr>
          <w:p w14:paraId="630AB13D"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Cena jedn. netto</w:t>
            </w:r>
          </w:p>
        </w:tc>
        <w:tc>
          <w:tcPr>
            <w:tcW w:w="847" w:type="dxa"/>
            <w:tcBorders>
              <w:top w:val="single" w:sz="4" w:space="0" w:color="auto"/>
              <w:left w:val="single" w:sz="4" w:space="0" w:color="auto"/>
              <w:bottom w:val="single" w:sz="4" w:space="0" w:color="auto"/>
              <w:right w:val="single" w:sz="4" w:space="0" w:color="auto"/>
            </w:tcBorders>
            <w:vAlign w:val="center"/>
          </w:tcPr>
          <w:p w14:paraId="2C3E54AB"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Wartość netto</w:t>
            </w:r>
          </w:p>
        </w:tc>
        <w:tc>
          <w:tcPr>
            <w:tcW w:w="706" w:type="dxa"/>
            <w:tcBorders>
              <w:top w:val="single" w:sz="4" w:space="0" w:color="auto"/>
              <w:left w:val="single" w:sz="4" w:space="0" w:color="auto"/>
              <w:bottom w:val="single" w:sz="4" w:space="0" w:color="auto"/>
              <w:right w:val="single" w:sz="4" w:space="0" w:color="auto"/>
            </w:tcBorders>
            <w:vAlign w:val="center"/>
          </w:tcPr>
          <w:p w14:paraId="6E42DFFC"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%VAT</w:t>
            </w:r>
          </w:p>
        </w:tc>
        <w:tc>
          <w:tcPr>
            <w:tcW w:w="847" w:type="dxa"/>
            <w:tcBorders>
              <w:top w:val="single" w:sz="4" w:space="0" w:color="auto"/>
              <w:left w:val="single" w:sz="4" w:space="0" w:color="auto"/>
              <w:bottom w:val="single" w:sz="4" w:space="0" w:color="auto"/>
              <w:right w:val="single" w:sz="4" w:space="0" w:color="auto"/>
            </w:tcBorders>
            <w:vAlign w:val="center"/>
          </w:tcPr>
          <w:p w14:paraId="58711CE8"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Wartość brutto</w:t>
            </w:r>
          </w:p>
        </w:tc>
        <w:tc>
          <w:tcPr>
            <w:tcW w:w="1322" w:type="dxa"/>
            <w:tcBorders>
              <w:top w:val="single" w:sz="4" w:space="0" w:color="auto"/>
              <w:left w:val="single" w:sz="4" w:space="0" w:color="auto"/>
              <w:bottom w:val="single" w:sz="4" w:space="0" w:color="auto"/>
              <w:right w:val="single" w:sz="4" w:space="0" w:color="auto"/>
            </w:tcBorders>
            <w:vAlign w:val="center"/>
          </w:tcPr>
          <w:p w14:paraId="642FEEB7"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Typ/ model – jeśli dotyczy</w:t>
            </w:r>
          </w:p>
        </w:tc>
        <w:tc>
          <w:tcPr>
            <w:tcW w:w="1275" w:type="dxa"/>
            <w:tcBorders>
              <w:top w:val="single" w:sz="4" w:space="0" w:color="auto"/>
              <w:left w:val="single" w:sz="4" w:space="0" w:color="auto"/>
              <w:bottom w:val="single" w:sz="4" w:space="0" w:color="auto"/>
              <w:right w:val="single" w:sz="4" w:space="0" w:color="auto"/>
            </w:tcBorders>
            <w:vAlign w:val="center"/>
          </w:tcPr>
          <w:p w14:paraId="1DE5CF94" w14:textId="7D730524"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Nazwa handl.</w:t>
            </w:r>
          </w:p>
        </w:tc>
        <w:tc>
          <w:tcPr>
            <w:tcW w:w="1152" w:type="dxa"/>
            <w:tcBorders>
              <w:top w:val="single" w:sz="4" w:space="0" w:color="auto"/>
              <w:left w:val="single" w:sz="4" w:space="0" w:color="auto"/>
              <w:bottom w:val="single" w:sz="4" w:space="0" w:color="auto"/>
              <w:right w:val="single" w:sz="4" w:space="0" w:color="auto"/>
            </w:tcBorders>
            <w:vAlign w:val="center"/>
          </w:tcPr>
          <w:p w14:paraId="2F19BD0A" w14:textId="7C58501B" w:rsidR="00B44952" w:rsidRPr="00B44952" w:rsidRDefault="00B44952" w:rsidP="00B44952">
            <w:pPr>
              <w:spacing w:line="276" w:lineRule="auto"/>
              <w:jc w:val="center"/>
              <w:rPr>
                <w:rFonts w:ascii="Georgia" w:hAnsi="Georgia"/>
                <w:sz w:val="16"/>
                <w:szCs w:val="16"/>
              </w:rPr>
            </w:pPr>
            <w:r w:rsidRPr="00B44952">
              <w:rPr>
                <w:rFonts w:ascii="Georgia" w:hAnsi="Georgia"/>
                <w:sz w:val="16"/>
                <w:szCs w:val="16"/>
              </w:rPr>
              <w:t>Nr katalogowy / Nazwa producenta</w:t>
            </w:r>
          </w:p>
        </w:tc>
      </w:tr>
      <w:tr w:rsidR="00B44952" w:rsidRPr="00B35D1B" w14:paraId="69BEF49F" w14:textId="0975F271" w:rsidTr="00B44952">
        <w:trPr>
          <w:trHeight w:val="284"/>
        </w:trPr>
        <w:tc>
          <w:tcPr>
            <w:tcW w:w="304" w:type="dxa"/>
            <w:tcBorders>
              <w:top w:val="single" w:sz="4" w:space="0" w:color="auto"/>
              <w:left w:val="single" w:sz="4" w:space="0" w:color="auto"/>
              <w:bottom w:val="single" w:sz="4" w:space="0" w:color="auto"/>
              <w:right w:val="single" w:sz="4" w:space="0" w:color="auto"/>
            </w:tcBorders>
            <w:vAlign w:val="center"/>
          </w:tcPr>
          <w:p w14:paraId="3B1C4128" w14:textId="72E78FEF" w:rsidR="00B44952" w:rsidRPr="00B35D1B" w:rsidRDefault="00B44952" w:rsidP="00B44952">
            <w:pPr>
              <w:spacing w:line="276" w:lineRule="auto"/>
              <w:jc w:val="center"/>
              <w:rPr>
                <w:rFonts w:ascii="Georgia" w:hAnsi="Georgia"/>
                <w:kern w:val="2"/>
                <w:sz w:val="16"/>
                <w:szCs w:val="16"/>
              </w:rPr>
            </w:pPr>
            <w:r>
              <w:rPr>
                <w:rFonts w:ascii="Georgia" w:hAnsi="Georgia"/>
                <w:kern w:val="2"/>
                <w:sz w:val="16"/>
                <w:szCs w:val="16"/>
              </w:rPr>
              <w:t>1.</w:t>
            </w:r>
          </w:p>
        </w:tc>
        <w:tc>
          <w:tcPr>
            <w:tcW w:w="2392" w:type="dxa"/>
            <w:tcBorders>
              <w:top w:val="single" w:sz="4" w:space="0" w:color="auto"/>
              <w:left w:val="single" w:sz="4" w:space="0" w:color="auto"/>
              <w:bottom w:val="single" w:sz="4" w:space="0" w:color="auto"/>
              <w:right w:val="single" w:sz="4" w:space="0" w:color="auto"/>
            </w:tcBorders>
            <w:vAlign w:val="center"/>
          </w:tcPr>
          <w:p w14:paraId="0260417B" w14:textId="77777777" w:rsidR="00B44952" w:rsidRPr="00B35D1B" w:rsidRDefault="00B44952" w:rsidP="00B44952">
            <w:pPr>
              <w:spacing w:line="276" w:lineRule="auto"/>
              <w:rPr>
                <w:rFonts w:ascii="Georgia" w:hAnsi="Georgia"/>
                <w:sz w:val="16"/>
                <w:szCs w:val="16"/>
              </w:rPr>
            </w:pPr>
          </w:p>
        </w:tc>
        <w:tc>
          <w:tcPr>
            <w:tcW w:w="604" w:type="dxa"/>
            <w:tcBorders>
              <w:top w:val="single" w:sz="4" w:space="0" w:color="auto"/>
              <w:left w:val="single" w:sz="4" w:space="0" w:color="auto"/>
              <w:bottom w:val="single" w:sz="4" w:space="0" w:color="auto"/>
              <w:right w:val="single" w:sz="4" w:space="0" w:color="auto"/>
            </w:tcBorders>
            <w:vAlign w:val="center"/>
          </w:tcPr>
          <w:p w14:paraId="41BCAFE0" w14:textId="77777777" w:rsidR="00B44952" w:rsidRPr="00B35D1B" w:rsidRDefault="00B44952" w:rsidP="00B44952">
            <w:pPr>
              <w:spacing w:line="276" w:lineRule="auto"/>
              <w:jc w:val="center"/>
              <w:rPr>
                <w:rFonts w:ascii="Georgia" w:hAnsi="Georgia"/>
                <w:kern w:val="2"/>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14:paraId="7EB3F3F3" w14:textId="77777777" w:rsidR="00B44952" w:rsidRPr="00B35D1B" w:rsidRDefault="00B44952" w:rsidP="00B44952">
            <w:pPr>
              <w:spacing w:line="276" w:lineRule="auto"/>
              <w:rPr>
                <w:rFonts w:ascii="Georgia" w:hAnsi="Georgia"/>
                <w:kern w:val="2"/>
                <w:sz w:val="16"/>
                <w:szCs w:val="16"/>
              </w:rPr>
            </w:pPr>
          </w:p>
        </w:tc>
        <w:tc>
          <w:tcPr>
            <w:tcW w:w="847" w:type="dxa"/>
            <w:tcBorders>
              <w:top w:val="single" w:sz="4" w:space="0" w:color="auto"/>
              <w:left w:val="single" w:sz="4" w:space="0" w:color="auto"/>
              <w:bottom w:val="single" w:sz="4" w:space="0" w:color="auto"/>
              <w:right w:val="single" w:sz="4" w:space="0" w:color="auto"/>
            </w:tcBorders>
            <w:vAlign w:val="center"/>
          </w:tcPr>
          <w:p w14:paraId="58A29E5F" w14:textId="77777777" w:rsidR="00B44952" w:rsidRPr="00B35D1B" w:rsidRDefault="00B44952" w:rsidP="00B44952">
            <w:pPr>
              <w:spacing w:line="276" w:lineRule="auto"/>
              <w:rPr>
                <w:rFonts w:ascii="Georgia" w:hAnsi="Georgia"/>
                <w:kern w:val="2"/>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14:paraId="71A28E55" w14:textId="77777777" w:rsidR="00B44952" w:rsidRPr="00B35D1B" w:rsidRDefault="00B44952" w:rsidP="00B44952">
            <w:pPr>
              <w:spacing w:line="276" w:lineRule="auto"/>
              <w:rPr>
                <w:rFonts w:ascii="Georgia" w:hAnsi="Georgia"/>
                <w:kern w:val="2"/>
                <w:sz w:val="16"/>
                <w:szCs w:val="16"/>
              </w:rPr>
            </w:pPr>
          </w:p>
        </w:tc>
        <w:tc>
          <w:tcPr>
            <w:tcW w:w="847" w:type="dxa"/>
            <w:tcBorders>
              <w:top w:val="single" w:sz="4" w:space="0" w:color="auto"/>
              <w:left w:val="single" w:sz="4" w:space="0" w:color="auto"/>
              <w:bottom w:val="single" w:sz="4" w:space="0" w:color="auto"/>
              <w:right w:val="single" w:sz="4" w:space="0" w:color="auto"/>
            </w:tcBorders>
            <w:vAlign w:val="center"/>
          </w:tcPr>
          <w:p w14:paraId="6F5FE772" w14:textId="77777777" w:rsidR="00B44952" w:rsidRPr="00B35D1B" w:rsidRDefault="00B44952" w:rsidP="00B44952">
            <w:pPr>
              <w:spacing w:line="276" w:lineRule="auto"/>
              <w:rPr>
                <w:rFonts w:ascii="Georgia" w:hAnsi="Georgia"/>
                <w:kern w:val="2"/>
                <w:sz w:val="16"/>
                <w:szCs w:val="16"/>
              </w:rPr>
            </w:pPr>
          </w:p>
        </w:tc>
        <w:tc>
          <w:tcPr>
            <w:tcW w:w="1322" w:type="dxa"/>
            <w:tcBorders>
              <w:top w:val="single" w:sz="4" w:space="0" w:color="auto"/>
              <w:left w:val="single" w:sz="4" w:space="0" w:color="auto"/>
              <w:bottom w:val="single" w:sz="4" w:space="0" w:color="auto"/>
              <w:right w:val="single" w:sz="4" w:space="0" w:color="auto"/>
            </w:tcBorders>
            <w:vAlign w:val="center"/>
          </w:tcPr>
          <w:p w14:paraId="019AC6AB" w14:textId="77777777" w:rsidR="00B44952" w:rsidRPr="00B35D1B" w:rsidRDefault="00B44952" w:rsidP="00B44952">
            <w:pPr>
              <w:spacing w:line="276" w:lineRule="auto"/>
              <w:rPr>
                <w:rFonts w:ascii="Georgia" w:hAnsi="Georgia"/>
                <w:kern w:val="2"/>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9C44605" w14:textId="630622D4" w:rsidR="00B44952" w:rsidRPr="00B35D1B" w:rsidRDefault="00B44952" w:rsidP="00B44952">
            <w:pPr>
              <w:spacing w:line="276" w:lineRule="auto"/>
              <w:rPr>
                <w:rFonts w:ascii="Georgia" w:hAnsi="Georgia"/>
                <w:kern w:val="2"/>
                <w:sz w:val="16"/>
                <w:szCs w:val="16"/>
              </w:rPr>
            </w:pPr>
          </w:p>
        </w:tc>
        <w:tc>
          <w:tcPr>
            <w:tcW w:w="1152" w:type="dxa"/>
            <w:tcBorders>
              <w:top w:val="single" w:sz="4" w:space="0" w:color="auto"/>
              <w:left w:val="single" w:sz="4" w:space="0" w:color="auto"/>
              <w:bottom w:val="single" w:sz="4" w:space="0" w:color="auto"/>
              <w:right w:val="single" w:sz="4" w:space="0" w:color="auto"/>
            </w:tcBorders>
            <w:vAlign w:val="center"/>
          </w:tcPr>
          <w:p w14:paraId="0CE2894F" w14:textId="77777777" w:rsidR="00B44952" w:rsidRPr="009D551F" w:rsidRDefault="00B44952" w:rsidP="00B44952">
            <w:pPr>
              <w:spacing w:line="276" w:lineRule="auto"/>
              <w:rPr>
                <w:rFonts w:ascii="Georgia" w:hAnsi="Georgia"/>
                <w:color w:val="C00000"/>
                <w:kern w:val="2"/>
                <w:sz w:val="16"/>
                <w:szCs w:val="16"/>
                <w:highlight w:val="yellow"/>
              </w:rPr>
            </w:pPr>
          </w:p>
        </w:tc>
      </w:tr>
      <w:tr w:rsidR="00B44952" w:rsidRPr="00B35D1B" w14:paraId="21A6275E" w14:textId="69BA4E46" w:rsidTr="00B44952">
        <w:trPr>
          <w:trHeight w:val="284"/>
        </w:trPr>
        <w:tc>
          <w:tcPr>
            <w:tcW w:w="4155" w:type="dxa"/>
            <w:gridSpan w:val="4"/>
            <w:tcBorders>
              <w:top w:val="single" w:sz="4" w:space="0" w:color="auto"/>
              <w:left w:val="single" w:sz="4" w:space="0" w:color="auto"/>
              <w:bottom w:val="single" w:sz="4" w:space="0" w:color="auto"/>
              <w:right w:val="single" w:sz="4" w:space="0" w:color="auto"/>
            </w:tcBorders>
            <w:vAlign w:val="center"/>
          </w:tcPr>
          <w:p w14:paraId="5DBB760D" w14:textId="77777777" w:rsidR="00B44952" w:rsidRPr="00B35D1B" w:rsidRDefault="00B44952" w:rsidP="00B44952">
            <w:pPr>
              <w:suppressAutoHyphens w:val="0"/>
              <w:spacing w:line="276" w:lineRule="auto"/>
              <w:jc w:val="center"/>
              <w:rPr>
                <w:rFonts w:ascii="Georgia" w:hAnsi="Georgia"/>
                <w:kern w:val="0"/>
                <w:sz w:val="16"/>
                <w:szCs w:val="16"/>
                <w:lang w:eastAsia="pl-PL"/>
              </w:rPr>
            </w:pPr>
            <w:r w:rsidRPr="00B35D1B">
              <w:rPr>
                <w:rFonts w:ascii="Georgia" w:hAnsi="Georgia"/>
                <w:kern w:val="0"/>
                <w:sz w:val="16"/>
                <w:szCs w:val="16"/>
                <w:lang w:eastAsia="pl-PL"/>
              </w:rPr>
              <w:t>RAZEM:</w:t>
            </w:r>
          </w:p>
        </w:tc>
        <w:tc>
          <w:tcPr>
            <w:tcW w:w="847" w:type="dxa"/>
            <w:tcBorders>
              <w:top w:val="single" w:sz="4" w:space="0" w:color="auto"/>
              <w:left w:val="single" w:sz="4" w:space="0" w:color="auto"/>
              <w:bottom w:val="single" w:sz="4" w:space="0" w:color="auto"/>
              <w:right w:val="single" w:sz="4" w:space="0" w:color="auto"/>
            </w:tcBorders>
            <w:vAlign w:val="center"/>
          </w:tcPr>
          <w:p w14:paraId="7BACC3A9" w14:textId="77777777" w:rsidR="00B44952" w:rsidRPr="00B35D1B" w:rsidRDefault="00B44952" w:rsidP="00B44952">
            <w:pPr>
              <w:spacing w:line="276" w:lineRule="auto"/>
              <w:jc w:val="center"/>
              <w:rPr>
                <w:rFonts w:ascii="Georgia" w:hAnsi="Georgia"/>
                <w:kern w:val="2"/>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14:paraId="2DDB1CA9" w14:textId="77777777" w:rsidR="00B44952" w:rsidRPr="00B35D1B" w:rsidRDefault="00B44952" w:rsidP="00B44952">
            <w:pPr>
              <w:spacing w:line="276" w:lineRule="auto"/>
              <w:jc w:val="center"/>
              <w:rPr>
                <w:rFonts w:ascii="Georgia" w:hAnsi="Georgia"/>
                <w:kern w:val="2"/>
                <w:sz w:val="16"/>
                <w:szCs w:val="16"/>
              </w:rPr>
            </w:pPr>
            <w:r w:rsidRPr="00B35D1B">
              <w:rPr>
                <w:rFonts w:ascii="Georgia" w:hAnsi="Georgia"/>
                <w:sz w:val="16"/>
                <w:szCs w:val="16"/>
              </w:rPr>
              <w:t>x</w:t>
            </w:r>
          </w:p>
        </w:tc>
        <w:tc>
          <w:tcPr>
            <w:tcW w:w="847" w:type="dxa"/>
            <w:tcBorders>
              <w:top w:val="single" w:sz="4" w:space="0" w:color="auto"/>
              <w:left w:val="single" w:sz="4" w:space="0" w:color="auto"/>
              <w:bottom w:val="single" w:sz="4" w:space="0" w:color="auto"/>
              <w:right w:val="single" w:sz="4" w:space="0" w:color="auto"/>
            </w:tcBorders>
            <w:vAlign w:val="center"/>
          </w:tcPr>
          <w:p w14:paraId="4B5CE436" w14:textId="77777777" w:rsidR="00B44952" w:rsidRPr="00B35D1B" w:rsidRDefault="00B44952" w:rsidP="00B44952">
            <w:pPr>
              <w:spacing w:line="276" w:lineRule="auto"/>
              <w:jc w:val="center"/>
              <w:rPr>
                <w:rFonts w:ascii="Georgia" w:hAnsi="Georgia"/>
                <w:kern w:val="2"/>
                <w:sz w:val="16"/>
                <w:szCs w:val="16"/>
              </w:rPr>
            </w:pPr>
          </w:p>
        </w:tc>
        <w:tc>
          <w:tcPr>
            <w:tcW w:w="1322" w:type="dxa"/>
            <w:tcBorders>
              <w:top w:val="single" w:sz="4" w:space="0" w:color="auto"/>
              <w:left w:val="single" w:sz="4" w:space="0" w:color="auto"/>
              <w:bottom w:val="single" w:sz="4" w:space="0" w:color="auto"/>
              <w:right w:val="single" w:sz="4" w:space="0" w:color="auto"/>
            </w:tcBorders>
            <w:vAlign w:val="center"/>
          </w:tcPr>
          <w:p w14:paraId="68757A2D" w14:textId="77777777" w:rsidR="00B44952" w:rsidRPr="00B35D1B" w:rsidRDefault="00B44952" w:rsidP="00B44952">
            <w:pPr>
              <w:spacing w:line="276" w:lineRule="auto"/>
              <w:jc w:val="center"/>
              <w:rPr>
                <w:rFonts w:ascii="Georgia" w:hAnsi="Georgia"/>
                <w:kern w:val="2"/>
                <w:sz w:val="16"/>
                <w:szCs w:val="16"/>
              </w:rPr>
            </w:pPr>
            <w:r w:rsidRPr="00B35D1B">
              <w:rPr>
                <w:rFonts w:ascii="Georgia" w:hAnsi="Georgia"/>
                <w:sz w:val="16"/>
                <w:szCs w:val="16"/>
              </w:rPr>
              <w:t>x</w:t>
            </w:r>
          </w:p>
        </w:tc>
        <w:tc>
          <w:tcPr>
            <w:tcW w:w="1275" w:type="dxa"/>
            <w:tcBorders>
              <w:top w:val="single" w:sz="4" w:space="0" w:color="auto"/>
              <w:left w:val="single" w:sz="4" w:space="0" w:color="auto"/>
              <w:bottom w:val="single" w:sz="4" w:space="0" w:color="auto"/>
              <w:right w:val="single" w:sz="4" w:space="0" w:color="auto"/>
            </w:tcBorders>
            <w:vAlign w:val="center"/>
          </w:tcPr>
          <w:p w14:paraId="7DDCFB6B" w14:textId="77777777" w:rsidR="00B44952" w:rsidRPr="00B35D1B" w:rsidRDefault="00B44952" w:rsidP="00B44952">
            <w:pPr>
              <w:spacing w:line="276" w:lineRule="auto"/>
              <w:jc w:val="center"/>
              <w:rPr>
                <w:rFonts w:ascii="Georgia" w:hAnsi="Georgia"/>
                <w:kern w:val="2"/>
                <w:sz w:val="16"/>
                <w:szCs w:val="16"/>
              </w:rPr>
            </w:pPr>
            <w:r w:rsidRPr="00B35D1B">
              <w:rPr>
                <w:rFonts w:ascii="Georgia" w:hAnsi="Georgia"/>
                <w:sz w:val="16"/>
                <w:szCs w:val="16"/>
              </w:rPr>
              <w:t>x</w:t>
            </w:r>
          </w:p>
        </w:tc>
        <w:tc>
          <w:tcPr>
            <w:tcW w:w="1152" w:type="dxa"/>
            <w:tcBorders>
              <w:top w:val="single" w:sz="4" w:space="0" w:color="auto"/>
              <w:left w:val="single" w:sz="4" w:space="0" w:color="auto"/>
              <w:bottom w:val="single" w:sz="4" w:space="0" w:color="auto"/>
              <w:right w:val="single" w:sz="4" w:space="0" w:color="auto"/>
            </w:tcBorders>
            <w:vAlign w:val="center"/>
          </w:tcPr>
          <w:p w14:paraId="2B59C493" w14:textId="77777777" w:rsidR="00B44952" w:rsidRPr="00B35D1B" w:rsidRDefault="00B44952" w:rsidP="00B44952">
            <w:pPr>
              <w:spacing w:line="276" w:lineRule="auto"/>
              <w:jc w:val="center"/>
              <w:rPr>
                <w:rFonts w:ascii="Georgia" w:hAnsi="Georgia"/>
                <w:sz w:val="16"/>
                <w:szCs w:val="16"/>
              </w:rPr>
            </w:pPr>
          </w:p>
        </w:tc>
      </w:tr>
    </w:tbl>
    <w:p w14:paraId="7E40FF69" w14:textId="77777777" w:rsidR="00DA7367" w:rsidRPr="00372523" w:rsidRDefault="00DA7367" w:rsidP="00DA7367">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1E935D2D" w14:textId="77777777" w:rsidR="00DA7367" w:rsidRPr="00372523" w:rsidRDefault="00DA7367" w:rsidP="00DA7367">
      <w:pPr>
        <w:pStyle w:val="Tekstpodstawowy"/>
        <w:spacing w:after="0" w:line="360" w:lineRule="auto"/>
        <w:rPr>
          <w:rFonts w:ascii="Georgia" w:hAnsi="Georgia" w:cs="Georgia"/>
          <w:b w:val="0"/>
          <w:bCs w:val="0"/>
          <w:sz w:val="20"/>
          <w:szCs w:val="20"/>
          <w:lang w:val="pl-PL"/>
        </w:rPr>
      </w:pPr>
    </w:p>
    <w:p w14:paraId="3E7FFFC6" w14:textId="3FF89C25" w:rsidR="00DA7367" w:rsidRDefault="00DA7367">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w:t>
      </w:r>
      <w:r w:rsidR="007510B3">
        <w:rPr>
          <w:rFonts w:ascii="Georgia" w:hAnsi="Georgia"/>
          <w:b w:val="0"/>
          <w:bCs w:val="0"/>
          <w:i w:val="0"/>
          <w:iCs w:val="0"/>
          <w:sz w:val="20"/>
          <w:szCs w:val="20"/>
          <w:lang w:val="pl-PL"/>
        </w:rPr>
        <w:t>1</w:t>
      </w:r>
      <w:r w:rsidR="00AE5D71">
        <w:rPr>
          <w:rFonts w:ascii="Georgia" w:hAnsi="Georgia"/>
          <w:b w:val="0"/>
          <w:bCs w:val="0"/>
          <w:i w:val="0"/>
          <w:iCs w:val="0"/>
          <w:sz w:val="20"/>
          <w:szCs w:val="20"/>
          <w:lang w:val="pl-PL"/>
        </w:rPr>
        <w:t xml:space="preserve"> </w:t>
      </w:r>
      <w:r>
        <w:rPr>
          <w:rFonts w:ascii="Georgia" w:hAnsi="Georgia"/>
          <w:b w:val="0"/>
          <w:bCs w:val="0"/>
          <w:i w:val="0"/>
          <w:iCs w:val="0"/>
          <w:sz w:val="20"/>
          <w:szCs w:val="20"/>
          <w:lang w:val="pl-PL"/>
        </w:rPr>
        <w:t xml:space="preserve"> </w:t>
      </w:r>
      <w:r w:rsidRPr="00372523">
        <w:rPr>
          <w:rFonts w:ascii="Georgia" w:hAnsi="Georgia"/>
          <w:b w:val="0"/>
          <w:bCs w:val="0"/>
          <w:i w:val="0"/>
          <w:iCs w:val="0"/>
          <w:sz w:val="20"/>
          <w:szCs w:val="20"/>
          <w:lang w:val="pl-PL"/>
        </w:rPr>
        <w:t>netto:................ zł, brutto:................. zł</w:t>
      </w:r>
      <w:r w:rsidR="007F085F">
        <w:rPr>
          <w:rFonts w:ascii="Georgia" w:hAnsi="Georgia"/>
          <w:b w:val="0"/>
          <w:bCs w:val="0"/>
          <w:i w:val="0"/>
          <w:iCs w:val="0"/>
          <w:sz w:val="20"/>
          <w:szCs w:val="20"/>
          <w:lang w:val="pl-PL"/>
        </w:rPr>
        <w:t>.</w:t>
      </w:r>
    </w:p>
    <w:p w14:paraId="42F4549E" w14:textId="3F8B030B" w:rsidR="007F085F" w:rsidRDefault="00AE5D71">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w:t>
      </w:r>
      <w:r w:rsidR="007510B3">
        <w:rPr>
          <w:rFonts w:ascii="Georgia" w:hAnsi="Georgia"/>
          <w:b w:val="0"/>
          <w:bCs w:val="0"/>
          <w:i w:val="0"/>
          <w:iCs w:val="0"/>
          <w:sz w:val="20"/>
          <w:szCs w:val="20"/>
          <w:lang w:val="pl-PL"/>
        </w:rPr>
        <w:t>2</w:t>
      </w:r>
      <w:r>
        <w:rPr>
          <w:rFonts w:ascii="Georgia" w:hAnsi="Georgia"/>
          <w:b w:val="0"/>
          <w:bCs w:val="0"/>
          <w:i w:val="0"/>
          <w:iCs w:val="0"/>
          <w:sz w:val="20"/>
          <w:szCs w:val="20"/>
          <w:lang w:val="pl-PL"/>
        </w:rPr>
        <w:t xml:space="preserve">  </w:t>
      </w:r>
      <w:r w:rsidRPr="00372523">
        <w:rPr>
          <w:rFonts w:ascii="Georgia" w:hAnsi="Georgia"/>
          <w:b w:val="0"/>
          <w:bCs w:val="0"/>
          <w:i w:val="0"/>
          <w:iCs w:val="0"/>
          <w:sz w:val="20"/>
          <w:szCs w:val="20"/>
          <w:lang w:val="pl-PL"/>
        </w:rPr>
        <w:t>netto:................ zł, brutto:................. zł</w:t>
      </w:r>
      <w:r w:rsidR="007F085F">
        <w:rPr>
          <w:rFonts w:ascii="Georgia" w:hAnsi="Georgia"/>
          <w:b w:val="0"/>
          <w:bCs w:val="0"/>
          <w:i w:val="0"/>
          <w:iCs w:val="0"/>
          <w:sz w:val="20"/>
          <w:szCs w:val="20"/>
          <w:lang w:val="pl-PL"/>
        </w:rPr>
        <w:t>.</w:t>
      </w:r>
      <w:r w:rsidRPr="00372523">
        <w:rPr>
          <w:rFonts w:ascii="Georgia" w:hAnsi="Georgia"/>
          <w:b w:val="0"/>
          <w:bCs w:val="0"/>
          <w:i w:val="0"/>
          <w:iCs w:val="0"/>
          <w:sz w:val="20"/>
          <w:szCs w:val="20"/>
          <w:lang w:val="pl-PL"/>
        </w:rPr>
        <w:t xml:space="preserve"> </w:t>
      </w:r>
    </w:p>
    <w:p w14:paraId="0F86917B" w14:textId="4A49E023" w:rsidR="00DA7367" w:rsidRPr="007F085F" w:rsidRDefault="00E24E94" w:rsidP="00B44952">
      <w:pPr>
        <w:pStyle w:val="Tekstpodstawowy"/>
        <w:numPr>
          <w:ilvl w:val="0"/>
          <w:numId w:val="55"/>
        </w:numPr>
        <w:tabs>
          <w:tab w:val="left" w:pos="600"/>
        </w:tabs>
        <w:spacing w:after="0" w:line="360" w:lineRule="auto"/>
        <w:ind w:left="0" w:firstLine="0"/>
        <w:jc w:val="both"/>
        <w:rPr>
          <w:rFonts w:ascii="Georgia" w:hAnsi="Georgia"/>
          <w:b w:val="0"/>
          <w:bCs w:val="0"/>
          <w:i w:val="0"/>
          <w:iCs w:val="0"/>
          <w:sz w:val="20"/>
          <w:szCs w:val="20"/>
          <w:lang w:val="pl-PL"/>
        </w:rPr>
      </w:pPr>
      <w:r w:rsidRPr="00AE5D71">
        <w:rPr>
          <w:rFonts w:ascii="Georgia" w:hAnsi="Georgia"/>
          <w:b w:val="0"/>
          <w:bCs w:val="0"/>
          <w:i w:val="0"/>
          <w:iCs w:val="0"/>
          <w:sz w:val="20"/>
          <w:szCs w:val="20"/>
        </w:rPr>
        <w:t xml:space="preserve">Termin </w:t>
      </w:r>
      <w:r w:rsidR="007F085F">
        <w:rPr>
          <w:rFonts w:ascii="Georgia" w:hAnsi="Georgia"/>
          <w:b w:val="0"/>
          <w:bCs w:val="0"/>
          <w:i w:val="0"/>
          <w:iCs w:val="0"/>
          <w:sz w:val="20"/>
          <w:szCs w:val="20"/>
        </w:rPr>
        <w:t>dostawy</w:t>
      </w:r>
      <w:r w:rsidRPr="00AE5D71">
        <w:rPr>
          <w:rFonts w:ascii="Georgia" w:hAnsi="Georgia"/>
          <w:b w:val="0"/>
          <w:bCs w:val="0"/>
          <w:i w:val="0"/>
          <w:iCs w:val="0"/>
          <w:sz w:val="20"/>
          <w:szCs w:val="20"/>
        </w:rPr>
        <w:t xml:space="preserve">: </w:t>
      </w:r>
      <w:r w:rsidR="007F085F" w:rsidRPr="007F085F">
        <w:rPr>
          <w:rFonts w:ascii="Georgia" w:hAnsi="Georgia"/>
          <w:i w:val="0"/>
          <w:iCs w:val="0"/>
          <w:sz w:val="20"/>
          <w:szCs w:val="20"/>
        </w:rPr>
        <w:t>………..</w:t>
      </w:r>
      <w:r w:rsidR="00AE5D71" w:rsidRPr="007F085F">
        <w:rPr>
          <w:rFonts w:ascii="Georgia" w:hAnsi="Georgia"/>
          <w:i w:val="0"/>
          <w:iCs w:val="0"/>
          <w:sz w:val="20"/>
          <w:szCs w:val="20"/>
        </w:rPr>
        <w:t>.</w:t>
      </w:r>
      <w:r w:rsidR="007F085F" w:rsidRPr="007F085F">
        <w:rPr>
          <w:rFonts w:ascii="Georgia" w:hAnsi="Georgia"/>
          <w:i w:val="0"/>
          <w:iCs w:val="0"/>
          <w:sz w:val="20"/>
          <w:szCs w:val="20"/>
        </w:rPr>
        <w:t xml:space="preserve"> tygodni</w:t>
      </w:r>
      <w:r w:rsidR="007F085F">
        <w:rPr>
          <w:rFonts w:ascii="Georgia" w:hAnsi="Georgia"/>
          <w:i w:val="0"/>
          <w:iCs w:val="0"/>
          <w:sz w:val="20"/>
          <w:szCs w:val="20"/>
        </w:rPr>
        <w:t>/</w:t>
      </w:r>
      <w:r w:rsidR="007F085F" w:rsidRPr="007F085F">
        <w:rPr>
          <w:rFonts w:ascii="Georgia" w:hAnsi="Georgia"/>
          <w:i w:val="0"/>
          <w:iCs w:val="0"/>
          <w:sz w:val="20"/>
          <w:szCs w:val="20"/>
        </w:rPr>
        <w:t>e</w:t>
      </w:r>
      <w:r w:rsidR="007F085F">
        <w:rPr>
          <w:rFonts w:ascii="Georgia" w:hAnsi="Georgia"/>
          <w:b w:val="0"/>
          <w:bCs w:val="0"/>
          <w:i w:val="0"/>
          <w:iCs w:val="0"/>
          <w:sz w:val="20"/>
          <w:szCs w:val="20"/>
        </w:rPr>
        <w:t xml:space="preserve"> (max </w:t>
      </w:r>
      <w:r w:rsidR="004532DA">
        <w:rPr>
          <w:rFonts w:ascii="Georgia" w:hAnsi="Georgia"/>
          <w:b w:val="0"/>
          <w:bCs w:val="0"/>
          <w:i w:val="0"/>
          <w:iCs w:val="0"/>
          <w:sz w:val="20"/>
          <w:szCs w:val="20"/>
        </w:rPr>
        <w:t>8</w:t>
      </w:r>
      <w:r w:rsidR="00DF42F0">
        <w:rPr>
          <w:rFonts w:ascii="Georgia" w:hAnsi="Georgia"/>
          <w:b w:val="0"/>
          <w:bCs w:val="0"/>
          <w:i w:val="0"/>
          <w:iCs w:val="0"/>
          <w:sz w:val="20"/>
          <w:szCs w:val="20"/>
        </w:rPr>
        <w:t xml:space="preserve"> tygodni</w:t>
      </w:r>
      <w:r w:rsidR="007F085F">
        <w:rPr>
          <w:rFonts w:ascii="Georgia" w:hAnsi="Georgia"/>
          <w:b w:val="0"/>
          <w:bCs w:val="0"/>
          <w:i w:val="0"/>
          <w:iCs w:val="0"/>
          <w:sz w:val="20"/>
          <w:szCs w:val="20"/>
        </w:rPr>
        <w:t xml:space="preserve"> – </w:t>
      </w:r>
      <w:r w:rsidR="007F085F" w:rsidRPr="009D551F">
        <w:rPr>
          <w:rFonts w:ascii="Georgia" w:hAnsi="Georgia"/>
          <w:b w:val="0"/>
          <w:bCs w:val="0"/>
          <w:sz w:val="20"/>
          <w:szCs w:val="20"/>
        </w:rPr>
        <w:t>dotyczy Pakiet</w:t>
      </w:r>
      <w:r w:rsidR="004532DA">
        <w:rPr>
          <w:rFonts w:ascii="Georgia" w:hAnsi="Georgia"/>
          <w:b w:val="0"/>
          <w:bCs w:val="0"/>
          <w:sz w:val="20"/>
          <w:szCs w:val="20"/>
        </w:rPr>
        <w:t>u</w:t>
      </w:r>
      <w:r w:rsidR="003B36EE">
        <w:rPr>
          <w:rFonts w:ascii="Georgia" w:hAnsi="Georgia"/>
          <w:b w:val="0"/>
          <w:bCs w:val="0"/>
          <w:sz w:val="20"/>
          <w:szCs w:val="20"/>
        </w:rPr>
        <w:t xml:space="preserve"> nr 1</w:t>
      </w:r>
      <w:r w:rsidR="007F085F">
        <w:rPr>
          <w:rFonts w:ascii="Georgia" w:hAnsi="Georgia"/>
          <w:b w:val="0"/>
          <w:bCs w:val="0"/>
          <w:i w:val="0"/>
          <w:iCs w:val="0"/>
          <w:sz w:val="20"/>
          <w:szCs w:val="20"/>
        </w:rPr>
        <w:t xml:space="preserve">; max 4 tygodnie  - </w:t>
      </w:r>
      <w:r w:rsidR="007F085F" w:rsidRPr="009D551F">
        <w:rPr>
          <w:rFonts w:ascii="Georgia" w:hAnsi="Georgia"/>
          <w:b w:val="0"/>
          <w:bCs w:val="0"/>
          <w:sz w:val="20"/>
          <w:szCs w:val="20"/>
        </w:rPr>
        <w:t xml:space="preserve">dotyczy Pakietu nr </w:t>
      </w:r>
      <w:r w:rsidR="004532DA">
        <w:rPr>
          <w:rFonts w:ascii="Georgia" w:hAnsi="Georgia"/>
          <w:b w:val="0"/>
          <w:bCs w:val="0"/>
          <w:sz w:val="20"/>
          <w:szCs w:val="20"/>
        </w:rPr>
        <w:t>2</w:t>
      </w:r>
      <w:r w:rsidR="007F085F">
        <w:rPr>
          <w:rFonts w:ascii="Georgia" w:hAnsi="Georgia"/>
          <w:b w:val="0"/>
          <w:bCs w:val="0"/>
          <w:i w:val="0"/>
          <w:iCs w:val="0"/>
          <w:sz w:val="20"/>
          <w:szCs w:val="20"/>
        </w:rPr>
        <w:t>) od dnia zawarcia umowy</w:t>
      </w:r>
      <w:r w:rsidR="007F085F" w:rsidRPr="00DC776B">
        <w:rPr>
          <w:rFonts w:ascii="Georgia" w:hAnsi="Georgia"/>
          <w:b w:val="0"/>
          <w:bCs w:val="0"/>
          <w:color w:val="auto"/>
          <w:sz w:val="18"/>
          <w:szCs w:val="18"/>
          <w:lang w:val="pl-PL"/>
        </w:rPr>
        <w:t>*</w:t>
      </w:r>
      <w:r w:rsidR="00AE5D71" w:rsidRPr="00AE5D71">
        <w:rPr>
          <w:rFonts w:ascii="Georgia" w:hAnsi="Georgia"/>
          <w:b w:val="0"/>
          <w:bCs w:val="0"/>
          <w:i w:val="0"/>
          <w:iCs w:val="0"/>
          <w:sz w:val="20"/>
          <w:szCs w:val="20"/>
        </w:rPr>
        <w:t xml:space="preserve"> </w:t>
      </w:r>
    </w:p>
    <w:p w14:paraId="142F9537" w14:textId="007C0ECA" w:rsidR="007F085F" w:rsidRPr="00AE5D71" w:rsidRDefault="007F085F" w:rsidP="00B44952">
      <w:pPr>
        <w:pStyle w:val="Tekstpodstawowy"/>
        <w:tabs>
          <w:tab w:val="left" w:pos="600"/>
        </w:tabs>
        <w:spacing w:after="0" w:line="360" w:lineRule="auto"/>
        <w:jc w:val="both"/>
        <w:rPr>
          <w:rFonts w:ascii="Georgia" w:hAnsi="Georgia"/>
          <w:b w:val="0"/>
          <w:bCs w:val="0"/>
          <w:i w:val="0"/>
          <w:iCs w:val="0"/>
          <w:sz w:val="20"/>
          <w:szCs w:val="20"/>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3C30C881" w14:textId="10529943" w:rsidR="00E24E94" w:rsidRPr="00DA7367" w:rsidRDefault="00E24E94" w:rsidP="00B44952">
      <w:pPr>
        <w:pStyle w:val="Tekstpodstawowy"/>
        <w:numPr>
          <w:ilvl w:val="0"/>
          <w:numId w:val="55"/>
        </w:numPr>
        <w:tabs>
          <w:tab w:val="left" w:pos="600"/>
        </w:tabs>
        <w:spacing w:after="0" w:line="360" w:lineRule="auto"/>
        <w:ind w:left="0" w:firstLine="0"/>
        <w:jc w:val="both"/>
        <w:rPr>
          <w:rFonts w:ascii="Georgia" w:hAnsi="Georgia"/>
          <w:b w:val="0"/>
          <w:bCs w:val="0"/>
          <w:i w:val="0"/>
          <w:iCs w:val="0"/>
          <w:sz w:val="20"/>
          <w:szCs w:val="20"/>
          <w:lang w:val="pl-PL"/>
        </w:rPr>
      </w:pPr>
      <w:r w:rsidRPr="003077A7">
        <w:rPr>
          <w:rFonts w:ascii="Georgia" w:hAnsi="Georgia"/>
          <w:b w:val="0"/>
          <w:bCs w:val="0"/>
          <w:i w:val="0"/>
          <w:iCs w:val="0"/>
          <w:sz w:val="20"/>
          <w:szCs w:val="20"/>
          <w:lang w:val="pl-PL" w:eastAsia="pl-PL"/>
        </w:rPr>
        <w:t>Okres gwarancji: …....</w:t>
      </w:r>
      <w:r w:rsidR="00AE2864" w:rsidRPr="003077A7">
        <w:rPr>
          <w:rFonts w:ascii="Georgia" w:hAnsi="Georgia"/>
          <w:b w:val="0"/>
          <w:bCs w:val="0"/>
          <w:i w:val="0"/>
          <w:iCs w:val="0"/>
          <w:sz w:val="20"/>
          <w:szCs w:val="20"/>
          <w:lang w:val="pl-PL" w:eastAsia="pl-PL"/>
        </w:rPr>
        <w:t>...</w:t>
      </w:r>
      <w:r w:rsidRPr="003077A7">
        <w:rPr>
          <w:rFonts w:ascii="Georgia" w:hAnsi="Georgia"/>
          <w:b w:val="0"/>
          <w:bCs w:val="0"/>
          <w:i w:val="0"/>
          <w:iCs w:val="0"/>
          <w:sz w:val="20"/>
          <w:szCs w:val="20"/>
          <w:lang w:val="pl-PL" w:eastAsia="pl-PL"/>
        </w:rPr>
        <w:t>..…</w:t>
      </w:r>
      <w:r w:rsidR="007C756A">
        <w:rPr>
          <w:rFonts w:ascii="Georgia" w:hAnsi="Georgia"/>
          <w:b w:val="0"/>
          <w:bCs w:val="0"/>
          <w:i w:val="0"/>
          <w:iCs w:val="0"/>
          <w:sz w:val="20"/>
          <w:szCs w:val="20"/>
          <w:lang w:val="pl-PL" w:eastAsia="pl-PL"/>
        </w:rPr>
        <w:t xml:space="preserve"> (min 24</w:t>
      </w:r>
      <w:r w:rsidR="007F085F">
        <w:rPr>
          <w:rFonts w:ascii="Georgia" w:hAnsi="Georgia"/>
          <w:b w:val="0"/>
          <w:bCs w:val="0"/>
          <w:i w:val="0"/>
          <w:iCs w:val="0"/>
          <w:sz w:val="20"/>
          <w:szCs w:val="20"/>
          <w:lang w:val="pl-PL" w:eastAsia="pl-PL"/>
        </w:rPr>
        <w:t>, max 60</w:t>
      </w:r>
      <w:r w:rsidR="007C756A">
        <w:rPr>
          <w:rFonts w:ascii="Georgia" w:hAnsi="Georgia"/>
          <w:b w:val="0"/>
          <w:bCs w:val="0"/>
          <w:i w:val="0"/>
          <w:iCs w:val="0"/>
          <w:sz w:val="20"/>
          <w:szCs w:val="20"/>
          <w:lang w:val="pl-PL" w:eastAsia="pl-PL"/>
        </w:rPr>
        <w:t xml:space="preserve">) </w:t>
      </w:r>
      <w:r w:rsidRPr="003077A7">
        <w:rPr>
          <w:rFonts w:ascii="Georgia" w:hAnsi="Georgia"/>
          <w:b w:val="0"/>
          <w:bCs w:val="0"/>
          <w:i w:val="0"/>
          <w:iCs w:val="0"/>
          <w:sz w:val="20"/>
          <w:szCs w:val="20"/>
          <w:lang w:val="pl-PL" w:eastAsia="pl-PL"/>
        </w:rPr>
        <w:t>miesięcy od podpisania protokołu odbiorczego na warunkach nie gorszych niż w Kodeksie Cywilny</w:t>
      </w:r>
      <w:r w:rsidRPr="003077A7">
        <w:rPr>
          <w:rFonts w:ascii="Georgia" w:hAnsi="Georgia" w:cs="Georgia"/>
          <w:b w:val="0"/>
          <w:bCs w:val="0"/>
          <w:i w:val="0"/>
          <w:iCs w:val="0"/>
          <w:sz w:val="20"/>
          <w:szCs w:val="20"/>
          <w:lang w:val="pl-PL" w:eastAsia="pl-PL"/>
        </w:rPr>
        <w:t>m</w:t>
      </w:r>
      <w:r w:rsidR="007F085F" w:rsidRPr="00DC776B">
        <w:rPr>
          <w:rFonts w:ascii="Georgia" w:hAnsi="Georgia"/>
          <w:b w:val="0"/>
          <w:bCs w:val="0"/>
          <w:color w:val="auto"/>
          <w:sz w:val="18"/>
          <w:szCs w:val="18"/>
          <w:lang w:val="pl-PL"/>
        </w:rPr>
        <w:t>*</w:t>
      </w:r>
      <w:r w:rsidRPr="003077A7">
        <w:rPr>
          <w:rFonts w:ascii="Georgia" w:hAnsi="Georgia" w:cs="Georgia"/>
          <w:b w:val="0"/>
          <w:bCs w:val="0"/>
          <w:i w:val="0"/>
          <w:iCs w:val="0"/>
          <w:sz w:val="20"/>
          <w:szCs w:val="20"/>
          <w:lang w:val="pl-PL" w:eastAsia="pl-PL"/>
        </w:rPr>
        <w:t xml:space="preserve">. </w:t>
      </w:r>
    </w:p>
    <w:p w14:paraId="3688D67A" w14:textId="0326490E" w:rsidR="00E24E94" w:rsidRPr="00DC776B" w:rsidRDefault="00E24E94" w:rsidP="00B44952">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3A98E973" w14:textId="521D4508" w:rsidR="00E24E94" w:rsidRPr="00372523" w:rsidRDefault="00E24E94" w:rsidP="004532DA">
      <w:pPr>
        <w:numPr>
          <w:ilvl w:val="0"/>
          <w:numId w:val="57"/>
        </w:numPr>
        <w:tabs>
          <w:tab w:val="left" w:pos="0"/>
          <w:tab w:val="left" w:pos="426"/>
        </w:tabs>
        <w:spacing w:line="360" w:lineRule="auto"/>
        <w:ind w:hanging="502"/>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740C688" w14:textId="4D236195" w:rsidR="00E24E94" w:rsidRPr="002E1789" w:rsidRDefault="00E24E94" w:rsidP="00422196">
      <w:pPr>
        <w:numPr>
          <w:ilvl w:val="0"/>
          <w:numId w:val="57"/>
        </w:numPr>
        <w:tabs>
          <w:tab w:val="left" w:pos="426"/>
        </w:tabs>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y</w:t>
      </w:r>
      <w:r w:rsidRPr="00E60300">
        <w:rPr>
          <w:rFonts w:ascii="Georgia" w:hAnsi="Georgia"/>
          <w:color w:val="000000"/>
          <w:sz w:val="20"/>
        </w:rPr>
        <w:t xml:space="preserve"> </w:t>
      </w:r>
      <w:r w:rsidR="00C04945">
        <w:rPr>
          <w:rFonts w:ascii="Georgia" w:hAnsi="Georgia"/>
          <w:color w:val="000000"/>
          <w:sz w:val="20"/>
        </w:rPr>
        <w:t>asortyment</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2B0D1C82" w14:textId="77777777" w:rsidR="00E24E94" w:rsidRPr="009F064D" w:rsidRDefault="00E24E94" w:rsidP="00422196">
      <w:pPr>
        <w:tabs>
          <w:tab w:val="left" w:pos="426"/>
        </w:tabs>
        <w:spacing w:line="4" w:lineRule="exact"/>
        <w:jc w:val="both"/>
        <w:rPr>
          <w:rFonts w:ascii="Georgia" w:eastAsia="Georgia" w:hAnsi="Georgia"/>
          <w:sz w:val="20"/>
          <w:szCs w:val="20"/>
        </w:rPr>
      </w:pPr>
    </w:p>
    <w:p w14:paraId="310B7D8C" w14:textId="77777777" w:rsidR="00E24E94" w:rsidRPr="009F064D" w:rsidRDefault="00E24E94" w:rsidP="00422196">
      <w:pPr>
        <w:tabs>
          <w:tab w:val="left" w:pos="426"/>
        </w:tabs>
        <w:spacing w:line="7" w:lineRule="exact"/>
        <w:jc w:val="both"/>
        <w:rPr>
          <w:rFonts w:ascii="Georgia" w:eastAsia="Georgia" w:hAnsi="Georgia"/>
          <w:sz w:val="20"/>
          <w:szCs w:val="20"/>
        </w:rPr>
      </w:pPr>
    </w:p>
    <w:p w14:paraId="20DC20EE" w14:textId="79C5356F" w:rsidR="00E24E94" w:rsidRPr="009F064D" w:rsidRDefault="00E24E94" w:rsidP="00422196">
      <w:pPr>
        <w:numPr>
          <w:ilvl w:val="0"/>
          <w:numId w:val="57"/>
        </w:numPr>
        <w:tabs>
          <w:tab w:val="left" w:pos="426"/>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E55F35">
        <w:rPr>
          <w:rFonts w:ascii="Georgia" w:hAnsi="Georgia"/>
          <w:bCs/>
          <w:iCs/>
          <w:sz w:val="20"/>
          <w:szCs w:val="20"/>
        </w:rPr>
        <w:t>5</w:t>
      </w:r>
      <w:r w:rsidRPr="0070749B">
        <w:rPr>
          <w:rFonts w:ascii="Georgia" w:hAnsi="Georgia"/>
          <w:bCs/>
          <w:iCs/>
          <w:sz w:val="20"/>
          <w:szCs w:val="20"/>
        </w:rPr>
        <w:t xml:space="preserve"> do SWZ.</w:t>
      </w:r>
    </w:p>
    <w:p w14:paraId="37E7FF5C" w14:textId="77777777" w:rsidR="00E24E94" w:rsidRDefault="00E24E94" w:rsidP="00B44952">
      <w:pPr>
        <w:numPr>
          <w:ilvl w:val="0"/>
          <w:numId w:val="5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5A3C4F67" w14:textId="77777777" w:rsidR="00E24E94" w:rsidRDefault="00E24E94">
      <w:pPr>
        <w:numPr>
          <w:ilvl w:val="0"/>
          <w:numId w:val="5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6BEFA3C" w14:textId="77777777" w:rsidR="00E24E94" w:rsidRPr="000C79B0" w:rsidRDefault="00E24E94">
      <w:pPr>
        <w:numPr>
          <w:ilvl w:val="0"/>
          <w:numId w:val="57"/>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7792A523" w14:textId="77777777" w:rsidR="00E24E94" w:rsidRPr="00BF3FA3" w:rsidRDefault="00E24E94">
      <w:pPr>
        <w:pStyle w:val="Akapitzlist"/>
        <w:numPr>
          <w:ilvl w:val="1"/>
          <w:numId w:val="57"/>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FD62BA5" w14:textId="77777777" w:rsidR="00E24E94" w:rsidRDefault="00E24E94">
      <w:pPr>
        <w:pStyle w:val="Akapitzlist"/>
        <w:numPr>
          <w:ilvl w:val="1"/>
          <w:numId w:val="57"/>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66554390" w14:textId="77777777" w:rsidR="00E24E94" w:rsidRDefault="00E24E94">
      <w:pPr>
        <w:pStyle w:val="Akapitzlist"/>
        <w:numPr>
          <w:ilvl w:val="1"/>
          <w:numId w:val="57"/>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00DD75B" w14:textId="77777777" w:rsidR="00E24E94" w:rsidRPr="00BA7844" w:rsidRDefault="00E24E94">
      <w:pPr>
        <w:pStyle w:val="Akapitzlist"/>
        <w:numPr>
          <w:ilvl w:val="1"/>
          <w:numId w:val="57"/>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5E0BBB6A" w14:textId="77777777" w:rsidR="00E24E94" w:rsidRDefault="00E24E94">
      <w:pPr>
        <w:pStyle w:val="Akapitzlist"/>
        <w:numPr>
          <w:ilvl w:val="1"/>
          <w:numId w:val="57"/>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0321A701" w14:textId="4CA70F09" w:rsidR="00E24E94" w:rsidRPr="00E01245" w:rsidRDefault="00E24E94">
      <w:pPr>
        <w:pStyle w:val="Akapitzlist"/>
        <w:numPr>
          <w:ilvl w:val="1"/>
          <w:numId w:val="57"/>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w:t>
      </w:r>
      <w:r w:rsidR="007F085F">
        <w:rPr>
          <w:rFonts w:ascii="Georgia" w:hAnsi="Georgia" w:cs="Georgia"/>
          <w:sz w:val="20"/>
          <w:szCs w:val="20"/>
        </w:rPr>
        <w:t>ałal</w:t>
      </w:r>
      <w:r>
        <w:rPr>
          <w:rFonts w:ascii="Georgia" w:hAnsi="Georgia" w:cs="Georgia"/>
          <w:sz w:val="20"/>
          <w:szCs w:val="20"/>
        </w:rPr>
        <w:t>ności gospodarczej</w:t>
      </w:r>
      <w:r w:rsidRPr="00580327">
        <w:rPr>
          <w:rFonts w:ascii="Georgia" w:hAnsi="Georgia" w:cs="Georgia"/>
          <w:sz w:val="20"/>
          <w:szCs w:val="20"/>
        </w:rPr>
        <w:t>*</w:t>
      </w:r>
    </w:p>
    <w:p w14:paraId="3D108E81" w14:textId="77777777" w:rsidR="00E24E94" w:rsidRPr="009F064D" w:rsidRDefault="00E24E94">
      <w:pPr>
        <w:pStyle w:val="Akapitzlist"/>
        <w:numPr>
          <w:ilvl w:val="0"/>
          <w:numId w:val="5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F37CD19" w14:textId="77777777" w:rsidR="00E24E94" w:rsidRDefault="00E24E94">
      <w:pPr>
        <w:pStyle w:val="Akapitzlist"/>
        <w:numPr>
          <w:ilvl w:val="1"/>
          <w:numId w:val="5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AC40794" w14:textId="77777777" w:rsidR="00E24E94" w:rsidRPr="00BF3FA3" w:rsidRDefault="00E24E94">
      <w:pPr>
        <w:pStyle w:val="Akapitzlist"/>
        <w:numPr>
          <w:ilvl w:val="1"/>
          <w:numId w:val="5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D63AE41" w14:textId="77777777" w:rsidR="00E24E94" w:rsidRPr="009F064D" w:rsidRDefault="00E24E94">
      <w:pPr>
        <w:pStyle w:val="Tekstpodstawowywcity31"/>
        <w:numPr>
          <w:ilvl w:val="0"/>
          <w:numId w:val="57"/>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6420C642" w14:textId="77777777" w:rsidR="00E24E94" w:rsidRPr="009F064D" w:rsidRDefault="00E24E94">
      <w:pPr>
        <w:pStyle w:val="Tekstpodstawowy22"/>
        <w:numPr>
          <w:ilvl w:val="1"/>
          <w:numId w:val="57"/>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862B93A" w14:textId="77777777" w:rsidR="00E24E94" w:rsidRPr="009F064D" w:rsidRDefault="00E24E94">
      <w:pPr>
        <w:pStyle w:val="Tekstpodstawowy22"/>
        <w:numPr>
          <w:ilvl w:val="1"/>
          <w:numId w:val="57"/>
        </w:numPr>
        <w:tabs>
          <w:tab w:val="left" w:pos="540"/>
        </w:tabs>
        <w:suppressAutoHyphens w:val="0"/>
        <w:spacing w:before="0" w:after="0"/>
        <w:ind w:left="0" w:firstLine="0"/>
        <w:rPr>
          <w:b w:val="0"/>
          <w:i w:val="0"/>
          <w:iCs w:val="0"/>
          <w:lang w:val="pl-PL"/>
        </w:rPr>
      </w:pPr>
      <w:r w:rsidRPr="009F064D">
        <w:rPr>
          <w:b w:val="0"/>
          <w:i w:val="0"/>
          <w:iCs w:val="0"/>
          <w:lang w:val="pl-PL"/>
        </w:rPr>
        <w:t>………………………………………………….</w:t>
      </w:r>
    </w:p>
    <w:p w14:paraId="5E68CB72" w14:textId="77777777" w:rsidR="00E24E94" w:rsidRPr="009F064D" w:rsidRDefault="00E24E94">
      <w:pPr>
        <w:pStyle w:val="NormalnyWeb"/>
        <w:numPr>
          <w:ilvl w:val="0"/>
          <w:numId w:val="57"/>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551CB66" w14:textId="77777777" w:rsidR="00E24E94" w:rsidRPr="00DC776B" w:rsidRDefault="00E24E94">
      <w:pPr>
        <w:pStyle w:val="Normalny1"/>
        <w:numPr>
          <w:ilvl w:val="0"/>
          <w:numId w:val="57"/>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1A4274" w14:textId="77777777" w:rsidR="00E24E94" w:rsidRPr="00C85E57" w:rsidRDefault="00E24E94">
      <w:pPr>
        <w:pStyle w:val="Normalny1"/>
        <w:numPr>
          <w:ilvl w:val="0"/>
          <w:numId w:val="57"/>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1F74299E" w14:textId="77777777" w:rsidR="00E24E94" w:rsidRDefault="00E24E94">
      <w:pPr>
        <w:pStyle w:val="Akapitzlist"/>
        <w:numPr>
          <w:ilvl w:val="1"/>
          <w:numId w:val="5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264F19D8" w14:textId="03078F37" w:rsidR="00151AB1" w:rsidRPr="00151AB1" w:rsidRDefault="00E24E94" w:rsidP="00151AB1">
      <w:pPr>
        <w:pStyle w:val="Akapitzlist"/>
        <w:numPr>
          <w:ilvl w:val="1"/>
          <w:numId w:val="5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D7A6457" w14:textId="540DD4A5" w:rsidR="00E24E94" w:rsidRPr="00622953" w:rsidRDefault="00E24E94">
      <w:pPr>
        <w:pStyle w:val="Akapitzlist"/>
        <w:numPr>
          <w:ilvl w:val="0"/>
          <w:numId w:val="57"/>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24E94" w:rsidRPr="00396863" w14:paraId="2141603D" w14:textId="77777777" w:rsidTr="0067321E">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B682589"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74E0FE"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E86396"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25CBA0B"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415C97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2DEDB1C"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A8884D5" w14:textId="77777777" w:rsidR="00E24E94" w:rsidRPr="00396863" w:rsidRDefault="00E24E94" w:rsidP="0067321E">
            <w:pPr>
              <w:spacing w:line="360" w:lineRule="auto"/>
              <w:jc w:val="both"/>
              <w:rPr>
                <w:rFonts w:ascii="Georgia" w:hAnsi="Georgia" w:cs="Arial"/>
                <w:sz w:val="18"/>
                <w:szCs w:val="18"/>
              </w:rPr>
            </w:pPr>
          </w:p>
        </w:tc>
      </w:tr>
      <w:tr w:rsidR="00E24E94" w:rsidRPr="00396863" w14:paraId="78764E8C"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A5A0998" w14:textId="3062A1D5" w:rsidR="00E24E94" w:rsidRPr="00396863" w:rsidRDefault="001B5BDB" w:rsidP="0067321E">
            <w:pPr>
              <w:spacing w:line="360" w:lineRule="auto"/>
              <w:jc w:val="center"/>
              <w:rPr>
                <w:rFonts w:ascii="Georgia" w:hAnsi="Georgia" w:cs="Arial"/>
                <w:sz w:val="18"/>
                <w:szCs w:val="18"/>
              </w:rPr>
            </w:pPr>
            <w:r>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2EDEA3"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0200BEC" w14:textId="77777777" w:rsidR="00E24E94" w:rsidRPr="00396863" w:rsidRDefault="00E24E94" w:rsidP="0067321E">
            <w:pPr>
              <w:spacing w:line="360" w:lineRule="auto"/>
              <w:jc w:val="both"/>
              <w:rPr>
                <w:rFonts w:ascii="Georgia" w:hAnsi="Georgia" w:cs="Arial"/>
                <w:sz w:val="18"/>
                <w:szCs w:val="18"/>
              </w:rPr>
            </w:pPr>
          </w:p>
        </w:tc>
      </w:tr>
    </w:tbl>
    <w:p w14:paraId="09B2252D" w14:textId="3BC6F32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1248EB71" w14:textId="77777777" w:rsidR="00E24E94" w:rsidRPr="00E84FF5"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635B4794" w14:textId="77777777" w:rsidR="0064061E" w:rsidRPr="00E60300" w:rsidRDefault="0064061E" w:rsidP="00E24E94">
      <w:pPr>
        <w:autoSpaceDE w:val="0"/>
        <w:jc w:val="both"/>
        <w:rPr>
          <w:rFonts w:ascii="Georgia" w:hAnsi="Georgia"/>
          <w:i/>
          <w:sz w:val="18"/>
          <w:szCs w:val="18"/>
        </w:rPr>
      </w:pPr>
    </w:p>
    <w:p w14:paraId="6492FCF7"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75FF8909" w14:textId="77777777"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7392164" w14:textId="77777777" w:rsidR="00E24E94" w:rsidRPr="00E60300" w:rsidRDefault="00E24E94">
      <w:pPr>
        <w:numPr>
          <w:ilvl w:val="0"/>
          <w:numId w:val="54"/>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5C2F4BD" w14:textId="77777777" w:rsidR="00E24E94" w:rsidRDefault="00E24E94">
      <w:pPr>
        <w:numPr>
          <w:ilvl w:val="0"/>
          <w:numId w:val="54"/>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333B05A" w14:textId="77777777" w:rsidR="00E24E94" w:rsidRDefault="00E24E94">
      <w:pPr>
        <w:numPr>
          <w:ilvl w:val="0"/>
          <w:numId w:val="54"/>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787271">
          <w:headerReference w:type="even" r:id="rId37"/>
          <w:headerReference w:type="default" r:id="rId38"/>
          <w:footerReference w:type="even" r:id="rId39"/>
          <w:footerReference w:type="default" r:id="rId40"/>
          <w:headerReference w:type="first" r:id="rId41"/>
          <w:footerReference w:type="first" r:id="rId42"/>
          <w:pgSz w:w="11906" w:h="16838" w:code="9"/>
          <w:pgMar w:top="1135" w:right="851" w:bottom="567" w:left="851" w:header="142" w:footer="260" w:gutter="0"/>
          <w:cols w:space="708"/>
          <w:docGrid w:linePitch="326"/>
        </w:sectPr>
      </w:pPr>
    </w:p>
    <w:p w14:paraId="4DF24E5B" w14:textId="415596E5"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83" w:name="_Toc125029270"/>
      <w:bookmarkStart w:id="84" w:name="_Toc15275764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E5554">
        <w:rPr>
          <w:rFonts w:ascii="Georgia" w:hAnsi="Georgia"/>
          <w:b/>
          <w:bCs w:val="0"/>
          <w:i/>
          <w:iCs/>
          <w:sz w:val="20"/>
          <w:szCs w:val="20"/>
        </w:rPr>
        <w:t>5</w:t>
      </w:r>
      <w:r w:rsidRPr="00AC0A23">
        <w:rPr>
          <w:rFonts w:ascii="Georgia" w:hAnsi="Georgia"/>
          <w:b/>
          <w:bCs w:val="0"/>
          <w:i/>
          <w:iCs/>
          <w:sz w:val="20"/>
          <w:szCs w:val="20"/>
        </w:rPr>
        <w:t xml:space="preserve"> do SWZ</w:t>
      </w:r>
      <w:bookmarkStart w:id="85" w:name="_Toc96079931"/>
      <w:bookmarkStart w:id="86" w:name="_Toc96673399"/>
      <w:bookmarkStart w:id="87" w:name="_Toc106875425"/>
      <w:bookmarkStart w:id="88" w:name="_Toc93314453"/>
      <w:bookmarkEnd w:id="83"/>
      <w:bookmarkEnd w:id="84"/>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89" w:name="_Toc108605937"/>
      <w:bookmarkStart w:id="90" w:name="_Toc108606024"/>
      <w:bookmarkStart w:id="91" w:name="_Toc110505315"/>
      <w:bookmarkStart w:id="92" w:name="_Toc125029271"/>
      <w:bookmarkStart w:id="93" w:name="_Toc143249573"/>
      <w:bookmarkStart w:id="94" w:name="_Toc150948796"/>
      <w:bookmarkStart w:id="95" w:name="_Toc152757649"/>
      <w:bookmarkStart w:id="96" w:name="_Hlk170296379"/>
      <w:r>
        <w:rPr>
          <w:rFonts w:ascii="Georgia" w:hAnsi="Georgia" w:cs="Georgia"/>
          <w:b/>
          <w:bCs w:val="0"/>
        </w:rPr>
        <w:t>Projekt umowy</w:t>
      </w:r>
      <w:bookmarkEnd w:id="85"/>
      <w:bookmarkEnd w:id="86"/>
      <w:bookmarkEnd w:id="87"/>
      <w:bookmarkEnd w:id="89"/>
      <w:bookmarkEnd w:id="90"/>
      <w:bookmarkEnd w:id="91"/>
      <w:bookmarkEnd w:id="92"/>
      <w:bookmarkEnd w:id="93"/>
      <w:bookmarkEnd w:id="94"/>
      <w:bookmarkEnd w:id="95"/>
      <w:r>
        <w:rPr>
          <w:rFonts w:ascii="Georgia" w:hAnsi="Georgia" w:cs="Georgia"/>
          <w:b/>
          <w:bCs w:val="0"/>
        </w:rPr>
        <w:t xml:space="preserve"> </w:t>
      </w:r>
      <w:bookmarkEnd w:id="88"/>
    </w:p>
    <w:p w14:paraId="294287CB"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8602CD7"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A539DB"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9A942E1" w14:textId="77777777" w:rsidR="00E24E94" w:rsidRPr="00CA7158" w:rsidRDefault="00E24E94" w:rsidP="00E24E94">
      <w:pPr>
        <w:spacing w:line="360" w:lineRule="auto"/>
        <w:jc w:val="both"/>
        <w:rPr>
          <w:rFonts w:ascii="Georgia" w:hAnsi="Georgia" w:cs="Georgia"/>
          <w:sz w:val="20"/>
          <w:szCs w:val="20"/>
        </w:rPr>
      </w:pPr>
    </w:p>
    <w:p w14:paraId="3D776DAE"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29B7920A" w14:textId="77777777" w:rsidR="00E24E94" w:rsidRDefault="00E24E94" w:rsidP="00E24E94">
      <w:pPr>
        <w:spacing w:line="360" w:lineRule="auto"/>
        <w:rPr>
          <w:rFonts w:ascii="Georgia" w:hAnsi="Georgia"/>
          <w:sz w:val="20"/>
          <w:szCs w:val="20"/>
        </w:rPr>
      </w:pPr>
    </w:p>
    <w:p w14:paraId="5AA12262" w14:textId="4965BED8"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72B0E1CA" w14:textId="2B7E5E0B"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w:t>
      </w:r>
      <w:r w:rsidR="00180BD8">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180BD8">
        <w:rPr>
          <w:rFonts w:ascii="Georgia" w:hAnsi="Georgia"/>
          <w:i/>
          <w:iCs/>
          <w:sz w:val="18"/>
          <w:szCs w:val="18"/>
        </w:rPr>
        <w:t>3</w:t>
      </w:r>
      <w:r w:rsidRPr="00542079">
        <w:rPr>
          <w:rFonts w:ascii="Georgia" w:hAnsi="Georgia"/>
          <w:i/>
          <w:iCs/>
          <w:sz w:val="18"/>
          <w:szCs w:val="18"/>
        </w:rPr>
        <w:t>r, poz</w:t>
      </w:r>
      <w:r>
        <w:rPr>
          <w:rFonts w:ascii="Georgia" w:hAnsi="Georgia"/>
          <w:i/>
          <w:iCs/>
          <w:sz w:val="18"/>
          <w:szCs w:val="18"/>
        </w:rPr>
        <w:t>. 1</w:t>
      </w:r>
      <w:r w:rsidR="00180BD8">
        <w:rPr>
          <w:rFonts w:ascii="Georgia" w:hAnsi="Georgia"/>
          <w:i/>
          <w:iCs/>
          <w:sz w:val="18"/>
          <w:szCs w:val="18"/>
        </w:rPr>
        <w:t>605</w:t>
      </w:r>
      <w:r w:rsidR="00EC39E2">
        <w:rPr>
          <w:rFonts w:ascii="Georgia" w:hAnsi="Georgia"/>
          <w:i/>
          <w:iCs/>
          <w:sz w:val="18"/>
          <w:szCs w:val="18"/>
        </w:rPr>
        <w:t xml:space="preserve"> ze zm.</w:t>
      </w:r>
      <w:r>
        <w:rPr>
          <w:rFonts w:ascii="Georgia" w:hAnsi="Georgia"/>
          <w:i/>
          <w:iCs/>
          <w:sz w:val="18"/>
          <w:szCs w:val="18"/>
        </w:rPr>
        <w:t xml:space="preserve">) </w:t>
      </w:r>
      <w:r w:rsidRPr="00542079">
        <w:rPr>
          <w:rFonts w:ascii="Georgia" w:hAnsi="Georgia"/>
          <w:i/>
          <w:iCs/>
          <w:sz w:val="18"/>
          <w:szCs w:val="18"/>
        </w:rPr>
        <w:t>znak ZP</w:t>
      </w:r>
      <w:r w:rsidRPr="00AA0A62">
        <w:rPr>
          <w:rFonts w:ascii="Georgia" w:hAnsi="Georgia"/>
          <w:i/>
          <w:iCs/>
          <w:sz w:val="18"/>
          <w:szCs w:val="18"/>
        </w:rPr>
        <w:t>.26.1.</w:t>
      </w:r>
      <w:r w:rsidR="00EC39E2">
        <w:rPr>
          <w:rFonts w:ascii="Georgia" w:hAnsi="Georgia"/>
          <w:i/>
          <w:iCs/>
          <w:sz w:val="18"/>
          <w:szCs w:val="18"/>
        </w:rPr>
        <w:t>2</w:t>
      </w:r>
      <w:r w:rsidR="00151AB1">
        <w:rPr>
          <w:rFonts w:ascii="Georgia" w:hAnsi="Georgia"/>
          <w:i/>
          <w:iCs/>
          <w:sz w:val="18"/>
          <w:szCs w:val="18"/>
        </w:rPr>
        <w:t>8</w:t>
      </w:r>
      <w:r w:rsidR="0034068F">
        <w:rPr>
          <w:rFonts w:ascii="Georgia" w:hAnsi="Georgia"/>
          <w:i/>
          <w:iCs/>
          <w:sz w:val="18"/>
          <w:szCs w:val="18"/>
        </w:rPr>
        <w:t>.</w:t>
      </w:r>
      <w:r w:rsidRPr="00AA0A62">
        <w:rPr>
          <w:rFonts w:ascii="Georgia" w:hAnsi="Georgia"/>
          <w:i/>
          <w:iCs/>
          <w:sz w:val="18"/>
          <w:szCs w:val="18"/>
        </w:rPr>
        <w:t>202</w:t>
      </w:r>
      <w:r w:rsidR="00EC39E2">
        <w:rPr>
          <w:rFonts w:ascii="Georgia" w:hAnsi="Georgia"/>
          <w:i/>
          <w:iCs/>
          <w:sz w:val="18"/>
          <w:szCs w:val="18"/>
        </w:rPr>
        <w:t>4</w:t>
      </w:r>
    </w:p>
    <w:p w14:paraId="06D2FA92"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112182C1" w14:textId="77777777" w:rsidR="00180BD8" w:rsidRDefault="00180BD8" w:rsidP="00180BD8">
      <w:pPr>
        <w:pStyle w:val="Tretekstu"/>
        <w:spacing w:after="0" w:line="360" w:lineRule="auto"/>
        <w:jc w:val="center"/>
        <w:rPr>
          <w:rFonts w:ascii="Georgia" w:hAnsi="Georgia"/>
          <w:b/>
          <w:sz w:val="20"/>
          <w:szCs w:val="20"/>
        </w:rPr>
      </w:pPr>
      <w:r w:rsidRPr="00E60300">
        <w:rPr>
          <w:rFonts w:ascii="Georgia" w:hAnsi="Georgia"/>
          <w:b/>
          <w:sz w:val="20"/>
          <w:szCs w:val="20"/>
        </w:rPr>
        <w:t>§ 1</w:t>
      </w:r>
    </w:p>
    <w:p w14:paraId="0DE5A684" w14:textId="025BA0EC" w:rsidR="005B3FFC" w:rsidRDefault="00180BD8" w:rsidP="0027341B">
      <w:pPr>
        <w:pStyle w:val="Akapitzlist"/>
        <w:tabs>
          <w:tab w:val="left" w:pos="360"/>
        </w:tabs>
        <w:spacing w:line="360" w:lineRule="auto"/>
        <w:ind w:left="0"/>
        <w:jc w:val="both"/>
        <w:rPr>
          <w:rFonts w:ascii="Georgia" w:hAnsi="Georgia" w:cs="Georgia"/>
          <w:sz w:val="20"/>
          <w:szCs w:val="20"/>
        </w:rPr>
      </w:pPr>
      <w:r w:rsidRPr="005B3FFC">
        <w:rPr>
          <w:rFonts w:ascii="Georgia" w:hAnsi="Georgia"/>
          <w:color w:val="000000"/>
          <w:sz w:val="20"/>
          <w:szCs w:val="20"/>
        </w:rPr>
        <w:t xml:space="preserve">Przedmiotem umowy jest </w:t>
      </w:r>
      <w:r w:rsidR="005B3FFC" w:rsidRPr="005B3FFC">
        <w:rPr>
          <w:rFonts w:ascii="Georgia" w:hAnsi="Georgia" w:cs="Georgia"/>
          <w:b/>
          <w:bCs/>
          <w:sz w:val="20"/>
          <w:szCs w:val="20"/>
        </w:rPr>
        <w:t xml:space="preserve">dostawa </w:t>
      </w:r>
      <w:r w:rsidR="00C169AF">
        <w:rPr>
          <w:rFonts w:ascii="Georgia" w:hAnsi="Georgia" w:cs="Georgia"/>
          <w:b/>
          <w:bCs/>
          <w:sz w:val="20"/>
          <w:szCs w:val="20"/>
        </w:rPr>
        <w:t xml:space="preserve">dwóch napędów ortopedycznych/kompletu rozwiertaków śródszpikowych wraz z prowadnicami dla Bloku Operacyjnego </w:t>
      </w:r>
      <w:r w:rsidR="005B3FFC" w:rsidRPr="005B3FFC">
        <w:rPr>
          <w:rFonts w:ascii="Georgia" w:hAnsi="Georgia" w:cs="Georgia"/>
          <w:b/>
          <w:bCs/>
          <w:sz w:val="20"/>
          <w:szCs w:val="20"/>
        </w:rPr>
        <w:t xml:space="preserve"> ZZOZ w Wadowicach</w:t>
      </w:r>
      <w:r w:rsidR="00CE5554">
        <w:rPr>
          <w:rFonts w:ascii="Georgia" w:hAnsi="Georgia" w:cs="Georgia"/>
          <w:b/>
          <w:bCs/>
          <w:sz w:val="20"/>
          <w:szCs w:val="20"/>
        </w:rPr>
        <w:t xml:space="preserve"> wg Pakietu nr …. </w:t>
      </w:r>
      <w:r w:rsidR="005B3FFC" w:rsidRPr="005B3FFC">
        <w:rPr>
          <w:rFonts w:ascii="Georgia" w:hAnsi="Georgia" w:cs="Georgia"/>
          <w:bCs/>
          <w:sz w:val="20"/>
          <w:szCs w:val="20"/>
        </w:rPr>
        <w:t>,</w:t>
      </w:r>
      <w:r w:rsidR="005B3FFC" w:rsidRPr="005B3FFC">
        <w:rPr>
          <w:rFonts w:ascii="Georgia" w:hAnsi="Georgia" w:cs="Georgia"/>
          <w:sz w:val="20"/>
          <w:szCs w:val="20"/>
        </w:rPr>
        <w:t xml:space="preserve"> zwanych w dalszej części umowy </w:t>
      </w:r>
      <w:r w:rsidR="005B3FFC" w:rsidRPr="005B3FFC">
        <w:rPr>
          <w:rFonts w:ascii="Georgia" w:hAnsi="Georgia"/>
          <w:bCs/>
          <w:iCs/>
          <w:sz w:val="20"/>
          <w:szCs w:val="20"/>
        </w:rPr>
        <w:t>„</w:t>
      </w:r>
      <w:r w:rsidR="0027341B">
        <w:rPr>
          <w:rFonts w:ascii="Georgia" w:hAnsi="Georgia"/>
          <w:bCs/>
          <w:iCs/>
          <w:sz w:val="20"/>
          <w:szCs w:val="20"/>
        </w:rPr>
        <w:t>sprz</w:t>
      </w:r>
      <w:r w:rsidR="001B4973">
        <w:rPr>
          <w:rFonts w:ascii="Georgia" w:hAnsi="Georgia"/>
          <w:bCs/>
          <w:iCs/>
          <w:sz w:val="20"/>
          <w:szCs w:val="20"/>
        </w:rPr>
        <w:t>ę</w:t>
      </w:r>
      <w:r w:rsidR="0027341B">
        <w:rPr>
          <w:rFonts w:ascii="Georgia" w:hAnsi="Georgia"/>
          <w:bCs/>
          <w:iCs/>
          <w:sz w:val="20"/>
          <w:szCs w:val="20"/>
        </w:rPr>
        <w:t>tem</w:t>
      </w:r>
      <w:r w:rsidR="005B3FFC" w:rsidRPr="005B3FFC">
        <w:rPr>
          <w:rFonts w:ascii="Georgia" w:hAnsi="Georgia"/>
          <w:bCs/>
          <w:iCs/>
          <w:sz w:val="20"/>
          <w:szCs w:val="20"/>
        </w:rPr>
        <w:t>”</w:t>
      </w:r>
      <w:r w:rsidR="005B3FFC" w:rsidRPr="005B3FFC">
        <w:rPr>
          <w:rFonts w:ascii="Georgia" w:hAnsi="Georgia" w:cs="Georgia"/>
          <w:sz w:val="20"/>
          <w:szCs w:val="20"/>
        </w:rPr>
        <w:t>, zgodnie z ofertą cenową stanowiącą załącznik nr 1 do niniejszej umowy.</w:t>
      </w:r>
    </w:p>
    <w:p w14:paraId="0BFC144B" w14:textId="138AC04D" w:rsidR="0010768C" w:rsidRPr="00E60300" w:rsidRDefault="0010768C" w:rsidP="0010768C">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w:t>
      </w:r>
      <w:r w:rsidR="00571A78">
        <w:rPr>
          <w:rFonts w:ascii="Georgia" w:hAnsi="Georgia"/>
          <w:b/>
          <w:color w:val="000000"/>
          <w:sz w:val="20"/>
          <w:szCs w:val="20"/>
        </w:rPr>
        <w:t xml:space="preserve"> </w:t>
      </w:r>
      <w:r w:rsidRPr="00E60300">
        <w:rPr>
          <w:rFonts w:ascii="Georgia" w:hAnsi="Georgia"/>
          <w:b/>
          <w:color w:val="000000"/>
          <w:sz w:val="20"/>
          <w:szCs w:val="20"/>
        </w:rPr>
        <w:t>2</w:t>
      </w:r>
    </w:p>
    <w:p w14:paraId="60A346B4" w14:textId="634786EC" w:rsidR="0010768C" w:rsidRPr="00E60300" w:rsidRDefault="0010768C" w:rsidP="0010768C">
      <w:pPr>
        <w:numPr>
          <w:ilvl w:val="0"/>
          <w:numId w:val="91"/>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 xml:space="preserve">w terminie </w:t>
      </w:r>
      <w:r>
        <w:rPr>
          <w:rFonts w:ascii="Georgia" w:hAnsi="Georgia"/>
          <w:color w:val="000000"/>
          <w:sz w:val="20"/>
          <w:szCs w:val="20"/>
        </w:rPr>
        <w:t>do ……..</w:t>
      </w:r>
      <w:r w:rsidRPr="00E60300">
        <w:rPr>
          <w:rFonts w:ascii="Georgia" w:hAnsi="Georgia"/>
          <w:color w:val="000000"/>
          <w:sz w:val="20"/>
          <w:szCs w:val="20"/>
        </w:rPr>
        <w:t xml:space="preserve"> </w:t>
      </w:r>
      <w:r w:rsidR="0027341B">
        <w:rPr>
          <w:rFonts w:ascii="Georgia" w:hAnsi="Georgia"/>
          <w:color w:val="000000"/>
          <w:sz w:val="20"/>
          <w:szCs w:val="20"/>
        </w:rPr>
        <w:t xml:space="preserve"> tygodni </w:t>
      </w:r>
      <w:r w:rsidRPr="00E60300">
        <w:rPr>
          <w:rFonts w:ascii="Georgia" w:hAnsi="Georgia"/>
          <w:color w:val="000000"/>
          <w:sz w:val="20"/>
          <w:szCs w:val="20"/>
        </w:rPr>
        <w:t>od dnia zawarcia umowy.</w:t>
      </w:r>
    </w:p>
    <w:p w14:paraId="72DC4FD6" w14:textId="77777777" w:rsidR="0010768C" w:rsidRPr="00E60300" w:rsidRDefault="0010768C" w:rsidP="0010768C">
      <w:pPr>
        <w:widowControl w:val="0"/>
        <w:numPr>
          <w:ilvl w:val="0"/>
          <w:numId w:val="91"/>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08EFCCE4" w14:textId="77777777" w:rsidR="0010768C" w:rsidRPr="00E60300" w:rsidRDefault="0010768C" w:rsidP="0010768C">
      <w:pPr>
        <w:widowControl w:val="0"/>
        <w:numPr>
          <w:ilvl w:val="0"/>
          <w:numId w:val="91"/>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7293FBF3" w14:textId="0F8AB49D" w:rsidR="0010768C" w:rsidRPr="003E2FCD" w:rsidRDefault="0010768C" w:rsidP="0010768C">
      <w:pPr>
        <w:widowControl w:val="0"/>
        <w:numPr>
          <w:ilvl w:val="1"/>
          <w:numId w:val="91"/>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w:t>
      </w:r>
      <w:r w:rsidRPr="003E2FCD">
        <w:rPr>
          <w:rFonts w:ascii="Georgia" w:hAnsi="Georgia"/>
          <w:color w:val="000000"/>
          <w:sz w:val="20"/>
          <w:szCs w:val="20"/>
        </w:rPr>
        <w:t xml:space="preserve"> oraz sprawdzenia poprawności działania,</w:t>
      </w:r>
    </w:p>
    <w:p w14:paraId="3235912A" w14:textId="6E3B6900" w:rsidR="0010768C" w:rsidRPr="003E2FCD" w:rsidRDefault="0010768C" w:rsidP="0010768C">
      <w:pPr>
        <w:widowControl w:val="0"/>
        <w:numPr>
          <w:ilvl w:val="1"/>
          <w:numId w:val="91"/>
        </w:numPr>
        <w:tabs>
          <w:tab w:val="num" w:pos="0"/>
        </w:tabs>
        <w:spacing w:line="360" w:lineRule="auto"/>
        <w:ind w:left="0" w:firstLine="0"/>
        <w:jc w:val="both"/>
        <w:rPr>
          <w:rFonts w:ascii="Georgia" w:hAnsi="Georgia"/>
          <w:color w:val="000000"/>
          <w:kern w:val="2"/>
          <w:sz w:val="20"/>
          <w:szCs w:val="20"/>
        </w:rPr>
      </w:pPr>
      <w:r w:rsidRPr="003E2FCD">
        <w:rPr>
          <w:rFonts w:ascii="Georgia" w:hAnsi="Georgia"/>
          <w:color w:val="000000"/>
          <w:sz w:val="20"/>
          <w:szCs w:val="20"/>
        </w:rPr>
        <w:t>przeszkolenia pracowników ZZOZ w Wadowicach w zakresie właściwej obsługi sprzętu w siedzibie Zamawiającego</w:t>
      </w:r>
      <w:r w:rsidR="008E7F88">
        <w:rPr>
          <w:rFonts w:ascii="Georgia" w:hAnsi="Georgia"/>
          <w:color w:val="000000"/>
          <w:sz w:val="20"/>
          <w:szCs w:val="20"/>
        </w:rPr>
        <w:t xml:space="preserve"> – </w:t>
      </w:r>
      <w:r w:rsidR="008E7F88" w:rsidRPr="008E7F88">
        <w:rPr>
          <w:rFonts w:ascii="Georgia" w:hAnsi="Georgia"/>
          <w:i/>
          <w:iCs/>
          <w:color w:val="000000"/>
          <w:sz w:val="20"/>
          <w:szCs w:val="20"/>
        </w:rPr>
        <w:t>jeśli dotyczy</w:t>
      </w:r>
    </w:p>
    <w:p w14:paraId="4C0EC3B6" w14:textId="77777777" w:rsidR="0010768C" w:rsidRPr="00E60300" w:rsidRDefault="0010768C" w:rsidP="0010768C">
      <w:pPr>
        <w:widowControl w:val="0"/>
        <w:numPr>
          <w:ilvl w:val="1"/>
          <w:numId w:val="91"/>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6D76F395" w14:textId="77777777" w:rsidR="0010768C" w:rsidRPr="0021619C" w:rsidRDefault="0010768C" w:rsidP="0010768C">
      <w:pPr>
        <w:widowControl w:val="0"/>
        <w:numPr>
          <w:ilvl w:val="2"/>
          <w:numId w:val="91"/>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p>
    <w:p w14:paraId="5DF73D21" w14:textId="77777777" w:rsidR="0010768C" w:rsidRPr="00E60300" w:rsidRDefault="0010768C" w:rsidP="0010768C">
      <w:pPr>
        <w:widowControl w:val="0"/>
        <w:numPr>
          <w:ilvl w:val="2"/>
          <w:numId w:val="91"/>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informację o sposobie sterylizacji i dezynfekcji</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70F10E00" w14:textId="58366831" w:rsidR="0010768C" w:rsidRPr="00E60300" w:rsidRDefault="0010768C" w:rsidP="0010768C">
      <w:pPr>
        <w:widowControl w:val="0"/>
        <w:numPr>
          <w:ilvl w:val="2"/>
          <w:numId w:val="91"/>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sidR="0027341B">
        <w:rPr>
          <w:rFonts w:ascii="Georgia" w:hAnsi="Georgia"/>
          <w:color w:val="000000"/>
          <w:sz w:val="20"/>
          <w:szCs w:val="20"/>
        </w:rPr>
        <w:t xml:space="preserve"> </w:t>
      </w:r>
      <w:r>
        <w:rPr>
          <w:rFonts w:ascii="Georgia" w:hAnsi="Georgia"/>
          <w:color w:val="000000"/>
          <w:sz w:val="20"/>
          <w:szCs w:val="20"/>
        </w:rPr>
        <w:t xml:space="preserve">- </w:t>
      </w:r>
      <w:r w:rsidRPr="0027341B">
        <w:rPr>
          <w:rFonts w:ascii="Georgia" w:hAnsi="Georgia"/>
          <w:i/>
          <w:iCs/>
          <w:color w:val="000000"/>
          <w:sz w:val="20"/>
          <w:szCs w:val="20"/>
        </w:rPr>
        <w:t>jeśli dotyczy,</w:t>
      </w:r>
    </w:p>
    <w:p w14:paraId="6AB30F3B" w14:textId="77777777" w:rsidR="0010768C" w:rsidRPr="00E60300" w:rsidRDefault="0010768C" w:rsidP="0010768C">
      <w:pPr>
        <w:widowControl w:val="0"/>
        <w:numPr>
          <w:ilvl w:val="2"/>
          <w:numId w:val="91"/>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725C46BD" w14:textId="77777777" w:rsidR="0010768C" w:rsidRPr="00E60300" w:rsidRDefault="0010768C" w:rsidP="0010768C">
      <w:pPr>
        <w:widowControl w:val="0"/>
        <w:numPr>
          <w:ilvl w:val="2"/>
          <w:numId w:val="91"/>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wykazu Dostawców części zamiennych, części zużywalnych i materiałów eksploatacyjnych</w:t>
      </w:r>
      <w:r>
        <w:rPr>
          <w:rFonts w:ascii="Georgia" w:hAnsi="Georgia"/>
          <w:color w:val="000000"/>
          <w:sz w:val="20"/>
          <w:szCs w:val="20"/>
        </w:rPr>
        <w:t>,</w:t>
      </w:r>
    </w:p>
    <w:p w14:paraId="5912A79C" w14:textId="77777777" w:rsidR="0010768C" w:rsidRPr="00E60300" w:rsidRDefault="0010768C" w:rsidP="0010768C">
      <w:pPr>
        <w:widowControl w:val="0"/>
        <w:numPr>
          <w:ilvl w:val="2"/>
          <w:numId w:val="91"/>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w:t>
      </w:r>
      <w:r>
        <w:rPr>
          <w:rFonts w:ascii="Georgia" w:hAnsi="Georgia"/>
          <w:color w:val="000000"/>
          <w:sz w:val="20"/>
          <w:szCs w:val="20"/>
        </w:rPr>
        <w:t>y</w:t>
      </w:r>
      <w:r w:rsidRPr="00E60300">
        <w:rPr>
          <w:rFonts w:ascii="Georgia" w:hAnsi="Georgia"/>
          <w:color w:val="000000"/>
          <w:sz w:val="20"/>
          <w:szCs w:val="20"/>
        </w:rPr>
        <w:t xml:space="preserve">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3BB4FBB1" w14:textId="7BA26DC8" w:rsidR="0010768C" w:rsidRPr="003E2FCD" w:rsidRDefault="0010768C" w:rsidP="0010768C">
      <w:pPr>
        <w:widowControl w:val="0"/>
        <w:numPr>
          <w:ilvl w:val="2"/>
          <w:numId w:val="91"/>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 xml:space="preserve">oświadczenia o częstotliwości wykonywania przeglądów gwarancyjnych i pogwarancyjnych (zgodnie </w:t>
      </w:r>
      <w:r w:rsidRPr="00F07701">
        <w:rPr>
          <w:rFonts w:ascii="Georgia" w:hAnsi="Georgia"/>
          <w:sz w:val="20"/>
          <w:szCs w:val="20"/>
          <w:lang w:eastAsia="pl-PL"/>
        </w:rPr>
        <w:br/>
        <w:t>z instrukcją obsługi Producenta)</w:t>
      </w:r>
      <w:r w:rsidR="001578CA">
        <w:rPr>
          <w:rFonts w:ascii="Georgia" w:hAnsi="Georgia"/>
          <w:sz w:val="20"/>
          <w:szCs w:val="20"/>
          <w:lang w:eastAsia="pl-PL"/>
        </w:rPr>
        <w:t xml:space="preserve"> –</w:t>
      </w:r>
      <w:r w:rsidR="001578CA" w:rsidRPr="001578CA">
        <w:rPr>
          <w:rFonts w:ascii="Georgia" w:hAnsi="Georgia"/>
          <w:i/>
          <w:iCs/>
          <w:sz w:val="20"/>
          <w:szCs w:val="20"/>
          <w:lang w:eastAsia="pl-PL"/>
        </w:rPr>
        <w:t xml:space="preserve"> jeśli dotyczy</w:t>
      </w:r>
    </w:p>
    <w:p w14:paraId="10D125E5" w14:textId="4EF51FD8" w:rsidR="003E2FCD" w:rsidRPr="0021619C" w:rsidRDefault="003E2FCD" w:rsidP="003E2FCD">
      <w:pPr>
        <w:widowControl w:val="0"/>
        <w:numPr>
          <w:ilvl w:val="2"/>
          <w:numId w:val="91"/>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olor w:val="000000" w:themeColor="text1"/>
          <w:sz w:val="20"/>
          <w:szCs w:val="20"/>
        </w:rPr>
        <w:t>niezbędną dokumentację/ oprogramowanie serwisowe konieczne do diagnozowania (regulowania) i napraw urządzenia</w:t>
      </w:r>
      <w:r w:rsidR="008E7F88">
        <w:rPr>
          <w:rFonts w:ascii="Georgia" w:hAnsi="Georgia"/>
          <w:color w:val="000000" w:themeColor="text1"/>
          <w:sz w:val="20"/>
          <w:szCs w:val="20"/>
        </w:rPr>
        <w:t xml:space="preserve"> – </w:t>
      </w:r>
      <w:r w:rsidR="008E7F88" w:rsidRPr="008E7F88">
        <w:rPr>
          <w:rFonts w:ascii="Georgia" w:hAnsi="Georgia"/>
          <w:i/>
          <w:iCs/>
          <w:color w:val="000000" w:themeColor="text1"/>
          <w:sz w:val="20"/>
          <w:szCs w:val="20"/>
        </w:rPr>
        <w:t>jeśli dotyczy</w:t>
      </w:r>
    </w:p>
    <w:p w14:paraId="29287DFC" w14:textId="77777777" w:rsidR="0010768C" w:rsidRPr="00E60300" w:rsidRDefault="0010768C" w:rsidP="0010768C">
      <w:pPr>
        <w:widowControl w:val="0"/>
        <w:numPr>
          <w:ilvl w:val="0"/>
          <w:numId w:val="91"/>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1175E75E" w14:textId="77777777" w:rsidR="0010768C" w:rsidRDefault="0010768C" w:rsidP="0010768C">
      <w:pPr>
        <w:widowControl w:val="0"/>
        <w:numPr>
          <w:ilvl w:val="0"/>
          <w:numId w:val="91"/>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7339CB2D" w14:textId="77777777" w:rsidR="0010768C" w:rsidRPr="002967A0" w:rsidRDefault="0010768C" w:rsidP="0010768C">
      <w:pPr>
        <w:widowControl w:val="0"/>
        <w:numPr>
          <w:ilvl w:val="0"/>
          <w:numId w:val="91"/>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(e–mail). </w:t>
      </w:r>
    </w:p>
    <w:p w14:paraId="0B3468E0" w14:textId="77777777" w:rsidR="0010768C" w:rsidRPr="00E60300" w:rsidRDefault="0010768C" w:rsidP="0010768C">
      <w:pPr>
        <w:widowControl w:val="0"/>
        <w:numPr>
          <w:ilvl w:val="0"/>
          <w:numId w:val="91"/>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w:t>
      </w:r>
      <w:r>
        <w:rPr>
          <w:rFonts w:ascii="Georgia" w:hAnsi="Georgia"/>
          <w:color w:val="000000"/>
          <w:sz w:val="20"/>
          <w:szCs w:val="20"/>
        </w:rPr>
        <w:t> </w:t>
      </w:r>
      <w:r w:rsidRPr="00E60300">
        <w:rPr>
          <w:rFonts w:ascii="Georgia" w:hAnsi="Georgia"/>
          <w:color w:val="000000"/>
          <w:sz w:val="20"/>
          <w:szCs w:val="20"/>
        </w:rPr>
        <w:t>przeglądów sprzętu w przypadku</w:t>
      </w:r>
      <w:r>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p>
    <w:p w14:paraId="74A7FFA9" w14:textId="77777777" w:rsidR="0010768C" w:rsidRPr="00E60300" w:rsidRDefault="0010768C" w:rsidP="0010768C">
      <w:pPr>
        <w:numPr>
          <w:ilvl w:val="0"/>
          <w:numId w:val="91"/>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6C07EFA0" w14:textId="77777777" w:rsidR="0010768C" w:rsidRPr="00E60300" w:rsidRDefault="0010768C" w:rsidP="0010768C">
      <w:pPr>
        <w:numPr>
          <w:ilvl w:val="1"/>
          <w:numId w:val="91"/>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0780C96F" w14:textId="5431DEFB" w:rsidR="0010768C" w:rsidRPr="00941AE0" w:rsidRDefault="0010768C" w:rsidP="0010768C">
      <w:pPr>
        <w:numPr>
          <w:ilvl w:val="1"/>
          <w:numId w:val="91"/>
        </w:numPr>
        <w:tabs>
          <w:tab w:val="clear" w:pos="792"/>
          <w:tab w:val="num"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ze strony Dostawcy:</w:t>
      </w:r>
      <w:r w:rsidRPr="00941AE0">
        <w:rPr>
          <w:rFonts w:ascii="Georgia" w:hAnsi="Georgia"/>
          <w:color w:val="000000"/>
          <w:sz w:val="20"/>
          <w:szCs w:val="20"/>
        </w:rPr>
        <w:t xml:space="preserve"> </w:t>
      </w:r>
      <w:r w:rsidR="0027341B">
        <w:rPr>
          <w:rFonts w:ascii="Georgia" w:hAnsi="Georgia"/>
          <w:color w:val="000000"/>
          <w:sz w:val="20"/>
          <w:szCs w:val="20"/>
        </w:rPr>
        <w:t>Pan/Pani ………………………..</w:t>
      </w:r>
      <w:r>
        <w:rPr>
          <w:rFonts w:ascii="Georgia" w:hAnsi="Georgia"/>
          <w:color w:val="000000"/>
          <w:sz w:val="20"/>
          <w:szCs w:val="20"/>
        </w:rPr>
        <w:t xml:space="preserve"> </w:t>
      </w:r>
      <w:r w:rsidRPr="00941AE0">
        <w:rPr>
          <w:rFonts w:ascii="Georgia" w:hAnsi="Georgia"/>
          <w:color w:val="000000"/>
          <w:sz w:val="20"/>
          <w:szCs w:val="20"/>
        </w:rPr>
        <w:t>lub osoba przez niego</w:t>
      </w:r>
      <w:r w:rsidR="0027341B">
        <w:rPr>
          <w:rFonts w:ascii="Georgia" w:hAnsi="Georgia"/>
          <w:color w:val="000000"/>
          <w:sz w:val="20"/>
          <w:szCs w:val="20"/>
        </w:rPr>
        <w:t>/nią</w:t>
      </w:r>
      <w:r w:rsidRPr="00941AE0">
        <w:rPr>
          <w:rFonts w:ascii="Georgia" w:hAnsi="Georgia"/>
          <w:color w:val="000000"/>
          <w:sz w:val="20"/>
          <w:szCs w:val="20"/>
        </w:rPr>
        <w:t xml:space="preserve"> upoważniona.</w:t>
      </w:r>
    </w:p>
    <w:p w14:paraId="18C07FC4" w14:textId="77777777" w:rsidR="0010768C" w:rsidRDefault="0010768C" w:rsidP="00C169AF">
      <w:pPr>
        <w:tabs>
          <w:tab w:val="left" w:pos="0"/>
        </w:tabs>
        <w:spacing w:line="240" w:lineRule="auto"/>
        <w:jc w:val="center"/>
        <w:rPr>
          <w:rFonts w:ascii="Georgia" w:hAnsi="Georgia" w:cs="Georgia"/>
          <w:b/>
          <w:bCs/>
          <w:color w:val="000000"/>
          <w:sz w:val="20"/>
          <w:szCs w:val="20"/>
        </w:rPr>
      </w:pPr>
    </w:p>
    <w:p w14:paraId="10ED6CDB" w14:textId="77777777" w:rsidR="00FA0181" w:rsidRPr="00FA0181" w:rsidRDefault="00FA0181" w:rsidP="00FA0181">
      <w:pPr>
        <w:tabs>
          <w:tab w:val="left" w:pos="0"/>
        </w:tabs>
        <w:spacing w:line="360" w:lineRule="auto"/>
        <w:jc w:val="center"/>
        <w:rPr>
          <w:rFonts w:ascii="Georgia" w:eastAsia="Calibri" w:hAnsi="Georgia"/>
          <w:b/>
          <w:i/>
          <w:iCs/>
          <w:color w:val="000000"/>
          <w:kern w:val="2"/>
          <w:sz w:val="20"/>
          <w:szCs w:val="20"/>
        </w:rPr>
      </w:pPr>
      <w:r w:rsidRPr="00FA0181">
        <w:rPr>
          <w:rFonts w:ascii="Georgia" w:eastAsia="Calibri" w:hAnsi="Georgia"/>
          <w:b/>
          <w:color w:val="000000"/>
          <w:sz w:val="20"/>
          <w:szCs w:val="20"/>
        </w:rPr>
        <w:t>§ 3</w:t>
      </w:r>
    </w:p>
    <w:p w14:paraId="7F75D5DC" w14:textId="5690F42C" w:rsidR="00FA0181" w:rsidRPr="00FA0181" w:rsidRDefault="00FA0181" w:rsidP="00FA0181">
      <w:pPr>
        <w:numPr>
          <w:ilvl w:val="0"/>
          <w:numId w:val="92"/>
        </w:numPr>
        <w:tabs>
          <w:tab w:val="left" w:pos="0"/>
          <w:tab w:val="left" w:pos="426"/>
        </w:tabs>
        <w:suppressAutoHyphens w:val="0"/>
        <w:spacing w:line="360" w:lineRule="auto"/>
        <w:ind w:left="0" w:firstLine="0"/>
        <w:jc w:val="both"/>
        <w:textAlignment w:val="auto"/>
        <w:rPr>
          <w:rFonts w:ascii="Georgia" w:eastAsia="Calibri" w:hAnsi="Georgia"/>
          <w:b/>
          <w:bCs/>
          <w:i/>
          <w:iCs/>
          <w:color w:val="000000"/>
          <w:kern w:val="2"/>
          <w:sz w:val="20"/>
          <w:szCs w:val="20"/>
        </w:rPr>
      </w:pPr>
      <w:r w:rsidRPr="00FA0181">
        <w:rPr>
          <w:rFonts w:ascii="Georgia" w:eastAsia="Calibri" w:hAnsi="Georgia"/>
          <w:color w:val="000000"/>
          <w:sz w:val="20"/>
          <w:szCs w:val="20"/>
        </w:rPr>
        <w:t xml:space="preserve">Dostawca odpowiada za jakość </w:t>
      </w:r>
      <w:r w:rsidR="00E11CCD">
        <w:rPr>
          <w:rFonts w:ascii="Georgia" w:eastAsia="Calibri" w:hAnsi="Georgia"/>
          <w:color w:val="000000"/>
          <w:sz w:val="20"/>
          <w:szCs w:val="20"/>
        </w:rPr>
        <w:t xml:space="preserve">i tożsamość </w:t>
      </w:r>
      <w:r w:rsidRPr="00FA0181">
        <w:rPr>
          <w:rFonts w:ascii="Georgia" w:eastAsia="Calibri" w:hAnsi="Georgia"/>
          <w:color w:val="000000"/>
          <w:sz w:val="20"/>
          <w:szCs w:val="20"/>
        </w:rPr>
        <w:t>dostarczonego sprzętu.</w:t>
      </w:r>
    </w:p>
    <w:p w14:paraId="669A63FD" w14:textId="2102096E" w:rsidR="00FA0181" w:rsidRPr="00FA0181" w:rsidRDefault="00FA0181" w:rsidP="00FA0181">
      <w:pPr>
        <w:numPr>
          <w:ilvl w:val="0"/>
          <w:numId w:val="92"/>
        </w:numPr>
        <w:tabs>
          <w:tab w:val="left" w:pos="0"/>
          <w:tab w:val="left" w:pos="426"/>
        </w:tabs>
        <w:suppressAutoHyphens w:val="0"/>
        <w:spacing w:line="360" w:lineRule="auto"/>
        <w:ind w:left="0" w:firstLine="0"/>
        <w:jc w:val="both"/>
        <w:textAlignment w:val="auto"/>
        <w:rPr>
          <w:rFonts w:ascii="Georgia" w:eastAsia="Calibri" w:hAnsi="Georgia"/>
          <w:color w:val="000000"/>
          <w:sz w:val="20"/>
          <w:szCs w:val="20"/>
        </w:rPr>
      </w:pPr>
      <w:r w:rsidRPr="00FA0181">
        <w:rPr>
          <w:rFonts w:ascii="Georgia" w:eastAsia="Calibri" w:hAnsi="Georgia"/>
          <w:color w:val="000000"/>
          <w:sz w:val="20"/>
          <w:szCs w:val="20"/>
        </w:rPr>
        <w:t xml:space="preserve">Dostawca udziela </w:t>
      </w:r>
      <w:r>
        <w:rPr>
          <w:rFonts w:ascii="Georgia" w:eastAsia="Calibri" w:hAnsi="Georgia"/>
          <w:color w:val="000000"/>
          <w:sz w:val="20"/>
          <w:szCs w:val="20"/>
        </w:rPr>
        <w:t>…………….</w:t>
      </w:r>
      <w:r w:rsidRPr="00FA0181">
        <w:rPr>
          <w:rFonts w:ascii="Georgia" w:eastAsia="Calibri" w:hAnsi="Georgia"/>
          <w:b/>
          <w:color w:val="000000"/>
          <w:sz w:val="20"/>
          <w:szCs w:val="20"/>
        </w:rPr>
        <w:t>miesięcznej</w:t>
      </w:r>
      <w:r w:rsidRPr="00FA0181">
        <w:rPr>
          <w:rFonts w:ascii="Georgia" w:eastAsia="Calibri" w:hAnsi="Georgia"/>
          <w:color w:val="000000"/>
          <w:sz w:val="20"/>
          <w:szCs w:val="20"/>
        </w:rPr>
        <w:t xml:space="preserve"> gwarancji na sprzęt, ale nie mniej niż gwarancja producenta. Gwarancja biegnie od daty podpisania przez strony protokołu odbioru końcowego. </w:t>
      </w:r>
    </w:p>
    <w:p w14:paraId="4BFABF8B" w14:textId="66307F86" w:rsidR="00FA0181" w:rsidRPr="00FA0181" w:rsidRDefault="00FA0181" w:rsidP="00FA0181">
      <w:pPr>
        <w:numPr>
          <w:ilvl w:val="0"/>
          <w:numId w:val="92"/>
        </w:numPr>
        <w:tabs>
          <w:tab w:val="left" w:pos="0"/>
          <w:tab w:val="left" w:pos="426"/>
        </w:tabs>
        <w:suppressAutoHyphens w:val="0"/>
        <w:spacing w:line="360" w:lineRule="auto"/>
        <w:ind w:left="0" w:firstLine="0"/>
        <w:jc w:val="both"/>
        <w:textAlignment w:val="auto"/>
        <w:rPr>
          <w:rFonts w:ascii="Georgia" w:eastAsia="Calibri" w:hAnsi="Georgia"/>
          <w:b/>
          <w:bCs/>
          <w:i/>
          <w:iCs/>
          <w:color w:val="000000"/>
          <w:kern w:val="2"/>
          <w:sz w:val="20"/>
          <w:szCs w:val="20"/>
        </w:rPr>
      </w:pPr>
      <w:r w:rsidRPr="00FA0181">
        <w:rPr>
          <w:rFonts w:ascii="Georgia" w:eastAsia="Calibri" w:hAnsi="Georgia"/>
          <w:color w:val="000000"/>
          <w:sz w:val="20"/>
          <w:szCs w:val="20"/>
        </w:rPr>
        <w:t xml:space="preserve">Dostawca zapewni w okresie obowiązywania gwarancji sprawne funkcjonowanie dostarczonego sprzętu, </w:t>
      </w:r>
      <w:r>
        <w:rPr>
          <w:rFonts w:ascii="Georgia" w:eastAsia="Calibri" w:hAnsi="Georgia"/>
          <w:color w:val="000000"/>
          <w:sz w:val="20"/>
          <w:szCs w:val="20"/>
        </w:rPr>
        <w:br/>
      </w:r>
      <w:r w:rsidRPr="00FA0181">
        <w:rPr>
          <w:rFonts w:ascii="Georgia" w:eastAsia="Calibri" w:hAnsi="Georgia"/>
          <w:color w:val="000000"/>
          <w:sz w:val="20"/>
          <w:szCs w:val="20"/>
        </w:rPr>
        <w:t xml:space="preserve">w sposób zapewniający osiągnięcie założonych przez Zamawiającego w umowie celów i parametrów. </w:t>
      </w:r>
    </w:p>
    <w:p w14:paraId="6D932124" w14:textId="77777777" w:rsidR="00FA0181" w:rsidRPr="00FA0181" w:rsidRDefault="00FA0181" w:rsidP="00FA0181">
      <w:pPr>
        <w:numPr>
          <w:ilvl w:val="0"/>
          <w:numId w:val="92"/>
        </w:numPr>
        <w:tabs>
          <w:tab w:val="left" w:pos="0"/>
          <w:tab w:val="left" w:pos="426"/>
        </w:tabs>
        <w:suppressAutoHyphens w:val="0"/>
        <w:spacing w:line="360" w:lineRule="auto"/>
        <w:ind w:left="0" w:firstLine="0"/>
        <w:jc w:val="both"/>
        <w:textAlignment w:val="auto"/>
        <w:rPr>
          <w:rFonts w:ascii="Georgia" w:eastAsia="Calibri" w:hAnsi="Georgia"/>
          <w:b/>
          <w:bCs/>
          <w:color w:val="000000" w:themeColor="text1"/>
          <w:kern w:val="2"/>
          <w:sz w:val="20"/>
          <w:szCs w:val="20"/>
        </w:rPr>
      </w:pPr>
      <w:r w:rsidRPr="00FA0181">
        <w:rPr>
          <w:rFonts w:ascii="Georgia" w:eastAsia="Calibri" w:hAnsi="Georgia"/>
          <w:color w:val="000000"/>
          <w:sz w:val="20"/>
          <w:szCs w:val="20"/>
        </w:rPr>
        <w:t xml:space="preserve">Dostawca zapewnia dostarczenie sprzętu wolnego od wad prawnych i fizycznych. Wady ujawnione w okresie gwarancji zostaną usunięte </w:t>
      </w:r>
      <w:r w:rsidRPr="00FA0181">
        <w:rPr>
          <w:rFonts w:ascii="Georgia" w:eastAsia="Calibri" w:hAnsi="Georgia"/>
          <w:color w:val="000000" w:themeColor="text1"/>
          <w:sz w:val="20"/>
          <w:szCs w:val="20"/>
        </w:rPr>
        <w:t>w terminie nie dłuższym niż 14 dni roboczych (od poniedziałku do piątku</w:t>
      </w:r>
      <w:r w:rsidRPr="00FA0181">
        <w:rPr>
          <w:rFonts w:ascii="Georgia" w:eastAsia="Calibri" w:hAnsi="Georgia" w:cs="Arial"/>
          <w:color w:val="000000" w:themeColor="text1"/>
          <w:sz w:val="20"/>
          <w:szCs w:val="20"/>
        </w:rPr>
        <w:t xml:space="preserve"> z wyłączeniem dni ustawowo wolnych od pracy)</w:t>
      </w:r>
      <w:r w:rsidRPr="00FA0181">
        <w:rPr>
          <w:rFonts w:ascii="Georgia" w:eastAsia="Calibri" w:hAnsi="Georgia"/>
          <w:color w:val="000000" w:themeColor="text1"/>
          <w:sz w:val="20"/>
          <w:szCs w:val="20"/>
        </w:rPr>
        <w:t xml:space="preserve"> licząc od daty pisemnego, telefonicznego lub mailowego powiadomienia.</w:t>
      </w:r>
    </w:p>
    <w:p w14:paraId="406B66A0" w14:textId="77777777" w:rsidR="00FA0181" w:rsidRPr="00FA0181" w:rsidRDefault="00FA0181" w:rsidP="00FA0181">
      <w:pPr>
        <w:numPr>
          <w:ilvl w:val="0"/>
          <w:numId w:val="92"/>
        </w:numPr>
        <w:tabs>
          <w:tab w:val="left" w:pos="0"/>
          <w:tab w:val="left" w:pos="426"/>
        </w:tabs>
        <w:suppressAutoHyphens w:val="0"/>
        <w:spacing w:line="360" w:lineRule="auto"/>
        <w:ind w:left="0" w:firstLine="0"/>
        <w:jc w:val="both"/>
        <w:textAlignment w:val="auto"/>
        <w:rPr>
          <w:rFonts w:ascii="Georgia" w:eastAsia="Calibri" w:hAnsi="Georgia"/>
          <w:b/>
          <w:bCs/>
          <w:color w:val="000000" w:themeColor="text1"/>
          <w:kern w:val="2"/>
          <w:sz w:val="20"/>
          <w:szCs w:val="20"/>
        </w:rPr>
      </w:pPr>
      <w:r w:rsidRPr="00FA0181">
        <w:rPr>
          <w:rFonts w:ascii="Georgia" w:eastAsia="Calibri" w:hAnsi="Georgia"/>
          <w:color w:val="000000" w:themeColor="text1"/>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postanowienia powyższego zdania stosuje się odpowiednio do części wymienionej.</w:t>
      </w:r>
    </w:p>
    <w:p w14:paraId="734CEE66" w14:textId="77777777" w:rsidR="00FA0181" w:rsidRPr="00FA0181" w:rsidRDefault="00FA0181" w:rsidP="00FA0181">
      <w:pPr>
        <w:numPr>
          <w:ilvl w:val="0"/>
          <w:numId w:val="92"/>
        </w:numPr>
        <w:tabs>
          <w:tab w:val="left" w:pos="0"/>
          <w:tab w:val="left" w:pos="426"/>
        </w:tabs>
        <w:suppressAutoHyphens w:val="0"/>
        <w:spacing w:line="360" w:lineRule="auto"/>
        <w:ind w:left="0" w:firstLine="0"/>
        <w:jc w:val="both"/>
        <w:textAlignment w:val="auto"/>
        <w:rPr>
          <w:rFonts w:ascii="Georgia" w:eastAsia="Calibri" w:hAnsi="Georgia"/>
          <w:b/>
          <w:bCs/>
          <w:color w:val="000000" w:themeColor="text1"/>
          <w:kern w:val="2"/>
          <w:sz w:val="20"/>
          <w:szCs w:val="20"/>
        </w:rPr>
      </w:pPr>
      <w:r w:rsidRPr="00FA0181">
        <w:rPr>
          <w:rFonts w:ascii="Georgia" w:eastAsia="Calibri" w:hAnsi="Georgia"/>
          <w:color w:val="000000" w:themeColor="text1"/>
          <w:sz w:val="20"/>
          <w:szCs w:val="20"/>
        </w:rPr>
        <w:t>Jeżeli w okresie gwarancji okaże się, że sprzęt posiada wady ukryte, Dostawca wymieni go na wolny od wad. Jeżeli wymiana pociągać będzie za sobą dodatkowe koszty – koszty te poniesie Dostawca.</w:t>
      </w:r>
    </w:p>
    <w:p w14:paraId="6962BCEF" w14:textId="77777777" w:rsidR="00FA0181" w:rsidRPr="00FA0181" w:rsidRDefault="00FA0181" w:rsidP="00FA0181">
      <w:pPr>
        <w:numPr>
          <w:ilvl w:val="0"/>
          <w:numId w:val="92"/>
        </w:numPr>
        <w:tabs>
          <w:tab w:val="left" w:pos="0"/>
          <w:tab w:val="left" w:pos="426"/>
        </w:tabs>
        <w:suppressAutoHyphens w:val="0"/>
        <w:spacing w:line="360" w:lineRule="auto"/>
        <w:ind w:left="0" w:firstLine="0"/>
        <w:jc w:val="both"/>
        <w:textAlignment w:val="auto"/>
        <w:rPr>
          <w:rFonts w:ascii="Georgia" w:eastAsia="Calibri" w:hAnsi="Georgia"/>
          <w:b/>
          <w:bCs/>
          <w:color w:val="000000" w:themeColor="text1"/>
          <w:kern w:val="2"/>
          <w:sz w:val="20"/>
          <w:szCs w:val="20"/>
        </w:rPr>
      </w:pPr>
      <w:r w:rsidRPr="00FA0181">
        <w:rPr>
          <w:rFonts w:ascii="Georgia" w:eastAsia="Calibri" w:hAnsi="Georgia"/>
          <w:color w:val="000000" w:themeColor="text1"/>
          <w:sz w:val="20"/>
          <w:szCs w:val="20"/>
        </w:rPr>
        <w:t>Dostawca w szczególności zobowiązuje się do:</w:t>
      </w:r>
    </w:p>
    <w:p w14:paraId="0BF6FCA9" w14:textId="7773A09F" w:rsidR="00FA0181" w:rsidRPr="00FA0181" w:rsidRDefault="00FA0181" w:rsidP="00FA0181">
      <w:pPr>
        <w:numPr>
          <w:ilvl w:val="1"/>
          <w:numId w:val="92"/>
        </w:numPr>
        <w:tabs>
          <w:tab w:val="left" w:pos="426"/>
        </w:tabs>
        <w:suppressAutoHyphens w:val="0"/>
        <w:spacing w:line="360" w:lineRule="auto"/>
        <w:ind w:left="0" w:firstLine="0"/>
        <w:jc w:val="both"/>
        <w:textAlignment w:val="auto"/>
        <w:rPr>
          <w:rFonts w:ascii="Georgia" w:eastAsia="Calibri" w:hAnsi="Georgia"/>
          <w:color w:val="000000"/>
          <w:sz w:val="20"/>
          <w:szCs w:val="20"/>
        </w:rPr>
      </w:pPr>
      <w:r w:rsidRPr="00FA0181">
        <w:rPr>
          <w:rFonts w:ascii="Georgia" w:eastAsia="Calibri" w:hAnsi="Georgia"/>
          <w:color w:val="000000"/>
          <w:sz w:val="20"/>
          <w:szCs w:val="20"/>
        </w:rPr>
        <w:t xml:space="preserve">zapewnienia dostępności części zamiennych przez okres </w:t>
      </w:r>
      <w:r w:rsidR="004878A2" w:rsidRPr="00571A78">
        <w:rPr>
          <w:rFonts w:ascii="Georgia" w:eastAsia="Calibri" w:hAnsi="Georgia"/>
          <w:color w:val="000000"/>
          <w:sz w:val="20"/>
          <w:szCs w:val="20"/>
        </w:rPr>
        <w:t>10</w:t>
      </w:r>
      <w:r w:rsidRPr="00FA0181">
        <w:rPr>
          <w:rFonts w:ascii="Georgia" w:eastAsia="Calibri" w:hAnsi="Georgia"/>
          <w:color w:val="000000"/>
          <w:sz w:val="20"/>
          <w:szCs w:val="20"/>
        </w:rPr>
        <w:t xml:space="preserve"> lat od dnia uruchomienia sprzętu,</w:t>
      </w:r>
    </w:p>
    <w:p w14:paraId="1D479F16" w14:textId="77777777" w:rsidR="00FA0181" w:rsidRPr="00FA0181" w:rsidRDefault="00FA0181" w:rsidP="00FA0181">
      <w:pPr>
        <w:numPr>
          <w:ilvl w:val="1"/>
          <w:numId w:val="92"/>
        </w:numPr>
        <w:tabs>
          <w:tab w:val="left" w:pos="426"/>
        </w:tabs>
        <w:suppressAutoHyphens w:val="0"/>
        <w:spacing w:line="360" w:lineRule="auto"/>
        <w:ind w:left="0" w:firstLine="0"/>
        <w:jc w:val="both"/>
        <w:textAlignment w:val="auto"/>
        <w:rPr>
          <w:rFonts w:ascii="Georgia" w:eastAsia="Calibri" w:hAnsi="Georgia"/>
          <w:color w:val="000000"/>
          <w:sz w:val="20"/>
          <w:szCs w:val="20"/>
        </w:rPr>
      </w:pPr>
      <w:r w:rsidRPr="00FA0181">
        <w:rPr>
          <w:rFonts w:ascii="Georgia" w:eastAsia="Calibri" w:hAnsi="Georgia"/>
          <w:color w:val="000000"/>
          <w:sz w:val="20"/>
          <w:szCs w:val="20"/>
        </w:rPr>
        <w:t xml:space="preserve"> całkowicie bezpłatnego serwisu i naprawy w okresie gwarancji przez osoby posiadające wymagane uprawnienia chyba, że usterka wynikła z nieprawidłowego użytkowania sprzętu,</w:t>
      </w:r>
    </w:p>
    <w:p w14:paraId="5FAED19A" w14:textId="084ED7BE" w:rsidR="00FA0181" w:rsidRPr="00FA0181" w:rsidRDefault="00FA0181" w:rsidP="00FA0181">
      <w:pPr>
        <w:numPr>
          <w:ilvl w:val="1"/>
          <w:numId w:val="92"/>
        </w:numPr>
        <w:tabs>
          <w:tab w:val="left" w:pos="426"/>
        </w:tabs>
        <w:suppressAutoHyphens w:val="0"/>
        <w:spacing w:line="360" w:lineRule="auto"/>
        <w:ind w:left="0" w:firstLine="0"/>
        <w:jc w:val="both"/>
        <w:textAlignment w:val="auto"/>
        <w:rPr>
          <w:rFonts w:ascii="Georgia" w:eastAsia="Calibri" w:hAnsi="Georgia"/>
          <w:color w:val="000000"/>
          <w:sz w:val="20"/>
          <w:szCs w:val="20"/>
        </w:rPr>
      </w:pPr>
      <w:r w:rsidRPr="00FA0181">
        <w:rPr>
          <w:rFonts w:ascii="Georgia" w:eastAsia="Calibri" w:hAnsi="Georgia"/>
          <w:color w:val="000000"/>
          <w:sz w:val="20"/>
          <w:szCs w:val="20"/>
        </w:rPr>
        <w:t xml:space="preserve"> bezpłatnych przeglądów serwisowych w okresie gwarancji wykonywanych zgodnie z zaleceniami producenta</w:t>
      </w:r>
      <w:r w:rsidRPr="00FA0181">
        <w:rPr>
          <w:rFonts w:ascii="Georgia" w:eastAsia="Calibri" w:hAnsi="Georgia"/>
          <w:color w:val="000000"/>
          <w:sz w:val="20"/>
          <w:szCs w:val="20"/>
        </w:rPr>
        <w:br/>
        <w:t>i zakończonych wpisem do paszportu technicznego</w:t>
      </w:r>
      <w:r>
        <w:rPr>
          <w:rFonts w:ascii="Georgia" w:eastAsia="Calibri" w:hAnsi="Georgia"/>
          <w:color w:val="000000"/>
          <w:sz w:val="20"/>
          <w:szCs w:val="20"/>
        </w:rPr>
        <w:t xml:space="preserve"> – dotyczy pakietu nr 1</w:t>
      </w:r>
      <w:r w:rsidRPr="00FA0181">
        <w:rPr>
          <w:rFonts w:ascii="Georgia" w:eastAsia="Calibri" w:hAnsi="Georgia"/>
          <w:color w:val="000000"/>
          <w:sz w:val="20"/>
          <w:szCs w:val="20"/>
        </w:rPr>
        <w:t xml:space="preserve">, </w:t>
      </w:r>
    </w:p>
    <w:p w14:paraId="50ABED24" w14:textId="77777777" w:rsidR="00FA0181" w:rsidRDefault="00FA0181" w:rsidP="00FA0181">
      <w:pPr>
        <w:numPr>
          <w:ilvl w:val="1"/>
          <w:numId w:val="92"/>
        </w:numPr>
        <w:tabs>
          <w:tab w:val="left" w:pos="426"/>
        </w:tabs>
        <w:suppressAutoHyphens w:val="0"/>
        <w:spacing w:line="360" w:lineRule="auto"/>
        <w:ind w:left="0" w:firstLine="0"/>
        <w:jc w:val="both"/>
        <w:textAlignment w:val="auto"/>
        <w:rPr>
          <w:rFonts w:ascii="Georgia" w:eastAsia="Calibri" w:hAnsi="Georgia"/>
          <w:color w:val="000000"/>
          <w:sz w:val="20"/>
          <w:szCs w:val="20"/>
        </w:rPr>
      </w:pPr>
      <w:r w:rsidRPr="00FA0181">
        <w:rPr>
          <w:rFonts w:ascii="Georgia" w:eastAsia="Calibri" w:hAnsi="Georgia"/>
          <w:color w:val="000000"/>
          <w:sz w:val="20"/>
          <w:szCs w:val="20"/>
        </w:rPr>
        <w:t>wykonania, jeżeli producent wymaga przeglądów, bez względu na zalecenie producenta dotyczące częstotliwości przeglądów, przeglądu w ostatnim miesiącu okresu gwarancji. Przegląd winien nastąpić w siedzibie ZZOZ</w:t>
      </w:r>
      <w:r w:rsidRPr="00FA0181">
        <w:rPr>
          <w:rFonts w:ascii="Georgia" w:eastAsia="Calibri" w:hAnsi="Georgia"/>
          <w:color w:val="000000"/>
          <w:sz w:val="20"/>
          <w:szCs w:val="20"/>
        </w:rPr>
        <w:br/>
        <w:t>w Wadowicach, termin przeglądu ustala Dostawca z min 14- dniowym wyprzedzeniem. W tym czasie w przypadku konieczności wykonania przeglądu poza siedzibą ZZOZ w Wadowicach Dostawca zobowiązany jest do dostarczenia do ZZOZ w Wadowicach sprawnego sprzętu zastępczego (z potwierdzeniem sprawności), o parametrach nie gorszych od naprawianego. Niewykonanie przeglądu w ostatnim miesiącu gwarancji automatycznie wydłuża okres gwarancji do ostatniego dnia miesiąca wykonania tego przeglądu,</w:t>
      </w:r>
    </w:p>
    <w:p w14:paraId="32B7EE7F" w14:textId="4D7803B7" w:rsidR="004878A2" w:rsidRPr="004878A2" w:rsidRDefault="004878A2" w:rsidP="004878A2">
      <w:pPr>
        <w:tabs>
          <w:tab w:val="left" w:pos="426"/>
        </w:tabs>
        <w:suppressAutoHyphens w:val="0"/>
        <w:spacing w:line="360" w:lineRule="auto"/>
        <w:jc w:val="both"/>
        <w:rPr>
          <w:rFonts w:ascii="Georgia" w:hAnsi="Georgia"/>
          <w:color w:val="000000"/>
          <w:kern w:val="2"/>
          <w:sz w:val="20"/>
          <w:szCs w:val="20"/>
        </w:rPr>
      </w:pPr>
      <w:r>
        <w:rPr>
          <w:rFonts w:ascii="Georgia" w:hAnsi="Georgia"/>
          <w:color w:val="000000"/>
          <w:sz w:val="20"/>
          <w:szCs w:val="20"/>
        </w:rPr>
        <w:t>7.5</w:t>
      </w:r>
      <w:r w:rsidRPr="004878A2">
        <w:rPr>
          <w:rFonts w:ascii="Georgia" w:hAnsi="Georgia"/>
          <w:color w:val="000000"/>
          <w:sz w:val="20"/>
          <w:szCs w:val="20"/>
        </w:rPr>
        <w:t>. utrzymania ładu i porządku w miejscu dostawy i montażu sprzętu, tj. usuwania na bieżąco zbędnych materiałów i odpadów. Po zakończeniu montażu sprzętu zadaniem Dostawcy jest uporządkowanie miejsca dostawy i montażu.</w:t>
      </w:r>
    </w:p>
    <w:p w14:paraId="5545586D" w14:textId="77777777" w:rsidR="004878A2" w:rsidRPr="004878A2" w:rsidRDefault="004878A2" w:rsidP="004878A2">
      <w:pPr>
        <w:tabs>
          <w:tab w:val="left" w:pos="426"/>
        </w:tabs>
        <w:suppressAutoHyphens w:val="0"/>
        <w:spacing w:line="360" w:lineRule="auto"/>
        <w:jc w:val="both"/>
        <w:rPr>
          <w:rFonts w:ascii="Georgia" w:hAnsi="Georgia"/>
          <w:color w:val="000000"/>
          <w:kern w:val="2"/>
          <w:sz w:val="20"/>
          <w:szCs w:val="20"/>
        </w:rPr>
      </w:pPr>
      <w:r w:rsidRPr="004878A2">
        <w:rPr>
          <w:rFonts w:ascii="Georgia" w:hAnsi="Georgia"/>
          <w:color w:val="000000"/>
          <w:sz w:val="20"/>
          <w:szCs w:val="20"/>
        </w:rPr>
        <w:t>7.6.pokrycia kosztów naprawy uszkodzeń powstałych w wyniku działań Dostawcy, Podwykonawcy, pracowników oraz innych osób, za które ponosi odpowiedzialność (np. zniszczenie lub uszkodzenie drzwi, ścian oraz innych elementów obiektu).</w:t>
      </w:r>
    </w:p>
    <w:p w14:paraId="14294B5B" w14:textId="77777777" w:rsidR="00FA0181" w:rsidRPr="00FA0181" w:rsidRDefault="00FA0181" w:rsidP="00FA0181">
      <w:pPr>
        <w:numPr>
          <w:ilvl w:val="0"/>
          <w:numId w:val="95"/>
        </w:numPr>
        <w:tabs>
          <w:tab w:val="left" w:pos="426"/>
        </w:tabs>
        <w:suppressAutoHyphens w:val="0"/>
        <w:spacing w:line="360" w:lineRule="auto"/>
        <w:ind w:left="0" w:firstLine="0"/>
        <w:jc w:val="both"/>
        <w:textAlignment w:val="auto"/>
        <w:rPr>
          <w:rFonts w:ascii="Georgia" w:eastAsia="Calibri" w:hAnsi="Georgia"/>
          <w:color w:val="000000" w:themeColor="text1"/>
          <w:kern w:val="2"/>
          <w:sz w:val="20"/>
          <w:szCs w:val="20"/>
        </w:rPr>
      </w:pPr>
      <w:r w:rsidRPr="00FA0181">
        <w:rPr>
          <w:rFonts w:ascii="Georgia" w:eastAsia="Calibri" w:hAnsi="Georgia"/>
          <w:color w:val="000000" w:themeColor="text1"/>
          <w:sz w:val="20"/>
          <w:szCs w:val="20"/>
        </w:rPr>
        <w:t>Trzy naprawy tego samego elementu w okresie gwarancji powodują wymianę tego elementu na nowy.</w:t>
      </w:r>
    </w:p>
    <w:p w14:paraId="0F3CA8F2" w14:textId="77777777" w:rsidR="00FA0181" w:rsidRPr="00FA0181" w:rsidRDefault="00FA0181" w:rsidP="00FA0181">
      <w:pPr>
        <w:numPr>
          <w:ilvl w:val="0"/>
          <w:numId w:val="95"/>
        </w:numPr>
        <w:tabs>
          <w:tab w:val="left" w:pos="0"/>
          <w:tab w:val="left" w:pos="426"/>
        </w:tabs>
        <w:suppressAutoHyphens w:val="0"/>
        <w:spacing w:line="360" w:lineRule="auto"/>
        <w:ind w:left="0" w:firstLine="0"/>
        <w:jc w:val="both"/>
        <w:textAlignment w:val="auto"/>
        <w:rPr>
          <w:rFonts w:ascii="Georgia" w:hAnsi="Georgia"/>
          <w:b/>
          <w:bCs/>
          <w:i/>
          <w:iCs/>
          <w:color w:val="000000"/>
          <w:kern w:val="2"/>
          <w:sz w:val="20"/>
          <w:szCs w:val="20"/>
        </w:rPr>
      </w:pPr>
      <w:r w:rsidRPr="00FA0181">
        <w:rPr>
          <w:rFonts w:ascii="Georgia" w:hAnsi="Georgia"/>
          <w:color w:val="000000" w:themeColor="text1"/>
          <w:sz w:val="20"/>
          <w:szCs w:val="20"/>
        </w:rPr>
        <w:t xml:space="preserve">Każda naprawa gwarancyjna powoduje przedłużenie </w:t>
      </w:r>
      <w:r w:rsidRPr="00FA0181">
        <w:rPr>
          <w:rFonts w:ascii="Georgia" w:hAnsi="Georgia"/>
          <w:color w:val="000000"/>
          <w:sz w:val="20"/>
          <w:szCs w:val="20"/>
        </w:rPr>
        <w:t>okresu gwarancji o czas przestoju sprzętu oraz o czas naprawy.</w:t>
      </w:r>
    </w:p>
    <w:p w14:paraId="2529F8F3" w14:textId="35AED580" w:rsidR="00FA0181" w:rsidRPr="00FA0181" w:rsidRDefault="00FA0181" w:rsidP="00FA0181">
      <w:pPr>
        <w:numPr>
          <w:ilvl w:val="0"/>
          <w:numId w:val="95"/>
        </w:numPr>
        <w:tabs>
          <w:tab w:val="left" w:pos="0"/>
          <w:tab w:val="left" w:pos="426"/>
        </w:tabs>
        <w:suppressAutoHyphens w:val="0"/>
        <w:spacing w:line="360" w:lineRule="auto"/>
        <w:ind w:left="0" w:firstLine="0"/>
        <w:jc w:val="both"/>
        <w:textAlignment w:val="auto"/>
        <w:rPr>
          <w:rFonts w:ascii="Georgia" w:hAnsi="Georgia"/>
          <w:b/>
          <w:bCs/>
          <w:i/>
          <w:iCs/>
          <w:color w:val="000000"/>
          <w:kern w:val="2"/>
          <w:sz w:val="20"/>
          <w:szCs w:val="20"/>
        </w:rPr>
      </w:pPr>
      <w:r w:rsidRPr="00FA0181">
        <w:rPr>
          <w:rFonts w:ascii="Georgia" w:hAnsi="Georgia"/>
          <w:color w:val="000000"/>
          <w:sz w:val="20"/>
          <w:szCs w:val="20"/>
        </w:rPr>
        <w:t xml:space="preserve"> Czas reakcji serwisu max 48 godzin (w dni robocze od poniedziałku do piątku</w:t>
      </w:r>
      <w:r w:rsidRPr="00FA0181">
        <w:rPr>
          <w:rFonts w:ascii="Georgia" w:hAnsi="Georgia" w:cs="Arial"/>
          <w:sz w:val="20"/>
          <w:szCs w:val="20"/>
        </w:rPr>
        <w:t xml:space="preserve"> z wyłączeniem dni ustawowo wolnych od pracy</w:t>
      </w:r>
      <w:r w:rsidRPr="00FA0181">
        <w:rPr>
          <w:rFonts w:ascii="Georgia" w:hAnsi="Georgia"/>
          <w:color w:val="000000"/>
          <w:sz w:val="20"/>
          <w:szCs w:val="20"/>
        </w:rPr>
        <w:t xml:space="preserve">) od zgłoszenia. Czas reakcji serwisu to czas, w którym Dostawca od momentu powiadomienia </w:t>
      </w:r>
      <w:r w:rsidR="00E11CCD">
        <w:rPr>
          <w:rFonts w:ascii="Georgia" w:hAnsi="Georgia"/>
          <w:color w:val="000000"/>
          <w:sz w:val="20"/>
          <w:szCs w:val="20"/>
        </w:rPr>
        <w:br/>
      </w:r>
      <w:r w:rsidRPr="00FA0181">
        <w:rPr>
          <w:rFonts w:ascii="Georgia" w:hAnsi="Georgia"/>
          <w:color w:val="000000"/>
          <w:sz w:val="20"/>
          <w:szCs w:val="20"/>
        </w:rPr>
        <w:t>o usterce sprzętu przyjedzie do siedziby Zamawiającego w celu jej zdiagnozowania.</w:t>
      </w:r>
    </w:p>
    <w:p w14:paraId="56403C1F" w14:textId="77777777" w:rsidR="00FA0181" w:rsidRPr="00FA0181" w:rsidRDefault="00FA0181" w:rsidP="00FA0181">
      <w:pPr>
        <w:numPr>
          <w:ilvl w:val="0"/>
          <w:numId w:val="95"/>
        </w:numPr>
        <w:tabs>
          <w:tab w:val="left" w:pos="0"/>
          <w:tab w:val="left" w:pos="426"/>
        </w:tabs>
        <w:suppressAutoHyphens w:val="0"/>
        <w:spacing w:line="360" w:lineRule="auto"/>
        <w:ind w:left="0" w:firstLine="0"/>
        <w:jc w:val="both"/>
        <w:textAlignment w:val="auto"/>
        <w:rPr>
          <w:rFonts w:ascii="Georgia" w:hAnsi="Georgia"/>
          <w:b/>
          <w:bCs/>
          <w:iCs/>
          <w:color w:val="000000"/>
          <w:kern w:val="2"/>
          <w:sz w:val="20"/>
          <w:szCs w:val="20"/>
        </w:rPr>
      </w:pPr>
      <w:r w:rsidRPr="00FA0181">
        <w:rPr>
          <w:rFonts w:ascii="Georgia" w:hAnsi="Georgia"/>
          <w:color w:val="000000"/>
          <w:sz w:val="20"/>
          <w:szCs w:val="20"/>
        </w:rPr>
        <w:t xml:space="preserve">W przypadku nieprzystąpienia do usunięcia wady dostarczonego sprzętu albo wymiany wadliwej części sprzętu </w:t>
      </w:r>
      <w:r w:rsidRPr="00FA0181">
        <w:rPr>
          <w:rFonts w:ascii="Georgia" w:hAnsi="Georgia"/>
          <w:color w:val="000000"/>
          <w:sz w:val="20"/>
          <w:szCs w:val="20"/>
        </w:rPr>
        <w:br/>
        <w:t>w terminie 48 godzin (w dni robocze od poniedziałku do piątku</w:t>
      </w:r>
      <w:r w:rsidRPr="00FA0181">
        <w:rPr>
          <w:rFonts w:ascii="Georgia" w:hAnsi="Georgia" w:cs="Arial"/>
          <w:sz w:val="20"/>
          <w:szCs w:val="20"/>
        </w:rPr>
        <w:t xml:space="preserve"> z wyłączeniem dni ustawowo wolnych od pracy</w:t>
      </w:r>
      <w:r w:rsidRPr="00FA0181">
        <w:rPr>
          <w:rFonts w:ascii="Georgia" w:hAnsi="Georgia"/>
          <w:color w:val="000000"/>
          <w:sz w:val="20"/>
          <w:szCs w:val="20"/>
        </w:rPr>
        <w:t>) od zgłoszenia, ZZOZ w Wadowicach ma prawo zlecenia wykonania usługi osobie trzeciej posiadające autoryzację producenta na koszt i ryzyko Dostawcy. Zatrudnienie osoby trzeciej nie powoduje utraty uprawnień z tytułu gwarancji jakości.</w:t>
      </w:r>
    </w:p>
    <w:p w14:paraId="794F53CA" w14:textId="77777777" w:rsidR="00FA0181" w:rsidRPr="00FA0181" w:rsidRDefault="00FA0181" w:rsidP="00FA0181">
      <w:pPr>
        <w:numPr>
          <w:ilvl w:val="0"/>
          <w:numId w:val="95"/>
        </w:numPr>
        <w:tabs>
          <w:tab w:val="left" w:pos="0"/>
          <w:tab w:val="left" w:pos="426"/>
        </w:tabs>
        <w:suppressAutoHyphens w:val="0"/>
        <w:spacing w:line="360" w:lineRule="auto"/>
        <w:ind w:left="0" w:firstLine="0"/>
        <w:jc w:val="both"/>
        <w:textAlignment w:val="auto"/>
        <w:rPr>
          <w:rFonts w:ascii="Georgia" w:eastAsia="Calibri" w:hAnsi="Georgia"/>
          <w:b/>
          <w:bCs/>
          <w:iCs/>
          <w:color w:val="000000"/>
          <w:kern w:val="2"/>
          <w:sz w:val="20"/>
          <w:szCs w:val="20"/>
        </w:rPr>
      </w:pPr>
      <w:r w:rsidRPr="00FA0181">
        <w:rPr>
          <w:rFonts w:ascii="Georgia" w:eastAsia="Calibri" w:hAnsi="Georgia"/>
          <w:color w:val="000000"/>
          <w:sz w:val="20"/>
          <w:szCs w:val="20"/>
        </w:rPr>
        <w:t xml:space="preserve">Naprawa uszkodzonego sprzętu powinna nastąpić w terminie do 14 dni roboczych </w:t>
      </w:r>
      <w:r w:rsidRPr="00FA0181">
        <w:rPr>
          <w:rFonts w:ascii="Georgia" w:eastAsia="Calibri" w:hAnsi="Georgia" w:cs="Arial"/>
          <w:sz w:val="20"/>
          <w:szCs w:val="20"/>
        </w:rPr>
        <w:t>(od poniedziałku do piątku</w:t>
      </w:r>
      <w:r w:rsidRPr="00FA0181">
        <w:rPr>
          <w:rFonts w:ascii="Georgia" w:eastAsia="Calibri" w:hAnsi="Georgia" w:cs="Arial"/>
          <w:sz w:val="20"/>
          <w:szCs w:val="20"/>
        </w:rPr>
        <w:br/>
        <w:t xml:space="preserve">z wyłączeniem dni ustawowo wolnych od pracy) </w:t>
      </w:r>
      <w:r w:rsidRPr="00FA0181">
        <w:rPr>
          <w:rFonts w:ascii="Georgia" w:eastAsia="Calibri" w:hAnsi="Georgia"/>
          <w:color w:val="000000"/>
          <w:sz w:val="20"/>
          <w:szCs w:val="20"/>
        </w:rPr>
        <w:t>od daty otrzymania zgłoszenia.</w:t>
      </w:r>
    </w:p>
    <w:p w14:paraId="734E671D" w14:textId="7AFF68DB" w:rsidR="00FA0181" w:rsidRPr="00FA0181" w:rsidRDefault="00FA0181" w:rsidP="00FA0181">
      <w:pPr>
        <w:numPr>
          <w:ilvl w:val="0"/>
          <w:numId w:val="95"/>
        </w:numPr>
        <w:tabs>
          <w:tab w:val="left" w:pos="0"/>
          <w:tab w:val="left" w:pos="426"/>
        </w:tabs>
        <w:suppressAutoHyphens w:val="0"/>
        <w:spacing w:line="360" w:lineRule="auto"/>
        <w:ind w:left="0" w:firstLine="0"/>
        <w:jc w:val="both"/>
        <w:textAlignment w:val="auto"/>
        <w:rPr>
          <w:rFonts w:ascii="Georgia" w:eastAsia="Calibri" w:hAnsi="Georgia"/>
          <w:b/>
          <w:bCs/>
          <w:iCs/>
          <w:color w:val="000000"/>
          <w:kern w:val="2"/>
          <w:sz w:val="20"/>
          <w:szCs w:val="20"/>
        </w:rPr>
      </w:pPr>
      <w:r w:rsidRPr="00FA0181">
        <w:rPr>
          <w:rFonts w:ascii="Georgia" w:eastAsia="Calibri" w:hAnsi="Georgia"/>
          <w:color w:val="000000"/>
          <w:sz w:val="20"/>
          <w:szCs w:val="20"/>
        </w:rPr>
        <w:t>W przypadku naprawy trwającej dłużej niż 10 dni roboczych Dostawca dostarczy Zamawiającemu w ciągu 72 godzin roboczych (od poniedziałku do piątku</w:t>
      </w:r>
      <w:r w:rsidRPr="00FA0181">
        <w:rPr>
          <w:rFonts w:ascii="Georgia" w:eastAsia="Calibri" w:hAnsi="Georgia" w:cs="Arial"/>
          <w:sz w:val="20"/>
          <w:szCs w:val="20"/>
        </w:rPr>
        <w:t xml:space="preserve"> z wyłączeniem dni ustawowo wolnych od pracy</w:t>
      </w:r>
      <w:r w:rsidRPr="00FA0181">
        <w:rPr>
          <w:rFonts w:ascii="Georgia" w:eastAsia="Calibri" w:hAnsi="Georgia"/>
          <w:color w:val="000000"/>
          <w:sz w:val="20"/>
          <w:szCs w:val="20"/>
        </w:rPr>
        <w:t>) od daty wysłania zgłoszenia sprawny sprzęt zastępczy (z potwierdzeniem sprawności), o parametrach nie gorszych od naprawianego</w:t>
      </w:r>
      <w:r w:rsidR="001578CA">
        <w:rPr>
          <w:rFonts w:ascii="Georgia" w:eastAsia="Calibri" w:hAnsi="Georgia"/>
          <w:color w:val="000000"/>
          <w:sz w:val="20"/>
          <w:szCs w:val="20"/>
        </w:rPr>
        <w:t>.</w:t>
      </w:r>
    </w:p>
    <w:p w14:paraId="446E1A72" w14:textId="77777777" w:rsidR="00FA0181" w:rsidRPr="00FA0181" w:rsidRDefault="00FA0181" w:rsidP="00FA0181">
      <w:pPr>
        <w:widowControl w:val="0"/>
        <w:numPr>
          <w:ilvl w:val="0"/>
          <w:numId w:val="95"/>
        </w:numPr>
        <w:tabs>
          <w:tab w:val="left" w:pos="0"/>
          <w:tab w:val="left" w:pos="426"/>
        </w:tabs>
        <w:suppressAutoHyphens w:val="0"/>
        <w:spacing w:line="360" w:lineRule="auto"/>
        <w:ind w:left="0" w:firstLine="0"/>
        <w:jc w:val="both"/>
        <w:textAlignment w:val="auto"/>
        <w:rPr>
          <w:rFonts w:ascii="Georgia" w:eastAsia="Calibri" w:hAnsi="Georgia"/>
          <w:color w:val="000000"/>
          <w:kern w:val="2"/>
          <w:sz w:val="20"/>
          <w:szCs w:val="20"/>
        </w:rPr>
      </w:pPr>
      <w:r w:rsidRPr="00FA0181">
        <w:rPr>
          <w:rFonts w:ascii="Georgia" w:eastAsia="Calibri" w:hAnsi="Georgia"/>
          <w:color w:val="000000"/>
          <w:sz w:val="20"/>
          <w:szCs w:val="20"/>
        </w:rPr>
        <w:t>Gwarancją nie są objęte:</w:t>
      </w:r>
    </w:p>
    <w:p w14:paraId="4EF95F61" w14:textId="77777777" w:rsidR="00FA0181" w:rsidRPr="00FA0181" w:rsidRDefault="00FA0181" w:rsidP="00FA0181">
      <w:pPr>
        <w:widowControl w:val="0"/>
        <w:numPr>
          <w:ilvl w:val="1"/>
          <w:numId w:val="95"/>
        </w:numPr>
        <w:tabs>
          <w:tab w:val="left" w:pos="426"/>
        </w:tabs>
        <w:suppressAutoHyphens w:val="0"/>
        <w:spacing w:line="360" w:lineRule="auto"/>
        <w:ind w:left="0" w:firstLine="0"/>
        <w:jc w:val="both"/>
        <w:textAlignment w:val="auto"/>
        <w:rPr>
          <w:rFonts w:ascii="Georgia" w:hAnsi="Georgia"/>
          <w:color w:val="000000"/>
          <w:kern w:val="2"/>
          <w:sz w:val="20"/>
          <w:szCs w:val="20"/>
        </w:rPr>
      </w:pPr>
      <w:r w:rsidRPr="00FA0181">
        <w:rPr>
          <w:rFonts w:ascii="Georgia" w:hAnsi="Georgia"/>
          <w:color w:val="000000"/>
          <w:sz w:val="20"/>
          <w:szCs w:val="20"/>
        </w:rPr>
        <w:t>uszkodzenia i wady wynikłe na skutek:</w:t>
      </w:r>
    </w:p>
    <w:p w14:paraId="4FCCEF85" w14:textId="77777777" w:rsidR="00FA0181" w:rsidRPr="00FA0181" w:rsidRDefault="00FA0181" w:rsidP="00FA0181">
      <w:pPr>
        <w:widowControl w:val="0"/>
        <w:spacing w:line="360" w:lineRule="auto"/>
        <w:jc w:val="both"/>
        <w:rPr>
          <w:rFonts w:ascii="Georgia" w:eastAsia="Calibri" w:hAnsi="Georgia"/>
          <w:color w:val="000000"/>
          <w:kern w:val="2"/>
          <w:sz w:val="20"/>
          <w:szCs w:val="20"/>
        </w:rPr>
      </w:pPr>
      <w:r w:rsidRPr="00FA0181">
        <w:rPr>
          <w:rFonts w:ascii="Georgia" w:eastAsia="Calibri" w:hAnsi="Georgia"/>
          <w:color w:val="000000"/>
          <w:sz w:val="20"/>
          <w:szCs w:val="20"/>
        </w:rPr>
        <w:t>- mechanicznego uszkodzenia powstałego z winy Użytkownika i wywołane nim wady;</w:t>
      </w:r>
    </w:p>
    <w:p w14:paraId="040D8EA5" w14:textId="77777777" w:rsidR="00FA0181" w:rsidRPr="00FA0181" w:rsidRDefault="00FA0181" w:rsidP="00FA0181">
      <w:pPr>
        <w:widowControl w:val="0"/>
        <w:spacing w:line="360" w:lineRule="auto"/>
        <w:jc w:val="both"/>
        <w:rPr>
          <w:rFonts w:ascii="Georgia" w:eastAsia="Calibri" w:hAnsi="Georgia"/>
          <w:color w:val="000000"/>
          <w:kern w:val="2"/>
          <w:sz w:val="20"/>
          <w:szCs w:val="20"/>
        </w:rPr>
      </w:pPr>
      <w:r w:rsidRPr="00FA0181">
        <w:rPr>
          <w:rFonts w:ascii="Georgia" w:eastAsia="Calibri" w:hAnsi="Georgia"/>
          <w:color w:val="000000"/>
          <w:sz w:val="20"/>
          <w:szCs w:val="20"/>
        </w:rPr>
        <w:t>- niewłaściwego lub niezgodnego z instrukcją użytkowania, przechowywania, konserwacji;</w:t>
      </w:r>
    </w:p>
    <w:p w14:paraId="172614CE" w14:textId="77777777" w:rsidR="00FA0181" w:rsidRPr="00FA0181" w:rsidRDefault="00FA0181" w:rsidP="00FA0181">
      <w:pPr>
        <w:widowControl w:val="0"/>
        <w:numPr>
          <w:ilvl w:val="1"/>
          <w:numId w:val="95"/>
        </w:numPr>
        <w:suppressAutoHyphens w:val="0"/>
        <w:spacing w:line="360" w:lineRule="auto"/>
        <w:ind w:left="0" w:firstLine="0"/>
        <w:jc w:val="both"/>
        <w:textAlignment w:val="auto"/>
        <w:rPr>
          <w:rFonts w:ascii="Georgia" w:hAnsi="Georgia"/>
          <w:color w:val="000000"/>
          <w:kern w:val="2"/>
          <w:sz w:val="20"/>
          <w:szCs w:val="20"/>
        </w:rPr>
      </w:pPr>
      <w:r w:rsidRPr="00FA0181">
        <w:rPr>
          <w:rFonts w:ascii="Georgia" w:hAnsi="Georgia"/>
          <w:color w:val="000000"/>
          <w:sz w:val="20"/>
          <w:szCs w:val="20"/>
        </w:rPr>
        <w:t>materiały eksploatacyjne oraz materiały podlegające normalnemu zużyciu w trakcie eksploatacji (np. żele, żarówki, kable, folie, paski itp.).</w:t>
      </w:r>
    </w:p>
    <w:p w14:paraId="2AF8D38A" w14:textId="77777777" w:rsidR="00FA0181" w:rsidRPr="00FA0181" w:rsidRDefault="00FA0181" w:rsidP="00FA0181">
      <w:pPr>
        <w:widowControl w:val="0"/>
        <w:numPr>
          <w:ilvl w:val="1"/>
          <w:numId w:val="95"/>
        </w:numPr>
        <w:suppressAutoHyphens w:val="0"/>
        <w:spacing w:line="360" w:lineRule="auto"/>
        <w:ind w:left="0" w:firstLine="0"/>
        <w:jc w:val="both"/>
        <w:textAlignment w:val="auto"/>
        <w:rPr>
          <w:rFonts w:ascii="Georgia" w:hAnsi="Georgia"/>
          <w:color w:val="000000"/>
          <w:kern w:val="2"/>
          <w:sz w:val="20"/>
          <w:szCs w:val="20"/>
        </w:rPr>
      </w:pPr>
      <w:r w:rsidRPr="00FA0181">
        <w:rPr>
          <w:rFonts w:ascii="Georgia" w:eastAsia="Calibri" w:hAnsi="Georgia"/>
          <w:color w:val="000000"/>
          <w:sz w:val="20"/>
          <w:szCs w:val="20"/>
        </w:rPr>
        <w:t>uszkodzenia spowodowane zdarzeniami losowymi tzw. siła wyższa (np. pożar, powódź, zalanie itp.).</w:t>
      </w:r>
    </w:p>
    <w:p w14:paraId="26D83185" w14:textId="77777777" w:rsidR="00FA0181" w:rsidRPr="00FA0181" w:rsidRDefault="00FA0181" w:rsidP="00FA0181">
      <w:pPr>
        <w:widowControl w:val="0"/>
        <w:numPr>
          <w:ilvl w:val="0"/>
          <w:numId w:val="95"/>
        </w:numPr>
        <w:tabs>
          <w:tab w:val="left" w:pos="426"/>
        </w:tabs>
        <w:suppressAutoHyphens w:val="0"/>
        <w:spacing w:line="360" w:lineRule="auto"/>
        <w:ind w:left="0" w:firstLine="0"/>
        <w:jc w:val="both"/>
        <w:textAlignment w:val="auto"/>
        <w:rPr>
          <w:rFonts w:ascii="Georgia" w:eastAsia="Calibri" w:hAnsi="Georgia"/>
          <w:color w:val="000000"/>
          <w:kern w:val="2"/>
          <w:sz w:val="20"/>
          <w:szCs w:val="20"/>
        </w:rPr>
      </w:pPr>
      <w:r w:rsidRPr="00FA0181">
        <w:rPr>
          <w:rFonts w:ascii="Georgia" w:eastAsia="Calibri"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p>
    <w:p w14:paraId="66B571AD" w14:textId="77777777" w:rsidR="00FA0181" w:rsidRPr="004878A2" w:rsidRDefault="00FA0181" w:rsidP="00FA0181">
      <w:pPr>
        <w:widowControl w:val="0"/>
        <w:numPr>
          <w:ilvl w:val="0"/>
          <w:numId w:val="95"/>
        </w:numPr>
        <w:tabs>
          <w:tab w:val="left" w:pos="426"/>
        </w:tabs>
        <w:suppressAutoHyphens w:val="0"/>
        <w:spacing w:line="360" w:lineRule="auto"/>
        <w:ind w:left="0" w:firstLine="0"/>
        <w:jc w:val="both"/>
        <w:textAlignment w:val="auto"/>
        <w:rPr>
          <w:rFonts w:ascii="Georgia" w:eastAsia="Arial Unicode MS" w:hAnsi="Georgia"/>
          <w:color w:val="000000"/>
          <w:sz w:val="20"/>
          <w:szCs w:val="20"/>
        </w:rPr>
      </w:pPr>
      <w:r w:rsidRPr="00FA0181">
        <w:rPr>
          <w:rFonts w:ascii="Georgia" w:eastAsia="Calibri" w:hAnsi="Georgia"/>
          <w:color w:val="000000"/>
          <w:sz w:val="20"/>
          <w:szCs w:val="20"/>
        </w:rPr>
        <w:t>Uprawnienia Zamawiającego z tytułu rękojmi za wady fizyczne dostarczonego sprzętu wygasają w stosunku do Dostawcy po upływie 2 lat licząc od końca roku kalendarzowego, w którym dokonano odbioru sprzętu, tj. podpisano bez uwag końcowy protokół odbioru sprzętu.</w:t>
      </w:r>
    </w:p>
    <w:p w14:paraId="0EC31AFE" w14:textId="5621EBC0" w:rsidR="004878A2" w:rsidRPr="0093531A" w:rsidRDefault="004878A2" w:rsidP="004878A2">
      <w:pPr>
        <w:pStyle w:val="Normalny1"/>
        <w:spacing w:line="360" w:lineRule="auto"/>
        <w:jc w:val="center"/>
        <w:rPr>
          <w:rFonts w:cs="Times New Roman"/>
          <w:color w:val="000000"/>
          <w:sz w:val="20"/>
          <w:szCs w:val="20"/>
        </w:rPr>
      </w:pPr>
      <w:r w:rsidRPr="0093531A">
        <w:rPr>
          <w:b/>
          <w:bCs/>
          <w:color w:val="000000"/>
          <w:sz w:val="20"/>
          <w:szCs w:val="20"/>
        </w:rPr>
        <w:t>§</w:t>
      </w:r>
      <w:r>
        <w:rPr>
          <w:b/>
          <w:bCs/>
          <w:color w:val="000000"/>
          <w:sz w:val="20"/>
          <w:szCs w:val="20"/>
        </w:rPr>
        <w:t xml:space="preserve"> </w:t>
      </w:r>
      <w:r w:rsidRPr="0093531A">
        <w:rPr>
          <w:b/>
          <w:bCs/>
          <w:color w:val="000000"/>
          <w:sz w:val="20"/>
          <w:szCs w:val="20"/>
        </w:rPr>
        <w:t>3</w:t>
      </w:r>
      <w:r>
        <w:rPr>
          <w:b/>
          <w:bCs/>
          <w:color w:val="000000"/>
          <w:sz w:val="20"/>
          <w:szCs w:val="20"/>
        </w:rPr>
        <w:t xml:space="preserve"> A</w:t>
      </w:r>
      <w:r w:rsidRPr="0093531A">
        <w:rPr>
          <w:b/>
          <w:bCs/>
          <w:color w:val="000000"/>
          <w:sz w:val="20"/>
          <w:szCs w:val="20"/>
        </w:rPr>
        <w:t xml:space="preserve"> *</w:t>
      </w:r>
    </w:p>
    <w:p w14:paraId="6DEF3C44" w14:textId="77777777" w:rsidR="004878A2" w:rsidRPr="0093531A" w:rsidRDefault="004878A2" w:rsidP="004878A2">
      <w:pPr>
        <w:pStyle w:val="Normalny1"/>
        <w:numPr>
          <w:ilvl w:val="0"/>
          <w:numId w:val="66"/>
        </w:numPr>
        <w:tabs>
          <w:tab w:val="clear" w:pos="360"/>
          <w:tab w:val="num" w:pos="0"/>
        </w:tabs>
        <w:spacing w:line="360" w:lineRule="auto"/>
        <w:ind w:left="0" w:firstLine="0"/>
        <w:jc w:val="both"/>
        <w:rPr>
          <w:color w:val="000000"/>
          <w:sz w:val="20"/>
          <w:szCs w:val="20"/>
        </w:rPr>
      </w:pPr>
      <w:r w:rsidRPr="0093531A">
        <w:rPr>
          <w:color w:val="000000"/>
          <w:sz w:val="20"/>
          <w:szCs w:val="20"/>
        </w:rPr>
        <w:t>Dostawca oświadcza, że powierzy Podwykonawcy wykonanie następującej części zamówienia: ....................</w:t>
      </w:r>
    </w:p>
    <w:p w14:paraId="0DE7ED2D" w14:textId="33669903" w:rsidR="004878A2" w:rsidRPr="0093531A" w:rsidRDefault="004878A2" w:rsidP="004878A2">
      <w:pPr>
        <w:pStyle w:val="Normalny1"/>
        <w:numPr>
          <w:ilvl w:val="0"/>
          <w:numId w:val="66"/>
        </w:numPr>
        <w:tabs>
          <w:tab w:val="clear" w:pos="360"/>
          <w:tab w:val="num" w:pos="0"/>
        </w:tabs>
        <w:spacing w:line="360" w:lineRule="auto"/>
        <w:ind w:left="0" w:firstLine="0"/>
        <w:jc w:val="both"/>
        <w:rPr>
          <w:color w:val="000000"/>
          <w:sz w:val="20"/>
          <w:szCs w:val="20"/>
        </w:rPr>
      </w:pPr>
      <w:r w:rsidRPr="0093531A">
        <w:rPr>
          <w:color w:val="000000"/>
          <w:sz w:val="20"/>
          <w:szCs w:val="20"/>
        </w:rPr>
        <w:t xml:space="preserve">Dostawca jest odpowiedzialny za działania, zaniechanie działań, uchybienia i zaniedbania Podwykonawcy </w:t>
      </w:r>
      <w:r w:rsidR="001578CA">
        <w:rPr>
          <w:color w:val="000000"/>
          <w:sz w:val="20"/>
          <w:szCs w:val="20"/>
        </w:rPr>
        <w:br/>
      </w:r>
      <w:r w:rsidRPr="0093531A">
        <w:rPr>
          <w:color w:val="000000"/>
          <w:sz w:val="20"/>
          <w:szCs w:val="20"/>
        </w:rPr>
        <w:t>i ich pracowników (działania zawinione i niezawinione), jak za własne.</w:t>
      </w:r>
    </w:p>
    <w:p w14:paraId="15827D30" w14:textId="77777777" w:rsidR="004878A2" w:rsidRPr="009646DF" w:rsidRDefault="004878A2" w:rsidP="004878A2">
      <w:pPr>
        <w:pStyle w:val="Normalny1"/>
        <w:spacing w:line="240" w:lineRule="auto"/>
        <w:jc w:val="both"/>
        <w:rPr>
          <w:rFonts w:cs="Times New Roman"/>
          <w:color w:val="000000"/>
          <w:sz w:val="20"/>
          <w:szCs w:val="20"/>
        </w:rPr>
      </w:pPr>
      <w:r w:rsidRPr="0093531A">
        <w:rPr>
          <w:i/>
          <w:iCs/>
          <w:color w:val="000000"/>
          <w:sz w:val="18"/>
          <w:szCs w:val="18"/>
        </w:rPr>
        <w:t xml:space="preserve">* w przypadku zadeklarowania w ofercie, że Dostawca nie powierzy podwykonawcom żadnej części zamówienia </w:t>
      </w:r>
      <w:r w:rsidRPr="0093531A">
        <w:rPr>
          <w:b/>
          <w:bCs/>
          <w:i/>
          <w:iCs/>
          <w:color w:val="000000"/>
          <w:sz w:val="18"/>
          <w:szCs w:val="18"/>
        </w:rPr>
        <w:t>§3</w:t>
      </w:r>
      <w:r>
        <w:rPr>
          <w:b/>
          <w:bCs/>
          <w:i/>
          <w:iCs/>
          <w:color w:val="000000"/>
          <w:sz w:val="18"/>
          <w:szCs w:val="18"/>
        </w:rPr>
        <w:t>A</w:t>
      </w:r>
      <w:r w:rsidRPr="0093531A">
        <w:rPr>
          <w:b/>
          <w:bCs/>
          <w:i/>
          <w:iCs/>
          <w:color w:val="000000"/>
          <w:sz w:val="18"/>
          <w:szCs w:val="18"/>
        </w:rPr>
        <w:t xml:space="preserve"> </w:t>
      </w:r>
      <w:r w:rsidRPr="0093531A">
        <w:rPr>
          <w:i/>
          <w:iCs/>
          <w:color w:val="000000"/>
          <w:sz w:val="18"/>
          <w:szCs w:val="18"/>
        </w:rPr>
        <w:t>zostanie usunięty.</w:t>
      </w:r>
    </w:p>
    <w:p w14:paraId="142C9E57" w14:textId="77777777" w:rsidR="004878A2" w:rsidRPr="00FA0181" w:rsidRDefault="004878A2" w:rsidP="004878A2">
      <w:pPr>
        <w:widowControl w:val="0"/>
        <w:tabs>
          <w:tab w:val="left" w:pos="426"/>
        </w:tabs>
        <w:suppressAutoHyphens w:val="0"/>
        <w:spacing w:line="360" w:lineRule="auto"/>
        <w:jc w:val="both"/>
        <w:textAlignment w:val="auto"/>
        <w:rPr>
          <w:rFonts w:ascii="Georgia" w:eastAsia="Arial Unicode MS" w:hAnsi="Georgia"/>
          <w:color w:val="000000"/>
          <w:sz w:val="20"/>
          <w:szCs w:val="20"/>
        </w:rPr>
      </w:pPr>
    </w:p>
    <w:p w14:paraId="73B2A655" w14:textId="77777777" w:rsidR="004878A2" w:rsidRPr="00E60300" w:rsidRDefault="004878A2" w:rsidP="004878A2">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4</w:t>
      </w:r>
    </w:p>
    <w:p w14:paraId="27A3F6ED" w14:textId="77777777" w:rsidR="004878A2" w:rsidRPr="00C27F73" w:rsidRDefault="004878A2" w:rsidP="004878A2">
      <w:pPr>
        <w:tabs>
          <w:tab w:val="left" w:pos="426"/>
          <w:tab w:val="left" w:pos="840"/>
          <w:tab w:val="left" w:pos="10915"/>
        </w:tabs>
        <w:spacing w:line="360" w:lineRule="auto"/>
        <w:jc w:val="both"/>
        <w:rPr>
          <w:rFonts w:ascii="Georgia" w:hAnsi="Georgia"/>
          <w:color w:val="000000"/>
          <w:sz w:val="20"/>
          <w:szCs w:val="20"/>
        </w:rPr>
      </w:pPr>
      <w:r w:rsidRPr="00C27F73">
        <w:rPr>
          <w:rFonts w:ascii="Georgia" w:hAnsi="Georgia"/>
          <w:color w:val="000000"/>
          <w:sz w:val="20"/>
          <w:szCs w:val="20"/>
        </w:rPr>
        <w:t>1. W przypadku niewykonania lub nienależytego wykonania umowy Dostawca zobowiązany jest do zapłaty na rzecz Zamawiającego kary umownej:</w:t>
      </w:r>
    </w:p>
    <w:p w14:paraId="5844B93D" w14:textId="5EAD4F9E" w:rsidR="004878A2" w:rsidRPr="00C27F73" w:rsidRDefault="004878A2" w:rsidP="004878A2">
      <w:pPr>
        <w:widowControl w:val="0"/>
        <w:numPr>
          <w:ilvl w:val="1"/>
          <w:numId w:val="98"/>
        </w:numPr>
        <w:tabs>
          <w:tab w:val="num" w:pos="0"/>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 xml:space="preserve">za </w:t>
      </w:r>
      <w:r w:rsidR="00D532A1">
        <w:rPr>
          <w:rFonts w:ascii="Georgia" w:hAnsi="Georgia"/>
          <w:color w:val="000000"/>
          <w:sz w:val="20"/>
          <w:szCs w:val="20"/>
        </w:rPr>
        <w:t>zwłokę</w:t>
      </w:r>
      <w:r w:rsidRPr="00C27F73">
        <w:rPr>
          <w:rFonts w:ascii="Georgia" w:hAnsi="Georgia"/>
          <w:color w:val="000000"/>
          <w:sz w:val="20"/>
          <w:szCs w:val="20"/>
        </w:rPr>
        <w:t xml:space="preserve"> </w:t>
      </w:r>
      <w:r>
        <w:rPr>
          <w:rFonts w:ascii="Georgia" w:hAnsi="Georgia"/>
          <w:color w:val="000000"/>
          <w:sz w:val="20"/>
          <w:szCs w:val="20"/>
        </w:rPr>
        <w:t xml:space="preserve">w wykonaniu umowy, w wysokości </w:t>
      </w:r>
      <w:r w:rsidR="00D532A1">
        <w:rPr>
          <w:rFonts w:ascii="Georgia" w:hAnsi="Georgia"/>
          <w:color w:val="000000"/>
          <w:sz w:val="20"/>
          <w:szCs w:val="20"/>
        </w:rPr>
        <w:t>0,5</w:t>
      </w:r>
      <w:r>
        <w:rPr>
          <w:rFonts w:ascii="Georgia" w:hAnsi="Georgia"/>
          <w:color w:val="000000"/>
          <w:sz w:val="20"/>
          <w:szCs w:val="20"/>
        </w:rPr>
        <w:t xml:space="preserve"> </w:t>
      </w:r>
      <w:r w:rsidRPr="00C27F73">
        <w:rPr>
          <w:rFonts w:ascii="Georgia" w:hAnsi="Georgia"/>
          <w:color w:val="000000"/>
          <w:sz w:val="20"/>
          <w:szCs w:val="20"/>
        </w:rPr>
        <w:t>% wynagr</w:t>
      </w:r>
      <w:r>
        <w:rPr>
          <w:rFonts w:ascii="Georgia" w:hAnsi="Georgia"/>
          <w:color w:val="000000"/>
          <w:sz w:val="20"/>
          <w:szCs w:val="20"/>
        </w:rPr>
        <w:t xml:space="preserve">odzenia brutto </w:t>
      </w:r>
      <w:r w:rsidR="00D532A1">
        <w:rPr>
          <w:rFonts w:ascii="Georgia" w:hAnsi="Georgia"/>
          <w:color w:val="000000"/>
          <w:sz w:val="20"/>
          <w:szCs w:val="20"/>
        </w:rPr>
        <w:t>sprzętu, którego zwłoka dotyczy</w:t>
      </w:r>
      <w:r w:rsidRPr="00C27F73">
        <w:rPr>
          <w:rFonts w:ascii="Georgia" w:hAnsi="Georgia"/>
          <w:color w:val="000000"/>
          <w:sz w:val="20"/>
          <w:szCs w:val="20"/>
        </w:rPr>
        <w:t xml:space="preserve">, za każdy dzień </w:t>
      </w:r>
      <w:r w:rsidR="00D532A1">
        <w:rPr>
          <w:rFonts w:ascii="Georgia" w:hAnsi="Georgia"/>
          <w:color w:val="000000"/>
          <w:sz w:val="20"/>
          <w:szCs w:val="20"/>
        </w:rPr>
        <w:t>zwłoki</w:t>
      </w:r>
      <w:r w:rsidRPr="00C27F73">
        <w:rPr>
          <w:rFonts w:ascii="Georgia" w:hAnsi="Georgia"/>
          <w:color w:val="000000"/>
          <w:sz w:val="20"/>
          <w:szCs w:val="20"/>
        </w:rPr>
        <w:t>, liczone</w:t>
      </w:r>
      <w:r w:rsidR="00D532A1">
        <w:rPr>
          <w:rFonts w:ascii="Georgia" w:hAnsi="Georgia"/>
          <w:color w:val="000000"/>
          <w:sz w:val="20"/>
          <w:szCs w:val="20"/>
        </w:rPr>
        <w:t>j</w:t>
      </w:r>
      <w:r w:rsidRPr="00C27F73">
        <w:rPr>
          <w:rFonts w:ascii="Georgia" w:hAnsi="Georgia"/>
          <w:color w:val="000000"/>
          <w:sz w:val="20"/>
          <w:szCs w:val="20"/>
        </w:rPr>
        <w:t xml:space="preserve"> od upływu terminu o którym mowa</w:t>
      </w:r>
      <w:r>
        <w:rPr>
          <w:rFonts w:ascii="Georgia" w:hAnsi="Georgia"/>
          <w:color w:val="000000"/>
          <w:sz w:val="20"/>
          <w:szCs w:val="20"/>
        </w:rPr>
        <w:t xml:space="preserve"> </w:t>
      </w:r>
      <w:r w:rsidRPr="00C27F73">
        <w:rPr>
          <w:rFonts w:ascii="Georgia" w:hAnsi="Georgia"/>
          <w:color w:val="000000"/>
          <w:sz w:val="20"/>
          <w:szCs w:val="20"/>
        </w:rPr>
        <w:t>w § 2 ust 1.</w:t>
      </w:r>
    </w:p>
    <w:p w14:paraId="48B5683F" w14:textId="2D2621B6" w:rsidR="004878A2" w:rsidRPr="00C27F73" w:rsidRDefault="004878A2" w:rsidP="004878A2">
      <w:pPr>
        <w:widowControl w:val="0"/>
        <w:numPr>
          <w:ilvl w:val="1"/>
          <w:numId w:val="98"/>
        </w:numPr>
        <w:tabs>
          <w:tab w:val="num" w:pos="0"/>
          <w:tab w:val="left" w:pos="284"/>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 xml:space="preserve">za </w:t>
      </w:r>
      <w:r w:rsidR="00D532A1">
        <w:rPr>
          <w:rFonts w:ascii="Georgia" w:hAnsi="Georgia"/>
          <w:color w:val="000000"/>
          <w:sz w:val="20"/>
          <w:szCs w:val="20"/>
        </w:rPr>
        <w:t>zwłokę</w:t>
      </w:r>
      <w:r w:rsidRPr="00C27F73">
        <w:rPr>
          <w:rFonts w:ascii="Georgia" w:hAnsi="Georgia"/>
          <w:color w:val="000000"/>
          <w:sz w:val="20"/>
          <w:szCs w:val="20"/>
        </w:rPr>
        <w:t xml:space="preserve"> w wykonywaniu przeglądów o których mowa w § 3 ust</w:t>
      </w:r>
      <w:r>
        <w:rPr>
          <w:rFonts w:ascii="Georgia" w:hAnsi="Georgia"/>
          <w:color w:val="000000"/>
          <w:sz w:val="20"/>
          <w:szCs w:val="20"/>
        </w:rPr>
        <w:t xml:space="preserve"> 7 pkt. 7.4, w wysokości </w:t>
      </w:r>
      <w:r w:rsidR="00D532A1">
        <w:rPr>
          <w:rFonts w:ascii="Georgia" w:hAnsi="Georgia"/>
          <w:color w:val="000000"/>
          <w:sz w:val="20"/>
          <w:szCs w:val="20"/>
        </w:rPr>
        <w:t>1</w:t>
      </w:r>
      <w:r w:rsidRPr="00C27F73">
        <w:rPr>
          <w:rFonts w:ascii="Georgia" w:hAnsi="Georgia"/>
          <w:color w:val="000000"/>
          <w:sz w:val="20"/>
          <w:szCs w:val="20"/>
        </w:rPr>
        <w:t xml:space="preserve">% wynagrodzenia naliczanego od wartości brutto sprzętu, którego przeglądy zostały wykonane nieterminowo, za każdy dzień </w:t>
      </w:r>
      <w:r w:rsidR="00D532A1">
        <w:rPr>
          <w:rFonts w:ascii="Georgia" w:hAnsi="Georgia"/>
          <w:color w:val="000000"/>
          <w:sz w:val="20"/>
          <w:szCs w:val="20"/>
        </w:rPr>
        <w:t>zwłoki</w:t>
      </w:r>
      <w:r w:rsidRPr="00C27F73">
        <w:rPr>
          <w:rFonts w:ascii="Georgia" w:hAnsi="Georgia"/>
          <w:color w:val="000000"/>
          <w:sz w:val="20"/>
          <w:szCs w:val="20"/>
        </w:rPr>
        <w:t xml:space="preserve">, </w:t>
      </w:r>
    </w:p>
    <w:p w14:paraId="726D1FFC" w14:textId="0A7646A8" w:rsidR="004878A2" w:rsidRPr="00D532A1" w:rsidRDefault="004878A2" w:rsidP="004878A2">
      <w:pPr>
        <w:widowControl w:val="0"/>
        <w:numPr>
          <w:ilvl w:val="1"/>
          <w:numId w:val="98"/>
        </w:numPr>
        <w:tabs>
          <w:tab w:val="num" w:pos="0"/>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 xml:space="preserve">za </w:t>
      </w:r>
      <w:r w:rsidR="00D532A1">
        <w:rPr>
          <w:rFonts w:ascii="Georgia" w:hAnsi="Georgia"/>
          <w:color w:val="000000"/>
          <w:sz w:val="20"/>
          <w:szCs w:val="20"/>
        </w:rPr>
        <w:t>zwłokę</w:t>
      </w:r>
      <w:r w:rsidRPr="00C27F73">
        <w:rPr>
          <w:rFonts w:ascii="Georgia" w:hAnsi="Georgia"/>
          <w:color w:val="000000"/>
          <w:sz w:val="20"/>
          <w:szCs w:val="20"/>
        </w:rPr>
        <w:t xml:space="preserve"> w reakcji serwisu, w wysokości 0,5% wynagrodzenia naliczanego od wartości brutto sprzętu, którego reakcja serwisowa dotyczy, za każdy dzień roboczy </w:t>
      </w:r>
      <w:r w:rsidR="00D532A1">
        <w:rPr>
          <w:rFonts w:ascii="Georgia" w:hAnsi="Georgia"/>
          <w:color w:val="000000"/>
          <w:sz w:val="20"/>
          <w:szCs w:val="20"/>
        </w:rPr>
        <w:t>zwłoki</w:t>
      </w:r>
      <w:r w:rsidRPr="00C27F73">
        <w:rPr>
          <w:rFonts w:ascii="Georgia" w:hAnsi="Georgia"/>
          <w:color w:val="000000"/>
          <w:sz w:val="20"/>
          <w:szCs w:val="20"/>
        </w:rPr>
        <w:t>, liczonego od upływu terminu o którym mowa w § 3 ust 10.</w:t>
      </w:r>
    </w:p>
    <w:p w14:paraId="607F4D97" w14:textId="77777777" w:rsidR="00D532A1" w:rsidRPr="005C19B7" w:rsidRDefault="00D532A1" w:rsidP="00A6045A">
      <w:pPr>
        <w:pStyle w:val="Normalny1"/>
        <w:numPr>
          <w:ilvl w:val="1"/>
          <w:numId w:val="98"/>
        </w:numPr>
        <w:tabs>
          <w:tab w:val="clear" w:pos="1440"/>
          <w:tab w:val="num" w:pos="360"/>
          <w:tab w:val="num" w:pos="1134"/>
        </w:tabs>
        <w:spacing w:line="360" w:lineRule="auto"/>
        <w:ind w:left="0" w:firstLine="0"/>
        <w:jc w:val="both"/>
        <w:rPr>
          <w:rFonts w:cs="Times New Roman"/>
          <w:color w:val="000000" w:themeColor="text1"/>
          <w:sz w:val="20"/>
          <w:szCs w:val="20"/>
        </w:rPr>
      </w:pPr>
      <w:r w:rsidRPr="005C19B7">
        <w:rPr>
          <w:color w:val="000000" w:themeColor="text1"/>
          <w:sz w:val="20"/>
          <w:szCs w:val="20"/>
        </w:rPr>
        <w:t>za zwłokę w usunięciu usterki w wysokości 0,5% wynagrodzenia naliczanego od wartości brutto sprzętu, którego czasu usunięcia usterki dotyczy, za każdy dzień zwłoki, liczonego od upływu terminu, o którym mowa w § 3 ust 12.</w:t>
      </w:r>
    </w:p>
    <w:p w14:paraId="5F71045A" w14:textId="450D68AC" w:rsidR="004878A2" w:rsidRPr="00C27F73" w:rsidRDefault="004878A2" w:rsidP="004878A2">
      <w:pPr>
        <w:widowControl w:val="0"/>
        <w:numPr>
          <w:ilvl w:val="1"/>
          <w:numId w:val="98"/>
        </w:numPr>
        <w:tabs>
          <w:tab w:val="num" w:pos="0"/>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 xml:space="preserve">za odstąpienie od umowy z przyczyn zależnych od Dostawcy, w wysokości </w:t>
      </w:r>
      <w:r w:rsidR="00D532A1">
        <w:rPr>
          <w:rFonts w:ascii="Georgia" w:hAnsi="Georgia"/>
          <w:color w:val="000000"/>
          <w:sz w:val="20"/>
          <w:szCs w:val="20"/>
        </w:rPr>
        <w:t>10</w:t>
      </w:r>
      <w:r w:rsidRPr="00C27F73">
        <w:rPr>
          <w:rFonts w:ascii="Georgia" w:hAnsi="Georgia"/>
          <w:color w:val="000000"/>
          <w:sz w:val="20"/>
          <w:szCs w:val="20"/>
        </w:rPr>
        <w:t>% wynagr</w:t>
      </w:r>
      <w:r>
        <w:rPr>
          <w:rFonts w:ascii="Georgia" w:hAnsi="Georgia"/>
          <w:color w:val="000000"/>
          <w:sz w:val="20"/>
          <w:szCs w:val="20"/>
        </w:rPr>
        <w:t>odzenia brutto określonego w § 5</w:t>
      </w:r>
      <w:r w:rsidRPr="00C27F73">
        <w:rPr>
          <w:rFonts w:ascii="Georgia" w:hAnsi="Georgia"/>
          <w:color w:val="000000"/>
          <w:sz w:val="20"/>
          <w:szCs w:val="20"/>
        </w:rPr>
        <w:t xml:space="preserve"> ust. 1.</w:t>
      </w:r>
    </w:p>
    <w:p w14:paraId="0DC0C9A3" w14:textId="77777777" w:rsidR="004878A2" w:rsidRPr="00A6045A" w:rsidRDefault="004878A2" w:rsidP="004878A2">
      <w:pPr>
        <w:widowControl w:val="0"/>
        <w:numPr>
          <w:ilvl w:val="0"/>
          <w:numId w:val="98"/>
        </w:numPr>
        <w:tabs>
          <w:tab w:val="left" w:pos="-30"/>
          <w:tab w:val="left"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Zamawiający zastrzega sobie prawo do odszkodowania uzupełniającego na zasadach ogólnych kodeksu cywilnego przenoszącego wysokość zastrzeżonych kar umownych do wysokości poniesionej szkody.</w:t>
      </w:r>
    </w:p>
    <w:p w14:paraId="74CDB77E" w14:textId="77777777" w:rsidR="00A6045A" w:rsidRPr="005C19B7" w:rsidRDefault="00A6045A" w:rsidP="00A6045A">
      <w:pPr>
        <w:widowControl w:val="0"/>
        <w:numPr>
          <w:ilvl w:val="0"/>
          <w:numId w:val="98"/>
        </w:numPr>
        <w:tabs>
          <w:tab w:val="left" w:pos="-30"/>
          <w:tab w:val="left" w:pos="284"/>
        </w:tabs>
        <w:spacing w:line="360" w:lineRule="auto"/>
        <w:jc w:val="both"/>
        <w:rPr>
          <w:rFonts w:ascii="Georgia" w:hAnsi="Georgia"/>
          <w:color w:val="000000" w:themeColor="text1"/>
          <w:kern w:val="2"/>
          <w:sz w:val="20"/>
          <w:szCs w:val="20"/>
        </w:rPr>
      </w:pPr>
      <w:r w:rsidRPr="005C19B7">
        <w:rPr>
          <w:rFonts w:ascii="Georgia" w:hAnsi="Georgia" w:cs="Georgia"/>
          <w:color w:val="000000" w:themeColor="text1"/>
          <w:sz w:val="20"/>
          <w:szCs w:val="20"/>
        </w:rPr>
        <w:t>W przypadku, gdy kara nie pokrywa poniesionej szkody, Zamawiający może dochodzić odszkodowania uzupełniającego na zasadach ogólnych.</w:t>
      </w:r>
    </w:p>
    <w:p w14:paraId="6C8375D7" w14:textId="25F67151" w:rsidR="004878A2" w:rsidRPr="00E60300" w:rsidRDefault="004878A2" w:rsidP="004878A2">
      <w:pPr>
        <w:widowControl w:val="0"/>
        <w:numPr>
          <w:ilvl w:val="0"/>
          <w:numId w:val="98"/>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oprócz wypadków wymienionych w przepisach Kodeksu Cywilnego, może odstąpić od umowy </w:t>
      </w:r>
      <w:r w:rsidR="009F6080">
        <w:rPr>
          <w:rFonts w:ascii="Georgia" w:hAnsi="Georgia"/>
          <w:color w:val="000000"/>
          <w:sz w:val="20"/>
          <w:szCs w:val="20"/>
        </w:rPr>
        <w:br/>
      </w:r>
      <w:r w:rsidRPr="00E60300">
        <w:rPr>
          <w:rFonts w:ascii="Georgia" w:hAnsi="Georgia"/>
          <w:color w:val="000000"/>
          <w:sz w:val="20"/>
          <w:szCs w:val="20"/>
        </w:rPr>
        <w:t>w przypadku:</w:t>
      </w:r>
    </w:p>
    <w:p w14:paraId="0A4CAF1F" w14:textId="77777777" w:rsidR="004878A2" w:rsidRPr="00E60300" w:rsidRDefault="004878A2" w:rsidP="004878A2">
      <w:pPr>
        <w:widowControl w:val="0"/>
        <w:numPr>
          <w:ilvl w:val="1"/>
          <w:numId w:val="98"/>
        </w:numPr>
        <w:tabs>
          <w:tab w:val="clear" w:pos="1440"/>
          <w:tab w:val="num" w:pos="0"/>
          <w:tab w:val="num" w:pos="851"/>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niezrealizowania dostawy sprzętu w terminie, o którym mowa w § 2 ust.1</w:t>
      </w:r>
    </w:p>
    <w:p w14:paraId="3AE6EF09" w14:textId="72DB1316" w:rsidR="004878A2" w:rsidRPr="00E60300" w:rsidRDefault="004878A2" w:rsidP="004878A2">
      <w:pPr>
        <w:widowControl w:val="0"/>
        <w:numPr>
          <w:ilvl w:val="1"/>
          <w:numId w:val="98"/>
        </w:numPr>
        <w:tabs>
          <w:tab w:val="clear" w:pos="1440"/>
          <w:tab w:val="num" w:pos="0"/>
          <w:tab w:val="num" w:pos="851"/>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nieprzekazania Zamawiającemu w dniu odbioru sprzętu dokumentów, o których mowa w § 2 ust.3.</w:t>
      </w:r>
    </w:p>
    <w:p w14:paraId="1442C05E" w14:textId="026F81DB" w:rsidR="00A6045A" w:rsidRPr="005C19B7" w:rsidRDefault="00A6045A" w:rsidP="00A6045A">
      <w:pPr>
        <w:pStyle w:val="Normalny1"/>
        <w:numPr>
          <w:ilvl w:val="1"/>
          <w:numId w:val="98"/>
        </w:numPr>
        <w:tabs>
          <w:tab w:val="clear" w:pos="1440"/>
          <w:tab w:val="left" w:pos="0"/>
        </w:tabs>
        <w:spacing w:line="360" w:lineRule="auto"/>
        <w:ind w:left="0" w:firstLine="0"/>
        <w:jc w:val="both"/>
        <w:rPr>
          <w:rFonts w:cs="Times New Roman"/>
          <w:color w:val="000000" w:themeColor="text1"/>
          <w:sz w:val="20"/>
          <w:szCs w:val="20"/>
        </w:rPr>
      </w:pPr>
      <w:r w:rsidRPr="005C19B7">
        <w:rPr>
          <w:rFonts w:cs="Verdana"/>
          <w:color w:val="000000" w:themeColor="text1"/>
          <w:sz w:val="20"/>
          <w:szCs w:val="20"/>
        </w:rPr>
        <w:t xml:space="preserve">wystąpienia istotnej zmiany okoliczności </w:t>
      </w:r>
      <w:r w:rsidRPr="005C19B7">
        <w:rPr>
          <w:color w:val="000000" w:themeColor="text1"/>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84B6076" w14:textId="6F09404C" w:rsidR="004878A2" w:rsidRPr="00E60300" w:rsidRDefault="004878A2" w:rsidP="004878A2">
      <w:pPr>
        <w:widowControl w:val="0"/>
        <w:numPr>
          <w:ilvl w:val="0"/>
          <w:numId w:val="98"/>
        </w:numPr>
        <w:tabs>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Odstąpienie od umowy, o którym mowa w ust. </w:t>
      </w:r>
      <w:r w:rsidR="00A6045A">
        <w:rPr>
          <w:rFonts w:ascii="Georgia" w:hAnsi="Georgia"/>
          <w:color w:val="000000"/>
          <w:sz w:val="20"/>
          <w:szCs w:val="20"/>
        </w:rPr>
        <w:t>4</w:t>
      </w:r>
      <w:r w:rsidRPr="00E60300">
        <w:rPr>
          <w:rFonts w:ascii="Georgia" w:hAnsi="Georgia"/>
          <w:color w:val="000000"/>
          <w:sz w:val="20"/>
          <w:szCs w:val="20"/>
        </w:rPr>
        <w:t xml:space="preserve"> powinno być zrealizowane w ciągu </w:t>
      </w:r>
      <w:r w:rsidR="00D532A1">
        <w:rPr>
          <w:rFonts w:ascii="Georgia" w:hAnsi="Georgia"/>
          <w:color w:val="000000"/>
          <w:sz w:val="20"/>
          <w:szCs w:val="20"/>
        </w:rPr>
        <w:t>30</w:t>
      </w:r>
      <w:r w:rsidRPr="00E60300">
        <w:rPr>
          <w:rFonts w:ascii="Georgia" w:hAnsi="Georgia"/>
          <w:color w:val="000000"/>
          <w:sz w:val="20"/>
          <w:szCs w:val="20"/>
        </w:rPr>
        <w:t xml:space="preserve"> dni od dnia zaistnienia zdarzeń stanowiących podstawy do odstąpienia od umowy.</w:t>
      </w:r>
    </w:p>
    <w:p w14:paraId="5326C106" w14:textId="77777777" w:rsidR="00A6045A" w:rsidRPr="005C19B7" w:rsidRDefault="00A6045A" w:rsidP="00A6045A">
      <w:pPr>
        <w:pStyle w:val="Normalny1"/>
        <w:numPr>
          <w:ilvl w:val="0"/>
          <w:numId w:val="98"/>
        </w:numPr>
        <w:tabs>
          <w:tab w:val="left" w:pos="0"/>
        </w:tabs>
        <w:spacing w:line="360" w:lineRule="auto"/>
        <w:jc w:val="both"/>
        <w:rPr>
          <w:rFonts w:cs="Times New Roman"/>
          <w:color w:val="000000" w:themeColor="text1"/>
          <w:sz w:val="20"/>
          <w:szCs w:val="20"/>
        </w:rPr>
      </w:pPr>
      <w:r w:rsidRPr="005C19B7">
        <w:rPr>
          <w:rFonts w:eastAsia="Arial"/>
          <w:color w:val="000000" w:themeColor="text1"/>
          <w:spacing w:val="10"/>
          <w:sz w:val="20"/>
          <w:szCs w:val="20"/>
        </w:rPr>
        <w:t>Przed odstąpieniem od umowy Zamawiający wezwie Wykonawcę do usunięcia naruszenia pod rygorem odstąpienia od umowy, wyznaczając mu dodatkowy, odpowiedni min. 14 dniowy termin.</w:t>
      </w:r>
    </w:p>
    <w:p w14:paraId="10C7E08B" w14:textId="77777777" w:rsidR="00A6045A" w:rsidRPr="005C19B7" w:rsidRDefault="00A6045A" w:rsidP="00A6045A">
      <w:pPr>
        <w:pStyle w:val="Normalny1"/>
        <w:numPr>
          <w:ilvl w:val="0"/>
          <w:numId w:val="98"/>
        </w:numPr>
        <w:tabs>
          <w:tab w:val="left" w:pos="0"/>
        </w:tabs>
        <w:spacing w:line="360" w:lineRule="auto"/>
        <w:jc w:val="both"/>
        <w:rPr>
          <w:rFonts w:cs="Times New Roman"/>
          <w:color w:val="000000" w:themeColor="text1"/>
          <w:sz w:val="20"/>
          <w:szCs w:val="20"/>
        </w:rPr>
      </w:pPr>
      <w:r w:rsidRPr="005C19B7">
        <w:rPr>
          <w:rFonts w:cs="Arial"/>
          <w:bCs/>
          <w:iCs/>
          <w:color w:val="000000" w:themeColor="text1"/>
          <w:sz w:val="20"/>
          <w:szCs w:val="20"/>
        </w:rPr>
        <w:t>Łączna maksymalna wysokość kar umownych, których mogą dochodzić strony zgodnie z art. 436 pkt 3 Ustawy Pzp wynosi 20% wartości brutto umowy.</w:t>
      </w:r>
    </w:p>
    <w:p w14:paraId="5EFDF469" w14:textId="28FC2E46" w:rsidR="00A6045A" w:rsidRPr="005C19B7" w:rsidRDefault="00A6045A" w:rsidP="00A6045A">
      <w:pPr>
        <w:pStyle w:val="Normalny1"/>
        <w:numPr>
          <w:ilvl w:val="0"/>
          <w:numId w:val="98"/>
        </w:numPr>
        <w:tabs>
          <w:tab w:val="left" w:pos="0"/>
        </w:tabs>
        <w:spacing w:line="360" w:lineRule="auto"/>
        <w:jc w:val="both"/>
        <w:rPr>
          <w:rFonts w:cs="Times New Roman"/>
          <w:color w:val="000000" w:themeColor="text1"/>
          <w:sz w:val="20"/>
          <w:szCs w:val="20"/>
        </w:rPr>
      </w:pPr>
      <w:r w:rsidRPr="005C19B7">
        <w:rPr>
          <w:color w:val="000000" w:themeColor="text1"/>
          <w:sz w:val="20"/>
          <w:szCs w:val="20"/>
          <w:lang w:eastAsia="pl-PL"/>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w:t>
      </w:r>
      <w:r w:rsidRPr="005C19B7">
        <w:rPr>
          <w:color w:val="000000" w:themeColor="text1"/>
          <w:sz w:val="20"/>
          <w:szCs w:val="20"/>
        </w:rPr>
        <w:t xml:space="preserve"> </w:t>
      </w:r>
      <w:r w:rsidRPr="005C19B7">
        <w:rPr>
          <w:color w:val="000000" w:themeColor="text1"/>
          <w:sz w:val="20"/>
          <w:szCs w:val="20"/>
          <w:lang w:eastAsia="pl-PL"/>
        </w:rPr>
        <w:t>Wykonawca spełnia wymagania stawiane w trakcie postępowania o udzielenie zamówienia. Odstąpienie od umowy powinno nastąpić w terminie 30 dni od stwierdzenia okoliczności o której mowa w zdaniu poprzednim. *</w:t>
      </w:r>
    </w:p>
    <w:p w14:paraId="4F9637A9" w14:textId="77777777" w:rsidR="00A6045A" w:rsidRPr="005C19B7" w:rsidRDefault="00A6045A" w:rsidP="00A6045A">
      <w:pPr>
        <w:widowControl w:val="0"/>
        <w:spacing w:line="360" w:lineRule="auto"/>
        <w:jc w:val="both"/>
        <w:rPr>
          <w:rFonts w:ascii="Georgia" w:hAnsi="Georgia"/>
          <w:color w:val="000000" w:themeColor="text1"/>
          <w:kern w:val="2"/>
          <w:sz w:val="16"/>
          <w:szCs w:val="16"/>
        </w:rPr>
      </w:pPr>
      <w:r w:rsidRPr="005C19B7">
        <w:rPr>
          <w:rFonts w:ascii="Georgia" w:hAnsi="Georgia"/>
          <w:i/>
          <w:iCs/>
          <w:color w:val="000000" w:themeColor="text1"/>
          <w:sz w:val="16"/>
          <w:szCs w:val="16"/>
        </w:rPr>
        <w:t>* w przypadku zadeklarowania w ofercie, że Dostawca nie powierzy podwykonawcom żadnej części zamówienia § 4 ust. 8 zostanie usunięty.</w:t>
      </w:r>
    </w:p>
    <w:p w14:paraId="669EC32E" w14:textId="77777777" w:rsidR="004878A2" w:rsidRDefault="004878A2" w:rsidP="004878A2">
      <w:pPr>
        <w:tabs>
          <w:tab w:val="left" w:pos="0"/>
        </w:tabs>
        <w:spacing w:line="360" w:lineRule="auto"/>
        <w:jc w:val="center"/>
        <w:rPr>
          <w:rFonts w:ascii="Georgia" w:eastAsia="Calibri" w:hAnsi="Georgia"/>
          <w:b/>
          <w:bCs/>
          <w:color w:val="000000"/>
          <w:sz w:val="20"/>
          <w:szCs w:val="20"/>
        </w:rPr>
      </w:pPr>
    </w:p>
    <w:p w14:paraId="221718D9" w14:textId="5119D21F" w:rsidR="004878A2" w:rsidRPr="004878A2" w:rsidRDefault="004878A2" w:rsidP="004878A2">
      <w:pPr>
        <w:tabs>
          <w:tab w:val="left" w:pos="0"/>
        </w:tabs>
        <w:spacing w:line="360" w:lineRule="auto"/>
        <w:jc w:val="center"/>
        <w:rPr>
          <w:rFonts w:ascii="Georgia" w:eastAsia="Calibri" w:hAnsi="Georgia"/>
          <w:b/>
          <w:bCs/>
          <w:color w:val="000000"/>
          <w:sz w:val="20"/>
          <w:szCs w:val="20"/>
        </w:rPr>
      </w:pPr>
      <w:r w:rsidRPr="004878A2">
        <w:rPr>
          <w:rFonts w:ascii="Georgia" w:eastAsia="Calibri" w:hAnsi="Georgia"/>
          <w:b/>
          <w:bCs/>
          <w:color w:val="000000"/>
          <w:sz w:val="20"/>
          <w:szCs w:val="20"/>
        </w:rPr>
        <w:t xml:space="preserve">§ </w:t>
      </w:r>
      <w:r>
        <w:rPr>
          <w:rFonts w:ascii="Georgia" w:eastAsia="Calibri" w:hAnsi="Georgia"/>
          <w:b/>
          <w:bCs/>
          <w:color w:val="000000"/>
          <w:sz w:val="20"/>
          <w:szCs w:val="20"/>
        </w:rPr>
        <w:t>5</w:t>
      </w:r>
    </w:p>
    <w:p w14:paraId="6112616B" w14:textId="77777777" w:rsidR="004878A2" w:rsidRPr="005B3FFC" w:rsidRDefault="004878A2" w:rsidP="004878A2">
      <w:pPr>
        <w:numPr>
          <w:ilvl w:val="0"/>
          <w:numId w:val="96"/>
        </w:numPr>
        <w:suppressAutoHyphens w:val="0"/>
        <w:spacing w:line="360" w:lineRule="auto"/>
        <w:jc w:val="both"/>
        <w:textAlignment w:val="auto"/>
        <w:rPr>
          <w:rFonts w:ascii="Georgia" w:hAnsi="Georgia"/>
          <w:sz w:val="20"/>
          <w:szCs w:val="20"/>
        </w:rPr>
      </w:pPr>
      <w:r w:rsidRPr="00F866F9">
        <w:rPr>
          <w:rFonts w:ascii="Georgia" w:hAnsi="Georgia"/>
          <w:sz w:val="20"/>
          <w:szCs w:val="20"/>
        </w:rPr>
        <w:t xml:space="preserve">Należność z tytułu realizacji umowy określono w oparciu o złożoną ofertę i ustala się ją na kwotę </w:t>
      </w:r>
      <w:r w:rsidRPr="00F866F9">
        <w:rPr>
          <w:rFonts w:ascii="Georgia" w:hAnsi="Georgia"/>
          <w:b/>
          <w:sz w:val="20"/>
          <w:szCs w:val="20"/>
        </w:rPr>
        <w:t xml:space="preserve">netto </w:t>
      </w:r>
      <w:r>
        <w:rPr>
          <w:rFonts w:ascii="Georgia" w:hAnsi="Georgia"/>
          <w:b/>
          <w:sz w:val="20"/>
          <w:szCs w:val="20"/>
        </w:rPr>
        <w:t>……………</w:t>
      </w:r>
      <w:r w:rsidRPr="00F866F9">
        <w:rPr>
          <w:rFonts w:ascii="Georgia" w:hAnsi="Georgia"/>
          <w:b/>
          <w:sz w:val="20"/>
          <w:szCs w:val="20"/>
        </w:rPr>
        <w:t xml:space="preserve"> zł, brutto </w:t>
      </w:r>
      <w:r>
        <w:rPr>
          <w:rFonts w:ascii="Georgia" w:hAnsi="Georgia"/>
          <w:b/>
          <w:sz w:val="20"/>
          <w:szCs w:val="20"/>
        </w:rPr>
        <w:t>……………</w:t>
      </w:r>
      <w:r w:rsidRPr="00F866F9">
        <w:rPr>
          <w:rFonts w:ascii="Georgia" w:hAnsi="Georgia"/>
          <w:sz w:val="20"/>
          <w:szCs w:val="20"/>
        </w:rPr>
        <w:t xml:space="preserve"> (słownie </w:t>
      </w:r>
      <w:r>
        <w:rPr>
          <w:rFonts w:ascii="Georgia" w:hAnsi="Georgia"/>
          <w:sz w:val="20"/>
          <w:szCs w:val="20"/>
        </w:rPr>
        <w:t>……………………………………………………………………………</w:t>
      </w:r>
      <w:r w:rsidRPr="00F866F9">
        <w:rPr>
          <w:rFonts w:ascii="Georgia" w:hAnsi="Georgia"/>
          <w:sz w:val="20"/>
          <w:szCs w:val="20"/>
        </w:rPr>
        <w:t>/100)</w:t>
      </w:r>
      <w:r>
        <w:rPr>
          <w:rFonts w:ascii="Georgia" w:hAnsi="Georgia"/>
          <w:sz w:val="20"/>
          <w:szCs w:val="20"/>
        </w:rPr>
        <w:t xml:space="preserve">, </w:t>
      </w:r>
      <w:r w:rsidRPr="005B3FFC">
        <w:rPr>
          <w:rFonts w:ascii="Georgia" w:hAnsi="Georgia" w:cs="Georgia"/>
          <w:sz w:val="20"/>
          <w:szCs w:val="20"/>
        </w:rPr>
        <w:t>w tym dla:</w:t>
      </w:r>
    </w:p>
    <w:p w14:paraId="19303811" w14:textId="77777777" w:rsidR="004878A2" w:rsidRDefault="004878A2" w:rsidP="004878A2">
      <w:pPr>
        <w:pStyle w:val="western"/>
        <w:numPr>
          <w:ilvl w:val="1"/>
          <w:numId w:val="9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Pakietu nr ….. – ………………….…. zł netto, ……………………. brutto, itd.</w:t>
      </w:r>
    </w:p>
    <w:p w14:paraId="2A350D68" w14:textId="77777777" w:rsidR="00A6045A" w:rsidRDefault="00A6045A" w:rsidP="00A6045A">
      <w:pPr>
        <w:pStyle w:val="Normalny1"/>
        <w:numPr>
          <w:ilvl w:val="0"/>
          <w:numId w:val="96"/>
        </w:numPr>
        <w:tabs>
          <w:tab w:val="left" w:pos="426"/>
        </w:tabs>
        <w:spacing w:line="360" w:lineRule="auto"/>
        <w:jc w:val="both"/>
        <w:rPr>
          <w:color w:val="000000"/>
          <w:sz w:val="20"/>
          <w:szCs w:val="20"/>
        </w:rPr>
      </w:pPr>
      <w:r w:rsidRPr="00A43D9B">
        <w:rPr>
          <w:rFonts w:eastAsia="Tahoma" w:cs="Tahoma"/>
          <w:bCs/>
          <w:iCs/>
          <w:color w:val="000000"/>
          <w:sz w:val="20"/>
          <w:szCs w:val="20"/>
        </w:rPr>
        <w:t xml:space="preserve">Należność płatna przelewem w ciągu </w:t>
      </w:r>
      <w:r>
        <w:rPr>
          <w:rFonts w:eastAsia="Tahoma" w:cs="Tahoma"/>
          <w:bCs/>
          <w:iCs/>
          <w:color w:val="000000"/>
          <w:sz w:val="20"/>
          <w:szCs w:val="20"/>
        </w:rPr>
        <w:t>6</w:t>
      </w:r>
      <w:r w:rsidRPr="00A43D9B">
        <w:rPr>
          <w:rFonts w:eastAsia="Tahoma" w:cs="Tahoma"/>
          <w:bCs/>
          <w:iCs/>
          <w:color w:val="000000"/>
          <w:sz w:val="20"/>
          <w:szCs w:val="20"/>
        </w:rPr>
        <w:t>0 dni od daty doręczenia prawidłowo wystawionej faktury na konto Wykonawcy podane na fakturze VAT.</w:t>
      </w:r>
    </w:p>
    <w:p w14:paraId="505007F3" w14:textId="77777777" w:rsidR="00A6045A" w:rsidRDefault="00A6045A" w:rsidP="00A6045A">
      <w:pPr>
        <w:pStyle w:val="Normalny1"/>
        <w:numPr>
          <w:ilvl w:val="0"/>
          <w:numId w:val="96"/>
        </w:numPr>
        <w:tabs>
          <w:tab w:val="left" w:pos="426"/>
        </w:tabs>
        <w:spacing w:line="360" w:lineRule="auto"/>
        <w:jc w:val="both"/>
        <w:rPr>
          <w:color w:val="000000"/>
          <w:sz w:val="20"/>
          <w:szCs w:val="20"/>
        </w:rPr>
      </w:pPr>
      <w:r w:rsidRPr="00A43D9B">
        <w:rPr>
          <w:color w:val="000000"/>
          <w:sz w:val="20"/>
          <w:szCs w:val="20"/>
        </w:rPr>
        <w:t>Dopuszcza się zmianę ceny przedmiotu umowy jedynie w przypadku zmiany obowiązującej stawki VAT.</w:t>
      </w:r>
    </w:p>
    <w:p w14:paraId="294DE5D2" w14:textId="77777777" w:rsidR="00A6045A" w:rsidRDefault="00A6045A" w:rsidP="00A6045A">
      <w:pPr>
        <w:pStyle w:val="Normalny1"/>
        <w:numPr>
          <w:ilvl w:val="0"/>
          <w:numId w:val="96"/>
        </w:numPr>
        <w:tabs>
          <w:tab w:val="left" w:pos="426"/>
        </w:tabs>
        <w:spacing w:line="360" w:lineRule="auto"/>
        <w:jc w:val="both"/>
        <w:rPr>
          <w:color w:val="000000"/>
          <w:sz w:val="20"/>
          <w:szCs w:val="20"/>
        </w:rPr>
      </w:pPr>
      <w:r w:rsidRPr="00A43D9B">
        <w:rPr>
          <w:color w:val="000000"/>
          <w:sz w:val="20"/>
          <w:szCs w:val="20"/>
        </w:rPr>
        <w:t>Zmiana stawki podatku VAT następuje z mocy prawa, przy czym cena jednostkowa netto nie ulega zmianie.</w:t>
      </w:r>
    </w:p>
    <w:p w14:paraId="2C767C63" w14:textId="77777777" w:rsidR="00A6045A" w:rsidRPr="00AC6791" w:rsidRDefault="00A6045A" w:rsidP="00A6045A">
      <w:pPr>
        <w:pStyle w:val="Normalny1"/>
        <w:numPr>
          <w:ilvl w:val="0"/>
          <w:numId w:val="96"/>
        </w:numPr>
        <w:tabs>
          <w:tab w:val="left" w:pos="426"/>
        </w:tabs>
        <w:spacing w:line="360" w:lineRule="auto"/>
        <w:jc w:val="both"/>
        <w:rPr>
          <w:color w:val="000000"/>
          <w:sz w:val="20"/>
          <w:szCs w:val="20"/>
        </w:rPr>
      </w:pPr>
      <w:r w:rsidRPr="00A05249">
        <w:rPr>
          <w:color w:val="000000" w:themeColor="text1"/>
          <w:sz w:val="20"/>
          <w:szCs w:val="20"/>
        </w:rPr>
        <w:t xml:space="preserve">Dopuszcza się możliwość składania faktur w formie elektronicznej. Faktury w formie elektronicznej składane będą na adres e-mail faktury@zzozwadowice.pl. </w:t>
      </w:r>
      <w:r>
        <w:rPr>
          <w:rFonts w:cs="Calibri"/>
          <w:color w:val="000000" w:themeColor="text1"/>
          <w:sz w:val="20"/>
          <w:szCs w:val="20"/>
        </w:rPr>
        <w:t>Dosta</w:t>
      </w:r>
      <w:r w:rsidRPr="00A05249">
        <w:rPr>
          <w:rFonts w:cs="Calibri"/>
          <w:color w:val="000000" w:themeColor="text1"/>
          <w:sz w:val="20"/>
          <w:szCs w:val="20"/>
        </w:rPr>
        <w:t>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588EA64C" w14:textId="77777777" w:rsidR="00A6045A" w:rsidRPr="00AC6791" w:rsidRDefault="00A6045A" w:rsidP="00A6045A">
      <w:pPr>
        <w:pStyle w:val="lista-western"/>
        <w:numPr>
          <w:ilvl w:val="0"/>
          <w:numId w:val="96"/>
        </w:numPr>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169EF470" w14:textId="77777777" w:rsidR="00571A78" w:rsidRDefault="00571A78" w:rsidP="00B10A5D">
      <w:pPr>
        <w:pStyle w:val="Skrconyadreszwrotny"/>
        <w:spacing w:line="360" w:lineRule="auto"/>
        <w:jc w:val="center"/>
        <w:rPr>
          <w:rFonts w:ascii="Georgia" w:hAnsi="Georgia" w:cs="Georgia"/>
          <w:b/>
          <w:bCs/>
          <w:sz w:val="20"/>
        </w:rPr>
      </w:pPr>
    </w:p>
    <w:p w14:paraId="5069C955" w14:textId="4D001127" w:rsidR="005B3FFC" w:rsidRPr="0093531A" w:rsidRDefault="005B3FFC" w:rsidP="00B10A5D">
      <w:pPr>
        <w:pStyle w:val="Skrconyadreszwrotny"/>
        <w:spacing w:line="360" w:lineRule="auto"/>
        <w:jc w:val="center"/>
        <w:rPr>
          <w:rFonts w:ascii="Georgia" w:hAnsi="Georgia" w:cs="Georgia"/>
          <w:b/>
          <w:bCs/>
          <w:sz w:val="20"/>
        </w:rPr>
      </w:pPr>
      <w:r w:rsidRPr="0093531A">
        <w:rPr>
          <w:rFonts w:ascii="Georgia" w:hAnsi="Georgia" w:cs="Georgia"/>
          <w:b/>
          <w:bCs/>
          <w:sz w:val="20"/>
        </w:rPr>
        <w:sym w:font="Times New Roman" w:char="00A7"/>
      </w:r>
      <w:r w:rsidRPr="0093531A">
        <w:rPr>
          <w:rFonts w:ascii="Georgia" w:hAnsi="Georgia" w:cs="Georgia"/>
          <w:b/>
          <w:bCs/>
          <w:sz w:val="20"/>
        </w:rPr>
        <w:t xml:space="preserve"> </w:t>
      </w:r>
      <w:r w:rsidR="00A6045A">
        <w:rPr>
          <w:rFonts w:ascii="Georgia" w:hAnsi="Georgia" w:cs="Georgia"/>
          <w:b/>
          <w:bCs/>
          <w:sz w:val="20"/>
        </w:rPr>
        <w:t>6</w:t>
      </w:r>
    </w:p>
    <w:p w14:paraId="055DAE27" w14:textId="77777777" w:rsidR="005B3FFC" w:rsidRPr="00E60300" w:rsidRDefault="005B3FFC">
      <w:pPr>
        <w:numPr>
          <w:ilvl w:val="0"/>
          <w:numId w:val="60"/>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75EED3B3" w14:textId="77777777" w:rsidR="005B3FFC" w:rsidRDefault="005B3FFC">
      <w:pPr>
        <w:numPr>
          <w:ilvl w:val="0"/>
          <w:numId w:val="60"/>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63C6972" w14:textId="77777777" w:rsidR="005B3FFC" w:rsidRPr="00563862" w:rsidRDefault="005B3FFC">
      <w:pPr>
        <w:numPr>
          <w:ilvl w:val="0"/>
          <w:numId w:val="60"/>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36A61826" w14:textId="145B8B29" w:rsidR="005B3FFC" w:rsidRPr="00E60300"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sidR="00A6045A">
        <w:rPr>
          <w:rFonts w:ascii="Georgia" w:hAnsi="Georgia"/>
          <w:color w:val="000000"/>
          <w:sz w:val="20"/>
          <w:szCs w:val="20"/>
        </w:rPr>
        <w:t>sprz</w:t>
      </w:r>
      <w:r w:rsidR="00A82F37">
        <w:rPr>
          <w:rFonts w:ascii="Georgia" w:hAnsi="Georgia"/>
          <w:color w:val="000000"/>
          <w:sz w:val="20"/>
          <w:szCs w:val="20"/>
        </w:rPr>
        <w:t>ę</w:t>
      </w:r>
      <w:r w:rsidR="00A6045A">
        <w:rPr>
          <w:rFonts w:ascii="Georgia" w:hAnsi="Georgia"/>
          <w:color w:val="000000"/>
          <w:sz w:val="20"/>
          <w:szCs w:val="20"/>
        </w:rPr>
        <w:t>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1CF94C90" w14:textId="77777777" w:rsidR="005B3FFC"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22FAF33A" w14:textId="77777777" w:rsidR="005B3FFC" w:rsidRPr="00670B3B"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bCs/>
          <w:kern w:val="2"/>
          <w:sz w:val="20"/>
          <w:szCs w:val="20"/>
        </w:rPr>
        <w:t>zmiany nr katalogowego i nazwy asortymentu, pod warunkiem zachowania tożsamości asortymentu i ceny jednostkowej,</w:t>
      </w:r>
    </w:p>
    <w:p w14:paraId="1051B36B" w14:textId="77777777" w:rsidR="005B3FFC" w:rsidRPr="00670B3B" w:rsidRDefault="005B3FFC">
      <w:pPr>
        <w:numPr>
          <w:ilvl w:val="1"/>
          <w:numId w:val="59"/>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zastąpienia </w:t>
      </w:r>
      <w:r>
        <w:rPr>
          <w:rFonts w:ascii="Georgia" w:hAnsi="Georgia"/>
          <w:sz w:val="20"/>
          <w:szCs w:val="20"/>
        </w:rPr>
        <w:t>asortymentu</w:t>
      </w:r>
      <w:r w:rsidRPr="00E60300">
        <w:rPr>
          <w:rFonts w:ascii="Georgia" w:hAnsi="Georgia"/>
          <w:sz w:val="20"/>
          <w:szCs w:val="20"/>
        </w:rPr>
        <w:t xml:space="preserve"> dostarczanego w ramach realizacji niniejszej umowy, </w:t>
      </w:r>
      <w:r>
        <w:rPr>
          <w:rFonts w:ascii="Georgia" w:hAnsi="Georgia"/>
          <w:sz w:val="20"/>
          <w:szCs w:val="20"/>
        </w:rPr>
        <w:t>asortymentem</w:t>
      </w:r>
      <w:r w:rsidRPr="00E60300">
        <w:rPr>
          <w:rFonts w:ascii="Georgia" w:hAnsi="Georgia"/>
          <w:sz w:val="20"/>
          <w:szCs w:val="20"/>
        </w:rPr>
        <w:t xml:space="preserve"> nowym, posiadającym co najmniej takie same parametry</w:t>
      </w:r>
      <w:r>
        <w:rPr>
          <w:rFonts w:ascii="Georgia" w:hAnsi="Georgia"/>
          <w:sz w:val="20"/>
          <w:szCs w:val="20"/>
        </w:rPr>
        <w:t xml:space="preserve"> lub wyższe,</w:t>
      </w:r>
      <w:r w:rsidRPr="00E60300">
        <w:rPr>
          <w:rFonts w:ascii="Georgia" w:hAnsi="Georgia"/>
          <w:sz w:val="20"/>
          <w:szCs w:val="20"/>
        </w:rPr>
        <w:t xml:space="preserve"> jakie posiadał </w:t>
      </w:r>
      <w:r>
        <w:rPr>
          <w:rFonts w:ascii="Georgia" w:hAnsi="Georgia"/>
          <w:sz w:val="20"/>
          <w:szCs w:val="20"/>
        </w:rPr>
        <w:t>asortyment</w:t>
      </w:r>
      <w:r w:rsidRPr="00E60300">
        <w:rPr>
          <w:rFonts w:ascii="Georgia" w:hAnsi="Georgia"/>
          <w:sz w:val="20"/>
          <w:szCs w:val="20"/>
        </w:rPr>
        <w:t xml:space="preserve"> będący podstawą wyboru oferty Wykonawcy, w przypadku wycofania lub wstrzymania produkcji dostarczanego </w:t>
      </w:r>
      <w:r>
        <w:rPr>
          <w:rFonts w:ascii="Georgia" w:hAnsi="Georgia"/>
          <w:sz w:val="20"/>
          <w:szCs w:val="20"/>
        </w:rPr>
        <w:t>asortymentu</w:t>
      </w:r>
      <w:r w:rsidRPr="00E60300">
        <w:rPr>
          <w:rFonts w:ascii="Georgia" w:hAnsi="Georgia"/>
          <w:sz w:val="20"/>
          <w:szCs w:val="20"/>
        </w:rPr>
        <w:t>, pod warunkiem, iż cena wprowadzonego</w:t>
      </w:r>
      <w:r>
        <w:rPr>
          <w:rFonts w:ascii="Georgia" w:hAnsi="Georgia"/>
          <w:sz w:val="20"/>
          <w:szCs w:val="20"/>
        </w:rPr>
        <w:t xml:space="preserve"> asortymentu</w:t>
      </w:r>
      <w:r w:rsidRPr="00E60300">
        <w:rPr>
          <w:rFonts w:ascii="Georgia" w:hAnsi="Georgia"/>
          <w:sz w:val="20"/>
          <w:szCs w:val="20"/>
        </w:rPr>
        <w:t xml:space="preserve"> nie ulegnie zwiększeniu;</w:t>
      </w:r>
    </w:p>
    <w:p w14:paraId="295CBDF4" w14:textId="1537AA3E" w:rsidR="005B3FFC" w:rsidRPr="00670B3B"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sz w:val="20"/>
          <w:szCs w:val="20"/>
        </w:rPr>
        <w:t xml:space="preserve">zmiany osób odpowiedzialnych za realizację umowy, o których mowa w § </w:t>
      </w:r>
      <w:r w:rsidR="00571A78">
        <w:rPr>
          <w:rFonts w:ascii="Georgia" w:hAnsi="Georgia" w:cs="Georgia"/>
          <w:sz w:val="20"/>
          <w:szCs w:val="20"/>
        </w:rPr>
        <w:t>2</w:t>
      </w:r>
      <w:r w:rsidRPr="00670B3B">
        <w:rPr>
          <w:rFonts w:ascii="Georgia" w:hAnsi="Georgia" w:cs="Georgia"/>
          <w:sz w:val="20"/>
          <w:szCs w:val="20"/>
        </w:rPr>
        <w:t xml:space="preserve"> ust. </w:t>
      </w:r>
      <w:r w:rsidR="00571A78">
        <w:rPr>
          <w:rFonts w:ascii="Georgia" w:hAnsi="Georgia" w:cs="Georgia"/>
          <w:sz w:val="20"/>
          <w:szCs w:val="20"/>
        </w:rPr>
        <w:t>8</w:t>
      </w:r>
      <w:r w:rsidRPr="00670B3B">
        <w:rPr>
          <w:rFonts w:ascii="Georgia" w:hAnsi="Georgia" w:cs="Georgia"/>
          <w:sz w:val="20"/>
          <w:szCs w:val="20"/>
        </w:rPr>
        <w:t>, w przypadku zaistnienia okoliczności, których nie można było przewidzieć w chwili zawarcia umowy;</w:t>
      </w:r>
    </w:p>
    <w:p w14:paraId="65F00850" w14:textId="77777777" w:rsidR="005B3FFC" w:rsidRPr="00670B3B"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kern w:val="2"/>
          <w:sz w:val="20"/>
          <w:szCs w:val="20"/>
        </w:rPr>
        <w:t xml:space="preserve">danych teleadresowych Stron zapisanych w umowie, </w:t>
      </w:r>
    </w:p>
    <w:p w14:paraId="447BDAA0" w14:textId="77777777" w:rsidR="005B3FFC" w:rsidRDefault="005B3FFC" w:rsidP="00860AC0">
      <w:pPr>
        <w:pStyle w:val="Normalny1"/>
        <w:numPr>
          <w:ilvl w:val="0"/>
          <w:numId w:val="67"/>
        </w:numPr>
        <w:tabs>
          <w:tab w:val="left" w:pos="426"/>
        </w:tabs>
        <w:spacing w:line="360" w:lineRule="auto"/>
        <w:ind w:left="0" w:firstLine="0"/>
        <w:jc w:val="both"/>
        <w:rPr>
          <w:rStyle w:val="Domylnaczcionkaakapitu2"/>
          <w:color w:val="000000"/>
          <w:sz w:val="20"/>
          <w:szCs w:val="20"/>
        </w:rPr>
      </w:pPr>
      <w:r w:rsidRPr="0093531A">
        <w:rPr>
          <w:rStyle w:val="Domylnaczcionkaakapitu2"/>
          <w:color w:val="000000"/>
          <w:sz w:val="20"/>
          <w:szCs w:val="20"/>
        </w:rPr>
        <w:t>Powyższe zmiany nie mogą skutkować zwiększeniem ceny jednostkowej, wartości umowy i nie mogą być niekorzystne dla Zamawiającego</w:t>
      </w:r>
      <w:r>
        <w:rPr>
          <w:rStyle w:val="Domylnaczcionkaakapitu2"/>
          <w:color w:val="000000"/>
          <w:sz w:val="20"/>
          <w:szCs w:val="20"/>
        </w:rPr>
        <w:t>.</w:t>
      </w:r>
    </w:p>
    <w:p w14:paraId="5E7F05BD" w14:textId="77777777" w:rsidR="005B3FFC" w:rsidRPr="00417E45" w:rsidRDefault="005B3FFC" w:rsidP="00860AC0">
      <w:pPr>
        <w:pStyle w:val="Normalny1"/>
        <w:numPr>
          <w:ilvl w:val="0"/>
          <w:numId w:val="67"/>
        </w:numPr>
        <w:tabs>
          <w:tab w:val="left" w:pos="426"/>
        </w:tabs>
        <w:spacing w:line="360" w:lineRule="auto"/>
        <w:ind w:left="0" w:firstLine="0"/>
        <w:jc w:val="both"/>
        <w:rPr>
          <w:rFonts w:cs="Times New Roman"/>
          <w:color w:val="000000"/>
          <w:sz w:val="20"/>
          <w:szCs w:val="20"/>
        </w:rPr>
      </w:pPr>
      <w:r w:rsidRPr="00417E45">
        <w:rPr>
          <w:kern w:val="2"/>
          <w:sz w:val="20"/>
          <w:szCs w:val="20"/>
        </w:rPr>
        <w:t xml:space="preserve">Zamawiający dopuszcza również możliwość zmiany zapisów umowy w przypadku zmiany obowiązujących przepisów prawa. </w:t>
      </w:r>
    </w:p>
    <w:p w14:paraId="4A0C06CA" w14:textId="77777777" w:rsidR="005B3FFC" w:rsidRPr="00EF29C7" w:rsidRDefault="005B3FFC" w:rsidP="00860AC0">
      <w:pPr>
        <w:pStyle w:val="Normalny1"/>
        <w:numPr>
          <w:ilvl w:val="0"/>
          <w:numId w:val="67"/>
        </w:numPr>
        <w:tabs>
          <w:tab w:val="left" w:pos="426"/>
        </w:tabs>
        <w:spacing w:line="360" w:lineRule="auto"/>
        <w:ind w:left="0" w:firstLine="0"/>
        <w:jc w:val="both"/>
        <w:rPr>
          <w:rStyle w:val="Domylnaczcionkaakapitu2"/>
          <w:color w:val="000000"/>
          <w:sz w:val="20"/>
          <w:szCs w:val="20"/>
        </w:rPr>
      </w:pPr>
      <w:r w:rsidRPr="00417E45">
        <w:rPr>
          <w:kern w:val="2"/>
          <w:sz w:val="20"/>
          <w:szCs w:val="20"/>
          <w:lang w:val="en-US"/>
        </w:rPr>
        <w:t>Wszelkie zmiany niniejszej umowy mogą być dokonane za zgodą obu stron i dla swej ważności wymagają zawarcia aneksu w formie pisemnej</w:t>
      </w:r>
      <w:r w:rsidRPr="00417E45">
        <w:rPr>
          <w:kern w:val="2"/>
          <w:sz w:val="20"/>
          <w:szCs w:val="20"/>
        </w:rPr>
        <w:t xml:space="preserve"> z zastrzeżeniem wyjątków umową przewidzianych</w:t>
      </w:r>
      <w:r w:rsidRPr="00417E45">
        <w:rPr>
          <w:kern w:val="2"/>
          <w:sz w:val="20"/>
          <w:szCs w:val="20"/>
          <w:lang w:val="en-US"/>
        </w:rPr>
        <w:t>.</w:t>
      </w:r>
    </w:p>
    <w:p w14:paraId="4A6D5923" w14:textId="025E6C2E" w:rsidR="005B3FFC" w:rsidRDefault="005B3FFC" w:rsidP="005B3FFC">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571A78">
        <w:rPr>
          <w:rFonts w:ascii="Georgia" w:hAnsi="Georgia" w:cs="Georgia"/>
          <w:b/>
          <w:bCs/>
          <w:sz w:val="20"/>
          <w:szCs w:val="20"/>
        </w:rPr>
        <w:t>7</w:t>
      </w:r>
    </w:p>
    <w:p w14:paraId="600160D0"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2FEC083F"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0D0515F5"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17280CE8" w14:textId="60172211" w:rsidR="005B3FFC" w:rsidRDefault="005B3FFC" w:rsidP="005B3FF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571A78">
        <w:rPr>
          <w:rFonts w:ascii="Georgia" w:hAnsi="Georgia" w:cs="Georgia"/>
          <w:b/>
          <w:bCs/>
          <w:sz w:val="20"/>
          <w:szCs w:val="20"/>
        </w:rPr>
        <w:t>8</w:t>
      </w:r>
    </w:p>
    <w:p w14:paraId="7683DCE5" w14:textId="77777777" w:rsidR="005B3FFC" w:rsidRDefault="005B3FFC" w:rsidP="005B3FFC">
      <w:pPr>
        <w:pStyle w:val="western"/>
        <w:numPr>
          <w:ilvl w:val="0"/>
          <w:numId w:val="41"/>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3BBE3B5F" w14:textId="77777777" w:rsidR="005B3FFC" w:rsidRDefault="005B3FFC" w:rsidP="005B3FFC">
      <w:pPr>
        <w:pStyle w:val="western"/>
        <w:numPr>
          <w:ilvl w:val="1"/>
          <w:numId w:val="41"/>
        </w:numPr>
        <w:tabs>
          <w:tab w:val="clear" w:pos="720"/>
          <w:tab w:val="num" w:pos="426"/>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BF880DC" w14:textId="77777777" w:rsidR="005B3FFC" w:rsidRDefault="005B3FFC" w:rsidP="005B3FFC">
      <w:pPr>
        <w:pStyle w:val="NormalnyWeb"/>
        <w:widowControl/>
        <w:numPr>
          <w:ilvl w:val="1"/>
          <w:numId w:val="41"/>
        </w:numPr>
        <w:tabs>
          <w:tab w:val="clear" w:pos="720"/>
          <w:tab w:val="left" w:pos="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57742720" w14:textId="77777777" w:rsidR="005B3FFC" w:rsidRDefault="005B3FFC" w:rsidP="005B3FFC">
      <w:pPr>
        <w:pStyle w:val="NormalnyWeb"/>
        <w:widowControl/>
        <w:numPr>
          <w:ilvl w:val="1"/>
          <w:numId w:val="41"/>
        </w:numPr>
        <w:tabs>
          <w:tab w:val="clear" w:pos="720"/>
          <w:tab w:val="left" w:pos="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1E0DE11A" w14:textId="77777777" w:rsidR="005B3FFC" w:rsidRPr="004B3C7C" w:rsidRDefault="005B3FFC" w:rsidP="005B3FFC">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15815A32" w14:textId="77777777" w:rsidR="005B3FFC" w:rsidRPr="00121BFD" w:rsidRDefault="005B3FFC" w:rsidP="005B3FFC">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1E6DE909" w14:textId="60169A1C" w:rsidR="005B3FFC" w:rsidRDefault="005B3FFC" w:rsidP="005B3FFC">
      <w:pPr>
        <w:tabs>
          <w:tab w:val="left" w:pos="720"/>
        </w:tabs>
        <w:spacing w:line="360" w:lineRule="auto"/>
        <w:jc w:val="center"/>
        <w:rPr>
          <w:rFonts w:ascii="Georgia" w:hAnsi="Georgia" w:cs="Georgia"/>
          <w:b/>
          <w:bCs/>
          <w:sz w:val="20"/>
          <w:szCs w:val="20"/>
        </w:rPr>
      </w:pPr>
      <w:r>
        <w:rPr>
          <w:rFonts w:ascii="Georgia" w:hAnsi="Georgia" w:cs="Georgia"/>
          <w:b/>
          <w:bCs/>
          <w:sz w:val="20"/>
          <w:szCs w:val="20"/>
        </w:rPr>
        <w:t xml:space="preserve">§ </w:t>
      </w:r>
      <w:r w:rsidR="00571A78">
        <w:rPr>
          <w:rFonts w:ascii="Georgia" w:hAnsi="Georgia" w:cs="Georgia"/>
          <w:b/>
          <w:bCs/>
          <w:sz w:val="20"/>
          <w:szCs w:val="20"/>
        </w:rPr>
        <w:t>9</w:t>
      </w:r>
    </w:p>
    <w:p w14:paraId="5D49A8B3" w14:textId="77777777" w:rsidR="00B44952" w:rsidRPr="00073B83" w:rsidRDefault="00B44952" w:rsidP="00B44952">
      <w:pPr>
        <w:widowControl w:val="0"/>
        <w:numPr>
          <w:ilvl w:val="0"/>
          <w:numId w:val="39"/>
        </w:numPr>
        <w:shd w:val="clear" w:color="auto" w:fill="FFFFFF"/>
        <w:spacing w:line="360" w:lineRule="auto"/>
        <w:jc w:val="both"/>
        <w:rPr>
          <w:rFonts w:ascii="Georgia" w:hAnsi="Georgia" w:cstheme="majorHAnsi"/>
          <w:sz w:val="20"/>
          <w:szCs w:val="20"/>
        </w:rPr>
      </w:pPr>
      <w:r w:rsidRPr="00073B83">
        <w:rPr>
          <w:rFonts w:ascii="Georgia" w:hAnsi="Georgia" w:cstheme="majorHAnsi"/>
          <w:sz w:val="20"/>
          <w:szCs w:val="20"/>
        </w:rPr>
        <w:t xml:space="preserve">Na podstawie ustawy z dnia </w:t>
      </w:r>
      <w:r>
        <w:rPr>
          <w:rFonts w:ascii="Georgia" w:hAnsi="Georgia" w:cstheme="majorHAnsi"/>
          <w:sz w:val="20"/>
          <w:szCs w:val="20"/>
        </w:rPr>
        <w:t>11</w:t>
      </w:r>
      <w:r w:rsidRPr="00073B83">
        <w:rPr>
          <w:rFonts w:ascii="Georgia" w:hAnsi="Georgia" w:cstheme="majorHAnsi"/>
          <w:sz w:val="20"/>
          <w:szCs w:val="20"/>
        </w:rPr>
        <w:t xml:space="preserve"> </w:t>
      </w:r>
      <w:r>
        <w:rPr>
          <w:rFonts w:ascii="Georgia" w:hAnsi="Georgia" w:cstheme="majorHAnsi"/>
          <w:sz w:val="20"/>
          <w:szCs w:val="20"/>
        </w:rPr>
        <w:t>marca</w:t>
      </w:r>
      <w:r w:rsidRPr="00073B83">
        <w:rPr>
          <w:rFonts w:ascii="Georgia" w:hAnsi="Georgia" w:cstheme="majorHAnsi"/>
          <w:sz w:val="20"/>
          <w:szCs w:val="20"/>
        </w:rPr>
        <w:t xml:space="preserve"> </w:t>
      </w:r>
      <w:r>
        <w:rPr>
          <w:rFonts w:ascii="Georgia" w:hAnsi="Georgia" w:cstheme="majorHAnsi"/>
          <w:sz w:val="20"/>
          <w:szCs w:val="20"/>
        </w:rPr>
        <w:t>2022</w:t>
      </w:r>
      <w:r w:rsidRPr="00073B83">
        <w:rPr>
          <w:rFonts w:ascii="Georgia" w:hAnsi="Georgia" w:cstheme="majorHAnsi"/>
          <w:sz w:val="20"/>
          <w:szCs w:val="20"/>
        </w:rPr>
        <w:t xml:space="preserve"> roku o </w:t>
      </w:r>
      <w:r>
        <w:rPr>
          <w:rFonts w:ascii="Georgia" w:hAnsi="Georgia" w:cstheme="majorHAnsi"/>
          <w:sz w:val="20"/>
          <w:szCs w:val="20"/>
        </w:rPr>
        <w:t>obronie Ojczyzny</w:t>
      </w:r>
      <w:r w:rsidRPr="00073B83">
        <w:rPr>
          <w:rFonts w:ascii="Georgia" w:hAnsi="Georgia" w:cstheme="majorHAnsi"/>
          <w:sz w:val="20"/>
          <w:szCs w:val="20"/>
        </w:rPr>
        <w:t xml:space="preserve"> oraz Rozporządzenia Rady Ministrów z dnia 27 </w:t>
      </w:r>
      <w:r>
        <w:rPr>
          <w:rFonts w:ascii="Georgia" w:hAnsi="Georgia" w:cstheme="majorHAnsi"/>
          <w:sz w:val="20"/>
          <w:szCs w:val="20"/>
        </w:rPr>
        <w:t>października</w:t>
      </w:r>
      <w:r w:rsidRPr="00073B83">
        <w:rPr>
          <w:rFonts w:ascii="Georgia" w:hAnsi="Georgia" w:cstheme="majorHAnsi"/>
          <w:sz w:val="20"/>
          <w:szCs w:val="20"/>
        </w:rPr>
        <w:t xml:space="preserve"> 20</w:t>
      </w:r>
      <w:r>
        <w:rPr>
          <w:rFonts w:ascii="Georgia" w:hAnsi="Georgia" w:cstheme="majorHAnsi"/>
          <w:sz w:val="20"/>
          <w:szCs w:val="20"/>
        </w:rPr>
        <w:t>23</w:t>
      </w:r>
      <w:r w:rsidRPr="00073B83">
        <w:rPr>
          <w:rFonts w:ascii="Georgia" w:hAnsi="Georgia" w:cstheme="majorHAnsi"/>
          <w:sz w:val="20"/>
          <w:szCs w:val="20"/>
        </w:rPr>
        <w:t xml:space="preserve"> roku w sprawie przygotowania </w:t>
      </w:r>
      <w:r>
        <w:rPr>
          <w:rFonts w:ascii="Georgia" w:hAnsi="Georgia" w:cstheme="majorHAnsi"/>
          <w:sz w:val="20"/>
          <w:szCs w:val="20"/>
        </w:rPr>
        <w:t>i</w:t>
      </w:r>
      <w:r w:rsidRPr="00073B83">
        <w:rPr>
          <w:rFonts w:ascii="Georgia" w:hAnsi="Georgia" w:cstheme="majorHAnsi"/>
          <w:sz w:val="20"/>
          <w:szCs w:val="20"/>
        </w:rPr>
        <w:t xml:space="preserve"> wykorzystania podmiotów leczniczych na potrzeby obronne państwa Dostawca zobowiązuje się do realizacji usług na rzecz ZZOZ w Wadowicach również w czasie:</w:t>
      </w:r>
    </w:p>
    <w:p w14:paraId="6DD9C6C6" w14:textId="77777777" w:rsidR="00B44952" w:rsidRPr="00073B83" w:rsidRDefault="00B44952" w:rsidP="00B44952">
      <w:pPr>
        <w:numPr>
          <w:ilvl w:val="1"/>
          <w:numId w:val="39"/>
        </w:numPr>
        <w:shd w:val="clear" w:color="auto" w:fill="FFFFFF"/>
        <w:autoSpaceDN w:val="0"/>
        <w:spacing w:line="360" w:lineRule="auto"/>
        <w:ind w:left="0" w:firstLine="0"/>
        <w:jc w:val="both"/>
        <w:rPr>
          <w:rFonts w:ascii="Georgia" w:hAnsi="Georgia" w:cstheme="majorHAnsi"/>
          <w:color w:val="000000"/>
          <w:sz w:val="20"/>
          <w:szCs w:val="20"/>
        </w:rPr>
      </w:pPr>
      <w:r w:rsidRPr="00073B83">
        <w:rPr>
          <w:rFonts w:ascii="Georgia" w:hAnsi="Georgia" w:cstheme="majorHAnsi"/>
          <w:color w:val="000000"/>
          <w:sz w:val="20"/>
          <w:szCs w:val="20"/>
        </w:rPr>
        <w:t>nadzwyczajnych zdarzeń w czasie pokoju,</w:t>
      </w:r>
    </w:p>
    <w:p w14:paraId="56AB7B69" w14:textId="77777777" w:rsidR="00B44952" w:rsidRPr="00073B83" w:rsidRDefault="00B44952" w:rsidP="00B44952">
      <w:pPr>
        <w:numPr>
          <w:ilvl w:val="1"/>
          <w:numId w:val="39"/>
        </w:numPr>
        <w:shd w:val="clear" w:color="auto" w:fill="FFFFFF"/>
        <w:autoSpaceDN w:val="0"/>
        <w:spacing w:line="360" w:lineRule="auto"/>
        <w:ind w:left="0" w:firstLine="0"/>
        <w:jc w:val="both"/>
        <w:rPr>
          <w:rFonts w:ascii="Georgia" w:hAnsi="Georgia" w:cstheme="majorHAnsi"/>
          <w:color w:val="000000"/>
          <w:sz w:val="20"/>
          <w:szCs w:val="20"/>
        </w:rPr>
      </w:pPr>
      <w:r w:rsidRPr="00073B83">
        <w:rPr>
          <w:rFonts w:ascii="Georgia" w:hAnsi="Georgia" w:cstheme="majorHAnsi"/>
          <w:color w:val="000000"/>
          <w:sz w:val="20"/>
          <w:szCs w:val="20"/>
        </w:rPr>
        <w:t>zagrożenia bezpieczeństwa państwa,</w:t>
      </w:r>
    </w:p>
    <w:p w14:paraId="0BAA5120" w14:textId="77777777" w:rsidR="00B44952" w:rsidRPr="00073B83" w:rsidRDefault="00B44952" w:rsidP="00B44952">
      <w:pPr>
        <w:numPr>
          <w:ilvl w:val="1"/>
          <w:numId w:val="39"/>
        </w:numPr>
        <w:shd w:val="clear" w:color="auto" w:fill="FFFFFF"/>
        <w:autoSpaceDN w:val="0"/>
        <w:spacing w:line="360" w:lineRule="auto"/>
        <w:ind w:left="0" w:firstLine="0"/>
        <w:jc w:val="both"/>
        <w:rPr>
          <w:rFonts w:ascii="Georgia" w:hAnsi="Georgia" w:cstheme="majorHAnsi"/>
          <w:color w:val="000000"/>
          <w:sz w:val="20"/>
          <w:szCs w:val="20"/>
        </w:rPr>
      </w:pPr>
      <w:r w:rsidRPr="00073B83">
        <w:rPr>
          <w:rFonts w:ascii="Georgia" w:hAnsi="Georgia" w:cstheme="majorHAnsi"/>
          <w:color w:val="000000"/>
          <w:sz w:val="20"/>
          <w:szCs w:val="20"/>
        </w:rPr>
        <w:t>wojny.</w:t>
      </w:r>
    </w:p>
    <w:p w14:paraId="64C55EFC" w14:textId="0AD55872" w:rsidR="005B3FFC" w:rsidRPr="00CC4516" w:rsidRDefault="005B3FFC" w:rsidP="005B3FFC">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w:t>
      </w:r>
      <w:r w:rsidR="00E11CCD">
        <w:rPr>
          <w:rFonts w:ascii="Georgia" w:hAnsi="Georgia"/>
          <w:b/>
          <w:sz w:val="20"/>
          <w:szCs w:val="20"/>
        </w:rPr>
        <w:t xml:space="preserve"> </w:t>
      </w:r>
      <w:r w:rsidRPr="00CC4516">
        <w:rPr>
          <w:rFonts w:ascii="Georgia" w:hAnsi="Georgia"/>
          <w:b/>
          <w:sz w:val="20"/>
          <w:szCs w:val="20"/>
        </w:rPr>
        <w:t>1</w:t>
      </w:r>
      <w:r w:rsidR="00571A78">
        <w:rPr>
          <w:rFonts w:ascii="Georgia" w:hAnsi="Georgia"/>
          <w:b/>
          <w:sz w:val="20"/>
          <w:szCs w:val="20"/>
        </w:rPr>
        <w:t>0</w:t>
      </w:r>
    </w:p>
    <w:p w14:paraId="02D9DE97" w14:textId="77777777" w:rsidR="005B3FFC" w:rsidRDefault="005B3FFC">
      <w:pPr>
        <w:pStyle w:val="Normalny1"/>
        <w:numPr>
          <w:ilvl w:val="0"/>
          <w:numId w:val="52"/>
        </w:numPr>
        <w:tabs>
          <w:tab w:val="clear" w:pos="360"/>
          <w:tab w:val="left" w:pos="0"/>
        </w:tabs>
        <w:spacing w:line="360" w:lineRule="auto"/>
        <w:ind w:left="0" w:firstLine="0"/>
        <w:jc w:val="both"/>
        <w:rPr>
          <w:sz w:val="20"/>
          <w:szCs w:val="20"/>
        </w:rPr>
      </w:pPr>
      <w:r>
        <w:rPr>
          <w:sz w:val="20"/>
          <w:szCs w:val="20"/>
        </w:rPr>
        <w:t>Wszelkie zmiany niniejszej umowy wymagają dla swej ważności formy pisemnej.</w:t>
      </w:r>
    </w:p>
    <w:p w14:paraId="7B3CEFB0" w14:textId="77777777" w:rsidR="005B3FFC" w:rsidRDefault="005B3FFC">
      <w:pPr>
        <w:pStyle w:val="Normalny1"/>
        <w:numPr>
          <w:ilvl w:val="0"/>
          <w:numId w:val="52"/>
        </w:numPr>
        <w:tabs>
          <w:tab w:val="clear" w:pos="360"/>
          <w:tab w:val="left" w:pos="0"/>
        </w:tabs>
        <w:spacing w:line="360" w:lineRule="auto"/>
        <w:ind w:left="0" w:firstLine="0"/>
        <w:jc w:val="both"/>
        <w:rPr>
          <w:sz w:val="20"/>
          <w:szCs w:val="20"/>
        </w:rPr>
      </w:pPr>
      <w:r w:rsidRPr="006B6302">
        <w:rPr>
          <w:sz w:val="20"/>
          <w:szCs w:val="20"/>
        </w:rPr>
        <w:t>W sprawach nieuregulowanych w umowie mają zastosowanie przepisy Kodeksu Cywilnego</w:t>
      </w:r>
      <w:r>
        <w:rPr>
          <w:sz w:val="20"/>
          <w:szCs w:val="20"/>
        </w:rPr>
        <w:t>.</w:t>
      </w:r>
    </w:p>
    <w:p w14:paraId="7FA1FA46" w14:textId="77777777" w:rsidR="00862AE5" w:rsidRDefault="005B3FFC">
      <w:pPr>
        <w:pStyle w:val="Normalny1"/>
        <w:numPr>
          <w:ilvl w:val="0"/>
          <w:numId w:val="52"/>
        </w:numPr>
        <w:tabs>
          <w:tab w:val="clear" w:pos="360"/>
          <w:tab w:val="left" w:pos="0"/>
        </w:tabs>
        <w:spacing w:line="360" w:lineRule="auto"/>
        <w:ind w:left="0" w:firstLine="0"/>
        <w:jc w:val="both"/>
        <w:rPr>
          <w:sz w:val="20"/>
          <w:szCs w:val="20"/>
        </w:rPr>
      </w:pPr>
      <w:r w:rsidRPr="006B6302">
        <w:rPr>
          <w:sz w:val="20"/>
          <w:szCs w:val="20"/>
        </w:rPr>
        <w:t xml:space="preserve">Ewentualne spory powstałe na tle realizacji tej umowy, strony poddają rozstrzygnięciu właściwego dla siedziby Zamawiającego </w:t>
      </w:r>
      <w:r>
        <w:rPr>
          <w:sz w:val="20"/>
          <w:szCs w:val="20"/>
        </w:rPr>
        <w:t>S</w:t>
      </w:r>
      <w:r w:rsidRPr="006B6302">
        <w:rPr>
          <w:sz w:val="20"/>
          <w:szCs w:val="20"/>
        </w:rPr>
        <w:t xml:space="preserve">ądu powszechnego. </w:t>
      </w:r>
    </w:p>
    <w:p w14:paraId="24003F8B" w14:textId="01E314CF" w:rsidR="00402010" w:rsidRPr="00862AE5" w:rsidRDefault="00402010">
      <w:pPr>
        <w:pStyle w:val="Normalny1"/>
        <w:numPr>
          <w:ilvl w:val="0"/>
          <w:numId w:val="52"/>
        </w:numPr>
        <w:tabs>
          <w:tab w:val="clear" w:pos="360"/>
          <w:tab w:val="left" w:pos="0"/>
        </w:tabs>
        <w:spacing w:line="360" w:lineRule="auto"/>
        <w:ind w:left="0" w:firstLine="0"/>
        <w:jc w:val="both"/>
        <w:rPr>
          <w:sz w:val="20"/>
          <w:szCs w:val="20"/>
        </w:rPr>
      </w:pPr>
      <w:r w:rsidRPr="00862AE5">
        <w:rPr>
          <w:rFonts w:eastAsia="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3277B0E4" w14:textId="77777777" w:rsidR="005B3FFC" w:rsidRPr="00CC4516" w:rsidRDefault="005B3FFC" w:rsidP="005B3FFC">
      <w:pPr>
        <w:pStyle w:val="Normalny1"/>
        <w:tabs>
          <w:tab w:val="left" w:pos="0"/>
        </w:tabs>
        <w:spacing w:line="360" w:lineRule="auto"/>
        <w:jc w:val="both"/>
        <w:rPr>
          <w:sz w:val="20"/>
          <w:szCs w:val="20"/>
        </w:rPr>
      </w:pPr>
    </w:p>
    <w:p w14:paraId="34C9ED53" w14:textId="77777777" w:rsidR="005B3FFC" w:rsidRDefault="005B3FFC" w:rsidP="005B3FFC">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 xml:space="preserve">ZAMAWIAJĄCY </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DOSTAWCA </w:t>
      </w:r>
    </w:p>
    <w:p w14:paraId="41A26278" w14:textId="77777777" w:rsidR="005B3FFC" w:rsidRDefault="005B3FFC" w:rsidP="005B3FFC">
      <w:pPr>
        <w:spacing w:line="240" w:lineRule="auto"/>
        <w:jc w:val="both"/>
        <w:rPr>
          <w:lang w:eastAsia="pl-PL"/>
        </w:rPr>
      </w:pPr>
    </w:p>
    <w:p w14:paraId="0DA85CDB" w14:textId="77777777" w:rsidR="005B3FFC" w:rsidRDefault="005B3FFC" w:rsidP="005B3FFC">
      <w:pPr>
        <w:pStyle w:val="Tretekstu"/>
        <w:spacing w:after="0" w:line="360" w:lineRule="auto"/>
        <w:jc w:val="center"/>
        <w:rPr>
          <w:rFonts w:ascii="Georgia" w:hAnsi="Georgia"/>
          <w:b/>
          <w:sz w:val="20"/>
          <w:szCs w:val="20"/>
        </w:rPr>
      </w:pPr>
    </w:p>
    <w:p w14:paraId="64E0A3DB" w14:textId="77777777" w:rsidR="00180BD8" w:rsidRDefault="00180BD8" w:rsidP="00180BD8">
      <w:pPr>
        <w:jc w:val="both"/>
        <w:rPr>
          <w:rFonts w:ascii="Georgia" w:hAnsi="Georgia" w:cs="Georgia"/>
          <w:i/>
          <w:iCs/>
          <w:sz w:val="18"/>
          <w:szCs w:val="18"/>
        </w:rPr>
      </w:pPr>
    </w:p>
    <w:p w14:paraId="3C518263" w14:textId="77777777" w:rsidR="00180BD8" w:rsidRDefault="00180BD8" w:rsidP="00180BD8">
      <w:pPr>
        <w:jc w:val="both"/>
        <w:rPr>
          <w:rFonts w:ascii="Georgia" w:hAnsi="Georgia" w:cs="Georgia"/>
          <w:i/>
          <w:iCs/>
          <w:sz w:val="18"/>
          <w:szCs w:val="18"/>
        </w:rPr>
      </w:pPr>
    </w:p>
    <w:p w14:paraId="145EB5D8" w14:textId="77777777" w:rsidR="00180BD8" w:rsidRDefault="00180BD8" w:rsidP="00180BD8">
      <w:pPr>
        <w:jc w:val="both"/>
        <w:rPr>
          <w:rFonts w:ascii="Georgia" w:hAnsi="Georgia" w:cs="Georgia"/>
          <w:i/>
          <w:iCs/>
          <w:sz w:val="18"/>
          <w:szCs w:val="18"/>
        </w:rPr>
      </w:pPr>
    </w:p>
    <w:p w14:paraId="1F2D69EF" w14:textId="77777777" w:rsidR="00180BD8" w:rsidRDefault="00180BD8" w:rsidP="00180BD8">
      <w:pPr>
        <w:jc w:val="both"/>
        <w:rPr>
          <w:rFonts w:ascii="Georgia" w:hAnsi="Georgia" w:cs="Georgia"/>
          <w:i/>
          <w:iCs/>
          <w:sz w:val="18"/>
          <w:szCs w:val="18"/>
        </w:rPr>
      </w:pPr>
    </w:p>
    <w:p w14:paraId="0AD55A1C" w14:textId="77777777" w:rsidR="00180BD8" w:rsidRDefault="00180BD8" w:rsidP="00180BD8">
      <w:pPr>
        <w:jc w:val="both"/>
        <w:rPr>
          <w:rFonts w:ascii="Georgia" w:hAnsi="Georgia" w:cs="Georgia"/>
          <w:i/>
          <w:iCs/>
          <w:sz w:val="18"/>
          <w:szCs w:val="18"/>
        </w:rPr>
      </w:pPr>
    </w:p>
    <w:p w14:paraId="1D1A0E88" w14:textId="77777777" w:rsidR="00180BD8" w:rsidRDefault="00180BD8" w:rsidP="00180BD8">
      <w:pPr>
        <w:jc w:val="both"/>
        <w:rPr>
          <w:rFonts w:ascii="Georgia" w:hAnsi="Georgia" w:cs="Georgia"/>
          <w:i/>
          <w:iCs/>
          <w:sz w:val="18"/>
          <w:szCs w:val="18"/>
        </w:rPr>
      </w:pPr>
    </w:p>
    <w:p w14:paraId="6698541C" w14:textId="77777777" w:rsidR="00083B1F" w:rsidRDefault="00083B1F" w:rsidP="00180BD8">
      <w:pPr>
        <w:jc w:val="both"/>
        <w:rPr>
          <w:rFonts w:ascii="Georgia" w:hAnsi="Georgia" w:cs="Georgia"/>
          <w:i/>
          <w:iCs/>
          <w:sz w:val="18"/>
          <w:szCs w:val="18"/>
        </w:rPr>
      </w:pPr>
    </w:p>
    <w:p w14:paraId="32FBB23F" w14:textId="77777777" w:rsidR="00402010" w:rsidRDefault="00402010" w:rsidP="00180BD8">
      <w:pPr>
        <w:jc w:val="both"/>
        <w:rPr>
          <w:rFonts w:ascii="Georgia" w:hAnsi="Georgia" w:cs="Georgia"/>
          <w:i/>
          <w:iCs/>
          <w:sz w:val="18"/>
          <w:szCs w:val="18"/>
        </w:rPr>
      </w:pPr>
    </w:p>
    <w:p w14:paraId="662CF8EF" w14:textId="77777777" w:rsidR="00402010" w:rsidRDefault="00402010" w:rsidP="00180BD8">
      <w:pPr>
        <w:jc w:val="both"/>
        <w:rPr>
          <w:rFonts w:ascii="Georgia" w:hAnsi="Georgia" w:cs="Georgia"/>
          <w:i/>
          <w:iCs/>
          <w:sz w:val="18"/>
          <w:szCs w:val="18"/>
        </w:rPr>
      </w:pPr>
    </w:p>
    <w:p w14:paraId="2D259B03" w14:textId="77777777" w:rsidR="00402010" w:rsidRDefault="00402010" w:rsidP="00180BD8">
      <w:pPr>
        <w:jc w:val="both"/>
        <w:rPr>
          <w:rFonts w:ascii="Georgia" w:hAnsi="Georgia" w:cs="Georgia"/>
          <w:i/>
          <w:iCs/>
          <w:sz w:val="18"/>
          <w:szCs w:val="18"/>
        </w:rPr>
      </w:pPr>
    </w:p>
    <w:p w14:paraId="41D89B6E" w14:textId="77777777" w:rsidR="00402010" w:rsidRDefault="00402010" w:rsidP="00180BD8">
      <w:pPr>
        <w:jc w:val="both"/>
        <w:rPr>
          <w:rFonts w:ascii="Georgia" w:hAnsi="Georgia" w:cs="Georgia"/>
          <w:i/>
          <w:iCs/>
          <w:sz w:val="18"/>
          <w:szCs w:val="18"/>
        </w:rPr>
      </w:pPr>
    </w:p>
    <w:p w14:paraId="0F34BDB4" w14:textId="77777777" w:rsidR="00402010" w:rsidRDefault="00402010" w:rsidP="00180BD8">
      <w:pPr>
        <w:jc w:val="both"/>
        <w:rPr>
          <w:rFonts w:ascii="Georgia" w:hAnsi="Georgia" w:cs="Georgia"/>
          <w:i/>
          <w:iCs/>
          <w:sz w:val="18"/>
          <w:szCs w:val="18"/>
        </w:rPr>
      </w:pPr>
    </w:p>
    <w:p w14:paraId="2D251565" w14:textId="77777777" w:rsidR="00083B1F" w:rsidRDefault="00083B1F" w:rsidP="00180BD8">
      <w:pPr>
        <w:jc w:val="both"/>
        <w:rPr>
          <w:rFonts w:ascii="Georgia" w:hAnsi="Georgia" w:cs="Georgia"/>
          <w:i/>
          <w:iCs/>
          <w:sz w:val="18"/>
          <w:szCs w:val="18"/>
        </w:rPr>
      </w:pPr>
    </w:p>
    <w:p w14:paraId="688E1F68" w14:textId="77777777" w:rsidR="00180BD8" w:rsidRDefault="00180BD8" w:rsidP="00180BD8">
      <w:pPr>
        <w:jc w:val="both"/>
        <w:rPr>
          <w:rFonts w:ascii="Georgia" w:hAnsi="Georgia" w:cs="Georgia"/>
          <w:i/>
          <w:iCs/>
          <w:sz w:val="18"/>
          <w:szCs w:val="18"/>
        </w:rPr>
      </w:pPr>
    </w:p>
    <w:p w14:paraId="56A51ECE" w14:textId="77777777" w:rsidR="00180BD8" w:rsidRDefault="00180BD8" w:rsidP="00180BD8">
      <w:pPr>
        <w:jc w:val="both"/>
        <w:rPr>
          <w:rFonts w:ascii="Georgia" w:hAnsi="Georgia" w:cs="Georgia"/>
          <w:i/>
          <w:iCs/>
          <w:sz w:val="18"/>
          <w:szCs w:val="18"/>
        </w:rPr>
      </w:pPr>
    </w:p>
    <w:p w14:paraId="4B92BCF2" w14:textId="77777777" w:rsidR="00180BD8" w:rsidRDefault="00180BD8" w:rsidP="00180BD8">
      <w:pPr>
        <w:jc w:val="both"/>
        <w:rPr>
          <w:rFonts w:ascii="Georgia" w:hAnsi="Georgia" w:cs="Georgia"/>
          <w:i/>
          <w:iCs/>
          <w:sz w:val="18"/>
          <w:szCs w:val="18"/>
        </w:rPr>
      </w:pPr>
    </w:p>
    <w:p w14:paraId="7BF7ECF4" w14:textId="77777777" w:rsidR="00FE3FB6" w:rsidRDefault="00FE3FB6" w:rsidP="00180BD8">
      <w:pPr>
        <w:jc w:val="both"/>
        <w:rPr>
          <w:rFonts w:ascii="Georgia" w:hAnsi="Georgia" w:cs="Georgia"/>
          <w:i/>
          <w:iCs/>
          <w:sz w:val="18"/>
          <w:szCs w:val="18"/>
        </w:rPr>
      </w:pPr>
    </w:p>
    <w:p w14:paraId="4B81000F" w14:textId="77777777" w:rsidR="00FE3FB6" w:rsidRDefault="00FE3FB6" w:rsidP="00180BD8">
      <w:pPr>
        <w:jc w:val="both"/>
        <w:rPr>
          <w:rFonts w:ascii="Georgia" w:hAnsi="Georgia" w:cs="Georgia"/>
          <w:i/>
          <w:iCs/>
          <w:sz w:val="18"/>
          <w:szCs w:val="18"/>
        </w:rPr>
      </w:pPr>
    </w:p>
    <w:p w14:paraId="330038A4" w14:textId="77777777" w:rsidR="00FE3FB6" w:rsidRDefault="00FE3FB6" w:rsidP="00180BD8">
      <w:pPr>
        <w:jc w:val="both"/>
        <w:rPr>
          <w:rFonts w:ascii="Georgia" w:hAnsi="Georgia" w:cs="Georgia"/>
          <w:i/>
          <w:iCs/>
          <w:sz w:val="18"/>
          <w:szCs w:val="18"/>
        </w:rPr>
      </w:pPr>
    </w:p>
    <w:p w14:paraId="13E84712" w14:textId="77777777" w:rsidR="00180BD8" w:rsidRDefault="00180BD8" w:rsidP="00180BD8">
      <w:pPr>
        <w:jc w:val="both"/>
        <w:rPr>
          <w:rFonts w:ascii="Georgia" w:hAnsi="Georgia" w:cs="Georgia"/>
          <w:i/>
          <w:iCs/>
          <w:sz w:val="18"/>
          <w:szCs w:val="18"/>
        </w:rPr>
      </w:pPr>
    </w:p>
    <w:p w14:paraId="18FAEAB8" w14:textId="77777777" w:rsidR="00180BD8" w:rsidRDefault="00180BD8" w:rsidP="00180BD8">
      <w:pPr>
        <w:jc w:val="both"/>
        <w:rPr>
          <w:rFonts w:ascii="Georgia" w:hAnsi="Georgia" w:cs="Georgia"/>
          <w:i/>
          <w:iCs/>
          <w:sz w:val="18"/>
          <w:szCs w:val="18"/>
        </w:rPr>
      </w:pPr>
    </w:p>
    <w:p w14:paraId="6D0B465E" w14:textId="77777777" w:rsidR="00180BD8" w:rsidRPr="002840A7" w:rsidRDefault="00180BD8" w:rsidP="00180BD8">
      <w:pPr>
        <w:jc w:val="both"/>
        <w:rPr>
          <w:rFonts w:ascii="Georgia" w:hAnsi="Georgia" w:cs="Georgia"/>
          <w:i/>
          <w:iCs/>
          <w:sz w:val="18"/>
          <w:szCs w:val="18"/>
        </w:rPr>
      </w:pPr>
      <w:r w:rsidRPr="002840A7">
        <w:rPr>
          <w:rFonts w:ascii="Georgia" w:hAnsi="Georgia" w:cs="Georgia"/>
          <w:i/>
          <w:iCs/>
          <w:sz w:val="18"/>
          <w:szCs w:val="18"/>
        </w:rPr>
        <w:t>Załączniki:</w:t>
      </w:r>
    </w:p>
    <w:p w14:paraId="649786D2" w14:textId="77777777" w:rsidR="00180BD8" w:rsidRPr="002840A7" w:rsidRDefault="00180BD8" w:rsidP="00180BD8">
      <w:pPr>
        <w:jc w:val="both"/>
        <w:rPr>
          <w:rFonts w:ascii="Georgia" w:hAnsi="Georgia"/>
          <w:i/>
          <w:iCs/>
          <w:sz w:val="18"/>
          <w:szCs w:val="18"/>
        </w:rPr>
      </w:pPr>
      <w:r w:rsidRPr="002840A7">
        <w:rPr>
          <w:rFonts w:ascii="Georgia" w:hAnsi="Georgia"/>
          <w:i/>
          <w:iCs/>
          <w:sz w:val="18"/>
          <w:szCs w:val="18"/>
        </w:rPr>
        <w:t xml:space="preserve">Załącznik nr 1 -  Formularz ofertowy </w:t>
      </w:r>
    </w:p>
    <w:p w14:paraId="241C1E1A" w14:textId="77777777" w:rsidR="00180BD8" w:rsidRDefault="00180BD8" w:rsidP="00180BD8">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12CA0D3D" w14:textId="65BB8FEE" w:rsidR="00E24E94" w:rsidRPr="00CA089C" w:rsidRDefault="00180BD8" w:rsidP="00180BD8">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sidR="00E24E94">
        <w:rPr>
          <w:rFonts w:ascii="Georgia" w:hAnsi="Georgia" w:cs="Georgia"/>
          <w:b/>
          <w:i/>
          <w:iCs/>
          <w:sz w:val="20"/>
          <w:szCs w:val="20"/>
        </w:rPr>
        <w:br w:type="page"/>
      </w:r>
    </w:p>
    <w:bookmarkEnd w:id="96"/>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6DFC8AE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934E44">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45"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600ABE12" w14:textId="77777777" w:rsidR="00934E44" w:rsidRPr="009C5EDD" w:rsidRDefault="00934E44"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6" w:history="1">
        <w:r w:rsidR="00E24E94" w:rsidRPr="009C5EDD">
          <w:rPr>
            <w:rStyle w:val="Hipercze"/>
            <w:rFonts w:ascii="Georgia" w:eastAsiaTheme="majorEastAsia" w:hAnsi="Georgia"/>
            <w:sz w:val="18"/>
            <w:szCs w:val="18"/>
          </w:rPr>
          <w:t>sekretariat@zzozwadowice.pl</w:t>
        </w:r>
      </w:hyperlink>
    </w:p>
    <w:p w14:paraId="254CBDA5"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P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sectPr w:rsidR="002D68B0" w:rsidRPr="003A7218" w:rsidSect="00275FB0">
      <w:headerReference w:type="default" r:id="rId48"/>
      <w:pgSz w:w="11906" w:h="16838" w:code="9"/>
      <w:pgMar w:top="1134" w:right="851" w:bottom="567"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2078" w14:textId="77777777" w:rsidR="001324B8" w:rsidRDefault="001324B8" w:rsidP="00666FB4">
      <w:pPr>
        <w:spacing w:line="240" w:lineRule="auto"/>
      </w:pPr>
      <w:r>
        <w:separator/>
      </w:r>
    </w:p>
  </w:endnote>
  <w:endnote w:type="continuationSeparator" w:id="0">
    <w:p w14:paraId="2C05F7FD" w14:textId="77777777" w:rsidR="001324B8" w:rsidRDefault="001324B8"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0CFC" w14:textId="77777777" w:rsidR="00C52E0E" w:rsidRDefault="00C52E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3CD4" w14:textId="77777777" w:rsidR="00C52E0E" w:rsidRDefault="00C52E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9474" w14:textId="77777777" w:rsidR="00C52E0E" w:rsidRDefault="00C52E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F51BD" w14:textId="77777777" w:rsidR="001324B8" w:rsidRDefault="001324B8" w:rsidP="00666FB4">
      <w:pPr>
        <w:spacing w:line="240" w:lineRule="auto"/>
      </w:pPr>
      <w:r>
        <w:separator/>
      </w:r>
    </w:p>
  </w:footnote>
  <w:footnote w:type="continuationSeparator" w:id="0">
    <w:p w14:paraId="5B8ABEB9" w14:textId="77777777" w:rsidR="001324B8" w:rsidRDefault="001324B8"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1008769" w14:textId="77777777" w:rsidR="00E24E94" w:rsidRDefault="00E24E94"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C579CF1" w14:textId="77777777" w:rsidR="00E24E94" w:rsidRDefault="00E24E94"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82C8A97" w14:textId="77777777" w:rsidR="00E24E94" w:rsidRDefault="00E24E94"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FCD8FCF" w14:textId="77777777" w:rsidR="00E24E94" w:rsidRDefault="00E24E94"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F371" w14:textId="77777777" w:rsidR="00C52E0E" w:rsidRDefault="00C52E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4680" w14:textId="77777777" w:rsidR="00BC3D44" w:rsidRDefault="00BC3D44" w:rsidP="00275FB0">
    <w:pPr>
      <w:pStyle w:val="Nagwek"/>
      <w:pageBreakBefore/>
      <w:tabs>
        <w:tab w:val="clear" w:pos="9072"/>
        <w:tab w:val="left" w:pos="8647"/>
        <w:tab w:val="left" w:pos="8789"/>
      </w:tabs>
      <w:rPr>
        <w:rFonts w:ascii="Georgia" w:hAnsi="Georgia"/>
        <w:sz w:val="18"/>
        <w:szCs w:val="18"/>
      </w:rPr>
    </w:pPr>
  </w:p>
  <w:p w14:paraId="2E5263F0" w14:textId="43FBD55E"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9D0AAF5"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53B3865" w14:textId="15A33BED"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w:t>
    </w:r>
    <w:r w:rsidR="00312904">
      <w:rPr>
        <w:rFonts w:ascii="Georgia" w:hAnsi="Georgia"/>
        <w:sz w:val="18"/>
        <w:szCs w:val="18"/>
      </w:rPr>
      <w:t>8</w:t>
    </w:r>
    <w:r w:rsidRPr="00991ED9">
      <w:rPr>
        <w:rFonts w:ascii="Georgia" w:hAnsi="Georgia"/>
        <w:sz w:val="18"/>
        <w:szCs w:val="18"/>
      </w:rPr>
      <w:t>.202</w:t>
    </w:r>
    <w:r>
      <w:rPr>
        <w:rFonts w:ascii="Georgia" w:hAnsi="Georgia"/>
        <w:sz w:val="18"/>
        <w:szCs w:val="18"/>
      </w:rPr>
      <w:t>4</w:t>
    </w:r>
  </w:p>
  <w:p w14:paraId="0BEF47CC" w14:textId="17D82C91" w:rsidR="00275FB0" w:rsidRDefault="00275FB0" w:rsidP="00275FB0">
    <w:pPr>
      <w:jc w:val="center"/>
      <w:rPr>
        <w:rFonts w:ascii="Georgia" w:hAnsi="Georgia" w:cs="Georgia"/>
        <w:sz w:val="18"/>
        <w:szCs w:val="18"/>
      </w:rPr>
    </w:pPr>
    <w:r w:rsidRPr="00422196">
      <w:rPr>
        <w:rFonts w:ascii="Georgia" w:hAnsi="Georgia" w:cs="Georgia"/>
        <w:sz w:val="18"/>
        <w:szCs w:val="18"/>
      </w:rPr>
      <w:t>[</w:t>
    </w:r>
    <w:r w:rsidR="00227518">
      <w:rPr>
        <w:rFonts w:ascii="Georgia" w:hAnsi="Georgia" w:cs="Georgia"/>
        <w:sz w:val="18"/>
        <w:szCs w:val="18"/>
      </w:rPr>
      <w:t>01</w:t>
    </w:r>
    <w:r w:rsidRPr="00422196">
      <w:rPr>
        <w:rFonts w:ascii="Georgia" w:hAnsi="Georgia" w:cs="Georgia"/>
        <w:sz w:val="18"/>
        <w:szCs w:val="18"/>
      </w:rPr>
      <w:t>.0</w:t>
    </w:r>
    <w:r w:rsidR="00227518">
      <w:rPr>
        <w:rFonts w:ascii="Georgia" w:hAnsi="Georgia" w:cs="Georgia"/>
        <w:sz w:val="18"/>
        <w:szCs w:val="18"/>
      </w:rPr>
      <w:t>7</w:t>
    </w:r>
    <w:r w:rsidRPr="00422196">
      <w:rPr>
        <w:rFonts w:ascii="Georgia" w:hAnsi="Georgia" w:cs="Georgia"/>
        <w:sz w:val="18"/>
        <w:szCs w:val="18"/>
      </w:rPr>
      <w:t>.2024r.]</w:t>
    </w:r>
  </w:p>
  <w:p w14:paraId="542D8FEE" w14:textId="77777777" w:rsidR="00C52E0E" w:rsidRPr="001025E9" w:rsidRDefault="00C52E0E" w:rsidP="00275FB0">
    <w:pPr>
      <w:jc w:val="center"/>
      <w:rPr>
        <w:rFonts w:ascii="Georgia" w:hAnsi="Georgia" w:cs="Georg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469" w14:textId="77777777" w:rsidR="00C52E0E" w:rsidRDefault="00C52E0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36ED" w14:textId="77777777" w:rsidR="00D419C3" w:rsidRDefault="00D419C3" w:rsidP="00275FB0">
    <w:pPr>
      <w:pStyle w:val="Nagwek"/>
      <w:pageBreakBefore/>
      <w:tabs>
        <w:tab w:val="clear" w:pos="9072"/>
        <w:tab w:val="left" w:pos="8647"/>
        <w:tab w:val="left" w:pos="8789"/>
      </w:tabs>
      <w:rPr>
        <w:rFonts w:ascii="Georgia" w:hAnsi="Georgia"/>
        <w:sz w:val="18"/>
        <w:szCs w:val="18"/>
      </w:rPr>
    </w:pPr>
  </w:p>
  <w:p w14:paraId="24AB20F1" w14:textId="773D7EF3"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41B7C91"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3D86974D" w14:textId="2C4E0799"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w:t>
    </w:r>
    <w:r w:rsidR="004532DA">
      <w:rPr>
        <w:rFonts w:ascii="Georgia" w:hAnsi="Georgia"/>
        <w:sz w:val="18"/>
        <w:szCs w:val="18"/>
      </w:rPr>
      <w:t>8</w:t>
    </w:r>
    <w:r w:rsidRPr="00991ED9">
      <w:rPr>
        <w:rFonts w:ascii="Georgia" w:hAnsi="Georgia"/>
        <w:sz w:val="18"/>
        <w:szCs w:val="18"/>
      </w:rPr>
      <w:t>.202</w:t>
    </w:r>
    <w:r>
      <w:rPr>
        <w:rFonts w:ascii="Georgia" w:hAnsi="Georgia"/>
        <w:sz w:val="18"/>
        <w:szCs w:val="18"/>
      </w:rPr>
      <w:t>4</w:t>
    </w:r>
  </w:p>
  <w:p w14:paraId="3D411F31" w14:textId="7D544B7D" w:rsidR="00292BB6" w:rsidRPr="00275FB0" w:rsidRDefault="00275FB0" w:rsidP="00275FB0">
    <w:pPr>
      <w:jc w:val="center"/>
      <w:rPr>
        <w:rFonts w:ascii="Georgia" w:hAnsi="Georgia" w:cs="Georgia"/>
        <w:sz w:val="18"/>
        <w:szCs w:val="18"/>
      </w:rPr>
    </w:pPr>
    <w:r w:rsidRPr="00860AC0">
      <w:rPr>
        <w:rFonts w:ascii="Georgia" w:hAnsi="Georgia" w:cs="Georgia"/>
        <w:sz w:val="18"/>
        <w:szCs w:val="18"/>
      </w:rPr>
      <w:t>[</w:t>
    </w:r>
    <w:r w:rsidR="004B5A52">
      <w:rPr>
        <w:rFonts w:ascii="Georgia" w:hAnsi="Georgia" w:cs="Georgia"/>
        <w:sz w:val="18"/>
        <w:szCs w:val="18"/>
      </w:rPr>
      <w:t>01</w:t>
    </w:r>
    <w:r w:rsidRPr="00860AC0">
      <w:rPr>
        <w:rFonts w:ascii="Georgia" w:hAnsi="Georgia" w:cs="Georgia"/>
        <w:sz w:val="18"/>
        <w:szCs w:val="18"/>
      </w:rPr>
      <w:t>.0</w:t>
    </w:r>
    <w:r w:rsidR="004B5A52">
      <w:rPr>
        <w:rFonts w:ascii="Georgia" w:hAnsi="Georgia" w:cs="Georgia"/>
        <w:sz w:val="18"/>
        <w:szCs w:val="18"/>
      </w:rPr>
      <w:t>7</w:t>
    </w:r>
    <w:r w:rsidRPr="00860AC0">
      <w:rPr>
        <w:rFonts w:ascii="Georgia" w:hAnsi="Georgia" w:cs="Georgia"/>
        <w:sz w:val="18"/>
        <w:szCs w:val="18"/>
      </w:rPr>
      <w:t>.2024r.]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C"/>
    <w:multiLevelType w:val="multilevel"/>
    <w:tmpl w:val="0000000C"/>
    <w:name w:val="WW8Num26"/>
    <w:lvl w:ilvl="0">
      <w:start w:val="2"/>
      <w:numFmt w:val="decimal"/>
      <w:suff w:val="nothing"/>
      <w:lvlText w:val="%1."/>
      <w:lvlJc w:val="left"/>
      <w:pPr>
        <w:tabs>
          <w:tab w:val="num" w:pos="710"/>
        </w:tabs>
        <w:ind w:left="710" w:firstLine="0"/>
      </w:pPr>
    </w:lvl>
    <w:lvl w:ilvl="1">
      <w:start w:val="1"/>
      <w:numFmt w:val="lowerLetter"/>
      <w:suff w:val="nothing"/>
      <w:lvlText w:val="%2)"/>
      <w:lvlJc w:val="left"/>
      <w:pPr>
        <w:tabs>
          <w:tab w:val="num" w:pos="0"/>
        </w:tabs>
        <w:ind w:left="0" w:firstLine="0"/>
      </w:pPr>
      <w:rPr>
        <w:rFonts w:ascii="Georgia" w:hAnsi="Georgia"/>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0000000F"/>
    <w:multiLevelType w:val="multilevel"/>
    <w:tmpl w:val="74AE9526"/>
    <w:lvl w:ilvl="0">
      <w:start w:val="1"/>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2D"/>
    <w:multiLevelType w:val="multilevel"/>
    <w:tmpl w:val="6BBA4BB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08E00C6"/>
    <w:multiLevelType w:val="hybridMultilevel"/>
    <w:tmpl w:val="3AFA17BA"/>
    <w:lvl w:ilvl="0" w:tplc="FFFFFFFF">
      <w:start w:val="1"/>
      <w:numFmt w:val="decimal"/>
      <w:lvlText w:val="%1."/>
      <w:lvlJc w:val="left"/>
      <w:pPr>
        <w:ind w:left="340"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5"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22B6307"/>
    <w:multiLevelType w:val="hybridMultilevel"/>
    <w:tmpl w:val="ABD21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0AFD2D2E"/>
    <w:multiLevelType w:val="hybridMultilevel"/>
    <w:tmpl w:val="72EE8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2" w15:restartNumberingAfterBreak="0">
    <w:nsid w:val="0D9A7FAD"/>
    <w:multiLevelType w:val="hybridMultilevel"/>
    <w:tmpl w:val="CCDCC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BF6F26"/>
    <w:multiLevelType w:val="multilevel"/>
    <w:tmpl w:val="777C3E6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125A4375"/>
    <w:multiLevelType w:val="multilevel"/>
    <w:tmpl w:val="1088A4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13222CA9"/>
    <w:multiLevelType w:val="hybridMultilevel"/>
    <w:tmpl w:val="30745E9E"/>
    <w:lvl w:ilvl="0" w:tplc="F2E62068">
      <w:start w:val="14"/>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4BF25B6"/>
    <w:multiLevelType w:val="hybridMultilevel"/>
    <w:tmpl w:val="F3C0A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6393373"/>
    <w:multiLevelType w:val="multilevel"/>
    <w:tmpl w:val="7C647F2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B164CC"/>
    <w:multiLevelType w:val="hybridMultilevel"/>
    <w:tmpl w:val="97AE5E8E"/>
    <w:lvl w:ilvl="0" w:tplc="44283E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2210763E"/>
    <w:multiLevelType w:val="multilevel"/>
    <w:tmpl w:val="0A722000"/>
    <w:lvl w:ilvl="0">
      <w:start w:val="3"/>
      <w:numFmt w:val="decimal"/>
      <w:lvlText w:val="%1"/>
      <w:lvlJc w:val="left"/>
      <w:pPr>
        <w:ind w:left="360" w:hanging="360"/>
      </w:pPr>
      <w:rPr>
        <w:rFonts w:cs="Verdana" w:hint="default"/>
        <w:b/>
      </w:rPr>
    </w:lvl>
    <w:lvl w:ilvl="1">
      <w:start w:val="1"/>
      <w:numFmt w:val="decimal"/>
      <w:lvlText w:val="%1.%2"/>
      <w:lvlJc w:val="left"/>
      <w:pPr>
        <w:ind w:left="2880" w:hanging="360"/>
      </w:pPr>
      <w:rPr>
        <w:rFonts w:cs="Verdana" w:hint="default"/>
        <w:b/>
      </w:rPr>
    </w:lvl>
    <w:lvl w:ilvl="2">
      <w:start w:val="1"/>
      <w:numFmt w:val="decimal"/>
      <w:lvlText w:val="%1.%2.%3"/>
      <w:lvlJc w:val="left"/>
      <w:pPr>
        <w:ind w:left="5760" w:hanging="720"/>
      </w:pPr>
      <w:rPr>
        <w:rFonts w:cs="Verdana" w:hint="default"/>
        <w:b/>
      </w:rPr>
    </w:lvl>
    <w:lvl w:ilvl="3">
      <w:start w:val="1"/>
      <w:numFmt w:val="decimal"/>
      <w:lvlText w:val="%1.%2.%3.%4"/>
      <w:lvlJc w:val="left"/>
      <w:pPr>
        <w:ind w:left="8280" w:hanging="720"/>
      </w:pPr>
      <w:rPr>
        <w:rFonts w:cs="Verdana" w:hint="default"/>
        <w:b/>
      </w:rPr>
    </w:lvl>
    <w:lvl w:ilvl="4">
      <w:start w:val="1"/>
      <w:numFmt w:val="decimal"/>
      <w:lvlText w:val="%1.%2.%3.%4.%5"/>
      <w:lvlJc w:val="left"/>
      <w:pPr>
        <w:ind w:left="11160" w:hanging="1080"/>
      </w:pPr>
      <w:rPr>
        <w:rFonts w:cs="Verdana" w:hint="default"/>
        <w:b/>
      </w:rPr>
    </w:lvl>
    <w:lvl w:ilvl="5">
      <w:start w:val="1"/>
      <w:numFmt w:val="decimal"/>
      <w:lvlText w:val="%1.%2.%3.%4.%5.%6"/>
      <w:lvlJc w:val="left"/>
      <w:pPr>
        <w:ind w:left="13680" w:hanging="1080"/>
      </w:pPr>
      <w:rPr>
        <w:rFonts w:cs="Verdana" w:hint="default"/>
        <w:b/>
      </w:rPr>
    </w:lvl>
    <w:lvl w:ilvl="6">
      <w:start w:val="1"/>
      <w:numFmt w:val="decimal"/>
      <w:lvlText w:val="%1.%2.%3.%4.%5.%6.%7"/>
      <w:lvlJc w:val="left"/>
      <w:pPr>
        <w:ind w:left="16560" w:hanging="1440"/>
      </w:pPr>
      <w:rPr>
        <w:rFonts w:cs="Verdana" w:hint="default"/>
        <w:b/>
      </w:rPr>
    </w:lvl>
    <w:lvl w:ilvl="7">
      <w:start w:val="1"/>
      <w:numFmt w:val="decimal"/>
      <w:lvlText w:val="%1.%2.%3.%4.%5.%6.%7.%8"/>
      <w:lvlJc w:val="left"/>
      <w:pPr>
        <w:ind w:left="19080" w:hanging="1440"/>
      </w:pPr>
      <w:rPr>
        <w:rFonts w:cs="Verdana" w:hint="default"/>
        <w:b/>
      </w:rPr>
    </w:lvl>
    <w:lvl w:ilvl="8">
      <w:start w:val="1"/>
      <w:numFmt w:val="decimal"/>
      <w:lvlText w:val="%1.%2.%3.%4.%5.%6.%7.%8.%9"/>
      <w:lvlJc w:val="left"/>
      <w:pPr>
        <w:ind w:left="21960" w:hanging="1800"/>
      </w:pPr>
      <w:rPr>
        <w:rFonts w:cs="Verdana" w:hint="default"/>
        <w:b/>
      </w:rPr>
    </w:lvl>
  </w:abstractNum>
  <w:abstractNum w:abstractNumId="3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9AA2877"/>
    <w:multiLevelType w:val="multilevel"/>
    <w:tmpl w:val="F79CD6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F3250C"/>
    <w:multiLevelType w:val="multilevel"/>
    <w:tmpl w:val="6FACB4F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2B220B3"/>
    <w:multiLevelType w:val="hybridMultilevel"/>
    <w:tmpl w:val="3AFA17BA"/>
    <w:lvl w:ilvl="0" w:tplc="9828A7F2">
      <w:start w:val="1"/>
      <w:numFmt w:val="decimal"/>
      <w:lvlText w:val="%1."/>
      <w:lvlJc w:val="left"/>
      <w:pPr>
        <w:ind w:left="34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3B68AA"/>
    <w:multiLevelType w:val="hybridMultilevel"/>
    <w:tmpl w:val="6AF491EC"/>
    <w:lvl w:ilvl="0" w:tplc="2FA2C4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9777FF"/>
    <w:multiLevelType w:val="hybridMultilevel"/>
    <w:tmpl w:val="D75ED0C0"/>
    <w:lvl w:ilvl="0" w:tplc="EA72B7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4" w15:restartNumberingAfterBreak="0">
    <w:nsid w:val="39356C27"/>
    <w:multiLevelType w:val="hybridMultilevel"/>
    <w:tmpl w:val="F57C3318"/>
    <w:lvl w:ilvl="0" w:tplc="9370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1041CB"/>
    <w:multiLevelType w:val="multilevel"/>
    <w:tmpl w:val="B0A66F70"/>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31A7AA2"/>
    <w:multiLevelType w:val="multilevel"/>
    <w:tmpl w:val="10DC18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4BFD792C"/>
    <w:multiLevelType w:val="multilevel"/>
    <w:tmpl w:val="D7AEDBE8"/>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CE23E49"/>
    <w:multiLevelType w:val="multilevel"/>
    <w:tmpl w:val="501EF49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6D45BBF"/>
    <w:multiLevelType w:val="multilevel"/>
    <w:tmpl w:val="880EE7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5"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5C614653"/>
    <w:multiLevelType w:val="hybridMultilevel"/>
    <w:tmpl w:val="ADD69964"/>
    <w:lvl w:ilvl="0" w:tplc="4CCE09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8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2E41972"/>
    <w:multiLevelType w:val="multilevel"/>
    <w:tmpl w:val="64244CA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7"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9"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1"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2" w15:restartNumberingAfterBreak="0">
    <w:nsid w:val="74DB3ADC"/>
    <w:multiLevelType w:val="hybridMultilevel"/>
    <w:tmpl w:val="33D492D8"/>
    <w:lvl w:ilvl="0" w:tplc="84842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0936CD"/>
    <w:multiLevelType w:val="multilevel"/>
    <w:tmpl w:val="405C98A0"/>
    <w:lvl w:ilvl="0">
      <w:start w:val="6"/>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4" w15:restartNumberingAfterBreak="0">
    <w:nsid w:val="759D692A"/>
    <w:multiLevelType w:val="hybridMultilevel"/>
    <w:tmpl w:val="068EF458"/>
    <w:lvl w:ilvl="0" w:tplc="79EE29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77D16606"/>
    <w:multiLevelType w:val="multilevel"/>
    <w:tmpl w:val="94D4FD72"/>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7" w15:restartNumberingAfterBreak="0">
    <w:nsid w:val="78800D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9"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66157205">
    <w:abstractNumId w:val="1"/>
  </w:num>
  <w:num w:numId="2" w16cid:durableId="673075453">
    <w:abstractNumId w:val="11"/>
  </w:num>
  <w:num w:numId="3" w16cid:durableId="1130054581">
    <w:abstractNumId w:val="10"/>
  </w:num>
  <w:num w:numId="4" w16cid:durableId="1019432005">
    <w:abstractNumId w:val="78"/>
  </w:num>
  <w:num w:numId="5" w16cid:durableId="781071676">
    <w:abstractNumId w:val="71"/>
  </w:num>
  <w:num w:numId="6" w16cid:durableId="268006209">
    <w:abstractNumId w:val="26"/>
  </w:num>
  <w:num w:numId="7" w16cid:durableId="1682076975">
    <w:abstractNumId w:val="69"/>
  </w:num>
  <w:num w:numId="8" w16cid:durableId="1846045948">
    <w:abstractNumId w:val="48"/>
  </w:num>
  <w:num w:numId="9" w16cid:durableId="1009327651">
    <w:abstractNumId w:val="0"/>
  </w:num>
  <w:num w:numId="10" w16cid:durableId="1740904743">
    <w:abstractNumId w:val="76"/>
  </w:num>
  <w:num w:numId="11" w16cid:durableId="273563360">
    <w:abstractNumId w:val="70"/>
  </w:num>
  <w:num w:numId="12" w16cid:durableId="1541550485">
    <w:abstractNumId w:val="41"/>
  </w:num>
  <w:num w:numId="13" w16cid:durableId="1901281554">
    <w:abstractNumId w:val="95"/>
  </w:num>
  <w:num w:numId="14" w16cid:durableId="273295964">
    <w:abstractNumId w:val="31"/>
  </w:num>
  <w:num w:numId="15" w16cid:durableId="1426221101">
    <w:abstractNumId w:val="42"/>
  </w:num>
  <w:num w:numId="16" w16cid:durableId="1311909314">
    <w:abstractNumId w:val="64"/>
  </w:num>
  <w:num w:numId="17" w16cid:durableId="1120030523">
    <w:abstractNumId w:val="90"/>
  </w:num>
  <w:num w:numId="18" w16cid:durableId="1574849677">
    <w:abstractNumId w:val="21"/>
  </w:num>
  <w:num w:numId="19" w16cid:durableId="2113816660">
    <w:abstractNumId w:val="53"/>
  </w:num>
  <w:num w:numId="20" w16cid:durableId="2025398875">
    <w:abstractNumId w:val="74"/>
  </w:num>
  <w:num w:numId="21" w16cid:durableId="1138231445">
    <w:abstractNumId w:val="37"/>
  </w:num>
  <w:num w:numId="22" w16cid:durableId="2007630169">
    <w:abstractNumId w:val="77"/>
  </w:num>
  <w:num w:numId="23" w16cid:durableId="1802115655">
    <w:abstractNumId w:val="91"/>
  </w:num>
  <w:num w:numId="24" w16cid:durableId="1294941469">
    <w:abstractNumId w:val="101"/>
  </w:num>
  <w:num w:numId="25" w16cid:durableId="1230993815">
    <w:abstractNumId w:val="17"/>
  </w:num>
  <w:num w:numId="26" w16cid:durableId="1798988896">
    <w:abstractNumId w:val="13"/>
  </w:num>
  <w:num w:numId="27" w16cid:durableId="145435714">
    <w:abstractNumId w:val="62"/>
  </w:num>
  <w:num w:numId="28" w16cid:durableId="306327665">
    <w:abstractNumId w:val="65"/>
  </w:num>
  <w:num w:numId="29" w16cid:durableId="284233479">
    <w:abstractNumId w:val="55"/>
  </w:num>
  <w:num w:numId="30" w16cid:durableId="722295845">
    <w:abstractNumId w:val="49"/>
  </w:num>
  <w:num w:numId="31" w16cid:durableId="1348407339">
    <w:abstractNumId w:val="85"/>
  </w:num>
  <w:num w:numId="32" w16cid:durableId="2065791790">
    <w:abstractNumId w:val="81"/>
  </w:num>
  <w:num w:numId="33" w16cid:durableId="1708986746">
    <w:abstractNumId w:val="60"/>
  </w:num>
  <w:num w:numId="34" w16cid:durableId="893855080">
    <w:abstractNumId w:val="73"/>
  </w:num>
  <w:num w:numId="35" w16cid:durableId="1110783407">
    <w:abstractNumId w:val="46"/>
  </w:num>
  <w:num w:numId="36" w16cid:durableId="1203901871">
    <w:abstractNumId w:val="15"/>
  </w:num>
  <w:num w:numId="37" w16cid:durableId="149102875">
    <w:abstractNumId w:val="30"/>
  </w:num>
  <w:num w:numId="38" w16cid:durableId="1215241686">
    <w:abstractNumId w:val="80"/>
  </w:num>
  <w:num w:numId="39" w16cid:durableId="1355153833">
    <w:abstractNumId w:val="59"/>
  </w:num>
  <w:num w:numId="40" w16cid:durableId="1341662612">
    <w:abstractNumId w:val="28"/>
  </w:num>
  <w:num w:numId="41" w16cid:durableId="1286043541">
    <w:abstractNumId w:val="58"/>
  </w:num>
  <w:num w:numId="42" w16cid:durableId="1679388634">
    <w:abstractNumId w:val="100"/>
  </w:num>
  <w:num w:numId="43" w16cid:durableId="1275475822">
    <w:abstractNumId w:val="39"/>
  </w:num>
  <w:num w:numId="44" w16cid:durableId="228268586">
    <w:abstractNumId w:val="7"/>
    <w:lvlOverride w:ilvl="0">
      <w:startOverride w:val="1"/>
    </w:lvlOverride>
  </w:num>
  <w:num w:numId="45" w16cid:durableId="1909225425">
    <w:abstractNumId w:val="88"/>
  </w:num>
  <w:num w:numId="46" w16cid:durableId="1880166690">
    <w:abstractNumId w:val="19"/>
  </w:num>
  <w:num w:numId="47" w16cid:durableId="1948274824">
    <w:abstractNumId w:val="82"/>
  </w:num>
  <w:num w:numId="48" w16cid:durableId="473261006">
    <w:abstractNumId w:val="32"/>
  </w:num>
  <w:num w:numId="49" w16cid:durableId="679508741">
    <w:abstractNumId w:val="35"/>
  </w:num>
  <w:num w:numId="50" w16cid:durableId="924538877">
    <w:abstractNumId w:val="23"/>
  </w:num>
  <w:num w:numId="51" w16cid:durableId="1212768483">
    <w:abstractNumId w:val="16"/>
  </w:num>
  <w:num w:numId="52" w16cid:durableId="716245865">
    <w:abstractNumId w:val="98"/>
  </w:num>
  <w:num w:numId="53" w16cid:durableId="1489780867">
    <w:abstractNumId w:val="99"/>
  </w:num>
  <w:num w:numId="54" w16cid:durableId="138033162">
    <w:abstractNumId w:val="83"/>
  </w:num>
  <w:num w:numId="55" w16cid:durableId="82192378">
    <w:abstractNumId w:val="34"/>
  </w:num>
  <w:num w:numId="56" w16cid:durableId="1452554200">
    <w:abstractNumId w:val="14"/>
  </w:num>
  <w:num w:numId="57" w16cid:durableId="616185260">
    <w:abstractNumId w:val="96"/>
  </w:num>
  <w:num w:numId="58" w16cid:durableId="1053699047">
    <w:abstractNumId w:val="9"/>
  </w:num>
  <w:num w:numId="59" w16cid:durableId="783810657">
    <w:abstractNumId w:val="87"/>
  </w:num>
  <w:num w:numId="60" w16cid:durableId="123932715">
    <w:abstractNumId w:val="56"/>
  </w:num>
  <w:num w:numId="61" w16cid:durableId="184757307">
    <w:abstractNumId w:val="57"/>
  </w:num>
  <w:num w:numId="62" w16cid:durableId="1448624989">
    <w:abstractNumId w:val="67"/>
  </w:num>
  <w:num w:numId="63" w16cid:durableId="933903651">
    <w:abstractNumId w:val="61"/>
  </w:num>
  <w:num w:numId="64" w16cid:durableId="400911131">
    <w:abstractNumId w:val="2"/>
  </w:num>
  <w:num w:numId="65" w16cid:durableId="1177576480">
    <w:abstractNumId w:val="94"/>
  </w:num>
  <w:num w:numId="66" w16cid:durableId="1423336098">
    <w:abstractNumId w:val="33"/>
  </w:num>
  <w:num w:numId="67" w16cid:durableId="1394113762">
    <w:abstractNumId w:val="72"/>
  </w:num>
  <w:num w:numId="68" w16cid:durableId="18718395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9292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63531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32174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4357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6265614">
    <w:abstractNumId w:val="68"/>
  </w:num>
  <w:num w:numId="74" w16cid:durableId="399443237">
    <w:abstractNumId w:val="29"/>
  </w:num>
  <w:num w:numId="75" w16cid:durableId="1362708935">
    <w:abstractNumId w:val="22"/>
  </w:num>
  <w:num w:numId="76" w16cid:durableId="1337263753">
    <w:abstractNumId w:val="93"/>
  </w:num>
  <w:num w:numId="77" w16cid:durableId="1471437412">
    <w:abstractNumId w:val="18"/>
  </w:num>
  <w:num w:numId="78" w16cid:durableId="582446561">
    <w:abstractNumId w:val="27"/>
  </w:num>
  <w:num w:numId="79" w16cid:durableId="1537742890">
    <w:abstractNumId w:val="63"/>
  </w:num>
  <w:num w:numId="80" w16cid:durableId="417290035">
    <w:abstractNumId w:val="52"/>
  </w:num>
  <w:num w:numId="81" w16cid:durableId="2128810068">
    <w:abstractNumId w:val="36"/>
  </w:num>
  <w:num w:numId="82" w16cid:durableId="280380467">
    <w:abstractNumId w:val="79"/>
  </w:num>
  <w:num w:numId="83" w16cid:durableId="1859587704">
    <w:abstractNumId w:val="92"/>
  </w:num>
  <w:num w:numId="84" w16cid:durableId="147138704">
    <w:abstractNumId w:val="54"/>
  </w:num>
  <w:num w:numId="85" w16cid:durableId="88240392">
    <w:abstractNumId w:val="51"/>
  </w:num>
  <w:num w:numId="86" w16cid:durableId="2134129598">
    <w:abstractNumId w:val="38"/>
  </w:num>
  <w:num w:numId="87" w16cid:durableId="1280381069">
    <w:abstractNumId w:val="25"/>
  </w:num>
  <w:num w:numId="88" w16cid:durableId="1818838599">
    <w:abstractNumId w:val="50"/>
  </w:num>
  <w:num w:numId="89" w16cid:durableId="1562253851">
    <w:abstractNumId w:val="12"/>
  </w:num>
  <w:num w:numId="90" w16cid:durableId="556403457">
    <w:abstractNumId w:val="84"/>
  </w:num>
  <w:num w:numId="91" w16cid:durableId="12100718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26098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425968">
    <w:abstractNumId w:val="47"/>
  </w:num>
  <w:num w:numId="94" w16cid:durableId="1346784962">
    <w:abstractNumId w:val="89"/>
  </w:num>
  <w:num w:numId="95" w16cid:durableId="1567522389">
    <w:abstractNumId w:val="43"/>
  </w:num>
  <w:num w:numId="96" w16cid:durableId="9417683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17126320">
    <w:abstractNumId w:val="44"/>
  </w:num>
  <w:num w:numId="98" w16cid:durableId="1600916408">
    <w:abstractNumId w:val="86"/>
  </w:num>
  <w:num w:numId="99" w16cid:durableId="1228492538">
    <w:abstractNumId w:val="40"/>
  </w:num>
  <w:num w:numId="100" w16cid:durableId="582687011">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03204"/>
    <w:rsid w:val="00003FE6"/>
    <w:rsid w:val="0000622F"/>
    <w:rsid w:val="00023862"/>
    <w:rsid w:val="00024692"/>
    <w:rsid w:val="000265AE"/>
    <w:rsid w:val="00047522"/>
    <w:rsid w:val="0005788E"/>
    <w:rsid w:val="000632C5"/>
    <w:rsid w:val="00065313"/>
    <w:rsid w:val="0007751F"/>
    <w:rsid w:val="00080301"/>
    <w:rsid w:val="00083B1F"/>
    <w:rsid w:val="00085006"/>
    <w:rsid w:val="00096526"/>
    <w:rsid w:val="000A6980"/>
    <w:rsid w:val="000B1892"/>
    <w:rsid w:val="000B318E"/>
    <w:rsid w:val="000B645A"/>
    <w:rsid w:val="000B72AE"/>
    <w:rsid w:val="000D5A1B"/>
    <w:rsid w:val="000E2251"/>
    <w:rsid w:val="000E6026"/>
    <w:rsid w:val="001020C5"/>
    <w:rsid w:val="0010768C"/>
    <w:rsid w:val="001210CA"/>
    <w:rsid w:val="00126625"/>
    <w:rsid w:val="001324B8"/>
    <w:rsid w:val="0013737D"/>
    <w:rsid w:val="00140185"/>
    <w:rsid w:val="00145FBE"/>
    <w:rsid w:val="00146BCA"/>
    <w:rsid w:val="00151AB1"/>
    <w:rsid w:val="00156936"/>
    <w:rsid w:val="001578CA"/>
    <w:rsid w:val="00174F4C"/>
    <w:rsid w:val="00180BD8"/>
    <w:rsid w:val="00187419"/>
    <w:rsid w:val="00187443"/>
    <w:rsid w:val="00194E21"/>
    <w:rsid w:val="00196F70"/>
    <w:rsid w:val="001B2937"/>
    <w:rsid w:val="001B3B13"/>
    <w:rsid w:val="001B4973"/>
    <w:rsid w:val="001B5BDB"/>
    <w:rsid w:val="001B5C22"/>
    <w:rsid w:val="001D34AC"/>
    <w:rsid w:val="001F50A2"/>
    <w:rsid w:val="001F5FFA"/>
    <w:rsid w:val="00202F32"/>
    <w:rsid w:val="0022001A"/>
    <w:rsid w:val="00227518"/>
    <w:rsid w:val="00231F6D"/>
    <w:rsid w:val="00251E56"/>
    <w:rsid w:val="002572D0"/>
    <w:rsid w:val="00264279"/>
    <w:rsid w:val="0027341B"/>
    <w:rsid w:val="00275FB0"/>
    <w:rsid w:val="00284CAC"/>
    <w:rsid w:val="00291580"/>
    <w:rsid w:val="00292BB6"/>
    <w:rsid w:val="00293D01"/>
    <w:rsid w:val="002C581C"/>
    <w:rsid w:val="002D68B0"/>
    <w:rsid w:val="002D7AAF"/>
    <w:rsid w:val="002F04B9"/>
    <w:rsid w:val="003077A7"/>
    <w:rsid w:val="00311296"/>
    <w:rsid w:val="00312904"/>
    <w:rsid w:val="00313B87"/>
    <w:rsid w:val="00315EAC"/>
    <w:rsid w:val="0031616D"/>
    <w:rsid w:val="003249DA"/>
    <w:rsid w:val="00324D0E"/>
    <w:rsid w:val="00326D2B"/>
    <w:rsid w:val="00331513"/>
    <w:rsid w:val="00335B80"/>
    <w:rsid w:val="0034068F"/>
    <w:rsid w:val="00341E77"/>
    <w:rsid w:val="00347E65"/>
    <w:rsid w:val="00363521"/>
    <w:rsid w:val="00371CEA"/>
    <w:rsid w:val="00376540"/>
    <w:rsid w:val="0039134F"/>
    <w:rsid w:val="003A2B2C"/>
    <w:rsid w:val="003A6382"/>
    <w:rsid w:val="003A7218"/>
    <w:rsid w:val="003B14E1"/>
    <w:rsid w:val="003B36EE"/>
    <w:rsid w:val="003C0B38"/>
    <w:rsid w:val="003D280A"/>
    <w:rsid w:val="003D6459"/>
    <w:rsid w:val="003E2FCD"/>
    <w:rsid w:val="003E76ED"/>
    <w:rsid w:val="003F740E"/>
    <w:rsid w:val="00402010"/>
    <w:rsid w:val="00406CAB"/>
    <w:rsid w:val="00422196"/>
    <w:rsid w:val="00427123"/>
    <w:rsid w:val="00441171"/>
    <w:rsid w:val="004532DA"/>
    <w:rsid w:val="00453320"/>
    <w:rsid w:val="00456FFC"/>
    <w:rsid w:val="00463380"/>
    <w:rsid w:val="004668E4"/>
    <w:rsid w:val="00473929"/>
    <w:rsid w:val="00482A2F"/>
    <w:rsid w:val="004840C1"/>
    <w:rsid w:val="0048532D"/>
    <w:rsid w:val="004878A2"/>
    <w:rsid w:val="004900B6"/>
    <w:rsid w:val="0049318E"/>
    <w:rsid w:val="004B3365"/>
    <w:rsid w:val="004B35D9"/>
    <w:rsid w:val="004B5A52"/>
    <w:rsid w:val="004C058E"/>
    <w:rsid w:val="004C2293"/>
    <w:rsid w:val="004C3284"/>
    <w:rsid w:val="004C4E49"/>
    <w:rsid w:val="004E2E71"/>
    <w:rsid w:val="004E3405"/>
    <w:rsid w:val="004F6BE5"/>
    <w:rsid w:val="00504047"/>
    <w:rsid w:val="00516E05"/>
    <w:rsid w:val="0052199E"/>
    <w:rsid w:val="00540977"/>
    <w:rsid w:val="005508FE"/>
    <w:rsid w:val="00571A78"/>
    <w:rsid w:val="00577A22"/>
    <w:rsid w:val="00587941"/>
    <w:rsid w:val="005A1498"/>
    <w:rsid w:val="005A226C"/>
    <w:rsid w:val="005B3FFC"/>
    <w:rsid w:val="005B4327"/>
    <w:rsid w:val="005B6630"/>
    <w:rsid w:val="005B79DE"/>
    <w:rsid w:val="005D25A7"/>
    <w:rsid w:val="005E290C"/>
    <w:rsid w:val="005F4AA2"/>
    <w:rsid w:val="005F712E"/>
    <w:rsid w:val="00604DE5"/>
    <w:rsid w:val="00623E94"/>
    <w:rsid w:val="00627AFE"/>
    <w:rsid w:val="00636F4B"/>
    <w:rsid w:val="0064061E"/>
    <w:rsid w:val="0066467C"/>
    <w:rsid w:val="00666FB4"/>
    <w:rsid w:val="00667072"/>
    <w:rsid w:val="0067160E"/>
    <w:rsid w:val="00672292"/>
    <w:rsid w:val="0067361A"/>
    <w:rsid w:val="00681FA0"/>
    <w:rsid w:val="0068492B"/>
    <w:rsid w:val="006A6158"/>
    <w:rsid w:val="006B47A9"/>
    <w:rsid w:val="006C3598"/>
    <w:rsid w:val="006E07E6"/>
    <w:rsid w:val="006E4442"/>
    <w:rsid w:val="00702FAC"/>
    <w:rsid w:val="00706081"/>
    <w:rsid w:val="00721D31"/>
    <w:rsid w:val="00732081"/>
    <w:rsid w:val="00736C03"/>
    <w:rsid w:val="007510B3"/>
    <w:rsid w:val="00754BAE"/>
    <w:rsid w:val="007565A1"/>
    <w:rsid w:val="0077453B"/>
    <w:rsid w:val="00775099"/>
    <w:rsid w:val="00784DDD"/>
    <w:rsid w:val="00787271"/>
    <w:rsid w:val="00795145"/>
    <w:rsid w:val="007A4882"/>
    <w:rsid w:val="007B7F72"/>
    <w:rsid w:val="007C46FD"/>
    <w:rsid w:val="007C756A"/>
    <w:rsid w:val="007D1C7A"/>
    <w:rsid w:val="007E043C"/>
    <w:rsid w:val="007E6749"/>
    <w:rsid w:val="007F085F"/>
    <w:rsid w:val="007F192D"/>
    <w:rsid w:val="008072FB"/>
    <w:rsid w:val="0081741E"/>
    <w:rsid w:val="00826149"/>
    <w:rsid w:val="00837A9F"/>
    <w:rsid w:val="00837D7D"/>
    <w:rsid w:val="008407D1"/>
    <w:rsid w:val="0084133C"/>
    <w:rsid w:val="0084634F"/>
    <w:rsid w:val="008533E3"/>
    <w:rsid w:val="00860AC0"/>
    <w:rsid w:val="00862AE5"/>
    <w:rsid w:val="00867D8F"/>
    <w:rsid w:val="00881433"/>
    <w:rsid w:val="008928CD"/>
    <w:rsid w:val="008E13B6"/>
    <w:rsid w:val="008E2EED"/>
    <w:rsid w:val="008E7F88"/>
    <w:rsid w:val="008F134D"/>
    <w:rsid w:val="008F4FE6"/>
    <w:rsid w:val="00901A0D"/>
    <w:rsid w:val="00913D58"/>
    <w:rsid w:val="00925225"/>
    <w:rsid w:val="00934E44"/>
    <w:rsid w:val="00940D94"/>
    <w:rsid w:val="009556C3"/>
    <w:rsid w:val="009633BA"/>
    <w:rsid w:val="00966426"/>
    <w:rsid w:val="009734A0"/>
    <w:rsid w:val="00974D32"/>
    <w:rsid w:val="00997346"/>
    <w:rsid w:val="009A5641"/>
    <w:rsid w:val="009C0978"/>
    <w:rsid w:val="009C0ADC"/>
    <w:rsid w:val="009D551F"/>
    <w:rsid w:val="009F3AEE"/>
    <w:rsid w:val="009F6080"/>
    <w:rsid w:val="00A078EB"/>
    <w:rsid w:val="00A130E5"/>
    <w:rsid w:val="00A222AE"/>
    <w:rsid w:val="00A24831"/>
    <w:rsid w:val="00A25724"/>
    <w:rsid w:val="00A34CA6"/>
    <w:rsid w:val="00A55F6E"/>
    <w:rsid w:val="00A6045A"/>
    <w:rsid w:val="00A64180"/>
    <w:rsid w:val="00A7039A"/>
    <w:rsid w:val="00A808DB"/>
    <w:rsid w:val="00A82F37"/>
    <w:rsid w:val="00A93207"/>
    <w:rsid w:val="00A93583"/>
    <w:rsid w:val="00A94362"/>
    <w:rsid w:val="00AA0A62"/>
    <w:rsid w:val="00AB1E50"/>
    <w:rsid w:val="00AB3447"/>
    <w:rsid w:val="00AD29D3"/>
    <w:rsid w:val="00AD6BF2"/>
    <w:rsid w:val="00AE2864"/>
    <w:rsid w:val="00AE5D71"/>
    <w:rsid w:val="00AF20DA"/>
    <w:rsid w:val="00B10A5D"/>
    <w:rsid w:val="00B1694F"/>
    <w:rsid w:val="00B21311"/>
    <w:rsid w:val="00B41D15"/>
    <w:rsid w:val="00B44952"/>
    <w:rsid w:val="00B51845"/>
    <w:rsid w:val="00B66825"/>
    <w:rsid w:val="00B7304F"/>
    <w:rsid w:val="00B80DF0"/>
    <w:rsid w:val="00B80E9C"/>
    <w:rsid w:val="00B853EE"/>
    <w:rsid w:val="00BA0370"/>
    <w:rsid w:val="00BA0DF1"/>
    <w:rsid w:val="00BA3CA5"/>
    <w:rsid w:val="00BC3D44"/>
    <w:rsid w:val="00BD2D1D"/>
    <w:rsid w:val="00BE7084"/>
    <w:rsid w:val="00BE75E6"/>
    <w:rsid w:val="00BF4148"/>
    <w:rsid w:val="00BF51AB"/>
    <w:rsid w:val="00C022EE"/>
    <w:rsid w:val="00C04945"/>
    <w:rsid w:val="00C052C5"/>
    <w:rsid w:val="00C1184B"/>
    <w:rsid w:val="00C169AF"/>
    <w:rsid w:val="00C30663"/>
    <w:rsid w:val="00C373B5"/>
    <w:rsid w:val="00C42521"/>
    <w:rsid w:val="00C52E0E"/>
    <w:rsid w:val="00C540D4"/>
    <w:rsid w:val="00C54E25"/>
    <w:rsid w:val="00C60110"/>
    <w:rsid w:val="00C91227"/>
    <w:rsid w:val="00CA333C"/>
    <w:rsid w:val="00CA5CEC"/>
    <w:rsid w:val="00CB39FE"/>
    <w:rsid w:val="00CC18DE"/>
    <w:rsid w:val="00CC7F2E"/>
    <w:rsid w:val="00CD4E88"/>
    <w:rsid w:val="00CD5411"/>
    <w:rsid w:val="00CE0677"/>
    <w:rsid w:val="00CE5554"/>
    <w:rsid w:val="00D04F4C"/>
    <w:rsid w:val="00D10E0A"/>
    <w:rsid w:val="00D1411E"/>
    <w:rsid w:val="00D26FA2"/>
    <w:rsid w:val="00D3062B"/>
    <w:rsid w:val="00D33B6A"/>
    <w:rsid w:val="00D40219"/>
    <w:rsid w:val="00D419C3"/>
    <w:rsid w:val="00D452B8"/>
    <w:rsid w:val="00D532A1"/>
    <w:rsid w:val="00D53EB7"/>
    <w:rsid w:val="00D5481D"/>
    <w:rsid w:val="00D60F06"/>
    <w:rsid w:val="00D6272E"/>
    <w:rsid w:val="00D67640"/>
    <w:rsid w:val="00D71BA3"/>
    <w:rsid w:val="00D7538C"/>
    <w:rsid w:val="00D8146F"/>
    <w:rsid w:val="00D81B67"/>
    <w:rsid w:val="00D838AB"/>
    <w:rsid w:val="00DA0C2A"/>
    <w:rsid w:val="00DA1021"/>
    <w:rsid w:val="00DA7367"/>
    <w:rsid w:val="00DC145A"/>
    <w:rsid w:val="00DD1376"/>
    <w:rsid w:val="00DE44FB"/>
    <w:rsid w:val="00DE48B7"/>
    <w:rsid w:val="00DE6BE1"/>
    <w:rsid w:val="00DF2298"/>
    <w:rsid w:val="00DF267E"/>
    <w:rsid w:val="00DF42F0"/>
    <w:rsid w:val="00DF6D99"/>
    <w:rsid w:val="00E0638B"/>
    <w:rsid w:val="00E11BD1"/>
    <w:rsid w:val="00E11CCD"/>
    <w:rsid w:val="00E1427B"/>
    <w:rsid w:val="00E17C86"/>
    <w:rsid w:val="00E22BE7"/>
    <w:rsid w:val="00E24E94"/>
    <w:rsid w:val="00E26410"/>
    <w:rsid w:val="00E31817"/>
    <w:rsid w:val="00E34988"/>
    <w:rsid w:val="00E44017"/>
    <w:rsid w:val="00E54D7F"/>
    <w:rsid w:val="00E55F35"/>
    <w:rsid w:val="00E72789"/>
    <w:rsid w:val="00E736A2"/>
    <w:rsid w:val="00E94D25"/>
    <w:rsid w:val="00E95F32"/>
    <w:rsid w:val="00EA764F"/>
    <w:rsid w:val="00EB593A"/>
    <w:rsid w:val="00EC0137"/>
    <w:rsid w:val="00EC2ADB"/>
    <w:rsid w:val="00EC39E2"/>
    <w:rsid w:val="00EC4148"/>
    <w:rsid w:val="00ED62C2"/>
    <w:rsid w:val="00EE0B79"/>
    <w:rsid w:val="00EE1EA6"/>
    <w:rsid w:val="00EF2402"/>
    <w:rsid w:val="00EF6D78"/>
    <w:rsid w:val="00EF769D"/>
    <w:rsid w:val="00F06D34"/>
    <w:rsid w:val="00F22A01"/>
    <w:rsid w:val="00F24C5B"/>
    <w:rsid w:val="00F2764D"/>
    <w:rsid w:val="00F36EE3"/>
    <w:rsid w:val="00F55A4B"/>
    <w:rsid w:val="00F560CF"/>
    <w:rsid w:val="00F64569"/>
    <w:rsid w:val="00F76BAF"/>
    <w:rsid w:val="00FA0181"/>
    <w:rsid w:val="00FA7E73"/>
    <w:rsid w:val="00FB5345"/>
    <w:rsid w:val="00FB7319"/>
    <w:rsid w:val="00FC24CC"/>
    <w:rsid w:val="00FC629E"/>
    <w:rsid w:val="00FD03B9"/>
    <w:rsid w:val="00FD0772"/>
    <w:rsid w:val="00FE3FB6"/>
    <w:rsid w:val="00FF077D"/>
    <w:rsid w:val="00FF2BF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uiPriority w:val="99"/>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uiPriority w:val="99"/>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61"/>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 w:type="character" w:customStyle="1" w:styleId="FontStyle26">
    <w:name w:val="Font Style26"/>
    <w:uiPriority w:val="99"/>
    <w:rsid w:val="00A93207"/>
    <w:rPr>
      <w:rFonts w:ascii="Arial Unicode MS" w:eastAsia="Arial Unicode MS" w:cs="Arial Unicode M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83018">
      <w:bodyDiv w:val="1"/>
      <w:marLeft w:val="0"/>
      <w:marRight w:val="0"/>
      <w:marTop w:val="0"/>
      <w:marBottom w:val="0"/>
      <w:divBdr>
        <w:top w:val="none" w:sz="0" w:space="0" w:color="auto"/>
        <w:left w:val="none" w:sz="0" w:space="0" w:color="auto"/>
        <w:bottom w:val="none" w:sz="0" w:space="0" w:color="auto"/>
        <w:right w:val="none" w:sz="0" w:space="0" w:color="auto"/>
      </w:divBdr>
    </w:div>
    <w:div w:id="593824643">
      <w:bodyDiv w:val="1"/>
      <w:marLeft w:val="0"/>
      <w:marRight w:val="0"/>
      <w:marTop w:val="0"/>
      <w:marBottom w:val="0"/>
      <w:divBdr>
        <w:top w:val="none" w:sz="0" w:space="0" w:color="auto"/>
        <w:left w:val="none" w:sz="0" w:space="0" w:color="auto"/>
        <w:bottom w:val="none" w:sz="0" w:space="0" w:color="auto"/>
        <w:right w:val="none" w:sz="0" w:space="0" w:color="auto"/>
      </w:divBdr>
    </w:div>
    <w:div w:id="652878987">
      <w:bodyDiv w:val="1"/>
      <w:marLeft w:val="0"/>
      <w:marRight w:val="0"/>
      <w:marTop w:val="0"/>
      <w:marBottom w:val="0"/>
      <w:divBdr>
        <w:top w:val="none" w:sz="0" w:space="0" w:color="auto"/>
        <w:left w:val="none" w:sz="0" w:space="0" w:color="auto"/>
        <w:bottom w:val="none" w:sz="0" w:space="0" w:color="auto"/>
        <w:right w:val="none" w:sz="0" w:space="0" w:color="auto"/>
      </w:divBdr>
    </w:div>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035080557">
      <w:bodyDiv w:val="1"/>
      <w:marLeft w:val="0"/>
      <w:marRight w:val="0"/>
      <w:marTop w:val="0"/>
      <w:marBottom w:val="0"/>
      <w:divBdr>
        <w:top w:val="none" w:sz="0" w:space="0" w:color="auto"/>
        <w:left w:val="none" w:sz="0" w:space="0" w:color="auto"/>
        <w:bottom w:val="none" w:sz="0" w:space="0" w:color="auto"/>
        <w:right w:val="none" w:sz="0" w:space="0" w:color="auto"/>
      </w:divBdr>
    </w:div>
    <w:div w:id="1078601660">
      <w:bodyDiv w:val="1"/>
      <w:marLeft w:val="0"/>
      <w:marRight w:val="0"/>
      <w:marTop w:val="0"/>
      <w:marBottom w:val="0"/>
      <w:divBdr>
        <w:top w:val="none" w:sz="0" w:space="0" w:color="auto"/>
        <w:left w:val="none" w:sz="0" w:space="0" w:color="auto"/>
        <w:bottom w:val="none" w:sz="0" w:space="0" w:color="auto"/>
        <w:right w:val="none" w:sz="0" w:space="0" w:color="auto"/>
      </w:divBdr>
    </w:div>
    <w:div w:id="1111322895">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961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3.xm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46"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34B4-98DE-426F-B437-30A6EDD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42</Pages>
  <Words>16175</Words>
  <Characters>97053</Characters>
  <Application>Microsoft Office Word</Application>
  <DocSecurity>0</DocSecurity>
  <Lines>808</Lines>
  <Paragraphs>226</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
      <vt:lpstr>Załącznik nr 3 do SWZ</vt:lpstr>
      <vt:lpstr/>
      <vt:lpstr>Załącznik nr 4 do SWZ</vt:lpstr>
      <vt:lpstr>Załącznik nr 5 do SWZ</vt:lpstr>
    </vt:vector>
  </TitlesOfParts>
  <Company/>
  <LinksUpToDate>false</LinksUpToDate>
  <CharactersWithSpaces>113002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172</cp:revision>
  <cp:lastPrinted>2024-07-01T07:42:00Z</cp:lastPrinted>
  <dcterms:created xsi:type="dcterms:W3CDTF">2023-11-07T21:00:00Z</dcterms:created>
  <dcterms:modified xsi:type="dcterms:W3CDTF">2024-07-01T07:45:00Z</dcterms:modified>
</cp:coreProperties>
</file>