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4A" w:rsidRPr="003E4954" w:rsidRDefault="00825C4A" w:rsidP="00B731D3">
      <w:pPr>
        <w:rPr>
          <w:rFonts w:ascii="Cambria" w:hAnsi="Cambria" w:cs="Tahoma"/>
          <w:sz w:val="24"/>
          <w:szCs w:val="24"/>
        </w:rPr>
      </w:pPr>
    </w:p>
    <w:p w:rsidR="00825C4A" w:rsidRPr="00CC3FD0" w:rsidRDefault="00570627" w:rsidP="0063601F">
      <w:pPr>
        <w:pStyle w:val="Nagwek1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UMOWA      /20</w:t>
      </w:r>
    </w:p>
    <w:p w:rsidR="00825C4A" w:rsidRPr="00CC3FD0" w:rsidRDefault="00825C4A" w:rsidP="00B731D3">
      <w:pPr>
        <w:pStyle w:val="Tekstpodstawowy"/>
        <w:spacing w:line="240" w:lineRule="atLeast"/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zawarta w dniu ….. </w:t>
      </w:r>
    </w:p>
    <w:p w:rsidR="00825C4A" w:rsidRPr="00CC3FD0" w:rsidRDefault="00825C4A" w:rsidP="00B731D3">
      <w:pPr>
        <w:pStyle w:val="Tekstpodstawowy"/>
        <w:spacing w:line="240" w:lineRule="atLeast"/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pomiędzy: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Zespołem Opieki Zdrowotnej w Suchej Beskidzkiej przy ul. Szpitalnej 22</w:t>
      </w:r>
      <w:r w:rsidRPr="00CC3FD0">
        <w:rPr>
          <w:rFonts w:ascii="Cambria" w:hAnsi="Cambria" w:cs="Tahoma"/>
          <w:sz w:val="24"/>
          <w:szCs w:val="24"/>
        </w:rPr>
        <w:t xml:space="preserve">, 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Regon: 000304415, NIP: 552-12-74-352, 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zwanym dalej w treści umowy „Zamawiającym", w imieniu którego działa:</w:t>
      </w:r>
    </w:p>
    <w:p w:rsidR="00825C4A" w:rsidRPr="00CC3FD0" w:rsidRDefault="00825C4A" w:rsidP="00B731D3">
      <w:pPr>
        <w:pStyle w:val="Tekstpodstawowy"/>
        <w:spacing w:line="240" w:lineRule="atLeast"/>
        <w:ind w:firstLine="708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ab/>
        <w:t xml:space="preserve"> 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lek. Marek Haber</w:t>
      </w:r>
      <w:r w:rsidR="0063601F">
        <w:rPr>
          <w:rFonts w:ascii="Cambria" w:hAnsi="Cambria" w:cs="Tahoma"/>
          <w:sz w:val="24"/>
          <w:szCs w:val="24"/>
        </w:rPr>
        <w:t xml:space="preserve"> </w:t>
      </w:r>
      <w:r w:rsidRPr="00CC3FD0">
        <w:rPr>
          <w:rFonts w:ascii="Cambria" w:hAnsi="Cambria" w:cs="Tahoma"/>
          <w:sz w:val="24"/>
          <w:szCs w:val="24"/>
        </w:rPr>
        <w:t xml:space="preserve"> –</w:t>
      </w:r>
      <w:r w:rsidR="0063601F">
        <w:rPr>
          <w:rFonts w:ascii="Cambria" w:hAnsi="Cambria" w:cs="Tahoma"/>
          <w:sz w:val="24"/>
          <w:szCs w:val="24"/>
        </w:rPr>
        <w:t xml:space="preserve"> </w:t>
      </w:r>
      <w:r w:rsidRPr="00CC3FD0">
        <w:rPr>
          <w:rFonts w:ascii="Cambria" w:hAnsi="Cambria" w:cs="Tahoma"/>
          <w:sz w:val="24"/>
          <w:szCs w:val="24"/>
        </w:rPr>
        <w:t xml:space="preserve">Dyrektor Zespołu 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a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 xml:space="preserve">Firmą 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 xml:space="preserve">z siedzibą 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NIP: KRS: Regon: 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zwaną dalej w treści umowy „Wykonawcą”, w imieniu której działa: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b/>
          <w:sz w:val="24"/>
          <w:szCs w:val="24"/>
        </w:rPr>
      </w:pPr>
    </w:p>
    <w:p w:rsidR="00825C4A" w:rsidRPr="00CC3FD0" w:rsidRDefault="00825C4A" w:rsidP="00B731D3">
      <w:pPr>
        <w:pStyle w:val="Tekstpodstawowy"/>
        <w:spacing w:line="240" w:lineRule="atLeast"/>
        <w:ind w:firstLine="708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……………………………………….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color w:val="auto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W wyniku wyboru oferty Wykonawcy złożonej w toku postępowania o udzielenie zamówienia publicznego w trybie przetargu nieograniczonego na </w:t>
      </w:r>
      <w:r w:rsidRPr="00570627">
        <w:rPr>
          <w:rFonts w:ascii="Cambria" w:hAnsi="Cambria" w:cs="Tahoma"/>
          <w:sz w:val="24"/>
          <w:szCs w:val="24"/>
        </w:rPr>
        <w:t>„</w:t>
      </w:r>
      <w:r w:rsidR="00570627">
        <w:rPr>
          <w:rFonts w:ascii="Cambria" w:hAnsi="Cambria" w:cs="Arial"/>
          <w:sz w:val="22"/>
          <w:szCs w:val="22"/>
        </w:rPr>
        <w:t>Dostawę</w:t>
      </w:r>
      <w:r w:rsidR="00570627" w:rsidRPr="00570627">
        <w:rPr>
          <w:rFonts w:ascii="Cambria" w:hAnsi="Cambria" w:cs="Arial"/>
          <w:sz w:val="22"/>
          <w:szCs w:val="22"/>
        </w:rPr>
        <w:t xml:space="preserve"> sprzętu 1x użytku – uzupełnienie I</w:t>
      </w:r>
      <w:r w:rsidR="00DD413E">
        <w:rPr>
          <w:rFonts w:ascii="Cambria" w:hAnsi="Cambria" w:cs="Arial"/>
          <w:sz w:val="22"/>
          <w:szCs w:val="22"/>
        </w:rPr>
        <w:t>I</w:t>
      </w:r>
      <w:r w:rsidR="00570627" w:rsidRPr="00570627">
        <w:rPr>
          <w:rFonts w:ascii="Cambria" w:hAnsi="Cambria" w:cs="Arial"/>
          <w:sz w:val="22"/>
          <w:szCs w:val="22"/>
        </w:rPr>
        <w:t xml:space="preserve"> </w:t>
      </w:r>
      <w:r w:rsidR="00570627" w:rsidRPr="00570627">
        <w:rPr>
          <w:rFonts w:ascii="Cambria" w:hAnsi="Cambria" w:cs="Arial"/>
          <w:snapToGrid w:val="0"/>
          <w:sz w:val="22"/>
          <w:szCs w:val="22"/>
        </w:rPr>
        <w:t xml:space="preserve"> </w:t>
      </w:r>
      <w:r w:rsidRPr="00CC3FD0">
        <w:rPr>
          <w:rFonts w:ascii="Cambria" w:hAnsi="Cambria" w:cs="Tahoma"/>
          <w:sz w:val="24"/>
          <w:szCs w:val="24"/>
        </w:rPr>
        <w:t xml:space="preserve">” (znak: </w:t>
      </w:r>
      <w:r w:rsidRPr="00CC3FD0">
        <w:rPr>
          <w:rFonts w:ascii="Cambria" w:hAnsi="Cambria" w:cs="Tahoma"/>
          <w:color w:val="auto"/>
          <w:sz w:val="24"/>
          <w:szCs w:val="24"/>
        </w:rPr>
        <w:t>ZOZ.V.010/DZP/</w:t>
      </w:r>
      <w:r w:rsidR="00570627">
        <w:rPr>
          <w:rFonts w:ascii="Cambria" w:hAnsi="Cambria" w:cs="Tahoma"/>
          <w:color w:val="auto"/>
          <w:sz w:val="24"/>
          <w:szCs w:val="24"/>
        </w:rPr>
        <w:t>2</w:t>
      </w:r>
      <w:r w:rsidR="003412DC">
        <w:rPr>
          <w:rFonts w:ascii="Cambria" w:hAnsi="Cambria" w:cs="Tahoma"/>
          <w:color w:val="auto"/>
          <w:sz w:val="24"/>
          <w:szCs w:val="24"/>
        </w:rPr>
        <w:t>9</w:t>
      </w:r>
      <w:bookmarkStart w:id="0" w:name="_GoBack"/>
      <w:bookmarkEnd w:id="0"/>
      <w:r w:rsidRPr="00CC3FD0">
        <w:rPr>
          <w:rFonts w:ascii="Cambria" w:hAnsi="Cambria" w:cs="Tahoma"/>
          <w:color w:val="auto"/>
          <w:sz w:val="24"/>
          <w:szCs w:val="24"/>
        </w:rPr>
        <w:t>/</w:t>
      </w:r>
      <w:r w:rsidR="00570627">
        <w:rPr>
          <w:rFonts w:ascii="Cambria" w:hAnsi="Cambria" w:cs="Tahoma"/>
          <w:color w:val="auto"/>
          <w:sz w:val="24"/>
          <w:szCs w:val="24"/>
        </w:rPr>
        <w:t>20</w:t>
      </w:r>
      <w:r w:rsidRPr="00CC3FD0">
        <w:rPr>
          <w:rFonts w:ascii="Cambria" w:hAnsi="Cambria" w:cs="Tahoma"/>
          <w:color w:val="auto"/>
          <w:sz w:val="24"/>
          <w:szCs w:val="24"/>
        </w:rPr>
        <w:t xml:space="preserve">) </w:t>
      </w:r>
      <w:r w:rsidRPr="00CC3FD0">
        <w:rPr>
          <w:rFonts w:ascii="Cambria" w:hAnsi="Cambria" w:cs="Tahoma"/>
          <w:sz w:val="24"/>
          <w:szCs w:val="24"/>
        </w:rPr>
        <w:t>prowadzonego przez Zamawiającego, została zawarta umowa o następującej treści:</w:t>
      </w:r>
    </w:p>
    <w:p w:rsidR="00825C4A" w:rsidRPr="00CC3FD0" w:rsidRDefault="00825C4A" w:rsidP="00B731D3">
      <w:pPr>
        <w:pStyle w:val="Nagwek1"/>
        <w:jc w:val="left"/>
        <w:rPr>
          <w:rFonts w:ascii="Cambria" w:hAnsi="Cambria" w:cs="Tahoma"/>
          <w:b w:val="0"/>
          <w:sz w:val="24"/>
          <w:szCs w:val="24"/>
        </w:rPr>
      </w:pPr>
    </w:p>
    <w:p w:rsidR="00825C4A" w:rsidRPr="00CC3FD0" w:rsidRDefault="00825C4A" w:rsidP="00B731D3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PRZEDMIOT UMOWY</w:t>
      </w:r>
    </w:p>
    <w:p w:rsidR="00825C4A" w:rsidRPr="00CC3FD0" w:rsidRDefault="00825C4A" w:rsidP="00E74E48">
      <w:pPr>
        <w:pStyle w:val="Tekstpodstawowy2"/>
        <w:numPr>
          <w:ilvl w:val="0"/>
          <w:numId w:val="2"/>
        </w:numPr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Na podstawie złożonej oferty przetargowej Wykonawca zobowiązuje się do sprzedaży sprzętu jednorazowego użytku.</w:t>
      </w:r>
    </w:p>
    <w:p w:rsidR="00825C4A" w:rsidRPr="00CC3FD0" w:rsidRDefault="00825C4A" w:rsidP="00E74E48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Szczegółowy rodzaj - asortyment i ceny jednostkowe określa załącznik nr 1 stanowiący integralną część umowy.</w:t>
      </w:r>
    </w:p>
    <w:p w:rsidR="00825C4A" w:rsidRPr="00CC3FD0" w:rsidRDefault="00825C4A" w:rsidP="00E74E48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zobowiązany jest dostarczyć Zamawiającemu najpóźniej w dniu podpisania umowy, instrukcje użytkowania oferowanego sprzętu w wersji elektronicznej.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2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WARTOŚĆ UMOWY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1. Strony uzgadniają wartość umowy netto: </w:t>
      </w:r>
      <w:r w:rsidRPr="00CC3FD0">
        <w:rPr>
          <w:rFonts w:ascii="Cambria" w:hAnsi="Cambria" w:cs="Tahoma"/>
          <w:b/>
          <w:sz w:val="24"/>
          <w:szCs w:val="24"/>
        </w:rPr>
        <w:t>zł</w:t>
      </w:r>
      <w:r w:rsidRPr="00CC3FD0">
        <w:rPr>
          <w:rFonts w:ascii="Cambria" w:hAnsi="Cambria" w:cs="Tahoma"/>
          <w:sz w:val="24"/>
          <w:szCs w:val="24"/>
        </w:rPr>
        <w:t xml:space="preserve"> </w:t>
      </w:r>
    </w:p>
    <w:p w:rsidR="00825C4A" w:rsidRPr="00CC3FD0" w:rsidRDefault="00825C4A" w:rsidP="00E74E48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>()</w:t>
      </w:r>
    </w:p>
    <w:p w:rsidR="00825C4A" w:rsidRPr="00CC3FD0" w:rsidRDefault="00825C4A" w:rsidP="00E74E48">
      <w:pPr>
        <w:jc w:val="center"/>
        <w:rPr>
          <w:rFonts w:ascii="Cambria" w:hAnsi="Cambria" w:cs="Tahoma"/>
          <w:color w:val="00000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>słownie</w:t>
      </w:r>
    </w:p>
    <w:p w:rsidR="00825C4A" w:rsidRPr="00CC3FD0" w:rsidRDefault="00825C4A" w:rsidP="00E74E48">
      <w:pPr>
        <w:jc w:val="both"/>
        <w:rPr>
          <w:rFonts w:ascii="Cambria" w:hAnsi="Cambria" w:cs="Tahoma"/>
          <w:b/>
          <w:color w:val="00000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 xml:space="preserve">brutto: </w:t>
      </w:r>
      <w:r w:rsidRPr="00CC3FD0">
        <w:rPr>
          <w:rFonts w:ascii="Cambria" w:hAnsi="Cambria" w:cs="Tahoma"/>
          <w:b/>
          <w:color w:val="000000"/>
          <w:sz w:val="24"/>
          <w:szCs w:val="24"/>
        </w:rPr>
        <w:t xml:space="preserve">zł </w:t>
      </w:r>
    </w:p>
    <w:p w:rsidR="00825C4A" w:rsidRPr="00CC3FD0" w:rsidRDefault="00825C4A" w:rsidP="00E74E48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>()</w:t>
      </w: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słownie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2. W cenach jednostkowych zawierają się koszty związane z dostawą sprzętu loco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magazyn Zamawiającego (transport, opakowanie, czynności związane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z przygotowaniem dostawy, ubezpieczenia, przesyłka itp.)</w:t>
      </w:r>
    </w:p>
    <w:p w:rsidR="00825C4A" w:rsidRPr="00CC3FD0" w:rsidRDefault="00825C4A" w:rsidP="002D3E2C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lastRenderedPageBreak/>
        <w:t>Strony ustalają, że ceny jednostkowe netto w Załączniku nr 1 do umowy, obowiązują przez cały okres trwania umowy, z zastrzeżeniem § 10 ust. 2a umowy.</w:t>
      </w:r>
    </w:p>
    <w:p w:rsidR="00825C4A" w:rsidRPr="00CC3FD0" w:rsidRDefault="00825C4A" w:rsidP="00E74E48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Zamawiający dopuszcza możliwość podwyższenia przez Wykonawcę cen jednostkowych jedynie w przypadku, gdy nastąpiła zmiana:</w:t>
      </w:r>
    </w:p>
    <w:p w:rsidR="00825C4A" w:rsidRPr="00CC3FD0" w:rsidRDefault="00825C4A" w:rsidP="00E74E48">
      <w:pPr>
        <w:numPr>
          <w:ilvl w:val="0"/>
          <w:numId w:val="5"/>
        </w:numPr>
        <w:ind w:left="720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Stawki podatku VAT – związanej z przedmiotem umowy.</w:t>
      </w:r>
    </w:p>
    <w:p w:rsidR="00825C4A" w:rsidRPr="00CC3FD0" w:rsidRDefault="00825C4A" w:rsidP="00E74E48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zmiany stawki podatku VAT, w ramach niniejszej umowy zmiana ta następuje z dniem wejścia w życie aktu prawnego zmieniającego stawkę.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3</w:t>
      </w:r>
    </w:p>
    <w:p w:rsidR="00825C4A" w:rsidRPr="00CC3FD0" w:rsidRDefault="00825C4A" w:rsidP="00E74E48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WARUNKI PŁATNOŚCI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Zamawiający przekaże należność przelewem na konto Wykonawcy, po zrealizowaniu dostawy, w terminie </w:t>
      </w:r>
      <w:r w:rsidR="00CC3FD0">
        <w:rPr>
          <w:rFonts w:ascii="Cambria" w:hAnsi="Cambria" w:cs="Tahoma"/>
          <w:b/>
          <w:sz w:val="24"/>
          <w:szCs w:val="24"/>
        </w:rPr>
        <w:t>…..</w:t>
      </w:r>
      <w:r w:rsidRPr="00CC3FD0">
        <w:rPr>
          <w:rFonts w:ascii="Cambria" w:hAnsi="Cambria" w:cs="Tahoma"/>
          <w:b/>
          <w:sz w:val="24"/>
          <w:szCs w:val="24"/>
        </w:rPr>
        <w:t xml:space="preserve"> dni</w:t>
      </w:r>
      <w:r w:rsidRPr="00CC3FD0">
        <w:rPr>
          <w:rFonts w:ascii="Cambria" w:hAnsi="Cambria" w:cs="Tahoma"/>
          <w:sz w:val="24"/>
          <w:szCs w:val="24"/>
        </w:rPr>
        <w:t xml:space="preserve"> od daty wystawienia faktury przez Wykonawcę.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Zamawiający przystąpi do negocjacji na wezwanie Wykonawcy niezwłocznie, nie później niż w terminie 3 dni od daty wezwania.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 przebiegu negocjacji (także ustaleń telefonicznych) sporządzany jest protokół, odzwierciedlający w formie pisemnej wynik przeprowadzonych negocjacji.</w:t>
      </w:r>
    </w:p>
    <w:p w:rsidR="00825C4A" w:rsidRPr="00CC3FD0" w:rsidRDefault="00825C4A" w:rsidP="00E74E48">
      <w:pPr>
        <w:ind w:left="450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Protokół ten musi być podpisany przez obie strony pod rygorem naruszenia warunków postępowania negocjacyjnego.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w przypadku negocjacji telefonicznych nie musi czekać na protokół może od razu wstrzymać dostawy. Musi jednak podpisać protokół negocjacyjny i odesłać jeden egzemplarz. Przeprowadzenie postępowania negocjacyjnego także w formie telefonicznej uprawnia Wykonawcę do wstrzymania dostarczania towaru.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Wykonawca ma prawo naliczyć odsetki w wysokości i na warunkach określonych w ustawie z dnia 08.03.2013r. o </w:t>
      </w:r>
      <w:r w:rsidR="00A1726A">
        <w:rPr>
          <w:rFonts w:ascii="Cambria" w:hAnsi="Cambria" w:cs="Tahoma"/>
          <w:sz w:val="24"/>
          <w:szCs w:val="24"/>
        </w:rPr>
        <w:t>nadmiernym opóźnieniom</w:t>
      </w:r>
      <w:r w:rsidRPr="00CC3FD0">
        <w:rPr>
          <w:rFonts w:ascii="Cambria" w:hAnsi="Cambria" w:cs="Tahoma"/>
          <w:sz w:val="24"/>
          <w:szCs w:val="24"/>
        </w:rPr>
        <w:t xml:space="preserve"> w transakcjach handlowych.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4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WARUNKI I TERMIN DOSTAWY</w:t>
      </w:r>
    </w:p>
    <w:p w:rsidR="00825C4A" w:rsidRPr="00CC3FD0" w:rsidRDefault="00825C4A" w:rsidP="00E74E48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zobowiązany jest do wykonania dostaw cząstkowych przedmiotu umowy, na podstawie składanych zamówień w ciągu ………… dni ( zgodnie ze złożoną ofertą) od chwili otrzymania pisemnego zamówienia.</w:t>
      </w:r>
    </w:p>
    <w:p w:rsidR="00825C4A" w:rsidRPr="00CC3FD0" w:rsidRDefault="00825C4A" w:rsidP="00E74E48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zobowiązuje się dostarczyć towar transportem własnym na swój koszt i ryzyko do jednostki zamawiającego, (od poniedziałku do piątku) w godzinie 8.00 do 14.00.</w:t>
      </w:r>
    </w:p>
    <w:p w:rsidR="00825C4A" w:rsidRPr="00CC3FD0" w:rsidRDefault="00825C4A" w:rsidP="00E74E48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dostarczenia przez Wykonawcę sprzętu o terminie ważności krótszym niż 12 miesięcy lub połowa okresu ważności, Zamawiającemu przysługuje prawo zwrotu towaru na koszt Wykonawcy.</w:t>
      </w:r>
    </w:p>
    <w:p w:rsidR="00825C4A" w:rsidRPr="00CC3FD0" w:rsidRDefault="00825C4A" w:rsidP="00E74E48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Dostarczenie przedmiotu zamówienia winno zawierać:</w:t>
      </w:r>
    </w:p>
    <w:p w:rsidR="00825C4A" w:rsidRPr="00CC3FD0" w:rsidRDefault="00825C4A" w:rsidP="00E74E48">
      <w:pPr>
        <w:numPr>
          <w:ilvl w:val="0"/>
          <w:numId w:val="1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ulotki w języku polskim, zawierające wszystkie niezbędne dla bezpośredniego użytkownika informacje,</w:t>
      </w:r>
    </w:p>
    <w:p w:rsidR="00825C4A" w:rsidRPr="00CC3FD0" w:rsidRDefault="00825C4A" w:rsidP="00E74E48">
      <w:pPr>
        <w:numPr>
          <w:ilvl w:val="0"/>
          <w:numId w:val="1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instrukcje w języku polskim dotyczące magazynowania i przechowywania sprzętu</w:t>
      </w:r>
    </w:p>
    <w:p w:rsidR="00825C4A" w:rsidRPr="00CC3FD0" w:rsidRDefault="00825C4A" w:rsidP="00E74E48">
      <w:pPr>
        <w:pStyle w:val="Tekstpodstawowy"/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Wykonawca jest zobowiązany do dostarczania oferowanego towaru przez okres trwania umowy. Zmiana może nastąpić w przypadku zaniechania produkcji lub wycofania towaru z rynku. W tym przypadku Wykonawca zobowiązany będzie poinformować </w:t>
      </w:r>
      <w:r w:rsidRPr="00CC3FD0">
        <w:rPr>
          <w:rFonts w:ascii="Cambria" w:hAnsi="Cambria" w:cs="Tahoma"/>
          <w:sz w:val="24"/>
          <w:szCs w:val="24"/>
        </w:rPr>
        <w:lastRenderedPageBreak/>
        <w:t>Zamawiającego i przedstawić mu nowy towar do testowania i akceptacji, przy zachowaniu ceny przetargowej.</w:t>
      </w:r>
    </w:p>
    <w:p w:rsidR="00825C4A" w:rsidRPr="00CC3FD0" w:rsidRDefault="00825C4A" w:rsidP="00E74E48">
      <w:pPr>
        <w:ind w:left="705"/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ind w:left="705"/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5</w:t>
      </w:r>
    </w:p>
    <w:p w:rsidR="00825C4A" w:rsidRPr="00CC3FD0" w:rsidRDefault="00825C4A" w:rsidP="00E74E48">
      <w:pPr>
        <w:ind w:left="705"/>
        <w:jc w:val="center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WARUNKI REKLAMACJI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gwarantuje, że przedmiot umowy jest wolny od wad.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O wszystkich stwierdzonych wadach Zamawiający zawiadomi na piśmie, nie później niż w ciągu 7 dni od daty otrzymania zgłoszenia o wadzie.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Reklamacje Zamawiającego będą załatwiane przez Wykonawcę, nie później niż w ciągu 7 dni od daty otrzymania zgłoszenia o wadzie.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nie załatwienia reklamacji przez Wykonawcę w terminie, o którym mowa w ust.3, Zamawiający ma prawo dokonać zakupu przedmiotu umowy u innego kontrahenta. W tym przypadku Wykonawca jest zobowiązany pokryć różnicę pomiędzy kwotą określoną w niniejszej umowie a kwotą dokonanego zakupu.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Przepisu określonego w ust.4 nie stosuje się w przypadku, gdy termin załatwienia reklamacji nie został zachowany przez Wykonawcę z przyczyn przez niego niezależnych. W takim przypadku, Wykonawca jest zobowiązany, przed upływem terminu określonego w ust.3 do poinformowania zamawiającego w formie pisemnej o przyczynach niezachowania tego terminu, wyznaczając równocześnie dodatkowy termin, nie dłuższy niż 7 dni, liczony od upływu terminu do załatwienia reklamacji, zgodnie z ust.3. Nie załatwienie reklamacji w dodatkowym terminie uprawnia Zamawiającego do zastosowania ust.4.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trzykrotnego dostarczenia towaru wadliwego, zamawiający ma prawo odstąpić od umowy bez zachowania okresu wypowiedzenia, po pisemnym wezwaniu Wykonawcy do realizacji należytego wykonania umowy.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6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KARY UMOWNE</w:t>
      </w:r>
    </w:p>
    <w:p w:rsidR="00825C4A" w:rsidRPr="00CC3FD0" w:rsidRDefault="00825C4A" w:rsidP="00E74E48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zobowiązany jest do zapłaty kar umownych w wysokości</w:t>
      </w:r>
    </w:p>
    <w:p w:rsidR="00825C4A" w:rsidRPr="00CC3FD0" w:rsidRDefault="00825C4A" w:rsidP="00E74E48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0,2% wartości brutto towaru nie dostarczonego w terminie, za każdy dzień zwłoki realizacji przedmiotu umowy jeżeli niezrealizowanie części umowy nastąpiło z winy Wykonawcy</w:t>
      </w:r>
      <w:r w:rsidRPr="00CC3FD0">
        <w:rPr>
          <w:rFonts w:ascii="Cambria" w:hAnsi="Cambria" w:cs="Tahoma"/>
          <w:color w:val="FF0000"/>
          <w:sz w:val="24"/>
          <w:szCs w:val="24"/>
        </w:rPr>
        <w:t>,</w:t>
      </w:r>
      <w:r w:rsidRPr="00CC3FD0">
        <w:rPr>
          <w:rFonts w:ascii="Cambria" w:hAnsi="Cambria"/>
          <w:color w:val="FF0000"/>
          <w:sz w:val="24"/>
          <w:szCs w:val="24"/>
        </w:rPr>
        <w:t xml:space="preserve"> </w:t>
      </w:r>
      <w:r w:rsidRPr="00CC3FD0">
        <w:rPr>
          <w:rFonts w:ascii="Cambria" w:hAnsi="Cambria"/>
          <w:sz w:val="24"/>
          <w:szCs w:val="24"/>
        </w:rPr>
        <w:t>jednak nie więcej niż 10% wartości brutto niedostarczonego w terminie towaru</w:t>
      </w:r>
    </w:p>
    <w:p w:rsidR="00825C4A" w:rsidRPr="00CC3FD0" w:rsidRDefault="00825C4A" w:rsidP="00E74E48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5% wartości brutto niezrealizowanej części umowy w przypadku niewykonania umowy z winy wykonawcy</w:t>
      </w:r>
    </w:p>
    <w:p w:rsidR="00825C4A" w:rsidRPr="00CC3FD0" w:rsidRDefault="00825C4A" w:rsidP="00E74E48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b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7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POSTANOWIENIA KOŃCOWE</w:t>
      </w:r>
    </w:p>
    <w:p w:rsidR="00825C4A" w:rsidRPr="00CC3FD0" w:rsidRDefault="00825C4A" w:rsidP="00E74E48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Wyklucza się takie zmiany umowy, które byłyby niekorzystne dla Zamawiającego.</w:t>
      </w:r>
    </w:p>
    <w:p w:rsidR="00825C4A" w:rsidRPr="00CC3FD0" w:rsidRDefault="00825C4A" w:rsidP="00E74E48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Wszelkie zmiany i uzupełnienia niniejszej umowy wymagają formy pisemnej pod rygorem nieważności.</w:t>
      </w:r>
    </w:p>
    <w:p w:rsidR="00825C4A" w:rsidRPr="00CC3FD0" w:rsidRDefault="00825C4A" w:rsidP="00E74E48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Zamawiający zastrzega sobie prawo do odstąpienia od umowy w trybie natychmiastowym, po wcześniejszym pisemnym wezwaniu do należytej realizacji umowy, w przypadku wystąpienia następujących okoliczności:</w:t>
      </w:r>
    </w:p>
    <w:p w:rsidR="00825C4A" w:rsidRPr="00CC3FD0" w:rsidRDefault="00825C4A" w:rsidP="00E74E48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Nieterminowej 3-krotnej realizacji dostaw, przekraczającej łącznie 7 dni w okresie realizacji umowy.</w:t>
      </w: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8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1. Wykonawca nie może przenieść wierzytelności na osobę trzecią bez zgody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zgodnie z art. 54 ust. 5 i 6 Ustawy o działalności leczniczej.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2. Wyklucza się stosowanie przez strony umowy konstrukcji prawnej, o której mowa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w art.518 Kodeksu Cywilnego (w szczególności Wykonawca nie może zawrzeć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umowy poręczenia z podmiotem trzecim) oraz wszelkich innych konstrukcji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prawnych skutkujących zmiana podmiotową po stronie wierzyciela.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3. Naruszenie zakazu określonego w ust.2., skutkować będzie dla Wykonawcy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obowiązkiem zapłaty na rzecz Zamawiającego kary umownej w wysokości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spełnionego przez osobę trzecią świadczenia.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9</w:t>
      </w:r>
    </w:p>
    <w:p w:rsidR="00825C4A" w:rsidRPr="00CC3FD0" w:rsidRDefault="00825C4A" w:rsidP="00E74E48">
      <w:pPr>
        <w:pStyle w:val="Tekstpodstawowy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sprawach nieuregulowanych niniejszą umową mają zastosowanie przepisy Kodeksu Cywilnego, ustawa Prawo Zamówień Publicznych z dnia 29 stycznia 2004r. (Dz. U. z 201</w:t>
      </w:r>
      <w:r w:rsidR="00A1726A">
        <w:rPr>
          <w:rFonts w:ascii="Cambria" w:hAnsi="Cambria" w:cs="Tahoma"/>
          <w:sz w:val="24"/>
          <w:szCs w:val="24"/>
        </w:rPr>
        <w:t>9</w:t>
      </w:r>
      <w:r w:rsidRPr="00CC3FD0">
        <w:rPr>
          <w:rFonts w:ascii="Cambria" w:hAnsi="Cambria" w:cs="Tahoma"/>
          <w:sz w:val="24"/>
          <w:szCs w:val="24"/>
        </w:rPr>
        <w:t>r. poz.</w:t>
      </w:r>
      <w:r w:rsidR="00A1726A">
        <w:rPr>
          <w:rFonts w:ascii="Cambria" w:hAnsi="Cambria" w:cs="Tahoma"/>
          <w:sz w:val="24"/>
          <w:szCs w:val="24"/>
        </w:rPr>
        <w:t>1843</w:t>
      </w:r>
      <w:r w:rsidRPr="00CC3FD0">
        <w:rPr>
          <w:rFonts w:ascii="Cambria" w:hAnsi="Cambria" w:cs="Tahoma"/>
          <w:sz w:val="24"/>
          <w:szCs w:val="24"/>
        </w:rPr>
        <w:t xml:space="preserve">) oraz ustawa z 08.03.2013r o </w:t>
      </w:r>
      <w:r w:rsidR="00A1726A">
        <w:rPr>
          <w:rFonts w:ascii="Cambria" w:hAnsi="Cambria" w:cs="Tahoma"/>
          <w:sz w:val="24"/>
          <w:szCs w:val="24"/>
        </w:rPr>
        <w:t xml:space="preserve">nadmiernym opóźnieniom </w:t>
      </w:r>
      <w:r w:rsidRPr="00CC3FD0">
        <w:rPr>
          <w:rFonts w:ascii="Cambria" w:hAnsi="Cambria" w:cs="Tahoma"/>
          <w:sz w:val="24"/>
          <w:szCs w:val="24"/>
        </w:rPr>
        <w:t xml:space="preserve"> w transakcjach handlowych.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10</w:t>
      </w:r>
    </w:p>
    <w:p w:rsidR="00825C4A" w:rsidRPr="00CC3FD0" w:rsidRDefault="00825C4A" w:rsidP="00E74E48">
      <w:pPr>
        <w:jc w:val="center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WARUNKI I ZAKRES ZMIANY UMOWY</w:t>
      </w:r>
    </w:p>
    <w:p w:rsidR="00825C4A" w:rsidRPr="00CC3FD0" w:rsidRDefault="00825C4A" w:rsidP="00E74E48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CC3FD0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825C4A" w:rsidRPr="00CC3FD0" w:rsidRDefault="00825C4A" w:rsidP="00E74E48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CC3FD0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CC3FD0">
        <w:rPr>
          <w:rFonts w:ascii="Cambria" w:hAnsi="Cambria" w:cs="Tahoma"/>
          <w:color w:val="000000"/>
          <w:sz w:val="24"/>
          <w:szCs w:val="24"/>
        </w:rPr>
        <w:t>są dopuszczalne wyłącznie w przypadku, gdy:</w:t>
      </w:r>
    </w:p>
    <w:p w:rsidR="00825C4A" w:rsidRPr="00CC3FD0" w:rsidRDefault="00825C4A" w:rsidP="00E74E48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06" w:hanging="346"/>
        <w:rPr>
          <w:rFonts w:ascii="Cambria" w:hAnsi="Cambria" w:cs="Tahoma"/>
          <w:color w:val="000000"/>
          <w:spacing w:val="-8"/>
          <w:sz w:val="24"/>
          <w:szCs w:val="24"/>
        </w:rPr>
      </w:pPr>
      <w:r w:rsidRPr="00CC3FD0">
        <w:rPr>
          <w:rFonts w:ascii="Cambria" w:hAnsi="Cambria" w:cs="Tahoma"/>
          <w:color w:val="000000"/>
          <w:spacing w:val="-1"/>
          <w:sz w:val="24"/>
          <w:szCs w:val="24"/>
        </w:rPr>
        <w:t>nastąpiło obniżenie ceny jednostkowej asortymentu</w:t>
      </w:r>
      <w:r w:rsidRPr="00CC3FD0">
        <w:rPr>
          <w:rFonts w:ascii="Cambria" w:hAnsi="Cambria" w:cs="Tahoma"/>
          <w:color w:val="000000"/>
          <w:sz w:val="24"/>
          <w:szCs w:val="24"/>
        </w:rPr>
        <w:t>,</w:t>
      </w:r>
    </w:p>
    <w:p w:rsidR="00825C4A" w:rsidRPr="00CC3FD0" w:rsidRDefault="00825C4A" w:rsidP="00E74E48">
      <w:pPr>
        <w:numPr>
          <w:ilvl w:val="0"/>
          <w:numId w:val="15"/>
        </w:num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>nastąpiła zmiana numeru katalogowego produktu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>c)  nastąpiła zmiana sposobu konfekcjonowania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>d) liczby opakowań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>e) wystąpi przejściowy brak produktu z przyczyn leżących po stronie producenta przy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 xml:space="preserve">   jednoczesnym dostarczeniu produktu zamiennego o parametrach nie gorszych od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 xml:space="preserve">   produktu objętego umową.</w:t>
      </w:r>
    </w:p>
    <w:p w:rsidR="00825C4A" w:rsidRPr="00CC3FD0" w:rsidRDefault="00825C4A" w:rsidP="00E74E48">
      <w:pPr>
        <w:jc w:val="both"/>
        <w:rPr>
          <w:rFonts w:ascii="Cambria" w:hAnsi="Cambria"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 xml:space="preserve">    f</w:t>
      </w:r>
      <w:r w:rsidRPr="00CC3FD0">
        <w:rPr>
          <w:rFonts w:ascii="Cambria" w:hAnsi="Cambria"/>
          <w:spacing w:val="-9"/>
          <w:sz w:val="24"/>
          <w:szCs w:val="24"/>
        </w:rPr>
        <w:t>)</w:t>
      </w:r>
      <w:r w:rsidRPr="00CC3FD0">
        <w:rPr>
          <w:rFonts w:ascii="Cambria" w:hAnsi="Cambria"/>
          <w:sz w:val="24"/>
          <w:szCs w:val="24"/>
        </w:rPr>
        <w:t xml:space="preserve"> nastąpiła zmiana stawki podatku VAT  związanej z przedmiotem umowy – w tym</w:t>
      </w:r>
    </w:p>
    <w:p w:rsidR="00825C4A" w:rsidRPr="00CC3FD0" w:rsidRDefault="00825C4A" w:rsidP="00E74E48">
      <w:pPr>
        <w:jc w:val="both"/>
        <w:rPr>
          <w:rFonts w:ascii="Cambria" w:hAnsi="Cambria"/>
          <w:sz w:val="24"/>
          <w:szCs w:val="24"/>
        </w:rPr>
      </w:pPr>
      <w:r w:rsidRPr="00CC3FD0">
        <w:rPr>
          <w:rFonts w:ascii="Cambria" w:hAnsi="Cambria"/>
          <w:sz w:val="24"/>
          <w:szCs w:val="24"/>
        </w:rPr>
        <w:t xml:space="preserve">       przypadku zmianie ulegnie kwota podatku VAT i cena brutto, cena netto</w:t>
      </w:r>
    </w:p>
    <w:p w:rsidR="00825C4A" w:rsidRPr="00CC3FD0" w:rsidRDefault="00825C4A" w:rsidP="00E74E48">
      <w:pPr>
        <w:jc w:val="both"/>
        <w:rPr>
          <w:rFonts w:ascii="Cambria" w:hAnsi="Cambria"/>
          <w:sz w:val="24"/>
          <w:szCs w:val="24"/>
        </w:rPr>
      </w:pPr>
      <w:r w:rsidRPr="00CC3FD0">
        <w:rPr>
          <w:rFonts w:ascii="Cambria" w:hAnsi="Cambria"/>
          <w:sz w:val="24"/>
          <w:szCs w:val="24"/>
        </w:rPr>
        <w:t xml:space="preserve">       pozostanie niezmienna,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/>
          <w:sz w:val="24"/>
          <w:szCs w:val="24"/>
        </w:rPr>
        <w:t xml:space="preserve">   g)</w:t>
      </w:r>
      <w:r w:rsidRPr="00CC3FD0">
        <w:rPr>
          <w:rFonts w:ascii="Cambria" w:hAnsi="Cambria" w:cs="Tahoma"/>
          <w:sz w:val="24"/>
          <w:szCs w:val="24"/>
        </w:rPr>
        <w:t xml:space="preserve"> w przypadku zmiany stawki podatku VAT w ramach niniejszej umowy zmiana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   stawki następuje z dniem wejścia w życie aktu prawnego zmieniającego stawkę, a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   w przypadku zmiany stawek celnych wystąpienie o zmianę wymaga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   udokumentowanej formy pisemnej i zgody Zamawiającego.</w:t>
      </w:r>
    </w:p>
    <w:p w:rsidR="00825C4A" w:rsidRPr="00CC3FD0" w:rsidRDefault="00825C4A" w:rsidP="00E74E48">
      <w:pPr>
        <w:jc w:val="both"/>
        <w:rPr>
          <w:rFonts w:ascii="Cambria" w:hAnsi="Cambria" w:cs="Tahoma"/>
          <w:noProof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11</w:t>
      </w:r>
    </w:p>
    <w:p w:rsidR="00825C4A" w:rsidRPr="00CC3FD0" w:rsidRDefault="00825C4A" w:rsidP="00E74E48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Niniejsza umowa zostaje zawarta na czas określony od dnia </w:t>
      </w:r>
      <w:r w:rsidR="00CC3FD0">
        <w:rPr>
          <w:rFonts w:ascii="Cambria" w:hAnsi="Cambria" w:cs="Tahoma"/>
          <w:b/>
          <w:sz w:val="24"/>
          <w:szCs w:val="24"/>
        </w:rPr>
        <w:t>…….</w:t>
      </w:r>
      <w:r w:rsidRPr="00CC3FD0">
        <w:rPr>
          <w:rFonts w:ascii="Cambria" w:hAnsi="Cambria" w:cs="Tahoma"/>
          <w:sz w:val="24"/>
          <w:szCs w:val="24"/>
        </w:rPr>
        <w:t xml:space="preserve"> do dnia </w:t>
      </w:r>
      <w:r w:rsidR="000409E9">
        <w:rPr>
          <w:rFonts w:ascii="Cambria" w:hAnsi="Cambria" w:cs="Tahoma"/>
          <w:b/>
          <w:sz w:val="24"/>
          <w:szCs w:val="24"/>
        </w:rPr>
        <w:t>30.04.202</w:t>
      </w:r>
      <w:r w:rsidR="00AB7BFB">
        <w:rPr>
          <w:rFonts w:ascii="Cambria" w:hAnsi="Cambria" w:cs="Tahoma"/>
          <w:b/>
          <w:sz w:val="24"/>
          <w:szCs w:val="24"/>
        </w:rPr>
        <w:t>1</w:t>
      </w:r>
      <w:r w:rsidR="000409E9">
        <w:rPr>
          <w:rFonts w:ascii="Cambria" w:hAnsi="Cambria" w:cs="Tahoma"/>
          <w:b/>
          <w:sz w:val="24"/>
          <w:szCs w:val="24"/>
        </w:rPr>
        <w:t>r.</w:t>
      </w:r>
    </w:p>
    <w:p w:rsidR="00825C4A" w:rsidRPr="00CC3FD0" w:rsidRDefault="00825C4A" w:rsidP="00E74E48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Strony mogą rozwiązać umowę w każdym czasie za obopólną zgodą.</w:t>
      </w:r>
    </w:p>
    <w:p w:rsidR="00825C4A" w:rsidRPr="00CC3FD0" w:rsidRDefault="00825C4A" w:rsidP="00E74E48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Umowa wygasa w terminie określonym w ust. 1 bez względu na realizację umowy.</w:t>
      </w:r>
    </w:p>
    <w:p w:rsidR="00825C4A" w:rsidRPr="00CC3FD0" w:rsidRDefault="00825C4A" w:rsidP="00E74E48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Każda ze stron może wypowiedzieć umowę z zachowaniem 30 dniowego terminu wypowiedzenia.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12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13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Umowa została sporządzona w 2 jednobrzmiących egzemplarzach, po jednym dla każdej ze Stron.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  <w:u w:val="single"/>
        </w:rPr>
      </w:pP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  <w:u w:val="single"/>
        </w:rPr>
      </w:pPr>
      <w:r w:rsidRPr="00CC3FD0">
        <w:rPr>
          <w:rFonts w:ascii="Cambria" w:hAnsi="Cambria" w:cs="Tahoma"/>
          <w:sz w:val="24"/>
          <w:szCs w:val="24"/>
          <w:u w:val="single"/>
        </w:rPr>
        <w:t>Wykaz załączników do umowy:</w:t>
      </w:r>
    </w:p>
    <w:p w:rsidR="00825C4A" w:rsidRPr="00CC3FD0" w:rsidRDefault="00825C4A" w:rsidP="00E74E48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Załącznik nr 1 formularz asortymentowo – cenowy.</w:t>
      </w:r>
    </w:p>
    <w:p w:rsidR="00825C4A" w:rsidRPr="00CC3FD0" w:rsidRDefault="00825C4A" w:rsidP="00E74E48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Wykonawca: </w:t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  <w:t>Zamawiający:</w:t>
      </w:r>
    </w:p>
    <w:p w:rsidR="00825C4A" w:rsidRPr="00CC3FD0" w:rsidRDefault="00825C4A" w:rsidP="00E74E48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</w:p>
    <w:p w:rsidR="00825C4A" w:rsidRPr="00597DEA" w:rsidRDefault="00825C4A" w:rsidP="00E74E48">
      <w:pPr>
        <w:pStyle w:val="Nagwek1"/>
        <w:rPr>
          <w:rFonts w:ascii="Cambria" w:hAnsi="Cambria" w:cs="Tahoma"/>
          <w:szCs w:val="24"/>
        </w:rPr>
      </w:pPr>
    </w:p>
    <w:p w:rsidR="00825C4A" w:rsidRPr="00597DEA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597DEA" w:rsidRDefault="00825C4A" w:rsidP="00E74E48">
      <w:pPr>
        <w:rPr>
          <w:sz w:val="24"/>
          <w:szCs w:val="24"/>
        </w:rPr>
      </w:pPr>
    </w:p>
    <w:p w:rsidR="00825C4A" w:rsidRDefault="00825C4A"/>
    <w:sectPr w:rsidR="00825C4A" w:rsidSect="00B731D3">
      <w:headerReference w:type="even" r:id="rId7"/>
      <w:footerReference w:type="even" r:id="rId8"/>
      <w:footerReference w:type="default" r:id="rId9"/>
      <w:pgSz w:w="12242" w:h="15842" w:code="1"/>
      <w:pgMar w:top="1418" w:right="1418" w:bottom="1418" w:left="1418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4A" w:rsidRDefault="00825C4A">
      <w:r>
        <w:separator/>
      </w:r>
    </w:p>
  </w:endnote>
  <w:endnote w:type="continuationSeparator" w:id="0">
    <w:p w:rsidR="00825C4A" w:rsidRDefault="00825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C4A" w:rsidRDefault="00FA10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5C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5C4A" w:rsidRDefault="00825C4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C4A" w:rsidRDefault="00FA10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5C4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413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25C4A" w:rsidRDefault="00825C4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4A" w:rsidRDefault="00825C4A">
      <w:r>
        <w:separator/>
      </w:r>
    </w:p>
  </w:footnote>
  <w:footnote w:type="continuationSeparator" w:id="0">
    <w:p w:rsidR="00825C4A" w:rsidRDefault="00825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C4A" w:rsidRDefault="00FA10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25C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5C4A" w:rsidRDefault="00825C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3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E256E4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49F5D44"/>
    <w:multiLevelType w:val="singleLevel"/>
    <w:tmpl w:val="9AC62160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9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EBF135A"/>
    <w:multiLevelType w:val="singleLevel"/>
    <w:tmpl w:val="3430729E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4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14"/>
  </w:num>
  <w:num w:numId="12">
    <w:abstractNumId w:val="0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B86"/>
    <w:rsid w:val="00034811"/>
    <w:rsid w:val="000409E9"/>
    <w:rsid w:val="0012785B"/>
    <w:rsid w:val="00135C95"/>
    <w:rsid w:val="00165A8D"/>
    <w:rsid w:val="00182DCF"/>
    <w:rsid w:val="001A6668"/>
    <w:rsid w:val="001E61CE"/>
    <w:rsid w:val="002130BF"/>
    <w:rsid w:val="00282F6F"/>
    <w:rsid w:val="002A7512"/>
    <w:rsid w:val="002D3E2C"/>
    <w:rsid w:val="003412DC"/>
    <w:rsid w:val="003E4954"/>
    <w:rsid w:val="00570627"/>
    <w:rsid w:val="00572FA1"/>
    <w:rsid w:val="00597DEA"/>
    <w:rsid w:val="005D4D74"/>
    <w:rsid w:val="005F15D8"/>
    <w:rsid w:val="0063601F"/>
    <w:rsid w:val="007452F1"/>
    <w:rsid w:val="00770DE6"/>
    <w:rsid w:val="007D5FFD"/>
    <w:rsid w:val="007E4C18"/>
    <w:rsid w:val="00820AB9"/>
    <w:rsid w:val="00825C4A"/>
    <w:rsid w:val="00866F9A"/>
    <w:rsid w:val="008B144F"/>
    <w:rsid w:val="0093174E"/>
    <w:rsid w:val="009528D9"/>
    <w:rsid w:val="00983330"/>
    <w:rsid w:val="009A16FE"/>
    <w:rsid w:val="009D5AC0"/>
    <w:rsid w:val="00A10575"/>
    <w:rsid w:val="00A1726A"/>
    <w:rsid w:val="00A4524F"/>
    <w:rsid w:val="00A71071"/>
    <w:rsid w:val="00AB7BFB"/>
    <w:rsid w:val="00AE6B86"/>
    <w:rsid w:val="00B52B07"/>
    <w:rsid w:val="00B731D3"/>
    <w:rsid w:val="00B96016"/>
    <w:rsid w:val="00BF273F"/>
    <w:rsid w:val="00CA0CFD"/>
    <w:rsid w:val="00CC3FD0"/>
    <w:rsid w:val="00CC629F"/>
    <w:rsid w:val="00D00E96"/>
    <w:rsid w:val="00D74C17"/>
    <w:rsid w:val="00DD413E"/>
    <w:rsid w:val="00E4736C"/>
    <w:rsid w:val="00E74E48"/>
    <w:rsid w:val="00EB0505"/>
    <w:rsid w:val="00F119E5"/>
    <w:rsid w:val="00F13487"/>
    <w:rsid w:val="00F95088"/>
    <w:rsid w:val="00FA105B"/>
    <w:rsid w:val="00FA2E90"/>
    <w:rsid w:val="00FC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1D3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31D3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731D3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731D3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731D3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B731D3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731D3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31D3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731D3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731D3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731D3"/>
    <w:rPr>
      <w:rFonts w:ascii="Arial" w:hAnsi="Arial"/>
      <w:sz w:val="20"/>
      <w:lang w:eastAsia="pl-PL"/>
    </w:rPr>
  </w:style>
  <w:style w:type="character" w:styleId="Numerstrony">
    <w:name w:val="page number"/>
    <w:basedOn w:val="Domylnaczcionkaakapitu"/>
    <w:uiPriority w:val="99"/>
    <w:rsid w:val="00B731D3"/>
  </w:style>
  <w:style w:type="paragraph" w:styleId="Nagwek">
    <w:name w:val="header"/>
    <w:basedOn w:val="Normalny"/>
    <w:link w:val="NagwekZnak"/>
    <w:uiPriority w:val="99"/>
    <w:rsid w:val="00B73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31D3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B73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31D3"/>
    <w:rPr>
      <w:rFonts w:ascii="Times New Roman" w:hAnsi="Times New Roman"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1299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Pracownik</cp:lastModifiedBy>
  <cp:revision>4</cp:revision>
  <cp:lastPrinted>2020-04-21T07:35:00Z</cp:lastPrinted>
  <dcterms:created xsi:type="dcterms:W3CDTF">2020-04-21T06:20:00Z</dcterms:created>
  <dcterms:modified xsi:type="dcterms:W3CDTF">2020-04-21T07:36:00Z</dcterms:modified>
</cp:coreProperties>
</file>