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393CC2" w:rsidRDefault="00AE15AA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:rsidR="00AE15AA" w:rsidRPr="0050795A" w:rsidRDefault="00AE15AA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b/>
          <w:color w:val="000000"/>
          <w:sz w:val="24"/>
          <w:szCs w:val="24"/>
          <w:lang w:eastAsia="pl-PL"/>
        </w:rPr>
        <w:t>dostawę filtrów patronowych i kieszeniowych. (PN/45/2023/D)</w:t>
      </w:r>
      <w:r w:rsidRPr="0050795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7F5D41" w:rsidRPr="0050795A" w:rsidRDefault="00AE15AA" w:rsidP="00393CC2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0795A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5640"/>
        <w:gridCol w:w="2506"/>
        <w:gridCol w:w="871"/>
        <w:gridCol w:w="1089"/>
        <w:gridCol w:w="1960"/>
        <w:gridCol w:w="1409"/>
      </w:tblGrid>
      <w:tr w:rsidR="00D336EB" w:rsidRPr="0050795A" w:rsidTr="00FA5E8D">
        <w:trPr>
          <w:trHeight w:val="1068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721CA0" w:rsidRDefault="00AE15AA" w:rsidP="00721CA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="00986783" w:rsidRPr="005079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  <w:r w:rsidRPr="005079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336EB" w:rsidRPr="0050795A" w:rsidTr="00FA5E8D">
        <w:trPr>
          <w:trHeight w:val="473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36EB" w:rsidRPr="0050795A" w:rsidTr="00FA5E8D">
        <w:trPr>
          <w:trHeight w:val="475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AA" w:rsidRPr="0050795A" w:rsidRDefault="00AE15AA" w:rsidP="00FA5E8D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patronowy do turbiny gazowej </w:t>
            </w:r>
            <w:proofErr w:type="spellStart"/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Viledon</w:t>
            </w:r>
            <w:proofErr w:type="spellEnd"/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GTS 324 W70S0 lub odpowiednik</w:t>
            </w:r>
          </w:p>
          <w:p w:rsidR="00AE15AA" w:rsidRPr="0050795A" w:rsidRDefault="00AE15AA" w:rsidP="00FA5E8D">
            <w:pPr>
              <w:spacing w:before="60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Parametry filtra:</w:t>
            </w:r>
          </w:p>
          <w:p w:rsidR="00AE15AA" w:rsidRPr="0050795A" w:rsidRDefault="00AE15AA" w:rsidP="00B74E75">
            <w:pPr>
              <w:numPr>
                <w:ilvl w:val="0"/>
                <w:numId w:val="44"/>
              </w:numPr>
              <w:spacing w:before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wysokość cylindra 700 mm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średnica 324 mm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średnica wewnętrzna fi 260 mm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średnica otworu na śrubę mocującą fi 29 mm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wysokość uszczelki 13 mm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klasa filtracji F9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przepływ nominalny 1,100 m3/h</w:t>
            </w:r>
          </w:p>
          <w:p w:rsidR="00AE15AA" w:rsidRPr="0050795A" w:rsidRDefault="00AE15AA" w:rsidP="00AE15AA">
            <w:pPr>
              <w:numPr>
                <w:ilvl w:val="0"/>
                <w:numId w:val="44"/>
              </w:numPr>
              <w:spacing w:before="120" w:after="12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przepływ max 1,5 m3/h</w:t>
            </w:r>
          </w:p>
          <w:p w:rsidR="00AE15AA" w:rsidRPr="0050795A" w:rsidRDefault="00AE15AA" w:rsidP="00B74E75">
            <w:pPr>
              <w:numPr>
                <w:ilvl w:val="0"/>
                <w:numId w:val="44"/>
              </w:numPr>
              <w:spacing w:before="120" w:after="0" w:line="240" w:lineRule="auto"/>
              <w:ind w:left="527" w:hanging="357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materiał filtracyjny: syntetyczna włóknina z </w:t>
            </w:r>
            <w:proofErr w:type="spellStart"/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mikrofibry</w:t>
            </w:r>
            <w:proofErr w:type="spellEnd"/>
          </w:p>
          <w:p w:rsidR="00AE15AA" w:rsidRPr="00075187" w:rsidRDefault="00AE15AA" w:rsidP="0007518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95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79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konstrukcja filtra pozwalająca na zastosowanie przeciwprądowego </w:t>
            </w:r>
            <w:r w:rsidRPr="000751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czyszczenia zabrudzeń uderzeniami sprężonego powietrza</w:t>
            </w:r>
            <w:r w:rsidR="00B74E75" w:rsidRPr="000751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A" w:rsidRPr="0050795A" w:rsidRDefault="00AE15AA" w:rsidP="002B73D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AA" w:rsidRPr="0050795A" w:rsidRDefault="00AE15AA" w:rsidP="002B73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AA" w:rsidRPr="0050795A" w:rsidRDefault="00AE15AA" w:rsidP="002B73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AA" w:rsidRPr="0050795A" w:rsidRDefault="00AE15AA" w:rsidP="002B73D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AA" w:rsidRPr="0050795A" w:rsidRDefault="00AE15AA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E15AA" w:rsidRPr="0050795A" w:rsidRDefault="00AE15AA" w:rsidP="00D336EB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</w:p>
    <w:p w:rsidR="00075187" w:rsidRDefault="00075187" w:rsidP="00AE15A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E15AA" w:rsidRPr="0050795A" w:rsidRDefault="00AE15AA" w:rsidP="00AE15A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0795A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60"/>
        <w:gridCol w:w="1253"/>
        <w:gridCol w:w="1559"/>
        <w:gridCol w:w="2896"/>
        <w:gridCol w:w="2229"/>
      </w:tblGrid>
      <w:tr w:rsidR="00B74E75" w:rsidRPr="0050795A" w:rsidTr="00FA5E8D">
        <w:trPr>
          <w:trHeight w:val="1835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B74E75" w:rsidRPr="0050795A" w:rsidTr="00FA5E8D">
        <w:trPr>
          <w:trHeight w:val="41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795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74E75" w:rsidRPr="0050795A" w:rsidTr="00FA5E8D">
        <w:trPr>
          <w:trHeight w:val="1920"/>
        </w:trPr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75" w:rsidRPr="0050795A" w:rsidRDefault="00B74E75" w:rsidP="007B7A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sz w:val="24"/>
                <w:szCs w:val="24"/>
                <w:lang w:eastAsia="pl-PL"/>
              </w:rPr>
              <w:t>Filtr kieszeniowy o parametrach:</w:t>
            </w:r>
          </w:p>
          <w:p w:rsidR="00B74E75" w:rsidRPr="0050795A" w:rsidRDefault="00B74E75" w:rsidP="007B7AD7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sz w:val="24"/>
                <w:szCs w:val="24"/>
                <w:lang w:eastAsia="pl-PL"/>
              </w:rPr>
              <w:t>klasa filtracji F6</w:t>
            </w:r>
          </w:p>
          <w:p w:rsidR="00B74E75" w:rsidRPr="0050795A" w:rsidRDefault="00B74E75" w:rsidP="007B7AD7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sz w:val="24"/>
                <w:szCs w:val="24"/>
                <w:lang w:eastAsia="pl-PL"/>
              </w:rPr>
              <w:t>wymiary 592x592x600</w:t>
            </w:r>
          </w:p>
          <w:p w:rsidR="00B74E75" w:rsidRPr="00FA770F" w:rsidRDefault="00B74E75" w:rsidP="007B7AD7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A770F">
              <w:rPr>
                <w:rFonts w:eastAsia="Times New Roman" w:cstheme="minorHAnsi"/>
                <w:sz w:val="24"/>
                <w:szCs w:val="24"/>
                <w:lang w:eastAsia="pl-PL"/>
              </w:rPr>
              <w:t>ilość kieszeni 6</w:t>
            </w:r>
          </w:p>
          <w:p w:rsidR="00B74E75" w:rsidRPr="00FA770F" w:rsidRDefault="00B74E75" w:rsidP="00FA770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A770F">
              <w:rPr>
                <w:rFonts w:eastAsia="Times New Roman" w:cstheme="minorHAnsi"/>
                <w:sz w:val="24"/>
                <w:szCs w:val="24"/>
                <w:lang w:eastAsia="pl-PL"/>
              </w:rPr>
              <w:t>ramka z tworzywa sztucznego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5" w:rsidRPr="0050795A" w:rsidRDefault="00B74E75" w:rsidP="002B73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75" w:rsidRPr="0050795A" w:rsidRDefault="00B74E75" w:rsidP="002B73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079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75" w:rsidRPr="0050795A" w:rsidRDefault="00B74E75" w:rsidP="002B73D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75" w:rsidRPr="0050795A" w:rsidRDefault="00B74E75" w:rsidP="002B73D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 xml:space="preserve">określonych w Kodeksie Cywilnym oraz udzielam(y) gwarancji na okres </w:t>
      </w:r>
      <w:r w:rsidR="00AE15AA" w:rsidRPr="0050795A">
        <w:rPr>
          <w:rFonts w:eastAsia="Calibri" w:cstheme="minorHAnsi"/>
          <w:b/>
          <w:bCs/>
          <w:sz w:val="24"/>
          <w:szCs w:val="24"/>
        </w:rPr>
        <w:t>12</w:t>
      </w:r>
      <w:r w:rsidR="006E685F" w:rsidRPr="0050795A">
        <w:rPr>
          <w:rFonts w:eastAsia="Calibri" w:cstheme="minorHAnsi"/>
          <w:b/>
          <w:bCs/>
          <w:sz w:val="24"/>
          <w:szCs w:val="24"/>
        </w:rPr>
        <w:t xml:space="preserve"> miesięcy</w:t>
      </w:r>
      <w:r w:rsidR="006E685F" w:rsidRPr="0050795A">
        <w:rPr>
          <w:rFonts w:eastAsia="Calibri" w:cstheme="minorHAnsi"/>
          <w:bCs/>
          <w:sz w:val="24"/>
          <w:szCs w:val="24"/>
        </w:rPr>
        <w:t>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040989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040989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77360E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50795A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Default="00864D21" w:rsidP="00D336EB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Default="00D336EB" w:rsidP="00D336EB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</w:t>
      </w:r>
    </w:p>
    <w:p w:rsidR="00D31997" w:rsidRPr="0050795A" w:rsidRDefault="00777BE6" w:rsidP="00113505">
      <w:pPr>
        <w:spacing w:before="120" w:after="0" w:line="271" w:lineRule="auto"/>
        <w:ind w:left="4542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50795A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  <w:r w:rsidRPr="0050795A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0795A" w:rsidSect="00FA5E8D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2023-10-31T10:10:00Z</dcterms:modified>
</cp:coreProperties>
</file>