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54FF78C" w14:textId="77777777" w:rsidR="00740905" w:rsidRPr="00740905" w:rsidRDefault="00ED4538" w:rsidP="00740905">
      <w:pPr>
        <w:spacing w:after="120"/>
        <w:jc w:val="center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740905">
        <w:rPr>
          <w:rFonts w:cstheme="minorHAnsi"/>
          <w:sz w:val="20"/>
          <w:szCs w:val="20"/>
        </w:rPr>
        <w:t xml:space="preserve">Przystępując do postępowania o udzielenia zamówienia publicznego na </w:t>
      </w:r>
      <w:r w:rsidR="00740905" w:rsidRPr="00740905">
        <w:rPr>
          <w:rFonts w:cstheme="minorHAnsi"/>
          <w:b/>
          <w:sz w:val="20"/>
          <w:szCs w:val="20"/>
        </w:rPr>
        <w:t xml:space="preserve">Sukcesywna dostawa produktu leczniczego zawierającego w swoim składzie substancję czynną </w:t>
      </w:r>
      <w:proofErr w:type="spellStart"/>
      <w:r w:rsidR="00740905" w:rsidRPr="00740905">
        <w:rPr>
          <w:rFonts w:cstheme="minorHAnsi"/>
          <w:b/>
          <w:sz w:val="20"/>
          <w:szCs w:val="20"/>
        </w:rPr>
        <w:t>rituximab</w:t>
      </w:r>
      <w:proofErr w:type="spellEnd"/>
    </w:p>
    <w:p w14:paraId="4A398A2D" w14:textId="3478B1F6" w:rsidR="00ED4538" w:rsidRPr="00F012A4" w:rsidRDefault="00ED4538" w:rsidP="00740905">
      <w:pPr>
        <w:jc w:val="both"/>
        <w:rPr>
          <w:rFonts w:asciiTheme="majorHAnsi" w:hAnsiTheme="majorHAnsi" w:cstheme="majorHAnsi"/>
          <w:sz w:val="20"/>
        </w:rPr>
      </w:pPr>
    </w:p>
    <w:p w14:paraId="13640F6E" w14:textId="6EFDE8CF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 w:rsidR="00ED4538" w:rsidRPr="00F012A4">
        <w:rPr>
          <w:rFonts w:asciiTheme="majorHAnsi" w:hAnsiTheme="majorHAnsi" w:cstheme="majorHAnsi"/>
          <w:b/>
          <w:sz w:val="20"/>
          <w:szCs w:val="20"/>
        </w:rPr>
        <w:t>M2024</w:t>
      </w:r>
      <w:r w:rsidR="00651255">
        <w:rPr>
          <w:rFonts w:asciiTheme="majorHAnsi" w:hAnsiTheme="majorHAnsi" w:cstheme="majorHAnsi"/>
          <w:b/>
          <w:sz w:val="20"/>
          <w:szCs w:val="20"/>
        </w:rPr>
        <w:t xml:space="preserve"> </w:t>
      </w:r>
      <w:bookmarkStart w:id="0" w:name="_GoBack"/>
      <w:bookmarkEnd w:id="0"/>
      <w:r w:rsidR="00ED4538" w:rsidRPr="00F012A4">
        <w:rPr>
          <w:rFonts w:asciiTheme="majorHAnsi" w:hAnsiTheme="majorHAnsi" w:cstheme="majorHAnsi"/>
          <w:b/>
          <w:sz w:val="20"/>
          <w:szCs w:val="20"/>
        </w:rPr>
        <w:t>ZP00</w:t>
      </w:r>
      <w:r w:rsidR="00740905">
        <w:rPr>
          <w:rFonts w:asciiTheme="majorHAnsi" w:hAnsiTheme="majorHAnsi" w:cstheme="majorHAnsi"/>
          <w:b/>
          <w:sz w:val="20"/>
          <w:szCs w:val="20"/>
        </w:rPr>
        <w:t>51</w:t>
      </w:r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C5674" w14:paraId="198113A9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40090" w14:paraId="6255E9E0" w14:textId="77777777" w:rsidTr="00A363F0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02CE3" w14:paraId="6D98D457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58CE" w14:paraId="4D7E7968" w14:textId="77777777" w:rsidTr="00A363F0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3E43" w14:paraId="6A2D01CC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5E619DC8" w14:textId="77777777" w:rsid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  <w:p w14:paraId="0ED706D0" w14:textId="0D24F898" w:rsidR="00CA3E43" w:rsidRP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202B2" w14:paraId="1979BD76" w14:textId="77777777" w:rsidTr="00A363F0"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63BEBB38" w14:textId="77777777" w:rsidR="002202B2" w:rsidRDefault="00F9524B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  <w:p w14:paraId="62B01DF2" w14:textId="7544996C" w:rsidR="00261049" w:rsidRPr="002202B2" w:rsidRDefault="00261049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464223" w14:textId="3F2DA463" w:rsidR="00D65142" w:rsidRPr="008951E5" w:rsidRDefault="00EF45B6" w:rsidP="00F27C79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  <w:r w:rsidR="00DF3981" w:rsidRPr="00B303C0">
        <w:rPr>
          <w:rFonts w:asciiTheme="majorHAnsi" w:hAnsiTheme="majorHAnsi" w:cstheme="majorHAnsi"/>
          <w:sz w:val="20"/>
          <w:szCs w:val="20"/>
        </w:rPr>
        <w:tab/>
      </w:r>
    </w:p>
    <w:sectPr w:rsidR="00D65142" w:rsidRPr="008951E5" w:rsidSect="00B10F3B">
      <w:headerReference w:type="default" r:id="rId8"/>
      <w:footerReference w:type="default" r:id="rId9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CF85" w14:textId="77777777" w:rsidR="002B17BE" w:rsidRDefault="002B17BE" w:rsidP="00EF45B6">
      <w:pPr>
        <w:spacing w:after="0" w:line="240" w:lineRule="auto"/>
      </w:pPr>
      <w:r>
        <w:separator/>
      </w:r>
    </w:p>
  </w:endnote>
  <w:endnote w:type="continuationSeparator" w:id="0">
    <w:p w14:paraId="54FFC103" w14:textId="77777777" w:rsidR="002B17BE" w:rsidRDefault="002B17B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1788AB5C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40">
          <w:rPr>
            <w:noProof/>
          </w:rPr>
          <w:t>3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2859" w14:textId="77777777" w:rsidR="002B17BE" w:rsidRDefault="002B17BE" w:rsidP="00EF45B6">
      <w:pPr>
        <w:spacing w:after="0" w:line="240" w:lineRule="auto"/>
      </w:pPr>
      <w:r>
        <w:separator/>
      </w:r>
    </w:p>
  </w:footnote>
  <w:footnote w:type="continuationSeparator" w:id="0">
    <w:p w14:paraId="3249861C" w14:textId="77777777" w:rsidR="002B17BE" w:rsidRDefault="002B17B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1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6743" w14:textId="720AAC6B" w:rsidR="00CC5B40" w:rsidRPr="00CC5B40" w:rsidRDefault="00CC5B40" w:rsidP="00CC5B4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0EB5E2" wp14:editId="2D648455">
          <wp:extent cx="1668840" cy="733245"/>
          <wp:effectExtent l="0" t="0" r="7620" b="0"/>
          <wp:docPr id="212749038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43573A5" wp14:editId="11A22E5A">
          <wp:extent cx="1614805" cy="882015"/>
          <wp:effectExtent l="0" t="0" r="0" b="0"/>
          <wp:docPr id="6377985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3454F" w14:textId="77777777" w:rsidR="00CC5B40" w:rsidRDefault="00CC5B40" w:rsidP="002247CE">
    <w:pPr>
      <w:pStyle w:val="Nagwek"/>
      <w:jc w:val="right"/>
      <w:rPr>
        <w:sz w:val="18"/>
        <w:szCs w:val="18"/>
      </w:rPr>
    </w:pPr>
  </w:p>
  <w:p w14:paraId="6B05E459" w14:textId="68A7C090" w:rsidR="002247CE" w:rsidRPr="000E7893" w:rsidRDefault="002247CE" w:rsidP="002247CE">
    <w:pPr>
      <w:pStyle w:val="Nagwek"/>
      <w:jc w:val="right"/>
      <w:rPr>
        <w:sz w:val="18"/>
        <w:szCs w:val="18"/>
      </w:rPr>
    </w:pPr>
    <w:r w:rsidRPr="000E7893">
      <w:rPr>
        <w:sz w:val="18"/>
        <w:szCs w:val="18"/>
      </w:rPr>
      <w:t>Załącznik</w:t>
    </w:r>
    <w:r w:rsidR="00BB166A" w:rsidRPr="000E7893">
      <w:rPr>
        <w:sz w:val="18"/>
        <w:szCs w:val="18"/>
      </w:rPr>
      <w:t xml:space="preserve"> nr</w:t>
    </w:r>
    <w:r w:rsidRPr="000E7893">
      <w:rPr>
        <w:sz w:val="18"/>
        <w:szCs w:val="18"/>
      </w:rPr>
      <w:t xml:space="preserve"> </w:t>
    </w:r>
    <w:r w:rsidR="00A05015">
      <w:rPr>
        <w:sz w:val="18"/>
        <w:szCs w:val="18"/>
      </w:rPr>
      <w:t>5</w:t>
    </w:r>
    <w:r w:rsidRPr="000E7893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7B6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17BE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D5936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1255"/>
    <w:rsid w:val="0065288B"/>
    <w:rsid w:val="00661308"/>
    <w:rsid w:val="00671064"/>
    <w:rsid w:val="00675CEE"/>
    <w:rsid w:val="00687FC8"/>
    <w:rsid w:val="006901A3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40905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364E4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C5B40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F45B6"/>
    <w:rsid w:val="00EF7F7F"/>
    <w:rsid w:val="00F012A4"/>
    <w:rsid w:val="00F10177"/>
    <w:rsid w:val="00F14423"/>
    <w:rsid w:val="00F23ADE"/>
    <w:rsid w:val="00F27C79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D7A3-B5E6-4630-B123-EA6A769A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Paulina Kowalska</cp:lastModifiedBy>
  <cp:revision>3</cp:revision>
  <cp:lastPrinted>2024-04-09T07:01:00Z</cp:lastPrinted>
  <dcterms:created xsi:type="dcterms:W3CDTF">2024-05-21T07:19:00Z</dcterms:created>
  <dcterms:modified xsi:type="dcterms:W3CDTF">2024-05-21T07:47:00Z</dcterms:modified>
</cp:coreProperties>
</file>