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D98" w14:textId="77777777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51586A">
        <w:rPr>
          <w:rFonts w:ascii="Arial" w:hAnsi="Arial" w:cs="Arial"/>
          <w:bCs/>
          <w:sz w:val="22"/>
          <w:szCs w:val="22"/>
        </w:rPr>
        <w:t>4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5DF24A6E" w14:textId="77777777"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331E527A" w14:textId="3C93CB8D" w:rsidR="00945631" w:rsidRPr="00945631" w:rsidRDefault="00EB0029" w:rsidP="00945631">
      <w:pPr>
        <w:spacing w:before="360"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CC2EE1" w:rsidRPr="00CC2EE1">
        <w:rPr>
          <w:b/>
          <w:shd w:val="clear" w:color="auto" w:fill="FFFFFF"/>
        </w:rPr>
        <w:t xml:space="preserve"> </w:t>
      </w:r>
      <w:bookmarkStart w:id="1" w:name="_Hlk67380428"/>
      <w:r w:rsidR="000011F0" w:rsidRPr="000011F0">
        <w:rPr>
          <w:rFonts w:ascii="Arial" w:hAnsi="Arial" w:cs="Arial"/>
          <w:b/>
          <w:bCs/>
          <w:sz w:val="22"/>
          <w:szCs w:val="22"/>
        </w:rPr>
        <w:t>„Budowa budynku mieszkalnego wielorodzinnego przy ul. Głównej 35 w Kobylnicy”.</w:t>
      </w:r>
    </w:p>
    <w:bookmarkEnd w:id="1"/>
    <w:p w14:paraId="2D4ED71B" w14:textId="77777777" w:rsidR="00414B91" w:rsidRPr="00A40AA2" w:rsidRDefault="00603B92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15"/>
        <w:gridCol w:w="4511"/>
        <w:gridCol w:w="2605"/>
        <w:gridCol w:w="3168"/>
        <w:gridCol w:w="3421"/>
      </w:tblGrid>
      <w:tr w:rsidR="00F506C3" w:rsidRPr="001639AD" w14:paraId="7BEF7CD8" w14:textId="77777777" w:rsidTr="00F506C3">
        <w:tc>
          <w:tcPr>
            <w:tcW w:w="181" w:type="pct"/>
          </w:tcPr>
          <w:bookmarkEnd w:id="0"/>
          <w:p w14:paraId="449EF6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217302CB" w14:textId="77777777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14:paraId="543ED76C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09DB347C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39794241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D00E978" w14:textId="77777777" w:rsidTr="00F506C3">
        <w:trPr>
          <w:trHeight w:val="205"/>
        </w:trPr>
        <w:tc>
          <w:tcPr>
            <w:tcW w:w="181" w:type="pct"/>
          </w:tcPr>
          <w:p w14:paraId="2D95646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738A518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3226AF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4A6EC9D1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17413E54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386AEC91" w14:textId="77777777" w:rsidTr="00F506C3">
        <w:trPr>
          <w:trHeight w:val="822"/>
        </w:trPr>
        <w:tc>
          <w:tcPr>
            <w:tcW w:w="181" w:type="pct"/>
          </w:tcPr>
          <w:p w14:paraId="670968F9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6F0D0420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61644080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E0B588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44FE757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1E39921F" w14:textId="77777777" w:rsidTr="00F506C3">
        <w:trPr>
          <w:trHeight w:val="822"/>
        </w:trPr>
        <w:tc>
          <w:tcPr>
            <w:tcW w:w="181" w:type="pct"/>
          </w:tcPr>
          <w:p w14:paraId="7902492B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67BDF64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D9EAF3A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4BB53A4F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28AB475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13BA0178" w14:textId="77777777" w:rsidTr="00F506C3">
        <w:trPr>
          <w:trHeight w:val="822"/>
        </w:trPr>
        <w:tc>
          <w:tcPr>
            <w:tcW w:w="181" w:type="pct"/>
          </w:tcPr>
          <w:p w14:paraId="21A769C9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2E92092E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376F64A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5D340C8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446938EF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61D7077F" w14:textId="77777777"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pkt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 xml:space="preserve">kt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14:paraId="1147881A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003D15AE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EF94" w14:textId="77777777" w:rsidR="00070512" w:rsidRDefault="00070512" w:rsidP="005976D6">
      <w:r>
        <w:separator/>
      </w:r>
    </w:p>
  </w:endnote>
  <w:endnote w:type="continuationSeparator" w:id="0">
    <w:p w14:paraId="24D1B777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6B95" w14:textId="77777777" w:rsidR="00070512" w:rsidRDefault="00070512" w:rsidP="005976D6">
      <w:r>
        <w:separator/>
      </w:r>
    </w:p>
  </w:footnote>
  <w:footnote w:type="continuationSeparator" w:id="0">
    <w:p w14:paraId="642D76C3" w14:textId="77777777" w:rsidR="00070512" w:rsidRDefault="00070512" w:rsidP="005976D6">
      <w:r>
        <w:continuationSeparator/>
      </w:r>
    </w:p>
  </w:footnote>
  <w:footnote w:id="1">
    <w:p w14:paraId="3FC66507" w14:textId="77777777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F8E8" w14:textId="3542943C" w:rsidR="00945631" w:rsidRPr="0051366F" w:rsidRDefault="00945631" w:rsidP="00945631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0011F0">
      <w:rPr>
        <w:rFonts w:ascii="Arial" w:hAnsi="Arial" w:cs="Arial"/>
        <w:bCs/>
      </w:rPr>
      <w:t>12</w:t>
    </w:r>
    <w:r w:rsidRPr="0051366F">
      <w:rPr>
        <w:rFonts w:ascii="Arial" w:hAnsi="Arial" w:cs="Arial"/>
        <w:bCs/>
      </w:rPr>
      <w:t>.2022.OZ</w:t>
    </w:r>
  </w:p>
  <w:p w14:paraId="48D8B9DE" w14:textId="5EDBCB33" w:rsidR="004661CE" w:rsidRPr="000011F0" w:rsidRDefault="000011F0" w:rsidP="000011F0">
    <w:pPr>
      <w:tabs>
        <w:tab w:val="left" w:pos="4536"/>
        <w:tab w:val="center" w:pos="9072"/>
      </w:tabs>
      <w:spacing w:before="120" w:after="360"/>
      <w:ind w:left="-426"/>
      <w:jc w:val="center"/>
      <w:rPr>
        <w:rFonts w:eastAsia="Arial"/>
        <w:b/>
        <w:bCs/>
      </w:rPr>
    </w:pPr>
    <w:r w:rsidRPr="000011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3BD9830" wp14:editId="3B842AC7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011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5869D6C1" wp14:editId="6F60885F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F4F"/>
    <w:rsid w:val="000011F0"/>
    <w:rsid w:val="00004FAC"/>
    <w:rsid w:val="00070512"/>
    <w:rsid w:val="0008400F"/>
    <w:rsid w:val="00121BC0"/>
    <w:rsid w:val="001639AD"/>
    <w:rsid w:val="0017619D"/>
    <w:rsid w:val="001A7BBD"/>
    <w:rsid w:val="001E1C8B"/>
    <w:rsid w:val="00213490"/>
    <w:rsid w:val="0023731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603B92"/>
    <w:rsid w:val="00604AF2"/>
    <w:rsid w:val="00613718"/>
    <w:rsid w:val="006D3495"/>
    <w:rsid w:val="006F4347"/>
    <w:rsid w:val="007469B1"/>
    <w:rsid w:val="007974BA"/>
    <w:rsid w:val="007C5AE5"/>
    <w:rsid w:val="00857626"/>
    <w:rsid w:val="008B5019"/>
    <w:rsid w:val="009324AE"/>
    <w:rsid w:val="00945631"/>
    <w:rsid w:val="009946E4"/>
    <w:rsid w:val="009E3C91"/>
    <w:rsid w:val="00A305F9"/>
    <w:rsid w:val="00A40AA2"/>
    <w:rsid w:val="00A46E2D"/>
    <w:rsid w:val="00A72475"/>
    <w:rsid w:val="00B11EF2"/>
    <w:rsid w:val="00B24E46"/>
    <w:rsid w:val="00B34CED"/>
    <w:rsid w:val="00B93F54"/>
    <w:rsid w:val="00B9744D"/>
    <w:rsid w:val="00BB07AA"/>
    <w:rsid w:val="00BB1553"/>
    <w:rsid w:val="00C14494"/>
    <w:rsid w:val="00CA376B"/>
    <w:rsid w:val="00CA3BFF"/>
    <w:rsid w:val="00CB4050"/>
    <w:rsid w:val="00CC2EE1"/>
    <w:rsid w:val="00D03CFD"/>
    <w:rsid w:val="00D057F4"/>
    <w:rsid w:val="00D22FE6"/>
    <w:rsid w:val="00D24C3C"/>
    <w:rsid w:val="00D25B6B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EB57CF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Katarzyna Pierzchalska</cp:lastModifiedBy>
  <cp:revision>10</cp:revision>
  <cp:lastPrinted>2020-12-02T07:44:00Z</cp:lastPrinted>
  <dcterms:created xsi:type="dcterms:W3CDTF">2021-03-09T12:29:00Z</dcterms:created>
  <dcterms:modified xsi:type="dcterms:W3CDTF">2022-04-04T11:08:00Z</dcterms:modified>
</cp:coreProperties>
</file>