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6EA16E51" w:rsidR="00F67AA3" w:rsidRPr="00015630" w:rsidRDefault="00F67AA3" w:rsidP="00F67AA3">
      <w:pPr>
        <w:widowControl w:val="0"/>
        <w:jc w:val="right"/>
        <w:rPr>
          <w:rFonts w:eastAsia="Times New Roman" w:cs="Times New Roman"/>
          <w:sz w:val="24"/>
          <w:szCs w:val="24"/>
          <w:lang w:eastAsia="pl-PL"/>
        </w:rPr>
      </w:pPr>
      <w:r w:rsidRPr="00015630">
        <w:rPr>
          <w:rFonts w:eastAsia="Times New Roman" w:cs="Times New Roman"/>
          <w:sz w:val="24"/>
          <w:szCs w:val="24"/>
          <w:lang w:eastAsia="pl-PL"/>
        </w:rPr>
        <w:t xml:space="preserve">Kraków, dn. </w:t>
      </w:r>
      <w:r w:rsidR="00015630" w:rsidRPr="00F571A6">
        <w:rPr>
          <w:rFonts w:eastAsia="Times New Roman" w:cs="Times New Roman"/>
          <w:sz w:val="24"/>
          <w:szCs w:val="24"/>
          <w:lang w:eastAsia="pl-PL"/>
        </w:rPr>
        <w:t>11.09.2023 r.</w:t>
      </w:r>
    </w:p>
    <w:p w14:paraId="149BE364" w14:textId="3D2534FA" w:rsidR="00F67AA3" w:rsidRPr="00F67AA3" w:rsidRDefault="00F67AA3" w:rsidP="00F67AA3">
      <w:pPr>
        <w:widowControl w:val="0"/>
        <w:rPr>
          <w:rFonts w:eastAsia="Times New Roman" w:cs="Times New Roman"/>
          <w:bCs/>
          <w:sz w:val="24"/>
          <w:szCs w:val="24"/>
        </w:rPr>
      </w:pPr>
      <w:r w:rsidRPr="00015630">
        <w:rPr>
          <w:rFonts w:eastAsia="Times New Roman" w:cs="Times New Roman"/>
          <w:bCs/>
          <w:sz w:val="24"/>
          <w:szCs w:val="24"/>
        </w:rPr>
        <w:t>SZP-271/</w:t>
      </w:r>
      <w:r w:rsidR="00015630" w:rsidRPr="00015630">
        <w:rPr>
          <w:rFonts w:eastAsia="Times New Roman" w:cs="Times New Roman"/>
          <w:bCs/>
          <w:sz w:val="24"/>
          <w:szCs w:val="24"/>
        </w:rPr>
        <w:t>31</w:t>
      </w:r>
      <w:r w:rsidRPr="00015630">
        <w:rPr>
          <w:rFonts w:eastAsia="Times New Roman" w:cs="Times New Roman"/>
          <w:bCs/>
          <w:sz w:val="24"/>
          <w:szCs w:val="24"/>
        </w:rPr>
        <w:t>-</w:t>
      </w:r>
      <w:r w:rsidR="00015630" w:rsidRPr="00015630">
        <w:rPr>
          <w:rFonts w:eastAsia="Times New Roman" w:cs="Times New Roman"/>
          <w:bCs/>
          <w:sz w:val="24"/>
          <w:szCs w:val="24"/>
        </w:rPr>
        <w:t>2</w:t>
      </w:r>
      <w:r w:rsidRPr="00015630">
        <w:rPr>
          <w:rFonts w:eastAsia="Times New Roman" w:cs="Times New Roman"/>
          <w:bCs/>
          <w:sz w:val="24"/>
          <w:szCs w:val="24"/>
        </w:rPr>
        <w:t>/</w:t>
      </w:r>
      <w:r w:rsidR="00C32607" w:rsidRPr="00015630">
        <w:rPr>
          <w:rFonts w:eastAsia="Times New Roman" w:cs="Times New Roman"/>
          <w:bCs/>
          <w:sz w:val="24"/>
          <w:szCs w:val="24"/>
        </w:rPr>
        <w:t>2023</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02BB24F6" w:rsidR="00F67AA3" w:rsidRPr="00943E08"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 xml:space="preserve">Dot. sprawy: </w:t>
      </w:r>
      <w:r w:rsidRPr="00C32607">
        <w:rPr>
          <w:rFonts w:eastAsia="Times New Roman" w:cs="Times New Roman"/>
          <w:b/>
          <w:bCs/>
          <w:sz w:val="24"/>
          <w:szCs w:val="24"/>
        </w:rPr>
        <w:t>SZP/</w:t>
      </w:r>
      <w:r w:rsidR="00C32607" w:rsidRPr="00C32607">
        <w:rPr>
          <w:rFonts w:eastAsia="Times New Roman" w:cs="Times New Roman"/>
          <w:b/>
          <w:bCs/>
          <w:sz w:val="24"/>
          <w:szCs w:val="24"/>
        </w:rPr>
        <w:t>30</w:t>
      </w:r>
      <w:r w:rsidRPr="00C32607">
        <w:rPr>
          <w:rFonts w:eastAsia="Times New Roman" w:cs="Times New Roman"/>
          <w:b/>
          <w:bCs/>
          <w:sz w:val="24"/>
          <w:szCs w:val="24"/>
        </w:rPr>
        <w:t>/</w:t>
      </w:r>
      <w:r w:rsidR="00C32607" w:rsidRPr="00C32607">
        <w:rPr>
          <w:rFonts w:eastAsia="Times New Roman" w:cs="Times New Roman"/>
          <w:b/>
          <w:bCs/>
          <w:sz w:val="24"/>
          <w:szCs w:val="24"/>
        </w:rPr>
        <w:t>2023</w:t>
      </w:r>
      <w:r w:rsidRPr="006E4A5A">
        <w:rPr>
          <w:rFonts w:eastAsia="Times New Roman" w:cs="Times New Roman"/>
          <w:b/>
          <w:bCs/>
          <w:sz w:val="24"/>
          <w:szCs w:val="24"/>
        </w:rPr>
        <w:t xml:space="preserve"> - </w:t>
      </w:r>
      <w:r w:rsidRPr="00943E08">
        <w:rPr>
          <w:rFonts w:eastAsia="Times New Roman" w:cs="Times New Roman"/>
          <w:b/>
          <w:sz w:val="24"/>
          <w:szCs w:val="24"/>
          <w:lang w:eastAsia="pl-PL"/>
        </w:rPr>
        <w:t xml:space="preserve">wyjaśnienie </w:t>
      </w:r>
      <w:r w:rsidR="00DE57B9" w:rsidRPr="00943E08">
        <w:rPr>
          <w:b/>
          <w:sz w:val="24"/>
          <w:lang w:eastAsia="pl-PL"/>
        </w:rPr>
        <w:t>i zmiany treści SWZ</w:t>
      </w:r>
    </w:p>
    <w:p w14:paraId="5FD155C4" w14:textId="77777777" w:rsidR="00F67AA3" w:rsidRPr="00943E08" w:rsidRDefault="00F67AA3" w:rsidP="006E4A5A">
      <w:pPr>
        <w:widowControl w:val="0"/>
        <w:jc w:val="both"/>
        <w:rPr>
          <w:rFonts w:eastAsia="Times New Roman" w:cs="Times New Roman"/>
          <w:sz w:val="24"/>
          <w:szCs w:val="24"/>
          <w:lang w:eastAsia="pl-PL"/>
        </w:rPr>
      </w:pPr>
    </w:p>
    <w:p w14:paraId="7CD434B7" w14:textId="77777777" w:rsidR="00F67AA3" w:rsidRPr="00943E08" w:rsidRDefault="00F67AA3" w:rsidP="006E4A5A">
      <w:pPr>
        <w:widowControl w:val="0"/>
        <w:jc w:val="both"/>
        <w:rPr>
          <w:rFonts w:eastAsia="Times New Roman" w:cs="Times New Roman"/>
          <w:b/>
          <w:sz w:val="24"/>
          <w:szCs w:val="24"/>
          <w:lang w:eastAsia="pl-PL"/>
        </w:rPr>
      </w:pPr>
    </w:p>
    <w:p w14:paraId="73F73BA0" w14:textId="770B2DF3" w:rsidR="00F67AA3" w:rsidRPr="00943E08" w:rsidRDefault="00F67AA3" w:rsidP="006E4A5A">
      <w:pPr>
        <w:widowControl w:val="0"/>
        <w:ind w:right="329"/>
        <w:jc w:val="both"/>
        <w:rPr>
          <w:rFonts w:eastAsia="Times New Roman" w:cs="Times New Roman"/>
          <w:b/>
          <w:bCs/>
          <w:sz w:val="24"/>
          <w:szCs w:val="24"/>
          <w:lang w:eastAsia="pl-PL"/>
        </w:rPr>
      </w:pPr>
      <w:bookmarkStart w:id="0" w:name="_Hlk70072044"/>
      <w:r w:rsidRPr="00943E08">
        <w:rPr>
          <w:rFonts w:eastAsia="Times New Roman" w:cs="Times New Roman"/>
          <w:sz w:val="24"/>
          <w:szCs w:val="24"/>
          <w:lang w:eastAsia="pl-PL"/>
        </w:rPr>
        <w:t xml:space="preserve">Dotyczy postępowania o udzielenie zamówienia publicznego na: </w:t>
      </w:r>
      <w:r w:rsidR="00D304CC" w:rsidRPr="00943E08">
        <w:rPr>
          <w:rFonts w:eastAsia="Times New Roman" w:cs="Times New Roman"/>
          <w:b/>
          <w:bCs/>
          <w:sz w:val="24"/>
          <w:szCs w:val="24"/>
          <w:lang w:eastAsia="pl-PL"/>
        </w:rPr>
        <w:t>„Dostawę sprzętu medycznego dla Szpitala Specjalistycznego im. J. Dietla w Krakowie”.</w:t>
      </w:r>
    </w:p>
    <w:bookmarkEnd w:id="0"/>
    <w:p w14:paraId="6EB75FBC" w14:textId="77777777" w:rsidR="00F67AA3" w:rsidRPr="00943E08" w:rsidRDefault="00F67AA3" w:rsidP="006E4A5A">
      <w:pPr>
        <w:widowControl w:val="0"/>
        <w:jc w:val="both"/>
        <w:rPr>
          <w:rFonts w:eastAsia="Times New Roman" w:cs="Times New Roman"/>
          <w:i/>
          <w:sz w:val="24"/>
          <w:szCs w:val="24"/>
          <w:lang w:eastAsia="pl-PL"/>
        </w:rPr>
      </w:pPr>
    </w:p>
    <w:p w14:paraId="77A4759D" w14:textId="1DBD6620" w:rsidR="00943E08" w:rsidRPr="00943E08" w:rsidRDefault="00F67AA3" w:rsidP="00D86F75">
      <w:pPr>
        <w:pStyle w:val="Akapitzlist"/>
        <w:widowControl w:val="0"/>
        <w:numPr>
          <w:ilvl w:val="0"/>
          <w:numId w:val="2"/>
        </w:numPr>
        <w:jc w:val="both"/>
        <w:rPr>
          <w:rFonts w:eastAsia="Times New Roman" w:cs="Times New Roman"/>
          <w:b/>
          <w:sz w:val="24"/>
          <w:szCs w:val="24"/>
          <w:lang w:eastAsia="pl-PL"/>
        </w:rPr>
      </w:pPr>
      <w:r w:rsidRPr="00943E08">
        <w:rPr>
          <w:rFonts w:eastAsia="Times New Roman" w:cs="Times New Roman"/>
          <w:b/>
          <w:sz w:val="24"/>
          <w:szCs w:val="24"/>
          <w:lang w:eastAsia="pl-PL"/>
        </w:rPr>
        <w:t>WYJAŚNIENIA TREŚCI SWZ</w:t>
      </w:r>
    </w:p>
    <w:p w14:paraId="431331C5" w14:textId="34FA0BD3" w:rsidR="00F67AA3" w:rsidRPr="00943E08" w:rsidRDefault="00F67AA3" w:rsidP="00943E08">
      <w:pPr>
        <w:pStyle w:val="Akapitzlist"/>
        <w:widowControl w:val="0"/>
        <w:ind w:left="720"/>
        <w:jc w:val="both"/>
        <w:rPr>
          <w:rFonts w:eastAsia="Times New Roman" w:cs="Times New Roman"/>
          <w:b/>
          <w:color w:val="000000"/>
          <w:sz w:val="24"/>
          <w:szCs w:val="24"/>
          <w:lang w:eastAsia="pl-PL"/>
        </w:rPr>
      </w:pPr>
      <w:r w:rsidRPr="00943E08">
        <w:rPr>
          <w:rFonts w:eastAsia="Times New Roman" w:cs="Times New Roman"/>
          <w:sz w:val="24"/>
          <w:szCs w:val="24"/>
          <w:lang w:eastAsia="pl-PL"/>
        </w:rPr>
        <w:t>Działając na podstawie</w:t>
      </w:r>
      <w:r w:rsidRPr="00943E08">
        <w:rPr>
          <w:rFonts w:eastAsia="Times New Roman" w:cs="Times New Roman"/>
          <w:b/>
          <w:bCs/>
          <w:i/>
          <w:iCs/>
          <w:sz w:val="24"/>
          <w:szCs w:val="24"/>
          <w:lang w:eastAsia="pl-PL"/>
        </w:rPr>
        <w:t xml:space="preserve"> </w:t>
      </w:r>
      <w:r w:rsidR="00461D3D" w:rsidRPr="00943E08">
        <w:rPr>
          <w:sz w:val="24"/>
          <w:lang w:eastAsia="pl-PL"/>
        </w:rPr>
        <w:t>art. 284 ust. 2</w:t>
      </w:r>
      <w:r w:rsidR="00461D3D" w:rsidRPr="00943E08">
        <w:rPr>
          <w:b/>
          <w:bCs/>
          <w:i/>
          <w:iCs/>
          <w:sz w:val="24"/>
          <w:lang w:eastAsia="pl-PL"/>
        </w:rPr>
        <w:t xml:space="preserve"> </w:t>
      </w:r>
      <w:r w:rsidRPr="00943E08">
        <w:rPr>
          <w:rFonts w:eastAsia="Times New Roman" w:cs="Times New Roman"/>
          <w:bCs/>
          <w:sz w:val="24"/>
          <w:szCs w:val="24"/>
          <w:lang w:eastAsia="pl-PL"/>
        </w:rPr>
        <w:t>ustawy z dnia 11 września 2019 r. – Prawo zamówień publicznych</w:t>
      </w:r>
      <w:r w:rsidR="00461D3D" w:rsidRPr="00943E08">
        <w:rPr>
          <w:rFonts w:eastAsia="Times New Roman" w:cs="Times New Roman"/>
          <w:bCs/>
          <w:sz w:val="24"/>
          <w:szCs w:val="24"/>
          <w:lang w:eastAsia="pl-PL"/>
        </w:rPr>
        <w:t xml:space="preserve"> </w:t>
      </w:r>
      <w:r w:rsidR="00461D3D" w:rsidRPr="00943E08">
        <w:rPr>
          <w:bCs/>
          <w:sz w:val="24"/>
          <w:lang w:eastAsia="pl-PL"/>
        </w:rPr>
        <w:t>(zwana dalej: PZP)</w:t>
      </w:r>
      <w:r w:rsidRPr="00943E08">
        <w:rPr>
          <w:rFonts w:eastAsia="Times New Roman" w:cs="Times New Roman"/>
          <w:bCs/>
          <w:sz w:val="24"/>
          <w:szCs w:val="24"/>
          <w:lang w:eastAsia="pl-PL"/>
        </w:rPr>
        <w:t>,</w:t>
      </w:r>
      <w:r w:rsidRPr="00943E08">
        <w:rPr>
          <w:rFonts w:eastAsia="Times New Roman" w:cs="Times New Roman"/>
          <w:sz w:val="24"/>
          <w:szCs w:val="24"/>
          <w:lang w:eastAsia="pl-PL"/>
        </w:rPr>
        <w:t xml:space="preserve"> </w:t>
      </w:r>
      <w:r w:rsidRPr="00943E08">
        <w:rPr>
          <w:rFonts w:eastAsia="Times New Roman" w:cs="Times New Roman"/>
          <w:color w:val="000000"/>
          <w:sz w:val="24"/>
          <w:szCs w:val="24"/>
          <w:lang w:eastAsia="pl-PL"/>
        </w:rPr>
        <w:t xml:space="preserve">Zamawiający przekazuje poniżej treść zapytań, które </w:t>
      </w:r>
      <w:r w:rsidRPr="00943E08">
        <w:rPr>
          <w:rFonts w:eastAsia="Times New Roman" w:cs="Times New Roman"/>
          <w:sz w:val="24"/>
          <w:szCs w:val="24"/>
          <w:lang w:eastAsia="pl-PL"/>
        </w:rPr>
        <w:t>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2A71B6BC" w:rsidR="00661390" w:rsidRPr="00FC361C" w:rsidRDefault="00F67AA3" w:rsidP="0066139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r w:rsidR="00D304CC">
        <w:rPr>
          <w:rFonts w:eastAsia="Times New Roman" w:cs="Times New Roman"/>
          <w:b/>
          <w:sz w:val="24"/>
          <w:szCs w:val="24"/>
          <w:lang w:eastAsia="pl-PL"/>
        </w:rPr>
        <w:t xml:space="preserve">dotyczy pakietu nr: 13 </w:t>
      </w:r>
      <w:r w:rsidR="00D304CC" w:rsidRPr="00D304CC">
        <w:rPr>
          <w:rFonts w:eastAsia="Times New Roman" w:cs="Times New Roman"/>
          <w:b/>
          <w:sz w:val="24"/>
          <w:szCs w:val="24"/>
          <w:lang w:eastAsia="pl-PL"/>
        </w:rPr>
        <w:t>Wózek do przewożenia chorych</w:t>
      </w:r>
    </w:p>
    <w:p w14:paraId="7181D0F4" w14:textId="3E57E262" w:rsidR="00D304CC" w:rsidRPr="00D304CC" w:rsidRDefault="00D304CC" w:rsidP="00793A4C">
      <w:pPr>
        <w:widowControl w:val="0"/>
        <w:tabs>
          <w:tab w:val="left" w:pos="0"/>
        </w:tabs>
        <w:jc w:val="both"/>
        <w:outlineLvl w:val="5"/>
        <w:rPr>
          <w:sz w:val="24"/>
          <w:szCs w:val="24"/>
        </w:rPr>
      </w:pPr>
      <w:r w:rsidRPr="00D304CC">
        <w:rPr>
          <w:b/>
          <w:bCs/>
          <w:sz w:val="24"/>
          <w:szCs w:val="24"/>
        </w:rPr>
        <w:t>(Ad pkt. 1)</w:t>
      </w:r>
      <w:r w:rsidRPr="00D304CC">
        <w:rPr>
          <w:sz w:val="24"/>
          <w:szCs w:val="24"/>
        </w:rPr>
        <w:t xml:space="preserve"> Czy W związku z wymogiem dostarczenia wózka o konstrukcji kolumnowej i Konstrukcji pokrytej osłoną, odporną na środki dezynfekcyjne (pkt 2)</w:t>
      </w:r>
      <w:r w:rsidR="006B57C5">
        <w:rPr>
          <w:sz w:val="24"/>
          <w:szCs w:val="24"/>
        </w:rPr>
        <w:t xml:space="preserve"> </w:t>
      </w:r>
      <w:r w:rsidRPr="00D304CC">
        <w:rPr>
          <w:sz w:val="24"/>
          <w:szCs w:val="24"/>
        </w:rPr>
        <w:t xml:space="preserve">- czy dla zachowania lepszej </w:t>
      </w:r>
      <w:proofErr w:type="spellStart"/>
      <w:r w:rsidRPr="00D304CC">
        <w:rPr>
          <w:sz w:val="24"/>
          <w:szCs w:val="24"/>
        </w:rPr>
        <w:t>septyki</w:t>
      </w:r>
      <w:proofErr w:type="spellEnd"/>
      <w:r w:rsidRPr="00D304CC">
        <w:rPr>
          <w:sz w:val="24"/>
          <w:szCs w:val="24"/>
        </w:rPr>
        <w:t xml:space="preserve"> w szpitalu leże ma być oparte na kolumnach z osłonami o gładkiej powierzchni łatwej do dezynfekcji (nie osłoniętych tworzywem składającym się w harmonijkę). Takie rozwiązanie pozwala na dokładną dezynfekcję i eliminację miejsc trudnodostępnych dla środków chemicznych, co jest bardzo istotne na oddziałach szpitalnych takich jak bloki operacyjne czy pracownie zabiegowe i jest stosowane przez wielu producentów wózków transportowych.</w:t>
      </w:r>
    </w:p>
    <w:p w14:paraId="42AF4F30" w14:textId="24AE2A27" w:rsidR="00A70834" w:rsidRDefault="00F67AA3" w:rsidP="00793A4C">
      <w:pPr>
        <w:widowControl w:val="0"/>
        <w:tabs>
          <w:tab w:val="left" w:pos="0"/>
        </w:tabs>
        <w:jc w:val="both"/>
        <w:outlineLvl w:val="5"/>
        <w:rPr>
          <w:rFonts w:eastAsia="Times New Roman" w:cs="Times New Roman"/>
          <w:b/>
          <w:sz w:val="24"/>
          <w:szCs w:val="24"/>
          <w:lang w:eastAsia="pl-PL"/>
        </w:rPr>
      </w:pPr>
      <w:r w:rsidRPr="00C1129C">
        <w:rPr>
          <w:rFonts w:eastAsia="Times New Roman" w:cs="Times New Roman"/>
          <w:b/>
          <w:sz w:val="24"/>
          <w:szCs w:val="24"/>
          <w:lang w:eastAsia="pl-PL"/>
        </w:rPr>
        <w:t>ODPOWIEDŹ:</w:t>
      </w:r>
      <w:r w:rsidRPr="002D71FE">
        <w:rPr>
          <w:rFonts w:eastAsia="Times New Roman" w:cs="Times New Roman"/>
          <w:b/>
          <w:sz w:val="24"/>
          <w:szCs w:val="24"/>
          <w:lang w:eastAsia="pl-PL"/>
        </w:rPr>
        <w:t xml:space="preserve"> </w:t>
      </w:r>
      <w:r w:rsidR="00CF4E47" w:rsidRPr="002D71FE">
        <w:rPr>
          <w:rFonts w:eastAsia="Times New Roman" w:cs="Times New Roman"/>
          <w:b/>
          <w:sz w:val="24"/>
          <w:szCs w:val="24"/>
          <w:lang w:eastAsia="pl-PL"/>
        </w:rPr>
        <w:t>Tak</w:t>
      </w:r>
      <w:r w:rsidR="00BD739F" w:rsidRPr="002D71FE">
        <w:rPr>
          <w:rFonts w:eastAsia="Times New Roman" w:cs="Times New Roman"/>
          <w:b/>
          <w:sz w:val="24"/>
          <w:szCs w:val="24"/>
          <w:lang w:eastAsia="pl-PL"/>
        </w:rPr>
        <w:t>,</w:t>
      </w:r>
      <w:r w:rsidR="00A94B8F" w:rsidRPr="002D71FE">
        <w:rPr>
          <w:rFonts w:eastAsia="Times New Roman" w:cs="Times New Roman"/>
          <w:b/>
          <w:sz w:val="24"/>
          <w:szCs w:val="24"/>
          <w:lang w:eastAsia="pl-PL"/>
        </w:rPr>
        <w:t xml:space="preserve"> </w:t>
      </w:r>
      <w:r w:rsidR="00282FA4" w:rsidRPr="002D71FE">
        <w:rPr>
          <w:rFonts w:eastAsia="Times New Roman" w:cs="Times New Roman"/>
          <w:b/>
          <w:sz w:val="24"/>
          <w:szCs w:val="24"/>
          <w:lang w:eastAsia="pl-PL"/>
        </w:rPr>
        <w:t xml:space="preserve">Zamawiający </w:t>
      </w:r>
      <w:r w:rsidR="00B04F22" w:rsidRPr="002D71FE">
        <w:rPr>
          <w:rFonts w:eastAsia="Times New Roman" w:cs="Times New Roman"/>
          <w:b/>
          <w:sz w:val="24"/>
          <w:szCs w:val="24"/>
          <w:lang w:eastAsia="pl-PL"/>
        </w:rPr>
        <w:t>dopuszcza, ale</w:t>
      </w:r>
      <w:r w:rsidR="00282FA4" w:rsidRPr="002D71FE">
        <w:rPr>
          <w:rFonts w:eastAsia="Times New Roman" w:cs="Times New Roman"/>
          <w:b/>
          <w:sz w:val="24"/>
          <w:szCs w:val="24"/>
          <w:lang w:eastAsia="pl-PL"/>
        </w:rPr>
        <w:t xml:space="preserve"> nie wymaga</w:t>
      </w:r>
      <w:r w:rsidR="00CF4E47" w:rsidRPr="002D71FE">
        <w:rPr>
          <w:rFonts w:eastAsia="Times New Roman" w:cs="Times New Roman"/>
          <w:b/>
          <w:sz w:val="24"/>
          <w:szCs w:val="24"/>
          <w:lang w:eastAsia="pl-PL"/>
        </w:rPr>
        <w:t xml:space="preserve"> takiego rozwiązania</w:t>
      </w:r>
      <w:r w:rsidR="00282FA4" w:rsidRPr="002D71FE">
        <w:rPr>
          <w:rFonts w:eastAsia="Times New Roman" w:cs="Times New Roman"/>
          <w:b/>
          <w:sz w:val="24"/>
          <w:szCs w:val="24"/>
          <w:lang w:eastAsia="pl-PL"/>
        </w:rPr>
        <w:t>.</w:t>
      </w:r>
    </w:p>
    <w:p w14:paraId="56CCDEF4" w14:textId="0C92192D" w:rsidR="00FC361C" w:rsidRDefault="00FC361C" w:rsidP="00793A4C">
      <w:pPr>
        <w:widowControl w:val="0"/>
        <w:rPr>
          <w:rFonts w:eastAsia="Times New Roman" w:cs="Times New Roman"/>
          <w:color w:val="FF0000"/>
          <w:sz w:val="24"/>
          <w:szCs w:val="24"/>
        </w:rPr>
      </w:pPr>
    </w:p>
    <w:p w14:paraId="0676B13E" w14:textId="4B4EEBFC"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2</w:t>
      </w:r>
      <w:r w:rsidRPr="00FC361C">
        <w:rPr>
          <w:rFonts w:eastAsia="Times New Roman" w:cs="Times New Roman"/>
          <w:b/>
          <w:sz w:val="24"/>
          <w:szCs w:val="24"/>
          <w:lang w:eastAsia="pl-PL"/>
        </w:rPr>
        <w:t xml:space="preserve"> </w:t>
      </w:r>
      <w:r w:rsidR="00D304CC" w:rsidRPr="00D304CC">
        <w:rPr>
          <w:rFonts w:eastAsia="Times New Roman" w:cs="Times New Roman"/>
          <w:b/>
          <w:sz w:val="24"/>
          <w:szCs w:val="24"/>
          <w:lang w:eastAsia="pl-PL"/>
        </w:rPr>
        <w:t>dotyczy pakietu nr: 13 Wózek do przewożenia chorych</w:t>
      </w:r>
    </w:p>
    <w:p w14:paraId="29F83AA8" w14:textId="2248FA0D" w:rsidR="00D304CC" w:rsidRPr="00D304CC" w:rsidRDefault="00D304CC" w:rsidP="00793A4C">
      <w:pPr>
        <w:widowControl w:val="0"/>
        <w:tabs>
          <w:tab w:val="left" w:pos="0"/>
        </w:tabs>
        <w:jc w:val="both"/>
        <w:outlineLvl w:val="5"/>
        <w:rPr>
          <w:sz w:val="24"/>
          <w:szCs w:val="24"/>
        </w:rPr>
      </w:pPr>
      <w:r w:rsidRPr="00D304CC">
        <w:rPr>
          <w:b/>
          <w:bCs/>
          <w:sz w:val="24"/>
          <w:szCs w:val="24"/>
        </w:rPr>
        <w:t>(Ad pkt 20)</w:t>
      </w:r>
      <w:r w:rsidRPr="00D304CC">
        <w:rPr>
          <w:sz w:val="24"/>
          <w:szCs w:val="24"/>
        </w:rPr>
        <w:t xml:space="preserve"> Czy Zamawiający dopuści na zasadzie równoważności wózek z Przechyłami </w:t>
      </w:r>
      <w:proofErr w:type="spellStart"/>
      <w:r w:rsidRPr="00D304CC">
        <w:rPr>
          <w:sz w:val="24"/>
          <w:szCs w:val="24"/>
        </w:rPr>
        <w:t>Trendelenburga</w:t>
      </w:r>
      <w:proofErr w:type="spellEnd"/>
      <w:r w:rsidRPr="00D304CC">
        <w:rPr>
          <w:sz w:val="24"/>
          <w:szCs w:val="24"/>
        </w:rPr>
        <w:t xml:space="preserve"> i anty-</w:t>
      </w:r>
      <w:proofErr w:type="spellStart"/>
      <w:r w:rsidRPr="00D304CC">
        <w:rPr>
          <w:sz w:val="24"/>
          <w:szCs w:val="24"/>
        </w:rPr>
        <w:t>Trendelenburga</w:t>
      </w:r>
      <w:proofErr w:type="spellEnd"/>
      <w:r w:rsidRPr="00D304CC">
        <w:rPr>
          <w:sz w:val="24"/>
          <w:szCs w:val="24"/>
        </w:rPr>
        <w:t xml:space="preserve"> w zakresach +16°/-16° (± 3°)? Biorąc pod uwagę bezpieczeństwo pacjenta (zsuwanie z leża i realne </w:t>
      </w:r>
      <w:proofErr w:type="spellStart"/>
      <w:r w:rsidRPr="00D304CC">
        <w:rPr>
          <w:sz w:val="24"/>
          <w:szCs w:val="24"/>
        </w:rPr>
        <w:t>wyhyły</w:t>
      </w:r>
      <w:proofErr w:type="spellEnd"/>
      <w:r w:rsidRPr="00D304CC">
        <w:rPr>
          <w:sz w:val="24"/>
          <w:szCs w:val="24"/>
        </w:rPr>
        <w:t xml:space="preserve"> realizowane przez personel w szpitalu jest to zakres w zupełności wystarczający do prowadzenia terapii).</w:t>
      </w:r>
    </w:p>
    <w:p w14:paraId="4332F07B" w14:textId="344F1173" w:rsidR="00282FA4" w:rsidRDefault="00793A4C" w:rsidP="00793A4C">
      <w:pPr>
        <w:widowControl w:val="0"/>
        <w:tabs>
          <w:tab w:val="left" w:pos="0"/>
        </w:tabs>
        <w:jc w:val="both"/>
        <w:outlineLvl w:val="5"/>
        <w:rPr>
          <w:rFonts w:eastAsia="Times New Roman" w:cs="Times New Roman"/>
          <w:b/>
          <w:sz w:val="24"/>
          <w:szCs w:val="24"/>
          <w:lang w:eastAsia="pl-PL"/>
        </w:rPr>
      </w:pPr>
      <w:r w:rsidRPr="00C1129C">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282FA4">
        <w:rPr>
          <w:rFonts w:eastAsia="Times New Roman" w:cs="Times New Roman"/>
          <w:b/>
          <w:sz w:val="24"/>
          <w:szCs w:val="24"/>
          <w:lang w:eastAsia="pl-PL"/>
        </w:rPr>
        <w:t>Tak, Zamawiający dopuści.</w:t>
      </w:r>
    </w:p>
    <w:p w14:paraId="232D9029" w14:textId="0F7738AD" w:rsidR="00A70834" w:rsidRPr="00A103A2" w:rsidRDefault="00A70834" w:rsidP="00A70834">
      <w:pPr>
        <w:widowControl w:val="0"/>
        <w:jc w:val="both"/>
        <w:rPr>
          <w:rFonts w:eastAsia="Times New Roman" w:cs="Times New Roman"/>
          <w:sz w:val="24"/>
          <w:szCs w:val="24"/>
        </w:rPr>
      </w:pPr>
    </w:p>
    <w:p w14:paraId="4A758B26" w14:textId="474F84D6"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3</w:t>
      </w:r>
      <w:r w:rsidR="00D304CC">
        <w:rPr>
          <w:rFonts w:eastAsia="Times New Roman" w:cs="Times New Roman"/>
          <w:b/>
          <w:sz w:val="24"/>
          <w:szCs w:val="24"/>
          <w:lang w:eastAsia="pl-PL"/>
        </w:rPr>
        <w:t xml:space="preserve"> </w:t>
      </w:r>
      <w:r w:rsidR="00D304CC" w:rsidRPr="00D304CC">
        <w:rPr>
          <w:rFonts w:eastAsia="Times New Roman" w:cs="Times New Roman"/>
          <w:b/>
          <w:sz w:val="24"/>
          <w:szCs w:val="24"/>
          <w:lang w:eastAsia="pl-PL"/>
        </w:rPr>
        <w:t>dotyczy pakietu nr: 13 Wózek do przewożenia chorych</w:t>
      </w:r>
    </w:p>
    <w:p w14:paraId="00CB57FC" w14:textId="195AF5B9" w:rsidR="007A7583" w:rsidRPr="00BC25CE" w:rsidRDefault="00BC25CE" w:rsidP="00BC25CE">
      <w:pPr>
        <w:jc w:val="both"/>
        <w:rPr>
          <w:rFonts w:eastAsia="Calibri" w:cs="Times New Roman"/>
          <w:sz w:val="24"/>
          <w:szCs w:val="24"/>
          <w:lang w:eastAsia="en-US"/>
        </w:rPr>
      </w:pPr>
      <w:r w:rsidRPr="00BC25CE">
        <w:rPr>
          <w:rFonts w:cs="Times New Roman"/>
          <w:b/>
          <w:bCs/>
          <w:sz w:val="24"/>
          <w:szCs w:val="24"/>
        </w:rPr>
        <w:t>(Ad pkt 20)</w:t>
      </w:r>
      <w:r w:rsidRPr="00BC25CE">
        <w:rPr>
          <w:rFonts w:cs="Times New Roman"/>
          <w:sz w:val="24"/>
          <w:szCs w:val="24"/>
        </w:rPr>
        <w:t xml:space="preserve"> Czy przechyły TL, </w:t>
      </w:r>
      <w:proofErr w:type="spellStart"/>
      <w:r w:rsidRPr="00BC25CE">
        <w:rPr>
          <w:rFonts w:cs="Times New Roman"/>
          <w:sz w:val="24"/>
          <w:szCs w:val="24"/>
        </w:rPr>
        <w:t>AntyTL</w:t>
      </w:r>
      <w:proofErr w:type="spellEnd"/>
      <w:r w:rsidRPr="00BC25CE">
        <w:rPr>
          <w:rFonts w:cs="Times New Roman"/>
          <w:sz w:val="24"/>
          <w:szCs w:val="24"/>
        </w:rPr>
        <w:t xml:space="preserve"> oraz opuszczanie leża mają być dostępne z poziomu jednej dedykowanej dźwigni (umieszczonej zgodnie z Wymaganiami z obu stron leża). Pozwala to na sterowania leżem do różnych pozycji intuicyjnie, stopami bez zaglądania na dźwignie umieszczone na podwoziu. </w:t>
      </w:r>
    </w:p>
    <w:p w14:paraId="2419D15E" w14:textId="6C4D21B1" w:rsidR="00793A4C" w:rsidRDefault="00793A4C" w:rsidP="00793A4C">
      <w:pPr>
        <w:widowControl w:val="0"/>
        <w:tabs>
          <w:tab w:val="left" w:pos="0"/>
        </w:tabs>
        <w:jc w:val="both"/>
        <w:outlineLvl w:val="5"/>
        <w:rPr>
          <w:rFonts w:eastAsia="Times New Roman" w:cs="Times New Roman"/>
          <w:b/>
          <w:sz w:val="24"/>
          <w:szCs w:val="24"/>
          <w:lang w:eastAsia="pl-PL"/>
        </w:rPr>
      </w:pPr>
      <w:r w:rsidRPr="00C1129C">
        <w:rPr>
          <w:rFonts w:eastAsia="Times New Roman" w:cs="Times New Roman"/>
          <w:b/>
          <w:sz w:val="24"/>
          <w:szCs w:val="24"/>
          <w:lang w:eastAsia="pl-PL"/>
        </w:rPr>
        <w:t>ODPOWIEDŹ:</w:t>
      </w:r>
      <w:r w:rsidR="00BD739F">
        <w:rPr>
          <w:rFonts w:eastAsia="Times New Roman" w:cs="Times New Roman"/>
          <w:b/>
          <w:sz w:val="24"/>
          <w:szCs w:val="24"/>
          <w:lang w:eastAsia="pl-PL"/>
        </w:rPr>
        <w:t xml:space="preserve"> </w:t>
      </w:r>
      <w:r w:rsidR="00A94B8F">
        <w:rPr>
          <w:rFonts w:eastAsia="Times New Roman" w:cs="Times New Roman"/>
          <w:b/>
          <w:sz w:val="24"/>
          <w:szCs w:val="24"/>
          <w:lang w:eastAsia="pl-PL"/>
        </w:rPr>
        <w:t>Tak</w:t>
      </w:r>
      <w:r w:rsidR="00BD739F">
        <w:rPr>
          <w:rFonts w:eastAsia="Times New Roman" w:cs="Times New Roman"/>
          <w:b/>
          <w:sz w:val="24"/>
          <w:szCs w:val="24"/>
          <w:lang w:eastAsia="pl-PL"/>
        </w:rPr>
        <w:t>,</w:t>
      </w:r>
      <w:r w:rsidRPr="00FC361C">
        <w:rPr>
          <w:rFonts w:eastAsia="Times New Roman" w:cs="Times New Roman"/>
          <w:b/>
          <w:sz w:val="24"/>
          <w:szCs w:val="24"/>
          <w:lang w:eastAsia="pl-PL"/>
        </w:rPr>
        <w:t xml:space="preserve"> </w:t>
      </w:r>
      <w:r w:rsidR="00282FA4">
        <w:rPr>
          <w:rFonts w:eastAsia="Times New Roman" w:cs="Times New Roman"/>
          <w:b/>
          <w:sz w:val="24"/>
          <w:szCs w:val="24"/>
          <w:lang w:eastAsia="pl-PL"/>
        </w:rPr>
        <w:t>Zamawiający dopuszcza, nie wymaga.</w:t>
      </w:r>
    </w:p>
    <w:p w14:paraId="51EEB32A" w14:textId="75A27196" w:rsidR="00793A4C" w:rsidRDefault="00793A4C" w:rsidP="00793A4C">
      <w:pPr>
        <w:widowControl w:val="0"/>
        <w:tabs>
          <w:tab w:val="left" w:pos="0"/>
        </w:tabs>
        <w:jc w:val="both"/>
        <w:outlineLvl w:val="5"/>
        <w:rPr>
          <w:rFonts w:eastAsia="Times New Roman" w:cs="Times New Roman"/>
          <w:b/>
          <w:sz w:val="24"/>
          <w:szCs w:val="24"/>
          <w:lang w:eastAsia="pl-PL"/>
        </w:rPr>
      </w:pPr>
    </w:p>
    <w:p w14:paraId="1755029E" w14:textId="38519DEF"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Pr="00FC361C">
        <w:rPr>
          <w:rFonts w:eastAsia="Times New Roman" w:cs="Times New Roman"/>
          <w:b/>
          <w:sz w:val="24"/>
          <w:szCs w:val="24"/>
          <w:lang w:eastAsia="pl-PL"/>
        </w:rPr>
        <w:t xml:space="preserve"> </w:t>
      </w:r>
      <w:r w:rsidR="00D304CC" w:rsidRPr="00D304CC">
        <w:rPr>
          <w:rFonts w:eastAsia="Times New Roman" w:cs="Times New Roman"/>
          <w:b/>
          <w:sz w:val="24"/>
          <w:szCs w:val="24"/>
          <w:lang w:eastAsia="pl-PL"/>
        </w:rPr>
        <w:t>dotyczy pakietu nr: 13 Wózek do przewożenia chorych</w:t>
      </w:r>
    </w:p>
    <w:p w14:paraId="59F88A76" w14:textId="2027964A" w:rsidR="006E544B" w:rsidRPr="007A6C8E" w:rsidRDefault="006E544B" w:rsidP="00793A4C">
      <w:pPr>
        <w:widowControl w:val="0"/>
        <w:tabs>
          <w:tab w:val="left" w:pos="0"/>
        </w:tabs>
        <w:jc w:val="both"/>
        <w:outlineLvl w:val="5"/>
        <w:rPr>
          <w:rFonts w:cs="Times New Roman"/>
          <w:sz w:val="24"/>
          <w:szCs w:val="24"/>
        </w:rPr>
      </w:pPr>
      <w:r w:rsidRPr="006E544B">
        <w:rPr>
          <w:rFonts w:cs="Times New Roman"/>
          <w:b/>
          <w:bCs/>
          <w:sz w:val="24"/>
          <w:szCs w:val="24"/>
        </w:rPr>
        <w:t>(Ad. 18)</w:t>
      </w:r>
      <w:r w:rsidRPr="006E544B">
        <w:rPr>
          <w:rFonts w:cs="Times New Roman"/>
          <w:sz w:val="24"/>
          <w:szCs w:val="24"/>
        </w:rPr>
        <w:t xml:space="preserve"> </w:t>
      </w:r>
      <w:r w:rsidRPr="007A6C8E">
        <w:rPr>
          <w:rFonts w:cs="Times New Roman"/>
          <w:sz w:val="24"/>
          <w:szCs w:val="24"/>
        </w:rPr>
        <w:t>Czy Zamawiający oczekuje barierek bocznych chowanych pod leże, które składając się zmniejszają szerokość wózka, ułatwiają do maksimum przekładanie pacjentów, o konstrukcji bezpiecznej dla personelu (wyklucza przytrzaśnięcie palców) i eliminujące przestrzeń transferową pomiędzy wózkiem a łóżkiem/stołem zabiegowym/operacyjnym (Przy zachowaniu pozostałych wymogów tego punktu).</w:t>
      </w:r>
    </w:p>
    <w:p w14:paraId="59B4E72E" w14:textId="1AA61645" w:rsidR="004B0BDE" w:rsidRPr="004B0BDE" w:rsidRDefault="00793A4C" w:rsidP="004B0BDE">
      <w:pPr>
        <w:widowControl w:val="0"/>
        <w:tabs>
          <w:tab w:val="left" w:pos="0"/>
        </w:tabs>
        <w:jc w:val="both"/>
        <w:outlineLvl w:val="5"/>
        <w:rPr>
          <w:rFonts w:eastAsia="Times New Roman" w:cs="Times New Roman"/>
          <w:b/>
          <w:sz w:val="24"/>
          <w:szCs w:val="24"/>
          <w:lang w:eastAsia="pl-PL"/>
        </w:rPr>
      </w:pPr>
      <w:r w:rsidRPr="007A6C8E">
        <w:rPr>
          <w:rFonts w:eastAsia="Times New Roman" w:cs="Times New Roman"/>
          <w:b/>
          <w:sz w:val="24"/>
          <w:szCs w:val="24"/>
          <w:lang w:eastAsia="pl-PL"/>
        </w:rPr>
        <w:t xml:space="preserve">ODPOWIEDŹ: </w:t>
      </w:r>
      <w:r w:rsidR="00282FA4" w:rsidRPr="007A6C8E">
        <w:rPr>
          <w:rFonts w:eastAsia="Times New Roman" w:cs="Times New Roman"/>
          <w:b/>
          <w:sz w:val="24"/>
          <w:szCs w:val="24"/>
          <w:lang w:eastAsia="pl-PL"/>
        </w:rPr>
        <w:t xml:space="preserve">Tak, Zamawiający </w:t>
      </w:r>
      <w:r w:rsidR="004B0BDE">
        <w:rPr>
          <w:rFonts w:eastAsia="Times New Roman" w:cs="Times New Roman"/>
          <w:b/>
          <w:sz w:val="24"/>
          <w:szCs w:val="24"/>
          <w:lang w:eastAsia="pl-PL"/>
        </w:rPr>
        <w:t xml:space="preserve">modyfikuje </w:t>
      </w:r>
      <w:r w:rsidR="004B0BDE" w:rsidRPr="004B0BDE">
        <w:rPr>
          <w:rFonts w:eastAsia="Times New Roman" w:cs="Times New Roman"/>
          <w:b/>
          <w:sz w:val="24"/>
          <w:szCs w:val="24"/>
          <w:lang w:eastAsia="pl-PL"/>
        </w:rPr>
        <w:t>Załącznik nr 2 do SWZ, Formularz cenowy wraz ze szczegółowym opisem przedmiotu zamówienia, w sposób wskazany w załączniku nr 1 do niniejszych odpowiedzi (zmiany zaznaczono kolorem czerwonym).</w:t>
      </w:r>
    </w:p>
    <w:p w14:paraId="196A44D2" w14:textId="77777777" w:rsidR="00754EFF" w:rsidRDefault="00754EFF" w:rsidP="00793A4C">
      <w:pPr>
        <w:widowControl w:val="0"/>
        <w:tabs>
          <w:tab w:val="left" w:pos="0"/>
        </w:tabs>
        <w:jc w:val="both"/>
        <w:outlineLvl w:val="5"/>
        <w:rPr>
          <w:rFonts w:eastAsia="Times New Roman" w:cs="Times New Roman"/>
          <w:b/>
          <w:sz w:val="24"/>
          <w:szCs w:val="24"/>
          <w:lang w:eastAsia="pl-PL"/>
        </w:rPr>
      </w:pPr>
    </w:p>
    <w:p w14:paraId="075B61AF" w14:textId="281DC70F" w:rsidR="00793A4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5</w:t>
      </w:r>
      <w:r w:rsidRPr="00FC361C">
        <w:rPr>
          <w:rFonts w:eastAsia="Times New Roman" w:cs="Times New Roman"/>
          <w:b/>
          <w:sz w:val="24"/>
          <w:szCs w:val="24"/>
          <w:lang w:eastAsia="pl-PL"/>
        </w:rPr>
        <w:t xml:space="preserve"> </w:t>
      </w:r>
      <w:r w:rsidR="00D304CC" w:rsidRPr="00D304CC">
        <w:rPr>
          <w:rFonts w:eastAsia="Times New Roman" w:cs="Times New Roman"/>
          <w:b/>
          <w:sz w:val="24"/>
          <w:szCs w:val="24"/>
          <w:lang w:eastAsia="pl-PL"/>
        </w:rPr>
        <w:t>dotyczy pakietu nr: 13 Wózek do przewożenia chorych</w:t>
      </w:r>
    </w:p>
    <w:p w14:paraId="57BF3B6F" w14:textId="0C40AC47" w:rsidR="00793A4C" w:rsidRPr="007A6C8E" w:rsidRDefault="00754EFF" w:rsidP="00793A4C">
      <w:pPr>
        <w:widowControl w:val="0"/>
        <w:tabs>
          <w:tab w:val="left" w:pos="0"/>
        </w:tabs>
        <w:jc w:val="both"/>
        <w:outlineLvl w:val="5"/>
        <w:rPr>
          <w:rFonts w:eastAsia="Times New Roman" w:cs="Times New Roman"/>
          <w:bCs/>
          <w:sz w:val="24"/>
          <w:szCs w:val="24"/>
          <w:lang w:eastAsia="pl-PL"/>
        </w:rPr>
      </w:pPr>
      <w:r w:rsidRPr="00754EFF">
        <w:rPr>
          <w:rFonts w:eastAsia="Times New Roman" w:cs="Times New Roman"/>
          <w:bCs/>
          <w:sz w:val="24"/>
          <w:szCs w:val="24"/>
          <w:lang w:eastAsia="pl-PL"/>
        </w:rPr>
        <w:t xml:space="preserve">(Ad. Punkt 18) </w:t>
      </w:r>
      <w:r w:rsidRPr="007A6C8E">
        <w:rPr>
          <w:rFonts w:eastAsia="Times New Roman" w:cs="Times New Roman"/>
          <w:bCs/>
          <w:sz w:val="24"/>
          <w:szCs w:val="24"/>
          <w:lang w:eastAsia="pl-PL"/>
        </w:rPr>
        <w:t>Czy Zamawiający oczekuje wyposażenia wózka: barierki boczne z dodatkowymi uchwytami do prowadzenia, poręcze składane pod leże umożliwiające łatwe przekładanie pacjenta oraz dojście do pacjenta oraz diagnostykę (również endoskopową), wieszak kroplówki (2 haczyki), uchwyt na jednorazowe prześcieradło do zabezpieczania leża?</w:t>
      </w:r>
    </w:p>
    <w:p w14:paraId="5E57E864" w14:textId="733B3859" w:rsidR="00793A4C" w:rsidRPr="007A6C8E" w:rsidRDefault="00793A4C" w:rsidP="00793A4C">
      <w:pPr>
        <w:widowControl w:val="0"/>
        <w:tabs>
          <w:tab w:val="left" w:pos="0"/>
        </w:tabs>
        <w:jc w:val="both"/>
        <w:outlineLvl w:val="5"/>
        <w:rPr>
          <w:rFonts w:eastAsia="Times New Roman" w:cs="Times New Roman"/>
          <w:b/>
          <w:sz w:val="24"/>
          <w:szCs w:val="24"/>
          <w:lang w:eastAsia="pl-PL"/>
        </w:rPr>
      </w:pPr>
      <w:r w:rsidRPr="007A6C8E">
        <w:rPr>
          <w:rFonts w:eastAsia="Times New Roman" w:cs="Times New Roman"/>
          <w:b/>
          <w:sz w:val="24"/>
          <w:szCs w:val="24"/>
          <w:lang w:eastAsia="pl-PL"/>
        </w:rPr>
        <w:t xml:space="preserve">ODPOWIEDŹ: </w:t>
      </w:r>
      <w:r w:rsidR="004B0BDE" w:rsidRPr="004B0BDE">
        <w:rPr>
          <w:rFonts w:eastAsia="Times New Roman" w:cs="Times New Roman"/>
          <w:b/>
          <w:sz w:val="24"/>
          <w:szCs w:val="24"/>
          <w:lang w:eastAsia="pl-PL"/>
        </w:rPr>
        <w:t>Tak, Zamawiający modyfikuje Załącznik nr 2 do SWZ, Formularz cenowy wraz ze szczegółowym opisem przedmiotu zamówienia, w sposób wskazany w załączniku nr 1 do niniejszych odpowiedzi (zmiany zaznaczono kolorem czerwonym).</w:t>
      </w:r>
    </w:p>
    <w:p w14:paraId="0AD8A43F"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48F31D64" w14:textId="0586E568"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6</w:t>
      </w:r>
      <w:r w:rsidRPr="00FC361C">
        <w:rPr>
          <w:rFonts w:eastAsia="Times New Roman" w:cs="Times New Roman"/>
          <w:b/>
          <w:sz w:val="24"/>
          <w:szCs w:val="24"/>
          <w:lang w:eastAsia="pl-PL"/>
        </w:rPr>
        <w:t xml:space="preserve"> </w:t>
      </w:r>
      <w:r w:rsidR="00D304CC" w:rsidRPr="00D304CC">
        <w:rPr>
          <w:rFonts w:eastAsia="Times New Roman" w:cs="Times New Roman"/>
          <w:b/>
          <w:sz w:val="24"/>
          <w:szCs w:val="24"/>
          <w:lang w:eastAsia="pl-PL"/>
        </w:rPr>
        <w:t>dotyczy pakietu nr: 13 Wózek do przewożenia chorych</w:t>
      </w:r>
    </w:p>
    <w:p w14:paraId="31BB5713" w14:textId="2BEF98B6" w:rsidR="00793A4C" w:rsidRDefault="006B57C5" w:rsidP="00793A4C">
      <w:pPr>
        <w:widowControl w:val="0"/>
        <w:tabs>
          <w:tab w:val="left" w:pos="0"/>
        </w:tabs>
        <w:jc w:val="both"/>
        <w:outlineLvl w:val="5"/>
        <w:rPr>
          <w:rFonts w:cs="Times New Roman"/>
          <w:sz w:val="24"/>
          <w:szCs w:val="24"/>
        </w:rPr>
      </w:pPr>
      <w:r w:rsidRPr="006B57C5">
        <w:rPr>
          <w:rFonts w:cs="Times New Roman"/>
          <w:b/>
          <w:bCs/>
          <w:sz w:val="24"/>
          <w:szCs w:val="24"/>
        </w:rPr>
        <w:t>(Ad. Punkt 23)</w:t>
      </w:r>
      <w:r w:rsidRPr="006B57C5">
        <w:rPr>
          <w:rFonts w:cs="Times New Roman"/>
          <w:sz w:val="24"/>
          <w:szCs w:val="24"/>
        </w:rPr>
        <w:t xml:space="preserve"> Czy Zamawiający oczekuje wieszaka infuzyjnego składanego wszerz leża i montowanego na stałe eliminując możliwość zagubienia go?</w:t>
      </w:r>
    </w:p>
    <w:p w14:paraId="7B085442" w14:textId="62CA5839" w:rsidR="00793A4C" w:rsidRPr="002D71FE" w:rsidRDefault="00793A4C" w:rsidP="00793A4C">
      <w:pPr>
        <w:widowControl w:val="0"/>
        <w:tabs>
          <w:tab w:val="left" w:pos="0"/>
        </w:tabs>
        <w:jc w:val="both"/>
        <w:outlineLvl w:val="5"/>
        <w:rPr>
          <w:rFonts w:eastAsia="Times New Roman" w:cs="Times New Roman"/>
          <w:b/>
          <w:sz w:val="24"/>
          <w:szCs w:val="24"/>
          <w:lang w:eastAsia="pl-PL"/>
        </w:rPr>
      </w:pPr>
      <w:r w:rsidRPr="00F5308B">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43246F" w:rsidRPr="002D71FE">
        <w:rPr>
          <w:rFonts w:eastAsia="Times New Roman" w:cs="Times New Roman"/>
          <w:b/>
          <w:sz w:val="24"/>
          <w:szCs w:val="24"/>
          <w:lang w:eastAsia="pl-PL"/>
        </w:rPr>
        <w:t xml:space="preserve">Tak, </w:t>
      </w:r>
      <w:r w:rsidR="00282FA4" w:rsidRPr="002D71FE">
        <w:rPr>
          <w:rFonts w:eastAsia="Times New Roman" w:cs="Times New Roman"/>
          <w:b/>
          <w:sz w:val="24"/>
          <w:szCs w:val="24"/>
          <w:lang w:eastAsia="pl-PL"/>
        </w:rPr>
        <w:t xml:space="preserve">Zamawiający </w:t>
      </w:r>
      <w:r w:rsidR="0043246F" w:rsidRPr="002D71FE">
        <w:rPr>
          <w:rFonts w:eastAsia="Times New Roman" w:cs="Times New Roman"/>
          <w:b/>
          <w:sz w:val="24"/>
          <w:szCs w:val="24"/>
          <w:lang w:eastAsia="pl-PL"/>
        </w:rPr>
        <w:t>d</w:t>
      </w:r>
      <w:r w:rsidR="00282FA4" w:rsidRPr="002D71FE">
        <w:rPr>
          <w:rFonts w:eastAsia="Times New Roman" w:cs="Times New Roman"/>
          <w:b/>
          <w:sz w:val="24"/>
          <w:szCs w:val="24"/>
          <w:lang w:eastAsia="pl-PL"/>
        </w:rPr>
        <w:t xml:space="preserve">opuszcza, </w:t>
      </w:r>
      <w:r w:rsidR="0043246F" w:rsidRPr="002D71FE">
        <w:rPr>
          <w:rFonts w:eastAsia="Times New Roman" w:cs="Times New Roman"/>
          <w:b/>
          <w:sz w:val="24"/>
          <w:szCs w:val="24"/>
          <w:lang w:eastAsia="pl-PL"/>
        </w:rPr>
        <w:t xml:space="preserve">ale </w:t>
      </w:r>
      <w:r w:rsidR="00282FA4" w:rsidRPr="002D71FE">
        <w:rPr>
          <w:rFonts w:eastAsia="Times New Roman" w:cs="Times New Roman"/>
          <w:b/>
          <w:sz w:val="24"/>
          <w:szCs w:val="24"/>
          <w:lang w:eastAsia="pl-PL"/>
        </w:rPr>
        <w:t>nie wymaga.</w:t>
      </w:r>
    </w:p>
    <w:p w14:paraId="0B14EDC3" w14:textId="77777777" w:rsidR="003C53FE" w:rsidRDefault="003C53FE" w:rsidP="00793A4C">
      <w:pPr>
        <w:widowControl w:val="0"/>
        <w:tabs>
          <w:tab w:val="left" w:pos="0"/>
        </w:tabs>
        <w:jc w:val="both"/>
        <w:outlineLvl w:val="5"/>
        <w:rPr>
          <w:rFonts w:eastAsia="Times New Roman" w:cs="Times New Roman"/>
          <w:b/>
          <w:sz w:val="24"/>
          <w:szCs w:val="24"/>
          <w:lang w:eastAsia="pl-PL"/>
        </w:rPr>
      </w:pPr>
    </w:p>
    <w:p w14:paraId="0D75788A" w14:textId="77777777" w:rsidR="003C53FE" w:rsidRDefault="003C53FE" w:rsidP="003C53FE">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7 dotyczy pakietu nr: 14 Zestaw do trudnej intubacji</w:t>
      </w:r>
    </w:p>
    <w:p w14:paraId="3E49BE29" w14:textId="5FCA83B6" w:rsidR="003C53FE" w:rsidRDefault="003C53FE" w:rsidP="003C53FE">
      <w:pPr>
        <w:widowControl w:val="0"/>
        <w:tabs>
          <w:tab w:val="left" w:pos="0"/>
        </w:tabs>
        <w:jc w:val="both"/>
        <w:outlineLvl w:val="5"/>
        <w:rPr>
          <w:rFonts w:cs="Times New Roman"/>
          <w:sz w:val="24"/>
          <w:szCs w:val="24"/>
        </w:rPr>
      </w:pPr>
      <w:r>
        <w:rPr>
          <w:rFonts w:cs="Times New Roman"/>
          <w:sz w:val="24"/>
          <w:szCs w:val="24"/>
        </w:rPr>
        <w:t>Prosimy Zamawiającego o dopuszczenie oferowania w Pakiecie nr 14 – Zestaw do trudnej intubacji (poz. 3) ekranu dotykowego o przekątnej min. 8”</w:t>
      </w:r>
    </w:p>
    <w:p w14:paraId="2E1112AC" w14:textId="2712BEC6" w:rsidR="003C53FE" w:rsidRDefault="003C53FE" w:rsidP="003C53FE">
      <w:pPr>
        <w:widowControl w:val="0"/>
        <w:tabs>
          <w:tab w:val="left" w:pos="0"/>
        </w:tabs>
        <w:jc w:val="both"/>
        <w:outlineLvl w:val="5"/>
        <w:rPr>
          <w:rFonts w:eastAsia="Times New Roman" w:cs="Times New Roman"/>
          <w:b/>
          <w:sz w:val="24"/>
          <w:szCs w:val="24"/>
          <w:lang w:eastAsia="pl-PL"/>
        </w:rPr>
      </w:pPr>
      <w:r w:rsidRPr="00F5308B">
        <w:rPr>
          <w:rFonts w:eastAsia="Times New Roman" w:cs="Times New Roman"/>
          <w:b/>
          <w:sz w:val="24"/>
          <w:szCs w:val="24"/>
          <w:lang w:eastAsia="pl-PL"/>
        </w:rPr>
        <w:t>ODPOWIEDŹ:</w:t>
      </w:r>
      <w:r>
        <w:rPr>
          <w:rFonts w:eastAsia="Times New Roman" w:cs="Times New Roman"/>
          <w:b/>
          <w:sz w:val="24"/>
          <w:szCs w:val="24"/>
          <w:lang w:eastAsia="pl-PL"/>
        </w:rPr>
        <w:t xml:space="preserve"> </w:t>
      </w:r>
      <w:r w:rsidR="00A6747B" w:rsidRPr="00A6747B">
        <w:rPr>
          <w:rFonts w:eastAsia="Times New Roman" w:cs="Times New Roman"/>
          <w:b/>
          <w:sz w:val="24"/>
          <w:szCs w:val="24"/>
          <w:lang w:eastAsia="pl-PL"/>
        </w:rPr>
        <w:t>Tak, Zamawiający dopuszcza.</w:t>
      </w:r>
    </w:p>
    <w:p w14:paraId="600619EA" w14:textId="77777777" w:rsidR="003C53FE" w:rsidRDefault="003C53FE" w:rsidP="003C53FE">
      <w:pPr>
        <w:widowControl w:val="0"/>
        <w:jc w:val="both"/>
        <w:rPr>
          <w:rFonts w:eastAsia="Times New Roman" w:cs="Times New Roman"/>
          <w:sz w:val="24"/>
        </w:rPr>
      </w:pPr>
    </w:p>
    <w:p w14:paraId="651D0025" w14:textId="77777777" w:rsidR="003C53FE" w:rsidRDefault="003C53FE" w:rsidP="003C53FE">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8</w:t>
      </w:r>
      <w:r>
        <w:t xml:space="preserve"> </w:t>
      </w:r>
      <w:r>
        <w:rPr>
          <w:rFonts w:eastAsia="Times New Roman" w:cs="Times New Roman"/>
          <w:b/>
          <w:sz w:val="24"/>
          <w:szCs w:val="24"/>
          <w:lang w:eastAsia="pl-PL"/>
        </w:rPr>
        <w:t>dotyczy pakietu nr: 14 Zestaw do trudnej intubacji</w:t>
      </w:r>
    </w:p>
    <w:p w14:paraId="10AC03A7" w14:textId="62D86AF5" w:rsidR="003C53FE" w:rsidRDefault="003C53FE" w:rsidP="00A6747B">
      <w:pPr>
        <w:widowControl w:val="0"/>
        <w:tabs>
          <w:tab w:val="left" w:pos="0"/>
        </w:tabs>
        <w:jc w:val="both"/>
        <w:outlineLvl w:val="5"/>
        <w:rPr>
          <w:rFonts w:cs="Times New Roman"/>
          <w:sz w:val="24"/>
          <w:szCs w:val="24"/>
        </w:rPr>
      </w:pPr>
      <w:r>
        <w:rPr>
          <w:rFonts w:cs="Times New Roman"/>
          <w:sz w:val="24"/>
          <w:szCs w:val="24"/>
        </w:rPr>
        <w:t xml:space="preserve">Prosimy o odstąpienie od wymogu potwierdzenia możliwości sterylizacji w tlenku etylenu z uwagi na to, że producent oferowanych </w:t>
      </w:r>
      <w:proofErr w:type="spellStart"/>
      <w:r>
        <w:rPr>
          <w:rFonts w:cs="Times New Roman"/>
          <w:sz w:val="24"/>
          <w:szCs w:val="24"/>
        </w:rPr>
        <w:t>wideolaryngoskopów</w:t>
      </w:r>
      <w:proofErr w:type="spellEnd"/>
      <w:r>
        <w:rPr>
          <w:rFonts w:cs="Times New Roman"/>
          <w:sz w:val="24"/>
          <w:szCs w:val="24"/>
        </w:rPr>
        <w:t xml:space="preserve"> nie przeprowadzała walidacji takiego procesu, dlatego nie może zostać ona oficjalnie potwierdzona przez wykonawcę.</w:t>
      </w:r>
    </w:p>
    <w:p w14:paraId="3214DB56" w14:textId="62D3A99C" w:rsidR="003C53FE" w:rsidRDefault="003C53FE" w:rsidP="00A6747B">
      <w:pPr>
        <w:widowControl w:val="0"/>
        <w:tabs>
          <w:tab w:val="left" w:pos="0"/>
        </w:tabs>
        <w:jc w:val="both"/>
        <w:outlineLvl w:val="5"/>
        <w:rPr>
          <w:rFonts w:eastAsia="Times New Roman" w:cs="Times New Roman"/>
          <w:b/>
          <w:sz w:val="24"/>
          <w:szCs w:val="24"/>
          <w:lang w:eastAsia="pl-PL"/>
        </w:rPr>
      </w:pPr>
      <w:r w:rsidRPr="004677FF">
        <w:rPr>
          <w:rFonts w:eastAsia="Times New Roman" w:cs="Times New Roman"/>
          <w:b/>
          <w:sz w:val="24"/>
          <w:szCs w:val="24"/>
          <w:lang w:eastAsia="pl-PL"/>
        </w:rPr>
        <w:t>ODPOWIEDŹ:</w:t>
      </w:r>
      <w:r>
        <w:rPr>
          <w:rFonts w:eastAsia="Times New Roman" w:cs="Times New Roman"/>
          <w:b/>
          <w:sz w:val="24"/>
          <w:szCs w:val="24"/>
          <w:lang w:eastAsia="pl-PL"/>
        </w:rPr>
        <w:t xml:space="preserve"> </w:t>
      </w:r>
      <w:r w:rsidR="006B0E0D" w:rsidRPr="00882F1E">
        <w:rPr>
          <w:rFonts w:eastAsia="Times New Roman" w:cs="Times New Roman"/>
          <w:b/>
          <w:sz w:val="24"/>
          <w:szCs w:val="24"/>
          <w:lang w:eastAsia="pl-PL"/>
        </w:rPr>
        <w:t>Zamawiający odstępuje od wymogu potwierdzenia możliwości sterylizacji w tlenku etylenu.</w:t>
      </w:r>
    </w:p>
    <w:p w14:paraId="652F3886" w14:textId="77777777" w:rsidR="003C53FE" w:rsidRDefault="003C53FE" w:rsidP="003C53FE">
      <w:pPr>
        <w:widowControl w:val="0"/>
        <w:jc w:val="both"/>
        <w:rPr>
          <w:rFonts w:eastAsia="Times New Roman" w:cs="Times New Roman"/>
          <w:sz w:val="24"/>
        </w:rPr>
      </w:pPr>
    </w:p>
    <w:p w14:paraId="5F98550E" w14:textId="77777777" w:rsidR="003C53FE" w:rsidRDefault="003C53FE" w:rsidP="003C53FE">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9</w:t>
      </w:r>
      <w:r>
        <w:t xml:space="preserve"> </w:t>
      </w:r>
      <w:r>
        <w:rPr>
          <w:rFonts w:eastAsia="Times New Roman" w:cs="Times New Roman"/>
          <w:b/>
          <w:sz w:val="24"/>
          <w:szCs w:val="24"/>
          <w:lang w:eastAsia="pl-PL"/>
        </w:rPr>
        <w:t xml:space="preserve">dotyczy pakietu nr: 14 Zestaw do trudnej intubacji </w:t>
      </w:r>
    </w:p>
    <w:p w14:paraId="7203D4E5" w14:textId="77777777" w:rsidR="003C53FE" w:rsidRDefault="003C53FE" w:rsidP="003C53FE">
      <w:pPr>
        <w:widowControl w:val="0"/>
        <w:tabs>
          <w:tab w:val="left" w:pos="0"/>
        </w:tabs>
        <w:jc w:val="both"/>
        <w:outlineLvl w:val="5"/>
        <w:rPr>
          <w:rFonts w:cs="Times New Roman"/>
          <w:sz w:val="24"/>
          <w:szCs w:val="24"/>
        </w:rPr>
      </w:pPr>
      <w:r>
        <w:rPr>
          <w:rFonts w:cs="Times New Roman"/>
          <w:sz w:val="24"/>
          <w:szCs w:val="24"/>
        </w:rPr>
        <w:t xml:space="preserve">Prosimy o dopuszczenie </w:t>
      </w:r>
      <w:proofErr w:type="spellStart"/>
      <w:r>
        <w:rPr>
          <w:rFonts w:cs="Times New Roman"/>
          <w:sz w:val="24"/>
          <w:szCs w:val="24"/>
        </w:rPr>
        <w:t>widolaryngoskopów</w:t>
      </w:r>
      <w:proofErr w:type="spellEnd"/>
      <w:r>
        <w:rPr>
          <w:rFonts w:cs="Times New Roman"/>
          <w:sz w:val="24"/>
          <w:szCs w:val="24"/>
        </w:rPr>
        <w:t xml:space="preserve"> o klasie ochrony IP68 (pełne zanurzenie w roztworze podczas mycia i dezynfekcji).</w:t>
      </w:r>
    </w:p>
    <w:p w14:paraId="180B5B17" w14:textId="158FEDF5" w:rsidR="003C53FE" w:rsidRDefault="003C53FE" w:rsidP="003C53FE">
      <w:pPr>
        <w:widowControl w:val="0"/>
        <w:tabs>
          <w:tab w:val="left" w:pos="0"/>
        </w:tabs>
        <w:jc w:val="both"/>
        <w:outlineLvl w:val="5"/>
        <w:rPr>
          <w:rFonts w:eastAsia="Times New Roman" w:cs="Times New Roman"/>
          <w:b/>
          <w:sz w:val="24"/>
          <w:szCs w:val="24"/>
          <w:lang w:eastAsia="pl-PL"/>
        </w:rPr>
      </w:pPr>
      <w:r w:rsidRPr="004677FF">
        <w:rPr>
          <w:rFonts w:eastAsia="Times New Roman" w:cs="Times New Roman"/>
          <w:b/>
          <w:sz w:val="24"/>
          <w:szCs w:val="24"/>
          <w:lang w:eastAsia="pl-PL"/>
        </w:rPr>
        <w:t>ODPOWIEDŹ:</w:t>
      </w:r>
      <w:r>
        <w:rPr>
          <w:rFonts w:eastAsia="Times New Roman" w:cs="Times New Roman"/>
          <w:b/>
          <w:sz w:val="24"/>
          <w:szCs w:val="24"/>
          <w:lang w:eastAsia="pl-PL"/>
        </w:rPr>
        <w:t xml:space="preserve"> </w:t>
      </w:r>
      <w:r w:rsidR="006B0E0D" w:rsidRPr="006B0E0D">
        <w:rPr>
          <w:rFonts w:eastAsia="Times New Roman" w:cs="Times New Roman"/>
          <w:b/>
          <w:sz w:val="24"/>
          <w:szCs w:val="24"/>
          <w:lang w:eastAsia="pl-PL"/>
        </w:rPr>
        <w:t>Tak, Zamawiający dopuszcza.</w:t>
      </w:r>
    </w:p>
    <w:p w14:paraId="06B24B9D" w14:textId="77777777" w:rsidR="003C53FE" w:rsidRDefault="003C53FE" w:rsidP="003C53FE">
      <w:pPr>
        <w:widowControl w:val="0"/>
        <w:jc w:val="both"/>
        <w:rPr>
          <w:rFonts w:eastAsia="Times New Roman" w:cs="Times New Roman"/>
          <w:sz w:val="24"/>
        </w:rPr>
      </w:pPr>
    </w:p>
    <w:p w14:paraId="010B79BD" w14:textId="77777777" w:rsidR="003C53FE" w:rsidRDefault="003C53FE" w:rsidP="003C53FE">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10 dotyczy pakietu nr: 14 Zestaw do trudnej intubacji</w:t>
      </w:r>
    </w:p>
    <w:p w14:paraId="304A07E0" w14:textId="77777777" w:rsidR="003C53FE" w:rsidRDefault="003C53FE" w:rsidP="003C53FE">
      <w:pPr>
        <w:widowControl w:val="0"/>
        <w:tabs>
          <w:tab w:val="left" w:pos="0"/>
        </w:tabs>
        <w:jc w:val="both"/>
        <w:outlineLvl w:val="5"/>
        <w:rPr>
          <w:rFonts w:cs="Times New Roman"/>
          <w:sz w:val="24"/>
          <w:szCs w:val="24"/>
        </w:rPr>
      </w:pPr>
      <w:r>
        <w:rPr>
          <w:rFonts w:cs="Times New Roman"/>
          <w:sz w:val="24"/>
          <w:szCs w:val="24"/>
        </w:rPr>
        <w:t xml:space="preserve">Czy Zamawiający w punkcie 7 miał na myśli " … zapis przebiegu intubacji …" zamiast "… zapis </w:t>
      </w:r>
    </w:p>
    <w:p w14:paraId="231CE968" w14:textId="77777777" w:rsidR="003C53FE" w:rsidRDefault="003C53FE" w:rsidP="003C53FE">
      <w:pPr>
        <w:widowControl w:val="0"/>
        <w:tabs>
          <w:tab w:val="left" w:pos="0"/>
        </w:tabs>
        <w:jc w:val="both"/>
        <w:outlineLvl w:val="5"/>
        <w:rPr>
          <w:rFonts w:cs="Times New Roman"/>
          <w:sz w:val="24"/>
          <w:szCs w:val="24"/>
        </w:rPr>
      </w:pPr>
      <w:r>
        <w:rPr>
          <w:rFonts w:cs="Times New Roman"/>
          <w:sz w:val="24"/>
          <w:szCs w:val="24"/>
        </w:rPr>
        <w:t>przebiegu cystoskopii …"?</w:t>
      </w:r>
    </w:p>
    <w:p w14:paraId="2732EF45" w14:textId="6C087A40" w:rsidR="003C53FE" w:rsidRDefault="003C53FE" w:rsidP="003C53FE">
      <w:pPr>
        <w:widowControl w:val="0"/>
        <w:tabs>
          <w:tab w:val="left" w:pos="0"/>
        </w:tabs>
        <w:jc w:val="both"/>
        <w:outlineLvl w:val="5"/>
        <w:rPr>
          <w:rFonts w:eastAsia="Times New Roman" w:cs="Times New Roman"/>
          <w:b/>
          <w:sz w:val="24"/>
          <w:szCs w:val="24"/>
          <w:lang w:eastAsia="pl-PL"/>
        </w:rPr>
      </w:pPr>
      <w:r w:rsidRPr="004677FF">
        <w:rPr>
          <w:rFonts w:eastAsia="Times New Roman" w:cs="Times New Roman"/>
          <w:b/>
          <w:sz w:val="24"/>
          <w:szCs w:val="24"/>
          <w:lang w:eastAsia="pl-PL"/>
        </w:rPr>
        <w:t>ODPOWIEDŹ:</w:t>
      </w:r>
      <w:r>
        <w:rPr>
          <w:rFonts w:eastAsia="Times New Roman" w:cs="Times New Roman"/>
          <w:b/>
          <w:sz w:val="24"/>
          <w:szCs w:val="24"/>
          <w:lang w:eastAsia="pl-PL"/>
        </w:rPr>
        <w:t xml:space="preserve"> </w:t>
      </w:r>
      <w:r w:rsidR="00BF6365" w:rsidRPr="00AB6AA3">
        <w:rPr>
          <w:rFonts w:eastAsia="Times New Roman" w:cs="Times New Roman"/>
          <w:b/>
          <w:sz w:val="24"/>
          <w:szCs w:val="24"/>
          <w:lang w:eastAsia="pl-PL"/>
        </w:rPr>
        <w:t>Tak, Zamawiający miał na myśli zapis przebiegu intubacji.</w:t>
      </w:r>
    </w:p>
    <w:p w14:paraId="6811F9E6" w14:textId="77777777" w:rsidR="003C53FE" w:rsidRDefault="003C53FE" w:rsidP="003C53FE">
      <w:pPr>
        <w:widowControl w:val="0"/>
        <w:jc w:val="both"/>
        <w:rPr>
          <w:rFonts w:eastAsia="Times New Roman" w:cs="Times New Roman"/>
          <w:sz w:val="24"/>
        </w:rPr>
      </w:pPr>
    </w:p>
    <w:p w14:paraId="14ACEE39" w14:textId="77777777" w:rsidR="003C53FE" w:rsidRDefault="003C53FE" w:rsidP="003C53FE">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Pytanie 11 dotyczy pakietu nr: 14 Zestaw do trudnej intubacji</w:t>
      </w:r>
    </w:p>
    <w:p w14:paraId="00EA36E2" w14:textId="542E06ED" w:rsidR="003C53FE" w:rsidRDefault="003C53FE" w:rsidP="00757ACE">
      <w:pPr>
        <w:widowControl w:val="0"/>
        <w:tabs>
          <w:tab w:val="left" w:pos="0"/>
        </w:tabs>
        <w:jc w:val="both"/>
        <w:outlineLvl w:val="5"/>
        <w:rPr>
          <w:rFonts w:cs="Times New Roman"/>
          <w:sz w:val="24"/>
          <w:szCs w:val="24"/>
        </w:rPr>
      </w:pPr>
      <w:r>
        <w:rPr>
          <w:rFonts w:cs="Times New Roman"/>
          <w:sz w:val="24"/>
          <w:szCs w:val="24"/>
        </w:rPr>
        <w:t>Czy Zamawiający wyrazi zgodę na zaoferowanie tuby ochronnej i uchwytu do endoskopów,</w:t>
      </w:r>
      <w:r w:rsidR="00757ACE">
        <w:rPr>
          <w:rFonts w:cs="Times New Roman"/>
          <w:sz w:val="24"/>
          <w:szCs w:val="24"/>
        </w:rPr>
        <w:t xml:space="preserve"> </w:t>
      </w:r>
      <w:r>
        <w:rPr>
          <w:rFonts w:cs="Times New Roman"/>
          <w:sz w:val="24"/>
          <w:szCs w:val="24"/>
        </w:rPr>
        <w:t>które nie podlegają ustawie z dnia 7 kwietnia 2022r. o wyrobach medycznych (Dz.U. 2022 poz. 974), a zatem obowiązkowi wystawienia deklaracji zgodności oraz obowiązkowi oznakowania znakiem CE, dla</w:t>
      </w:r>
      <w:r w:rsidR="00757ACE">
        <w:rPr>
          <w:rFonts w:cs="Times New Roman"/>
          <w:sz w:val="24"/>
          <w:szCs w:val="24"/>
        </w:rPr>
        <w:t xml:space="preserve"> </w:t>
      </w:r>
      <w:r>
        <w:rPr>
          <w:rFonts w:cs="Times New Roman"/>
          <w:sz w:val="24"/>
          <w:szCs w:val="24"/>
        </w:rPr>
        <w:t>których stawka VAT wynosi 23% (tzw. wyrób niemedyczny)?</w:t>
      </w:r>
    </w:p>
    <w:p w14:paraId="344820F8" w14:textId="1DC3EF74" w:rsidR="003C53FE" w:rsidRDefault="003C53FE" w:rsidP="003C53FE">
      <w:pPr>
        <w:widowControl w:val="0"/>
        <w:tabs>
          <w:tab w:val="left" w:pos="0"/>
        </w:tabs>
        <w:jc w:val="both"/>
        <w:outlineLvl w:val="5"/>
        <w:rPr>
          <w:rFonts w:eastAsia="Times New Roman" w:cs="Times New Roman"/>
          <w:b/>
          <w:sz w:val="24"/>
          <w:szCs w:val="24"/>
          <w:lang w:eastAsia="pl-PL"/>
        </w:rPr>
      </w:pPr>
      <w:r w:rsidRPr="004677FF">
        <w:rPr>
          <w:rFonts w:eastAsia="Times New Roman" w:cs="Times New Roman"/>
          <w:b/>
          <w:sz w:val="24"/>
          <w:szCs w:val="24"/>
          <w:lang w:eastAsia="pl-PL"/>
        </w:rPr>
        <w:t>ODPOWIEDŹ:</w:t>
      </w:r>
      <w:r>
        <w:rPr>
          <w:rFonts w:eastAsia="Times New Roman" w:cs="Times New Roman"/>
          <w:b/>
          <w:sz w:val="24"/>
          <w:szCs w:val="24"/>
          <w:lang w:eastAsia="pl-PL"/>
        </w:rPr>
        <w:t xml:space="preserve"> </w:t>
      </w:r>
      <w:r w:rsidR="00B00DB2" w:rsidRPr="00B00DB2">
        <w:rPr>
          <w:rFonts w:eastAsia="Times New Roman" w:cs="Times New Roman"/>
          <w:b/>
          <w:sz w:val="24"/>
          <w:szCs w:val="24"/>
          <w:lang w:eastAsia="pl-PL"/>
        </w:rPr>
        <w:t>Tak, Zamawiający wyrazi zgodę.</w:t>
      </w:r>
    </w:p>
    <w:p w14:paraId="180A805E" w14:textId="65EB65A5" w:rsidR="00461D3D" w:rsidRDefault="00461D3D" w:rsidP="0014584C">
      <w:pPr>
        <w:widowControl w:val="0"/>
        <w:jc w:val="both"/>
        <w:rPr>
          <w:rFonts w:eastAsia="Times New Roman" w:cs="Times New Roman"/>
          <w:sz w:val="24"/>
        </w:rPr>
      </w:pPr>
    </w:p>
    <w:p w14:paraId="12A7606F" w14:textId="77777777" w:rsidR="00461D3D" w:rsidRPr="0014584C" w:rsidRDefault="00461D3D" w:rsidP="0014584C">
      <w:pPr>
        <w:widowControl w:val="0"/>
        <w:jc w:val="both"/>
        <w:rPr>
          <w:rFonts w:eastAsia="Times New Roman" w:cs="Times New Roman"/>
          <w:sz w:val="24"/>
        </w:rPr>
      </w:pPr>
    </w:p>
    <w:p w14:paraId="57D9A906" w14:textId="2F5FEF85" w:rsidR="0014584C" w:rsidRPr="0014584C" w:rsidRDefault="0014584C" w:rsidP="00D86F75">
      <w:pPr>
        <w:pStyle w:val="Akapitzlist"/>
        <w:widowControl w:val="0"/>
        <w:numPr>
          <w:ilvl w:val="0"/>
          <w:numId w:val="2"/>
        </w:numPr>
        <w:jc w:val="both"/>
        <w:rPr>
          <w:rFonts w:eastAsia="Times New Roman" w:cs="Times New Roman"/>
          <w:b/>
          <w:bCs/>
          <w:sz w:val="24"/>
        </w:rPr>
      </w:pPr>
      <w:r w:rsidRPr="0014584C">
        <w:rPr>
          <w:rFonts w:eastAsia="Times New Roman" w:cs="Times New Roman"/>
          <w:b/>
          <w:bCs/>
          <w:sz w:val="24"/>
        </w:rPr>
        <w:t>ZMIANA TREŚCI SWZ</w:t>
      </w:r>
    </w:p>
    <w:p w14:paraId="5E286E14" w14:textId="77777777" w:rsidR="00461D3D" w:rsidRDefault="00461D3D" w:rsidP="0014584C">
      <w:pPr>
        <w:widowControl w:val="0"/>
        <w:jc w:val="both"/>
        <w:rPr>
          <w:rFonts w:eastAsia="Times New Roman" w:cs="Times New Roman"/>
          <w:color w:val="FF0000"/>
          <w:sz w:val="24"/>
          <w:szCs w:val="24"/>
          <w:lang w:eastAsia="pl-PL"/>
        </w:rPr>
      </w:pPr>
    </w:p>
    <w:p w14:paraId="5E199B16" w14:textId="4A378485" w:rsidR="00461D3D" w:rsidRPr="00B93692" w:rsidRDefault="00461D3D" w:rsidP="00B93692">
      <w:pPr>
        <w:widowControl w:val="0"/>
        <w:spacing w:line="360" w:lineRule="auto"/>
        <w:jc w:val="both"/>
        <w:rPr>
          <w:rFonts w:eastAsia="Times New Roman" w:cs="Times New Roman"/>
          <w:b/>
          <w:sz w:val="24"/>
          <w:szCs w:val="24"/>
          <w:lang w:eastAsia="pl-PL"/>
        </w:rPr>
      </w:pPr>
      <w:r w:rsidRPr="00461D3D">
        <w:rPr>
          <w:rFonts w:eastAsia="Times New Roman" w:cs="Times New Roman"/>
          <w:sz w:val="24"/>
          <w:szCs w:val="24"/>
          <w:lang w:eastAsia="pl-PL"/>
        </w:rPr>
        <w:t xml:space="preserve">Działając w oparciu </w:t>
      </w:r>
      <w:r w:rsidRPr="006B57C5">
        <w:rPr>
          <w:rFonts w:eastAsia="Times New Roman" w:cs="Times New Roman"/>
          <w:sz w:val="24"/>
          <w:szCs w:val="24"/>
          <w:lang w:eastAsia="pl-PL"/>
        </w:rPr>
        <w:t xml:space="preserve">o art. 286 ust. </w:t>
      </w:r>
      <w:r w:rsidR="00703041" w:rsidRPr="006B57C5">
        <w:rPr>
          <w:rFonts w:eastAsia="Times New Roman" w:cs="Times New Roman"/>
          <w:sz w:val="24"/>
          <w:szCs w:val="24"/>
          <w:lang w:eastAsia="pl-PL"/>
        </w:rPr>
        <w:t xml:space="preserve">1 </w:t>
      </w:r>
      <w:r w:rsidRPr="00461D3D">
        <w:rPr>
          <w:rFonts w:eastAsia="Times New Roman" w:cs="Times New Roman"/>
          <w:sz w:val="24"/>
          <w:szCs w:val="24"/>
          <w:lang w:eastAsia="pl-PL"/>
        </w:rPr>
        <w:t xml:space="preserve">PZP, Zamawiający informuje, że zmianie uległy zapisy </w:t>
      </w:r>
      <w:r w:rsidRPr="00461D3D">
        <w:rPr>
          <w:rFonts w:eastAsia="Times New Roman" w:cs="Times New Roman"/>
          <w:iCs/>
          <w:sz w:val="24"/>
          <w:szCs w:val="24"/>
          <w:lang w:eastAsia="pl-PL"/>
        </w:rPr>
        <w:t>SWZ</w:t>
      </w:r>
      <w:r w:rsidR="00B93692">
        <w:rPr>
          <w:rFonts w:eastAsia="Times New Roman" w:cs="Times New Roman"/>
          <w:sz w:val="24"/>
          <w:szCs w:val="24"/>
          <w:lang w:eastAsia="pl-PL"/>
        </w:rPr>
        <w:t>.</w:t>
      </w:r>
    </w:p>
    <w:p w14:paraId="3D50B5D1" w14:textId="7FBB4848" w:rsidR="0014584C" w:rsidRPr="00C34696" w:rsidRDefault="0014584C" w:rsidP="0014584C">
      <w:pPr>
        <w:widowControl w:val="0"/>
        <w:jc w:val="both"/>
        <w:rPr>
          <w:rFonts w:eastAsia="Times New Roman" w:cs="Times New Roman"/>
          <w:color w:val="FF0000"/>
          <w:sz w:val="24"/>
          <w:szCs w:val="24"/>
          <w:lang w:eastAsia="pl-PL"/>
        </w:rPr>
      </w:pPr>
      <w:r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42A6B7C2" w14:textId="77777777" w:rsidR="0014584C" w:rsidRPr="00C34696" w:rsidRDefault="0014584C" w:rsidP="000E65AB">
      <w:pPr>
        <w:widowControl w:val="0"/>
        <w:jc w:val="both"/>
        <w:rPr>
          <w:rFonts w:eastAsia="Times New Roman" w:cs="Times New Roman"/>
          <w:color w:val="FF0000"/>
          <w:sz w:val="24"/>
          <w:szCs w:val="24"/>
          <w:lang w:eastAsia="pl-PL"/>
        </w:rPr>
      </w:pPr>
    </w:p>
    <w:p w14:paraId="2E7342C6" w14:textId="0CDE8536" w:rsidR="0014584C" w:rsidRPr="009947EA" w:rsidRDefault="0014584C" w:rsidP="0014584C">
      <w:pPr>
        <w:widowControl w:val="0"/>
        <w:numPr>
          <w:ilvl w:val="0"/>
          <w:numId w:val="3"/>
        </w:numPr>
        <w:jc w:val="both"/>
        <w:rPr>
          <w:rFonts w:eastAsia="Times New Roman" w:cs="Times New Roman"/>
          <w:sz w:val="24"/>
          <w:szCs w:val="24"/>
          <w:lang w:eastAsia="pl-PL"/>
        </w:rPr>
      </w:pPr>
      <w:r w:rsidRPr="005D07FB">
        <w:rPr>
          <w:rFonts w:eastAsia="Times New Roman" w:cs="Times New Roman"/>
          <w:sz w:val="24"/>
          <w:szCs w:val="24"/>
          <w:lang w:eastAsia="pl-PL"/>
        </w:rPr>
        <w:t xml:space="preserve">Załącznik nr 2 do SWZ, </w:t>
      </w:r>
      <w:r w:rsidRPr="005D07FB">
        <w:rPr>
          <w:rFonts w:eastAsia="Times New Roman" w:cs="Times New Roman"/>
          <w:sz w:val="24"/>
          <w:szCs w:val="24"/>
        </w:rPr>
        <w:t>Formularz cenowy wraz ze szczegółowym opisem przedmiotu zamówienia</w:t>
      </w:r>
      <w:r w:rsidRPr="005D07FB">
        <w:rPr>
          <w:rFonts w:eastAsia="Times New Roman" w:cs="Times New Roman"/>
          <w:sz w:val="24"/>
          <w:szCs w:val="24"/>
          <w:lang w:eastAsia="pl-PL"/>
        </w:rPr>
        <w:t xml:space="preserve">, w sposób wskazany w załączniku nr </w:t>
      </w:r>
      <w:r w:rsidR="000E65AB" w:rsidRPr="005D07FB">
        <w:rPr>
          <w:rFonts w:eastAsia="Times New Roman" w:cs="Times New Roman"/>
          <w:sz w:val="24"/>
          <w:szCs w:val="24"/>
          <w:lang w:eastAsia="pl-PL"/>
        </w:rPr>
        <w:t>1</w:t>
      </w:r>
      <w:r w:rsidRPr="005D07FB">
        <w:rPr>
          <w:rFonts w:eastAsia="Times New Roman" w:cs="Times New Roman"/>
          <w:sz w:val="24"/>
          <w:szCs w:val="24"/>
          <w:lang w:eastAsia="pl-PL"/>
        </w:rPr>
        <w:t xml:space="preserve"> do niniejszych odpowiedzi (zmiany zaznaczono kolorem czerwonym)</w:t>
      </w:r>
      <w:r w:rsidR="009947EA">
        <w:rPr>
          <w:rFonts w:eastAsia="Times New Roman" w:cs="Times New Roman"/>
          <w:sz w:val="24"/>
          <w:szCs w:val="24"/>
          <w:lang w:eastAsia="pl-PL"/>
        </w:rPr>
        <w:t>.</w:t>
      </w:r>
    </w:p>
    <w:p w14:paraId="16D56F4A" w14:textId="6A021835" w:rsidR="0014584C" w:rsidRPr="00D86F75" w:rsidRDefault="0014584C" w:rsidP="0014584C">
      <w:pPr>
        <w:widowControl w:val="0"/>
        <w:jc w:val="both"/>
        <w:rPr>
          <w:rFonts w:eastAsia="Times New Roman" w:cs="Times New Roman"/>
          <w:iCs/>
          <w:sz w:val="24"/>
          <w:szCs w:val="24"/>
        </w:rPr>
      </w:pPr>
      <w:r w:rsidRPr="00D86F75">
        <w:rPr>
          <w:rFonts w:eastAsia="Times New Roman" w:cs="Times New Roman"/>
          <w:iCs/>
          <w:sz w:val="24"/>
          <w:szCs w:val="24"/>
        </w:rPr>
        <w:lastRenderedPageBreak/>
        <w:t xml:space="preserve">Zmiana ogłoszenia została zamieszczona </w:t>
      </w:r>
      <w:r w:rsidRPr="00E06915">
        <w:rPr>
          <w:rFonts w:eastAsia="Times New Roman" w:cs="Times New Roman"/>
          <w:iCs/>
          <w:sz w:val="24"/>
          <w:szCs w:val="24"/>
        </w:rPr>
        <w:t>w Biuletynie Zamówień Publicznych</w:t>
      </w:r>
      <w:r w:rsidR="00FF693D" w:rsidRPr="00E06915">
        <w:rPr>
          <w:rFonts w:eastAsia="Times New Roman" w:cs="Times New Roman"/>
          <w:iCs/>
          <w:sz w:val="24"/>
          <w:szCs w:val="24"/>
        </w:rPr>
        <w:t xml:space="preserve">/ </w:t>
      </w:r>
      <w:proofErr w:type="spellStart"/>
      <w:r w:rsidR="00FF693D" w:rsidRPr="00E06915">
        <w:rPr>
          <w:rFonts w:eastAsia="Times New Roman" w:cs="Times New Roman"/>
          <w:iCs/>
          <w:sz w:val="24"/>
          <w:szCs w:val="24"/>
        </w:rPr>
        <w:t>UPUE</w:t>
      </w:r>
      <w:proofErr w:type="spellEnd"/>
      <w:r w:rsidRPr="00E06915">
        <w:rPr>
          <w:rFonts w:eastAsia="Times New Roman" w:cs="Times New Roman"/>
          <w:iCs/>
          <w:sz w:val="24"/>
          <w:szCs w:val="24"/>
        </w:rPr>
        <w:t xml:space="preserve"> w dniu </w:t>
      </w:r>
      <w:r w:rsidR="00121440" w:rsidRPr="00E06915">
        <w:rPr>
          <w:rFonts w:eastAsia="Times New Roman" w:cs="Times New Roman"/>
          <w:iCs/>
          <w:sz w:val="24"/>
          <w:szCs w:val="24"/>
        </w:rPr>
        <w:t>11.09.2023</w:t>
      </w:r>
      <w:r w:rsidRPr="00E06915">
        <w:rPr>
          <w:rFonts w:eastAsia="Times New Roman" w:cs="Times New Roman"/>
          <w:iCs/>
          <w:sz w:val="24"/>
          <w:szCs w:val="24"/>
        </w:rPr>
        <w:t xml:space="preserve"> r. pod numerem </w:t>
      </w:r>
      <w:r w:rsidR="00E06915" w:rsidRPr="00E06915">
        <w:rPr>
          <w:rFonts w:eastAsia="Times New Roman" w:cs="Times New Roman"/>
          <w:iCs/>
          <w:sz w:val="24"/>
          <w:szCs w:val="24"/>
        </w:rPr>
        <w:t>2023/</w:t>
      </w:r>
      <w:proofErr w:type="spellStart"/>
      <w:r w:rsidR="00E06915" w:rsidRPr="00E06915">
        <w:rPr>
          <w:rFonts w:eastAsia="Times New Roman" w:cs="Times New Roman"/>
          <w:iCs/>
          <w:sz w:val="24"/>
          <w:szCs w:val="24"/>
        </w:rPr>
        <w:t>BZP</w:t>
      </w:r>
      <w:proofErr w:type="spellEnd"/>
      <w:r w:rsidR="00E06915" w:rsidRPr="00E06915">
        <w:rPr>
          <w:rFonts w:eastAsia="Times New Roman" w:cs="Times New Roman"/>
          <w:iCs/>
          <w:sz w:val="24"/>
          <w:szCs w:val="24"/>
        </w:rPr>
        <w:t xml:space="preserve"> 00390204/01.</w:t>
      </w:r>
    </w:p>
    <w:p w14:paraId="151B16B1" w14:textId="77777777" w:rsidR="0014584C" w:rsidRPr="00D86F75" w:rsidRDefault="0014584C" w:rsidP="0014584C">
      <w:pPr>
        <w:widowControl w:val="0"/>
        <w:rPr>
          <w:rFonts w:eastAsia="Times New Roman" w:cs="Times New Roman"/>
          <w:sz w:val="24"/>
          <w:szCs w:val="24"/>
        </w:rPr>
      </w:pPr>
    </w:p>
    <w:p w14:paraId="0EC234C3" w14:textId="77777777" w:rsidR="00461D3D" w:rsidRPr="00D86F75" w:rsidRDefault="00461D3D" w:rsidP="00461D3D">
      <w:pPr>
        <w:widowControl w:val="0"/>
        <w:spacing w:line="360" w:lineRule="auto"/>
        <w:jc w:val="both"/>
        <w:rPr>
          <w:rFonts w:eastAsia="Times New Roman" w:cs="Times New Roman"/>
          <w:iCs/>
          <w:sz w:val="24"/>
          <w:szCs w:val="24"/>
          <w:lang w:eastAsia="pl-PL"/>
        </w:rPr>
      </w:pPr>
    </w:p>
    <w:p w14:paraId="0FABB76C" w14:textId="531B971A" w:rsidR="00D86F75" w:rsidRPr="009947EA" w:rsidRDefault="00461D3D" w:rsidP="00461D3D">
      <w:pPr>
        <w:widowControl w:val="0"/>
        <w:spacing w:line="360" w:lineRule="auto"/>
        <w:jc w:val="both"/>
        <w:rPr>
          <w:rFonts w:eastAsia="Times New Roman" w:cs="Times New Roman"/>
          <w:iCs/>
          <w:sz w:val="24"/>
          <w:szCs w:val="24"/>
          <w:lang w:eastAsia="pl-PL"/>
        </w:rPr>
      </w:pPr>
      <w:r w:rsidRPr="00D86F75">
        <w:rPr>
          <w:rFonts w:eastAsia="Times New Roman" w:cs="Times New Roman"/>
          <w:iCs/>
          <w:sz w:val="24"/>
          <w:szCs w:val="24"/>
          <w:lang w:eastAsia="pl-PL"/>
        </w:rPr>
        <w:t>Zamawiający informuje, że pozostałe zapisy SWZ nie ulegają zmianie.</w:t>
      </w:r>
    </w:p>
    <w:p w14:paraId="270C065B" w14:textId="77777777" w:rsidR="009947EA" w:rsidRDefault="009947EA" w:rsidP="009947EA">
      <w:pPr>
        <w:widowControl w:val="0"/>
        <w:ind w:firstLine="6662"/>
        <w:jc w:val="both"/>
        <w:rPr>
          <w:rFonts w:eastAsia="Times New Roman" w:cs="Times New Roman"/>
          <w:iCs/>
          <w:sz w:val="24"/>
          <w:szCs w:val="24"/>
          <w:lang w:eastAsia="pl-PL"/>
        </w:rPr>
      </w:pPr>
      <w:r>
        <w:rPr>
          <w:rFonts w:eastAsia="Times New Roman" w:cs="Times New Roman"/>
          <w:iCs/>
          <w:sz w:val="24"/>
          <w:szCs w:val="24"/>
          <w:lang w:eastAsia="pl-PL"/>
        </w:rPr>
        <w:t xml:space="preserve">       </w:t>
      </w:r>
    </w:p>
    <w:p w14:paraId="632C6136" w14:textId="77777777" w:rsidR="009947EA" w:rsidRDefault="009947EA" w:rsidP="009947EA">
      <w:pPr>
        <w:widowControl w:val="0"/>
        <w:ind w:firstLine="6662"/>
        <w:jc w:val="both"/>
        <w:rPr>
          <w:rFonts w:eastAsia="Times New Roman" w:cs="Times New Roman"/>
          <w:iCs/>
          <w:sz w:val="24"/>
          <w:szCs w:val="24"/>
          <w:lang w:eastAsia="pl-PL"/>
        </w:rPr>
      </w:pPr>
    </w:p>
    <w:p w14:paraId="3AACDEBA" w14:textId="1E577A00" w:rsidR="009947EA" w:rsidRPr="009947EA" w:rsidRDefault="009947EA" w:rsidP="009947EA">
      <w:pPr>
        <w:widowControl w:val="0"/>
        <w:ind w:firstLine="6662"/>
        <w:jc w:val="both"/>
        <w:rPr>
          <w:rFonts w:eastAsia="Times New Roman" w:cs="Times New Roman"/>
          <w:iCs/>
          <w:sz w:val="24"/>
          <w:szCs w:val="24"/>
          <w:lang w:eastAsia="pl-PL"/>
        </w:rPr>
      </w:pPr>
      <w:r>
        <w:rPr>
          <w:rFonts w:eastAsia="Times New Roman" w:cs="Times New Roman"/>
          <w:iCs/>
          <w:sz w:val="24"/>
          <w:szCs w:val="24"/>
          <w:lang w:eastAsia="pl-PL"/>
        </w:rPr>
        <w:t xml:space="preserve">            </w:t>
      </w:r>
      <w:r w:rsidRPr="009947EA">
        <w:rPr>
          <w:rFonts w:eastAsia="Times New Roman" w:cs="Times New Roman"/>
          <w:iCs/>
          <w:sz w:val="24"/>
          <w:szCs w:val="24"/>
          <w:lang w:eastAsia="pl-PL"/>
        </w:rPr>
        <w:t>Specjalista</w:t>
      </w:r>
    </w:p>
    <w:p w14:paraId="14E9512D" w14:textId="77777777" w:rsidR="009947EA" w:rsidRPr="009947EA" w:rsidRDefault="009947EA" w:rsidP="009947EA">
      <w:pPr>
        <w:widowControl w:val="0"/>
        <w:ind w:firstLine="6662"/>
        <w:jc w:val="both"/>
        <w:rPr>
          <w:rFonts w:eastAsia="Times New Roman" w:cs="Times New Roman"/>
          <w:iCs/>
          <w:sz w:val="24"/>
          <w:szCs w:val="24"/>
          <w:lang w:eastAsia="pl-PL"/>
        </w:rPr>
      </w:pPr>
      <w:r w:rsidRPr="009947EA">
        <w:rPr>
          <w:rFonts w:eastAsia="Times New Roman" w:cs="Times New Roman"/>
          <w:iCs/>
          <w:sz w:val="24"/>
          <w:szCs w:val="24"/>
          <w:lang w:eastAsia="pl-PL"/>
        </w:rPr>
        <w:t>ds. Zamówień Publicznych</w:t>
      </w:r>
    </w:p>
    <w:p w14:paraId="55DBE963" w14:textId="5DEFC9BF" w:rsidR="009947EA" w:rsidRPr="009947EA" w:rsidRDefault="009947EA" w:rsidP="009947EA">
      <w:pPr>
        <w:widowControl w:val="0"/>
        <w:ind w:firstLine="6662"/>
        <w:jc w:val="both"/>
        <w:rPr>
          <w:rFonts w:eastAsia="Times New Roman" w:cs="Times New Roman"/>
          <w:iCs/>
          <w:sz w:val="24"/>
          <w:szCs w:val="24"/>
          <w:lang w:eastAsia="pl-PL"/>
        </w:rPr>
      </w:pPr>
      <w:r>
        <w:rPr>
          <w:rFonts w:eastAsia="Times New Roman" w:cs="Times New Roman"/>
          <w:iCs/>
          <w:sz w:val="24"/>
          <w:szCs w:val="24"/>
          <w:lang w:eastAsia="pl-PL"/>
        </w:rPr>
        <w:t xml:space="preserve">     </w:t>
      </w:r>
      <w:r w:rsidRPr="009947EA">
        <w:rPr>
          <w:rFonts w:eastAsia="Times New Roman" w:cs="Times New Roman"/>
          <w:iCs/>
          <w:sz w:val="24"/>
          <w:szCs w:val="24"/>
          <w:lang w:eastAsia="pl-PL"/>
        </w:rPr>
        <w:t>mgr Anna Winiarska</w:t>
      </w:r>
    </w:p>
    <w:p w14:paraId="5A81C7E7"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5F4A0500"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0CC7FEA5"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A4CE091"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E141844"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5A279868"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1C606C7C"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2656D214"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26248F32"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1663C713"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7791A179"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18B9B89C"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22984AEA"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65FE5895"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3890A4F"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5E6AD4C"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E2D32D2"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0C64882A"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2CB59C02"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71574420"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3B94B8BA"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1DDB6B78" w14:textId="77777777" w:rsidR="00A923B8" w:rsidRDefault="00A923B8" w:rsidP="00461D3D">
      <w:pPr>
        <w:widowControl w:val="0"/>
        <w:spacing w:line="360" w:lineRule="auto"/>
        <w:jc w:val="both"/>
        <w:rPr>
          <w:rFonts w:eastAsia="Times New Roman" w:cs="Times New Roman"/>
          <w:iCs/>
          <w:color w:val="FF0000"/>
          <w:sz w:val="24"/>
          <w:szCs w:val="24"/>
          <w:lang w:eastAsia="pl-PL"/>
        </w:rPr>
      </w:pPr>
    </w:p>
    <w:p w14:paraId="242FDAEF" w14:textId="77777777" w:rsidR="00D86F75" w:rsidRDefault="00D86F75" w:rsidP="00461D3D">
      <w:pPr>
        <w:widowControl w:val="0"/>
        <w:spacing w:line="360" w:lineRule="auto"/>
        <w:jc w:val="both"/>
        <w:rPr>
          <w:rFonts w:eastAsia="Times New Roman" w:cs="Times New Roman"/>
          <w:iCs/>
          <w:color w:val="FF0000"/>
          <w:sz w:val="24"/>
          <w:szCs w:val="24"/>
          <w:lang w:eastAsia="pl-PL"/>
        </w:rPr>
      </w:pPr>
    </w:p>
    <w:p w14:paraId="436A38D0"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3A834878"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1F8BED17"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3FD36FB5"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708B3E42"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3FAD4E0E" w14:textId="77777777" w:rsidR="009947EA" w:rsidRDefault="009947EA" w:rsidP="00D86F75">
      <w:pPr>
        <w:widowControl w:val="0"/>
        <w:spacing w:line="360" w:lineRule="auto"/>
        <w:jc w:val="right"/>
        <w:rPr>
          <w:rFonts w:eastAsia="Times New Roman" w:cs="Times New Roman"/>
          <w:b/>
          <w:bCs/>
          <w:iCs/>
          <w:sz w:val="24"/>
          <w:szCs w:val="24"/>
          <w:lang w:eastAsia="pl-PL"/>
        </w:rPr>
      </w:pPr>
    </w:p>
    <w:p w14:paraId="029EE3B7" w14:textId="28E04B16" w:rsidR="00D86F75" w:rsidRPr="00D86F75" w:rsidRDefault="00D86F75" w:rsidP="00D86F75">
      <w:pPr>
        <w:widowControl w:val="0"/>
        <w:spacing w:line="360" w:lineRule="auto"/>
        <w:jc w:val="right"/>
        <w:rPr>
          <w:rFonts w:eastAsia="Times New Roman" w:cs="Times New Roman"/>
          <w:b/>
          <w:bCs/>
          <w:iCs/>
          <w:sz w:val="24"/>
          <w:szCs w:val="24"/>
          <w:lang w:eastAsia="pl-PL"/>
        </w:rPr>
      </w:pPr>
      <w:r w:rsidRPr="00D86F75">
        <w:rPr>
          <w:rFonts w:eastAsia="Times New Roman" w:cs="Times New Roman"/>
          <w:b/>
          <w:bCs/>
          <w:iCs/>
          <w:sz w:val="24"/>
          <w:szCs w:val="24"/>
          <w:lang w:eastAsia="pl-PL"/>
        </w:rPr>
        <w:lastRenderedPageBreak/>
        <w:t>Załącznik nr 1 do odpowiedzi na pytania.</w:t>
      </w:r>
    </w:p>
    <w:p w14:paraId="1D2E3788" w14:textId="77777777" w:rsidR="00D86F75" w:rsidRDefault="00D86F75" w:rsidP="00D86F75">
      <w:pPr>
        <w:widowControl w:val="0"/>
        <w:jc w:val="right"/>
        <w:rPr>
          <w:rFonts w:eastAsia="Times New Roman" w:cs="Times New Roman"/>
          <w:b/>
          <w:sz w:val="24"/>
          <w:szCs w:val="24"/>
          <w:lang w:eastAsia="pl-PL"/>
        </w:rPr>
      </w:pPr>
      <w:r>
        <w:rPr>
          <w:b/>
        </w:rPr>
        <w:t>ZAŁĄCZNIK NR 2</w:t>
      </w:r>
      <w:r>
        <w:rPr>
          <w:b/>
          <w:bCs/>
        </w:rPr>
        <w:t xml:space="preserve"> DO SWZ</w:t>
      </w:r>
      <w:r>
        <w:rPr>
          <w:b/>
        </w:rPr>
        <w:t xml:space="preserve"> </w:t>
      </w:r>
    </w:p>
    <w:p w14:paraId="11152B29" w14:textId="77777777" w:rsidR="00D86F75" w:rsidRDefault="00D86F75" w:rsidP="00D86F75">
      <w:pPr>
        <w:widowControl w:val="0"/>
        <w:spacing w:line="288" w:lineRule="auto"/>
        <w:rPr>
          <w:rFonts w:ascii="Arial" w:hAnsi="Arial" w:cs="Arial"/>
          <w:bCs/>
          <w:color w:val="000000"/>
          <w:kern w:val="2"/>
          <w:lang w:eastAsia="zh-CN"/>
        </w:rPr>
      </w:pPr>
    </w:p>
    <w:p w14:paraId="742573B2" w14:textId="77777777" w:rsidR="00D86F75" w:rsidRDefault="00D86F75" w:rsidP="00D86F75">
      <w:pPr>
        <w:widowControl w:val="0"/>
        <w:jc w:val="center"/>
        <w:rPr>
          <w:rFonts w:cs="Times New Roman"/>
          <w:b/>
          <w:bCs/>
          <w:lang w:eastAsia="pl-PL"/>
        </w:rPr>
      </w:pPr>
      <w:r>
        <w:rPr>
          <w:b/>
          <w:bCs/>
        </w:rPr>
        <w:t>Formularz cenowy wraz ze szczegółowym opisem przedmiotu zamówienia</w:t>
      </w:r>
    </w:p>
    <w:p w14:paraId="5BD46F85" w14:textId="77777777" w:rsidR="00D86F75" w:rsidRDefault="00D86F75" w:rsidP="00D86F75">
      <w:pPr>
        <w:widowControl w:val="0"/>
        <w:jc w:val="both"/>
        <w:rPr>
          <w:b/>
          <w:bCs/>
        </w:rPr>
      </w:pPr>
    </w:p>
    <w:p w14:paraId="7FC724E4" w14:textId="77777777" w:rsidR="00D86F75" w:rsidRDefault="00D86F75" w:rsidP="00D86F75">
      <w:pPr>
        <w:widowControl w:val="0"/>
        <w:jc w:val="both"/>
        <w:rPr>
          <w:b/>
          <w:bCs/>
        </w:rPr>
      </w:pPr>
    </w:p>
    <w:p w14:paraId="15DF4E65" w14:textId="77777777" w:rsidR="00D86F75" w:rsidRDefault="00D86F75" w:rsidP="00D86F75">
      <w:pPr>
        <w:widowControl w:val="0"/>
        <w:tabs>
          <w:tab w:val="left" w:pos="7290"/>
        </w:tabs>
        <w:outlineLvl w:val="4"/>
        <w:rPr>
          <w:bCs/>
          <w:i/>
          <w:iCs/>
          <w:sz w:val="20"/>
          <w:szCs w:val="20"/>
        </w:rPr>
      </w:pPr>
      <w:bookmarkStart w:id="2" w:name="_Hlk81821842"/>
      <w:r>
        <w:rPr>
          <w:b/>
          <w:bCs/>
          <w:iCs/>
        </w:rPr>
        <w:t xml:space="preserve">Pakiet nr: 1 – Aparat do elektroterapii </w:t>
      </w:r>
      <w:r>
        <w:rPr>
          <w:b/>
          <w:i/>
          <w:iCs/>
        </w:rPr>
        <w:t xml:space="preserve">-   </w:t>
      </w:r>
      <w:r>
        <w:rPr>
          <w:b/>
        </w:rPr>
        <w:t>CPV 33100000-1</w:t>
      </w:r>
      <w:r>
        <w:rPr>
          <w:bCs/>
          <w:i/>
          <w:iCs/>
          <w:sz w:val="20"/>
          <w:szCs w:val="20"/>
        </w:rPr>
        <w:t xml:space="preserve">                 </w:t>
      </w:r>
      <w:r>
        <w:rPr>
          <w:b/>
          <w:bCs/>
          <w:i/>
          <w:iCs/>
          <w:sz w:val="20"/>
          <w:szCs w:val="20"/>
        </w:rPr>
        <w:tab/>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63E7990A"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CF2D11"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100BDBE"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7BF053"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BF72E0"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8A6C33B"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09C8FB0"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414A4C"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0CC2D02" w14:textId="77777777" w:rsidR="00D86F75" w:rsidRDefault="00D86F75">
            <w:pPr>
              <w:widowControl w:val="0"/>
              <w:jc w:val="center"/>
              <w:rPr>
                <w:b/>
              </w:rPr>
            </w:pPr>
            <w:r>
              <w:rPr>
                <w:b/>
              </w:rPr>
              <w:t>Wartość brutto</w:t>
            </w:r>
          </w:p>
        </w:tc>
      </w:tr>
      <w:tr w:rsidR="00D86F75" w14:paraId="16757E1F"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6E70374" w14:textId="77777777" w:rsidR="00D86F75" w:rsidRDefault="00D86F75" w:rsidP="00D86F75">
            <w:pPr>
              <w:widowControl w:val="0"/>
              <w:numPr>
                <w:ilvl w:val="0"/>
                <w:numId w:val="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77C456B" w14:textId="77777777" w:rsidR="00D86F75" w:rsidRDefault="00D86F75">
            <w:pPr>
              <w:widowControl w:val="0"/>
            </w:pPr>
            <w:r>
              <w:rPr>
                <w:iCs/>
              </w:rPr>
              <w:t>Aparat do elektroterapii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57FF043"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83124BC"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05B3DCE"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75EC4E8"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9B4AD2F"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364A0B2" w14:textId="77777777" w:rsidR="00D86F75" w:rsidRDefault="00D86F75">
            <w:pPr>
              <w:widowControl w:val="0"/>
              <w:jc w:val="both"/>
              <w:rPr>
                <w:bCs/>
              </w:rPr>
            </w:pPr>
          </w:p>
        </w:tc>
      </w:tr>
      <w:tr w:rsidR="00D86F75" w14:paraId="0BECF7DD" w14:textId="77777777" w:rsidTr="00D86F75">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34741A3E"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51F9217"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73466D5"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059B121" w14:textId="77777777" w:rsidR="00D86F75" w:rsidRDefault="00D86F75">
            <w:pPr>
              <w:widowControl w:val="0"/>
              <w:jc w:val="both"/>
              <w:rPr>
                <w:bCs/>
              </w:rPr>
            </w:pPr>
          </w:p>
        </w:tc>
      </w:tr>
    </w:tbl>
    <w:p w14:paraId="1CED8798"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68F7AF35"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F779DCF" w14:textId="77777777" w:rsidR="00D86F75" w:rsidRDefault="00D86F75">
            <w:pPr>
              <w:widowControl w:val="0"/>
              <w:jc w:val="center"/>
              <w:rPr>
                <w:rFonts w:eastAsia="Times New Roman" w:cs="Times New Roman"/>
                <w:b/>
                <w:bCs/>
                <w:lang w:eastAsia="pl-PL"/>
              </w:rPr>
            </w:pPr>
            <w:r>
              <w:rPr>
                <w:b/>
                <w:bCs/>
              </w:rPr>
              <w:t>SERWIS</w:t>
            </w:r>
          </w:p>
          <w:p w14:paraId="0AEE09B9" w14:textId="77777777" w:rsidR="00D86F75" w:rsidRDefault="00D86F75">
            <w:pPr>
              <w:widowControl w:val="0"/>
              <w:jc w:val="center"/>
            </w:pPr>
            <w:r>
              <w:rPr>
                <w:b/>
                <w:bCs/>
              </w:rPr>
              <w:t>(WYPEŁNIA OFERENT):</w:t>
            </w:r>
          </w:p>
        </w:tc>
      </w:tr>
      <w:tr w:rsidR="00D86F75" w14:paraId="203B1555"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097C85"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63FA9BE2" w14:textId="77777777" w:rsidR="00D86F75" w:rsidRDefault="00D86F75">
            <w:pPr>
              <w:widowControl w:val="0"/>
            </w:pPr>
          </w:p>
        </w:tc>
      </w:tr>
      <w:tr w:rsidR="00D86F75" w14:paraId="7AB51682"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AE0FDC"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1A32451" w14:textId="77777777" w:rsidR="00D86F75" w:rsidRDefault="00D86F75">
            <w:pPr>
              <w:widowControl w:val="0"/>
            </w:pPr>
          </w:p>
        </w:tc>
      </w:tr>
      <w:tr w:rsidR="00D86F75" w14:paraId="031DA020"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2D6653"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38BB439D" w14:textId="77777777" w:rsidR="00D86F75" w:rsidRDefault="00D86F75">
            <w:pPr>
              <w:widowControl w:val="0"/>
            </w:pPr>
          </w:p>
        </w:tc>
      </w:tr>
      <w:tr w:rsidR="00D86F75" w14:paraId="158999B4"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294A70C"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BD92C69" w14:textId="77777777" w:rsidR="00D86F75" w:rsidRDefault="00D86F75">
            <w:pPr>
              <w:widowControl w:val="0"/>
            </w:pPr>
          </w:p>
        </w:tc>
      </w:tr>
    </w:tbl>
    <w:p w14:paraId="5ADA54E6" w14:textId="77777777" w:rsidR="00D86F75" w:rsidRDefault="00D86F75" w:rsidP="00D86F75">
      <w:pPr>
        <w:widowControl w:val="0"/>
        <w:tabs>
          <w:tab w:val="left" w:pos="7290"/>
        </w:tabs>
        <w:ind w:left="708"/>
        <w:outlineLvl w:val="4"/>
        <w:rPr>
          <w:rFonts w:eastAsia="Times New Roman"/>
          <w:b/>
          <w:bCs/>
          <w:i/>
          <w:iCs/>
          <w:sz w:val="20"/>
          <w:szCs w:val="20"/>
        </w:rPr>
      </w:pPr>
    </w:p>
    <w:p w14:paraId="04F7D27A" w14:textId="77777777" w:rsidR="00D86F75" w:rsidRDefault="00D86F75" w:rsidP="00D86F75">
      <w:pPr>
        <w:widowControl w:val="0"/>
        <w:tabs>
          <w:tab w:val="left" w:pos="7290"/>
        </w:tabs>
        <w:ind w:left="708"/>
        <w:outlineLvl w:val="4"/>
        <w:rPr>
          <w:b/>
          <w:bCs/>
          <w:i/>
          <w:iCs/>
          <w:sz w:val="20"/>
          <w:szCs w:val="20"/>
        </w:rPr>
      </w:pPr>
    </w:p>
    <w:tbl>
      <w:tblPr>
        <w:tblW w:w="5000" w:type="pct"/>
        <w:jc w:val="center"/>
        <w:tblCellMar>
          <w:left w:w="70" w:type="dxa"/>
          <w:right w:w="70" w:type="dxa"/>
        </w:tblCellMar>
        <w:tblLook w:val="04A0" w:firstRow="1" w:lastRow="0" w:firstColumn="1" w:lastColumn="0" w:noHBand="0" w:noVBand="1"/>
      </w:tblPr>
      <w:tblGrid>
        <w:gridCol w:w="705"/>
        <w:gridCol w:w="2914"/>
        <w:gridCol w:w="650"/>
        <w:gridCol w:w="2364"/>
        <w:gridCol w:w="3419"/>
      </w:tblGrid>
      <w:tr w:rsidR="00D86F75" w14:paraId="17978871"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23A68" w14:textId="77777777" w:rsidR="00D86F75" w:rsidRDefault="00D86F75">
            <w:pPr>
              <w:widowControl w:val="0"/>
              <w:jc w:val="center"/>
              <w:rPr>
                <w:b/>
                <w:bCs/>
                <w:color w:val="000000"/>
              </w:rPr>
            </w:pPr>
            <w:r>
              <w:rPr>
                <w:b/>
                <w:bCs/>
                <w:color w:val="000000"/>
              </w:rPr>
              <w:t>WYMAGANIA OGÓLNE</w:t>
            </w:r>
          </w:p>
        </w:tc>
      </w:tr>
      <w:tr w:rsidR="00D86F75" w14:paraId="1EB8A916"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B5A16AB"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A2459C4"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1F947E29" w14:textId="77777777" w:rsidR="00D86F75" w:rsidRDefault="00D86F75">
            <w:pPr>
              <w:widowControl w:val="0"/>
              <w:jc w:val="center"/>
              <w:rPr>
                <w:b/>
                <w:bCs/>
                <w:color w:val="000000"/>
              </w:rPr>
            </w:pPr>
            <w:r>
              <w:rPr>
                <w:b/>
                <w:bCs/>
                <w:color w:val="000000"/>
              </w:rPr>
              <w:t> </w:t>
            </w:r>
          </w:p>
        </w:tc>
      </w:tr>
      <w:tr w:rsidR="00D86F75" w14:paraId="13FE2107"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D3B81B1"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EEB2ED4"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7F705873" w14:textId="77777777" w:rsidR="00D86F75" w:rsidRDefault="00D86F75">
            <w:pPr>
              <w:widowControl w:val="0"/>
              <w:jc w:val="center"/>
              <w:rPr>
                <w:b/>
                <w:bCs/>
                <w:color w:val="000000"/>
              </w:rPr>
            </w:pPr>
            <w:r>
              <w:rPr>
                <w:b/>
                <w:bCs/>
                <w:color w:val="000000"/>
              </w:rPr>
              <w:t> </w:t>
            </w:r>
          </w:p>
        </w:tc>
      </w:tr>
      <w:tr w:rsidR="00D86F75" w14:paraId="384A83AB"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745B6BA"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7FC559"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08C2E7FD" w14:textId="77777777" w:rsidR="00D86F75" w:rsidRDefault="00D86F75">
            <w:pPr>
              <w:widowControl w:val="0"/>
              <w:jc w:val="center"/>
              <w:rPr>
                <w:b/>
                <w:bCs/>
                <w:color w:val="000000"/>
              </w:rPr>
            </w:pPr>
            <w:r>
              <w:rPr>
                <w:b/>
                <w:bCs/>
                <w:color w:val="000000"/>
              </w:rPr>
              <w:t> </w:t>
            </w:r>
          </w:p>
        </w:tc>
      </w:tr>
      <w:tr w:rsidR="00D86F75" w14:paraId="76587C46"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DA9F7C9"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C93AA7F"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680080C2" w14:textId="77777777" w:rsidR="00D86F75" w:rsidRDefault="00D86F75">
            <w:pPr>
              <w:widowControl w:val="0"/>
              <w:jc w:val="center"/>
              <w:rPr>
                <w:b/>
                <w:bCs/>
                <w:color w:val="000000"/>
              </w:rPr>
            </w:pPr>
            <w:r>
              <w:rPr>
                <w:b/>
                <w:bCs/>
                <w:color w:val="000000"/>
              </w:rPr>
              <w:t> </w:t>
            </w:r>
          </w:p>
        </w:tc>
      </w:tr>
      <w:tr w:rsidR="00D86F75" w14:paraId="0ED2EF51"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BA4758D" w14:textId="77777777" w:rsidR="00D86F75" w:rsidRDefault="00D86F75">
            <w:pPr>
              <w:widowControl w:val="0"/>
              <w:jc w:val="center"/>
              <w:rPr>
                <w:b/>
                <w:bCs/>
                <w:color w:val="000000"/>
              </w:rPr>
            </w:pPr>
            <w:r>
              <w:rPr>
                <w:b/>
                <w:bCs/>
                <w:color w:val="000000"/>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F3E8042"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0BCB3C3F" w14:textId="77777777" w:rsidR="00D86F75" w:rsidRDefault="00D86F75">
            <w:pPr>
              <w:widowControl w:val="0"/>
              <w:jc w:val="center"/>
              <w:rPr>
                <w:b/>
                <w:bCs/>
                <w:color w:val="000000"/>
              </w:rPr>
            </w:pPr>
            <w:r>
              <w:rPr>
                <w:b/>
                <w:bCs/>
                <w:color w:val="000000"/>
              </w:rPr>
              <w:t> </w:t>
            </w:r>
          </w:p>
        </w:tc>
      </w:tr>
      <w:tr w:rsidR="00D86F75" w14:paraId="42E68F2A" w14:textId="77777777" w:rsidTr="00D86F75">
        <w:trPr>
          <w:trHeight w:val="20"/>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4D33B344" w14:textId="77777777" w:rsidR="00D86F75" w:rsidRDefault="00D86F75">
            <w:pPr>
              <w:widowControl w:val="0"/>
              <w:jc w:val="center"/>
              <w:rPr>
                <w:b/>
                <w:bCs/>
                <w:color w:val="000000"/>
              </w:rPr>
            </w:pPr>
            <w:r>
              <w:rPr>
                <w:b/>
                <w:bCs/>
                <w:color w:val="000000"/>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5371246C" w14:textId="77777777" w:rsidR="00D86F75" w:rsidRDefault="00D86F75">
            <w:pPr>
              <w:widowControl w:val="0"/>
              <w:rPr>
                <w:b/>
                <w:bCs/>
                <w:color w:val="000000"/>
              </w:rPr>
            </w:pPr>
            <w:r>
              <w:rPr>
                <w:b/>
                <w:bCs/>
                <w:color w:val="000000"/>
              </w:rPr>
              <w:t>Parametr wymagany</w:t>
            </w:r>
          </w:p>
        </w:tc>
        <w:tc>
          <w:tcPr>
            <w:tcW w:w="33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8F3294" w14:textId="77777777" w:rsidR="00D86F75" w:rsidRDefault="00D86F75">
            <w:pPr>
              <w:widowControl w:val="0"/>
              <w:jc w:val="center"/>
              <w:rPr>
                <w:b/>
                <w:bCs/>
                <w:color w:val="000000"/>
              </w:rPr>
            </w:pPr>
            <w:r>
              <w:rPr>
                <w:b/>
                <w:bCs/>
                <w:color w:val="000000"/>
              </w:rPr>
              <w:t>Ilość</w:t>
            </w:r>
          </w:p>
        </w:tc>
        <w:tc>
          <w:tcPr>
            <w:tcW w:w="1150" w:type="pct"/>
            <w:tcBorders>
              <w:top w:val="nil"/>
              <w:left w:val="nil"/>
              <w:bottom w:val="single" w:sz="4" w:space="0" w:color="auto"/>
              <w:right w:val="single" w:sz="4" w:space="0" w:color="auto"/>
            </w:tcBorders>
            <w:shd w:val="clear" w:color="auto" w:fill="D9D9D9" w:themeFill="background1" w:themeFillShade="D9"/>
            <w:vAlign w:val="center"/>
            <w:hideMark/>
          </w:tcPr>
          <w:p w14:paraId="2E942E76"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05C71E6A" w14:textId="77777777" w:rsidR="00D86F75" w:rsidRDefault="00D86F75">
            <w:pPr>
              <w:widowControl w:val="0"/>
              <w:jc w:val="center"/>
              <w:rPr>
                <w:b/>
                <w:bCs/>
                <w:color w:val="000000"/>
              </w:rPr>
            </w:pPr>
            <w:r>
              <w:rPr>
                <w:b/>
                <w:bCs/>
                <w:color w:val="000000"/>
              </w:rPr>
              <w:t>Parametr oferowany</w:t>
            </w:r>
          </w:p>
        </w:tc>
      </w:tr>
      <w:tr w:rsidR="00D86F75" w14:paraId="47BE2266"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20F231D"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39C2D5BE" w14:textId="77777777" w:rsidR="00D86F75" w:rsidRDefault="00D86F75">
            <w:pPr>
              <w:widowControl w:val="0"/>
              <w:jc w:val="center"/>
              <w:rPr>
                <w:rFonts w:eastAsia="Times New Roman" w:cs="Times New Roman"/>
                <w:b/>
                <w:bCs/>
                <w:color w:val="000000"/>
              </w:rPr>
            </w:pPr>
            <w:r>
              <w:rPr>
                <w:b/>
                <w:bCs/>
                <w:color w:val="000000"/>
              </w:rPr>
              <w:t>Aparat do elektroterapii</w:t>
            </w:r>
          </w:p>
        </w:tc>
        <w:tc>
          <w:tcPr>
            <w:tcW w:w="330" w:type="pct"/>
            <w:tcBorders>
              <w:top w:val="single" w:sz="4" w:space="0" w:color="auto"/>
              <w:left w:val="nil"/>
              <w:bottom w:val="single" w:sz="4" w:space="0" w:color="auto"/>
              <w:right w:val="single" w:sz="4" w:space="0" w:color="000000"/>
            </w:tcBorders>
            <w:shd w:val="clear" w:color="auto" w:fill="EAEAEA"/>
            <w:vAlign w:val="center"/>
            <w:hideMark/>
          </w:tcPr>
          <w:p w14:paraId="028EBB6F" w14:textId="77777777" w:rsidR="00D86F75" w:rsidRDefault="00D86F75">
            <w:pPr>
              <w:widowControl w:val="0"/>
              <w:jc w:val="center"/>
              <w:rPr>
                <w:b/>
                <w:bCs/>
                <w:color w:val="000000"/>
              </w:rPr>
            </w:pPr>
            <w:r>
              <w:rPr>
                <w:b/>
                <w:bCs/>
                <w:color w:val="000000"/>
              </w:rPr>
              <w:t>1 szt.</w:t>
            </w:r>
          </w:p>
        </w:tc>
        <w:tc>
          <w:tcPr>
            <w:tcW w:w="1150" w:type="pct"/>
            <w:tcBorders>
              <w:top w:val="single" w:sz="4" w:space="0" w:color="auto"/>
              <w:left w:val="nil"/>
              <w:bottom w:val="single" w:sz="4" w:space="0" w:color="auto"/>
              <w:right w:val="single" w:sz="4" w:space="0" w:color="auto"/>
            </w:tcBorders>
            <w:shd w:val="clear" w:color="auto" w:fill="EAEAEA"/>
            <w:vAlign w:val="center"/>
          </w:tcPr>
          <w:p w14:paraId="38B949E5"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3754B55B" w14:textId="77777777" w:rsidR="00D86F75" w:rsidRDefault="00D86F75">
            <w:pPr>
              <w:widowControl w:val="0"/>
              <w:jc w:val="center"/>
              <w:rPr>
                <w:b/>
                <w:bCs/>
                <w:color w:val="000000"/>
              </w:rPr>
            </w:pPr>
          </w:p>
        </w:tc>
      </w:tr>
      <w:tr w:rsidR="00D86F75" w14:paraId="3D707B19"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3A81B0"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38E2696" w14:textId="77777777" w:rsidR="00D86F75" w:rsidRDefault="00D86F75">
            <w:pPr>
              <w:widowControl w:val="0"/>
              <w:rPr>
                <w:rFonts w:cs="Times New Roman"/>
                <w:color w:val="000000"/>
              </w:rPr>
            </w:pPr>
            <w:r>
              <w:rPr>
                <w:color w:val="000000"/>
              </w:rPr>
              <w:t>Wyświetlacz min. 5” z panelem dotykowym</w:t>
            </w:r>
          </w:p>
        </w:tc>
        <w:tc>
          <w:tcPr>
            <w:tcW w:w="330" w:type="pct"/>
            <w:vMerge w:val="restart"/>
            <w:tcBorders>
              <w:top w:val="nil"/>
              <w:left w:val="nil"/>
              <w:bottom w:val="single" w:sz="4" w:space="0" w:color="auto"/>
              <w:right w:val="single" w:sz="4" w:space="0" w:color="auto"/>
            </w:tcBorders>
            <w:vAlign w:val="center"/>
            <w:hideMark/>
          </w:tcPr>
          <w:p w14:paraId="6F6B26AD" w14:textId="77777777" w:rsidR="00D86F75" w:rsidRDefault="00D86F75">
            <w:pPr>
              <w:widowControl w:val="0"/>
              <w:jc w:val="center"/>
              <w:rPr>
                <w:color w:val="000000"/>
              </w:rPr>
            </w:pPr>
            <w:r>
              <w:rPr>
                <w:color w:val="000000"/>
              </w:rPr>
              <w:t>1 szt.</w:t>
            </w:r>
          </w:p>
        </w:tc>
        <w:tc>
          <w:tcPr>
            <w:tcW w:w="1150" w:type="pct"/>
            <w:tcBorders>
              <w:top w:val="nil"/>
              <w:left w:val="nil"/>
              <w:bottom w:val="single" w:sz="4" w:space="0" w:color="auto"/>
              <w:right w:val="single" w:sz="4" w:space="0" w:color="auto"/>
            </w:tcBorders>
            <w:noWrap/>
            <w:vAlign w:val="center"/>
            <w:hideMark/>
          </w:tcPr>
          <w:p w14:paraId="7CB7A10C"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2BAA4046" w14:textId="77777777" w:rsidR="00D86F75" w:rsidRDefault="00D86F75">
            <w:pPr>
              <w:widowControl w:val="0"/>
              <w:jc w:val="center"/>
              <w:rPr>
                <w:color w:val="000000"/>
              </w:rPr>
            </w:pPr>
            <w:r>
              <w:rPr>
                <w:color w:val="000000"/>
              </w:rPr>
              <w:t> </w:t>
            </w:r>
          </w:p>
        </w:tc>
      </w:tr>
      <w:tr w:rsidR="00D86F75" w14:paraId="7318A3E8"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2F345E"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0F8BC28" w14:textId="77777777" w:rsidR="00D86F75" w:rsidRDefault="00D86F75">
            <w:pPr>
              <w:widowControl w:val="0"/>
              <w:rPr>
                <w:rFonts w:cs="Times New Roman"/>
                <w:color w:val="000000"/>
              </w:rPr>
            </w:pPr>
            <w:r>
              <w:rPr>
                <w:color w:val="000000"/>
              </w:rPr>
              <w:t>Dwa niezależne kanały zabiegowe</w:t>
            </w:r>
          </w:p>
        </w:tc>
        <w:tc>
          <w:tcPr>
            <w:tcW w:w="0" w:type="auto"/>
            <w:vMerge/>
            <w:tcBorders>
              <w:top w:val="nil"/>
              <w:left w:val="nil"/>
              <w:bottom w:val="single" w:sz="4" w:space="0" w:color="auto"/>
              <w:right w:val="single" w:sz="4" w:space="0" w:color="auto"/>
            </w:tcBorders>
            <w:vAlign w:val="center"/>
            <w:hideMark/>
          </w:tcPr>
          <w:p w14:paraId="11574BB6"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5D003E49"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6D62670F" w14:textId="77777777" w:rsidR="00D86F75" w:rsidRDefault="00D86F75">
            <w:pPr>
              <w:widowControl w:val="0"/>
              <w:jc w:val="center"/>
              <w:rPr>
                <w:color w:val="000000"/>
              </w:rPr>
            </w:pPr>
            <w:r>
              <w:rPr>
                <w:color w:val="000000"/>
              </w:rPr>
              <w:t> </w:t>
            </w:r>
          </w:p>
        </w:tc>
      </w:tr>
      <w:tr w:rsidR="00D86F75" w14:paraId="3A61EF14"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354E60F"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B0A7AC8" w14:textId="77777777" w:rsidR="00D86F75" w:rsidRDefault="00D86F75">
            <w:pPr>
              <w:widowControl w:val="0"/>
              <w:rPr>
                <w:rFonts w:cs="Times New Roman"/>
                <w:color w:val="000000"/>
              </w:rPr>
            </w:pPr>
            <w:r>
              <w:rPr>
                <w:color w:val="000000"/>
              </w:rPr>
              <w:t>Regulacja natężenia w obwodzie pacjenta</w:t>
            </w:r>
          </w:p>
        </w:tc>
        <w:tc>
          <w:tcPr>
            <w:tcW w:w="0" w:type="auto"/>
            <w:vMerge/>
            <w:tcBorders>
              <w:top w:val="nil"/>
              <w:left w:val="nil"/>
              <w:bottom w:val="single" w:sz="4" w:space="0" w:color="auto"/>
              <w:right w:val="single" w:sz="4" w:space="0" w:color="auto"/>
            </w:tcBorders>
            <w:vAlign w:val="center"/>
            <w:hideMark/>
          </w:tcPr>
          <w:p w14:paraId="1C152060"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7187D4EB"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0300379B" w14:textId="77777777" w:rsidR="00D86F75" w:rsidRDefault="00D86F75">
            <w:pPr>
              <w:widowControl w:val="0"/>
              <w:jc w:val="center"/>
              <w:rPr>
                <w:color w:val="000000"/>
              </w:rPr>
            </w:pPr>
          </w:p>
        </w:tc>
      </w:tr>
      <w:tr w:rsidR="00D86F75" w14:paraId="5EA46734"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A1DADD4"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FA28D82" w14:textId="77777777" w:rsidR="00D86F75" w:rsidRDefault="00D86F75">
            <w:pPr>
              <w:widowControl w:val="0"/>
              <w:rPr>
                <w:rFonts w:cs="Times New Roman"/>
                <w:color w:val="000000"/>
              </w:rPr>
            </w:pPr>
            <w:r>
              <w:rPr>
                <w:color w:val="000000"/>
              </w:rPr>
              <w:t>Test elektrod</w:t>
            </w:r>
          </w:p>
        </w:tc>
        <w:tc>
          <w:tcPr>
            <w:tcW w:w="0" w:type="auto"/>
            <w:vMerge/>
            <w:tcBorders>
              <w:top w:val="nil"/>
              <w:left w:val="nil"/>
              <w:bottom w:val="single" w:sz="4" w:space="0" w:color="auto"/>
              <w:right w:val="single" w:sz="4" w:space="0" w:color="auto"/>
            </w:tcBorders>
            <w:vAlign w:val="center"/>
            <w:hideMark/>
          </w:tcPr>
          <w:p w14:paraId="5A1B98DB"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6FC3E139"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48A4357A" w14:textId="77777777" w:rsidR="00D86F75" w:rsidRDefault="00D86F75">
            <w:pPr>
              <w:widowControl w:val="0"/>
              <w:jc w:val="center"/>
              <w:rPr>
                <w:color w:val="000000"/>
              </w:rPr>
            </w:pPr>
          </w:p>
        </w:tc>
      </w:tr>
      <w:tr w:rsidR="00D86F75" w14:paraId="21226F77"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182695"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D8D032A" w14:textId="77777777" w:rsidR="00D86F75" w:rsidRDefault="00D86F75">
            <w:pPr>
              <w:widowControl w:val="0"/>
              <w:rPr>
                <w:rFonts w:cs="Times New Roman"/>
                <w:color w:val="000000"/>
              </w:rPr>
            </w:pPr>
            <w:r>
              <w:rPr>
                <w:color w:val="000000"/>
              </w:rPr>
              <w:t>Tryb manualny</w:t>
            </w:r>
          </w:p>
        </w:tc>
        <w:tc>
          <w:tcPr>
            <w:tcW w:w="0" w:type="auto"/>
            <w:vMerge/>
            <w:tcBorders>
              <w:top w:val="nil"/>
              <w:left w:val="nil"/>
              <w:bottom w:val="single" w:sz="4" w:space="0" w:color="auto"/>
              <w:right w:val="single" w:sz="4" w:space="0" w:color="auto"/>
            </w:tcBorders>
            <w:vAlign w:val="center"/>
            <w:hideMark/>
          </w:tcPr>
          <w:p w14:paraId="75BF1E59"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3FFC3019"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48CDFAFC" w14:textId="77777777" w:rsidR="00D86F75" w:rsidRDefault="00D86F75">
            <w:pPr>
              <w:widowControl w:val="0"/>
              <w:jc w:val="center"/>
              <w:rPr>
                <w:color w:val="000000"/>
              </w:rPr>
            </w:pPr>
          </w:p>
        </w:tc>
      </w:tr>
      <w:tr w:rsidR="00D86F75" w14:paraId="20341925"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11ADA82"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E3D827F" w14:textId="77777777" w:rsidR="00D86F75" w:rsidRDefault="00D86F75">
            <w:pPr>
              <w:widowControl w:val="0"/>
              <w:rPr>
                <w:rFonts w:cs="Times New Roman"/>
                <w:color w:val="000000"/>
              </w:rPr>
            </w:pPr>
            <w:r>
              <w:rPr>
                <w:color w:val="000000"/>
              </w:rPr>
              <w:t>Baza jednostek chorobowych, wybieranych po nazwie lub dziedzinie</w:t>
            </w:r>
          </w:p>
        </w:tc>
        <w:tc>
          <w:tcPr>
            <w:tcW w:w="0" w:type="auto"/>
            <w:vMerge/>
            <w:tcBorders>
              <w:top w:val="nil"/>
              <w:left w:val="nil"/>
              <w:bottom w:val="single" w:sz="4" w:space="0" w:color="auto"/>
              <w:right w:val="single" w:sz="4" w:space="0" w:color="auto"/>
            </w:tcBorders>
            <w:vAlign w:val="center"/>
            <w:hideMark/>
          </w:tcPr>
          <w:p w14:paraId="58C410BC"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74C2EAE3"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74BA0A8F" w14:textId="77777777" w:rsidR="00D86F75" w:rsidRDefault="00D86F75">
            <w:pPr>
              <w:widowControl w:val="0"/>
              <w:jc w:val="center"/>
              <w:rPr>
                <w:color w:val="000000"/>
              </w:rPr>
            </w:pPr>
          </w:p>
        </w:tc>
      </w:tr>
      <w:tr w:rsidR="00D86F75" w14:paraId="106BA180"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B56A66"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FBF8940" w14:textId="77777777" w:rsidR="00D86F75" w:rsidRDefault="00D86F75">
            <w:pPr>
              <w:widowControl w:val="0"/>
              <w:rPr>
                <w:rFonts w:cs="Times New Roman"/>
                <w:color w:val="000000"/>
              </w:rPr>
            </w:pPr>
            <w:r>
              <w:rPr>
                <w:color w:val="000000"/>
              </w:rPr>
              <w:t>Baza wbudowanych programów zabiegowych</w:t>
            </w:r>
          </w:p>
        </w:tc>
        <w:tc>
          <w:tcPr>
            <w:tcW w:w="0" w:type="auto"/>
            <w:vMerge/>
            <w:tcBorders>
              <w:top w:val="nil"/>
              <w:left w:val="nil"/>
              <w:bottom w:val="single" w:sz="4" w:space="0" w:color="auto"/>
              <w:right w:val="single" w:sz="4" w:space="0" w:color="auto"/>
            </w:tcBorders>
            <w:vAlign w:val="center"/>
            <w:hideMark/>
          </w:tcPr>
          <w:p w14:paraId="42010696"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3C667405"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417DC141" w14:textId="77777777" w:rsidR="00D86F75" w:rsidRDefault="00D86F75">
            <w:pPr>
              <w:widowControl w:val="0"/>
              <w:jc w:val="center"/>
              <w:rPr>
                <w:color w:val="000000"/>
              </w:rPr>
            </w:pPr>
          </w:p>
        </w:tc>
      </w:tr>
      <w:tr w:rsidR="00D86F75" w14:paraId="55B80092"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C1F5889"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994399E" w14:textId="77777777" w:rsidR="00D86F75" w:rsidRDefault="00D86F75">
            <w:pPr>
              <w:widowControl w:val="0"/>
              <w:rPr>
                <w:rFonts w:cs="Times New Roman"/>
                <w:color w:val="000000"/>
              </w:rPr>
            </w:pPr>
            <w:r>
              <w:rPr>
                <w:color w:val="000000"/>
              </w:rPr>
              <w:t>Baza programów użytkownika</w:t>
            </w:r>
          </w:p>
        </w:tc>
        <w:tc>
          <w:tcPr>
            <w:tcW w:w="0" w:type="auto"/>
            <w:vMerge/>
            <w:tcBorders>
              <w:top w:val="nil"/>
              <w:left w:val="nil"/>
              <w:bottom w:val="single" w:sz="4" w:space="0" w:color="auto"/>
              <w:right w:val="single" w:sz="4" w:space="0" w:color="auto"/>
            </w:tcBorders>
            <w:vAlign w:val="center"/>
            <w:hideMark/>
          </w:tcPr>
          <w:p w14:paraId="36731E91"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7968750B"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375F1511" w14:textId="77777777" w:rsidR="00D86F75" w:rsidRDefault="00D86F75">
            <w:pPr>
              <w:widowControl w:val="0"/>
              <w:jc w:val="center"/>
              <w:rPr>
                <w:color w:val="000000"/>
              </w:rPr>
            </w:pPr>
          </w:p>
        </w:tc>
      </w:tr>
      <w:tr w:rsidR="00D86F75" w14:paraId="0C9A6A5B"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AC140" w14:textId="77777777" w:rsidR="00D86F75" w:rsidRDefault="00D86F75" w:rsidP="00D86F75">
            <w:pPr>
              <w:pStyle w:val="Akapitzlist"/>
              <w:widowControl w:val="0"/>
              <w:numPr>
                <w:ilvl w:val="0"/>
                <w:numId w:val="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D4706B" w14:textId="77777777" w:rsidR="00D86F75" w:rsidRDefault="00D86F75">
            <w:pPr>
              <w:widowControl w:val="0"/>
              <w:rPr>
                <w:rFonts w:cs="Times New Roman"/>
                <w:color w:val="000000"/>
              </w:rPr>
            </w:pPr>
            <w:r>
              <w:rPr>
                <w:color w:val="000000"/>
              </w:rPr>
              <w:t>Baza programów ulubionych</w:t>
            </w:r>
          </w:p>
        </w:tc>
        <w:tc>
          <w:tcPr>
            <w:tcW w:w="0" w:type="auto"/>
            <w:vMerge/>
            <w:tcBorders>
              <w:top w:val="nil"/>
              <w:left w:val="nil"/>
              <w:bottom w:val="single" w:sz="4" w:space="0" w:color="auto"/>
              <w:right w:val="single" w:sz="4" w:space="0" w:color="auto"/>
            </w:tcBorders>
            <w:vAlign w:val="center"/>
            <w:hideMark/>
          </w:tcPr>
          <w:p w14:paraId="24E98D3E"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2EDC4B3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43EE9C1" w14:textId="77777777" w:rsidR="00D86F75" w:rsidRDefault="00D86F75">
            <w:pPr>
              <w:widowControl w:val="0"/>
              <w:jc w:val="center"/>
              <w:rPr>
                <w:color w:val="000000"/>
              </w:rPr>
            </w:pPr>
          </w:p>
        </w:tc>
      </w:tr>
      <w:tr w:rsidR="00D86F75" w14:paraId="05EBB8D8"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EEE55A"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E15B53" w14:textId="77777777" w:rsidR="00D86F75" w:rsidRDefault="00D86F75">
            <w:pPr>
              <w:widowControl w:val="0"/>
              <w:rPr>
                <w:rFonts w:cs="Times New Roman"/>
                <w:color w:val="000000"/>
              </w:rPr>
            </w:pPr>
            <w:r>
              <w:rPr>
                <w:color w:val="000000"/>
              </w:rPr>
              <w:t>Encyklopedia z metodyką zabiegów</w:t>
            </w:r>
          </w:p>
        </w:tc>
        <w:tc>
          <w:tcPr>
            <w:tcW w:w="0" w:type="auto"/>
            <w:vMerge/>
            <w:tcBorders>
              <w:top w:val="nil"/>
              <w:left w:val="nil"/>
              <w:bottom w:val="single" w:sz="4" w:space="0" w:color="auto"/>
              <w:right w:val="single" w:sz="4" w:space="0" w:color="auto"/>
            </w:tcBorders>
            <w:vAlign w:val="center"/>
            <w:hideMark/>
          </w:tcPr>
          <w:p w14:paraId="357970BF"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0EE710F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18211A5" w14:textId="77777777" w:rsidR="00D86F75" w:rsidRDefault="00D86F75">
            <w:pPr>
              <w:widowControl w:val="0"/>
              <w:jc w:val="center"/>
              <w:rPr>
                <w:color w:val="000000"/>
              </w:rPr>
            </w:pPr>
          </w:p>
        </w:tc>
      </w:tr>
      <w:tr w:rsidR="00D86F75" w14:paraId="5DCBCB6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1ED809"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2B97F" w14:textId="77777777" w:rsidR="00D86F75" w:rsidRDefault="00D86F75">
            <w:pPr>
              <w:widowControl w:val="0"/>
              <w:rPr>
                <w:rFonts w:cs="Times New Roman"/>
                <w:color w:val="000000"/>
              </w:rPr>
            </w:pPr>
            <w:r>
              <w:rPr>
                <w:color w:val="000000"/>
              </w:rPr>
              <w:t>Statystyki przeprowadzonych zabiegów</w:t>
            </w:r>
          </w:p>
        </w:tc>
        <w:tc>
          <w:tcPr>
            <w:tcW w:w="0" w:type="auto"/>
            <w:vMerge/>
            <w:tcBorders>
              <w:top w:val="nil"/>
              <w:left w:val="nil"/>
              <w:bottom w:val="single" w:sz="4" w:space="0" w:color="auto"/>
              <w:right w:val="single" w:sz="4" w:space="0" w:color="auto"/>
            </w:tcBorders>
            <w:vAlign w:val="center"/>
            <w:hideMark/>
          </w:tcPr>
          <w:p w14:paraId="09A30A04" w14:textId="77777777" w:rsidR="00D86F75" w:rsidRDefault="00D86F75">
            <w:pPr>
              <w:rPr>
                <w:rFonts w:eastAsia="Times New Roman" w:cs="Times New Roman"/>
                <w:color w:val="000000"/>
              </w:rPr>
            </w:pPr>
          </w:p>
        </w:tc>
        <w:tc>
          <w:tcPr>
            <w:tcW w:w="1150" w:type="pct"/>
            <w:tcBorders>
              <w:top w:val="single" w:sz="4" w:space="0" w:color="auto"/>
              <w:left w:val="single" w:sz="4" w:space="0" w:color="auto"/>
              <w:bottom w:val="single" w:sz="4" w:space="0" w:color="auto"/>
              <w:right w:val="single" w:sz="4" w:space="0" w:color="auto"/>
            </w:tcBorders>
            <w:noWrap/>
            <w:vAlign w:val="center"/>
            <w:hideMark/>
          </w:tcPr>
          <w:p w14:paraId="4EC3FCDD"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4FC89A14" w14:textId="77777777" w:rsidR="00D86F75" w:rsidRDefault="00D86F75">
            <w:pPr>
              <w:widowControl w:val="0"/>
              <w:jc w:val="center"/>
              <w:rPr>
                <w:color w:val="000000"/>
              </w:rPr>
            </w:pPr>
          </w:p>
        </w:tc>
      </w:tr>
      <w:tr w:rsidR="00D86F75" w14:paraId="62661EB3"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471BF6"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089BA3" w14:textId="77777777" w:rsidR="00D86F75" w:rsidRDefault="00D86F75">
            <w:pPr>
              <w:widowControl w:val="0"/>
              <w:rPr>
                <w:rFonts w:cs="Times New Roman"/>
                <w:color w:val="000000"/>
              </w:rPr>
            </w:pPr>
            <w:r>
              <w:rPr>
                <w:color w:val="000000"/>
              </w:rPr>
              <w:t>Akumulator</w:t>
            </w:r>
          </w:p>
        </w:tc>
        <w:tc>
          <w:tcPr>
            <w:tcW w:w="0" w:type="auto"/>
            <w:vMerge/>
            <w:tcBorders>
              <w:top w:val="nil"/>
              <w:left w:val="nil"/>
              <w:bottom w:val="single" w:sz="4" w:space="0" w:color="auto"/>
              <w:right w:val="single" w:sz="4" w:space="0" w:color="auto"/>
            </w:tcBorders>
            <w:vAlign w:val="center"/>
            <w:hideMark/>
          </w:tcPr>
          <w:p w14:paraId="1A478C04"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45D33A1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3684684" w14:textId="77777777" w:rsidR="00D86F75" w:rsidRDefault="00D86F75">
            <w:pPr>
              <w:widowControl w:val="0"/>
              <w:jc w:val="center"/>
              <w:rPr>
                <w:color w:val="000000"/>
              </w:rPr>
            </w:pPr>
          </w:p>
        </w:tc>
      </w:tr>
      <w:tr w:rsidR="00D86F75" w14:paraId="18A8DE3E"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B4B6B0"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D12280" w14:textId="77777777" w:rsidR="00D86F75" w:rsidRDefault="00D86F75">
            <w:pPr>
              <w:widowControl w:val="0"/>
              <w:rPr>
                <w:rFonts w:cs="Times New Roman"/>
                <w:color w:val="000000"/>
              </w:rPr>
            </w:pPr>
            <w:proofErr w:type="spellStart"/>
            <w:r>
              <w:rPr>
                <w:color w:val="000000"/>
              </w:rPr>
              <w:t>Autotest</w:t>
            </w:r>
            <w:proofErr w:type="spellEnd"/>
          </w:p>
        </w:tc>
        <w:tc>
          <w:tcPr>
            <w:tcW w:w="0" w:type="auto"/>
            <w:vMerge/>
            <w:tcBorders>
              <w:top w:val="nil"/>
              <w:left w:val="nil"/>
              <w:bottom w:val="single" w:sz="4" w:space="0" w:color="auto"/>
              <w:right w:val="single" w:sz="4" w:space="0" w:color="auto"/>
            </w:tcBorders>
            <w:vAlign w:val="center"/>
            <w:hideMark/>
          </w:tcPr>
          <w:p w14:paraId="17257AEC"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13E961DD"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B5C229D" w14:textId="77777777" w:rsidR="00D86F75" w:rsidRDefault="00D86F75">
            <w:pPr>
              <w:widowControl w:val="0"/>
              <w:jc w:val="center"/>
              <w:rPr>
                <w:color w:val="000000"/>
              </w:rPr>
            </w:pPr>
          </w:p>
        </w:tc>
      </w:tr>
      <w:tr w:rsidR="00D86F75" w14:paraId="792BD3ED"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62B815"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3CC303" w14:textId="77777777" w:rsidR="00D86F75" w:rsidRDefault="00D86F75">
            <w:pPr>
              <w:widowControl w:val="0"/>
              <w:rPr>
                <w:rFonts w:cs="Times New Roman"/>
                <w:color w:val="000000"/>
              </w:rPr>
            </w:pPr>
            <w:r>
              <w:rPr>
                <w:color w:val="000000"/>
              </w:rPr>
              <w:t>Komunikaty o błędach i uszkodzeniach</w:t>
            </w:r>
          </w:p>
        </w:tc>
        <w:tc>
          <w:tcPr>
            <w:tcW w:w="0" w:type="auto"/>
            <w:vMerge/>
            <w:tcBorders>
              <w:top w:val="nil"/>
              <w:left w:val="nil"/>
              <w:bottom w:val="single" w:sz="4" w:space="0" w:color="auto"/>
              <w:right w:val="single" w:sz="4" w:space="0" w:color="auto"/>
            </w:tcBorders>
            <w:vAlign w:val="center"/>
            <w:hideMark/>
          </w:tcPr>
          <w:p w14:paraId="2D122B93"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2D1E65F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239A998" w14:textId="77777777" w:rsidR="00D86F75" w:rsidRDefault="00D86F75">
            <w:pPr>
              <w:widowControl w:val="0"/>
              <w:jc w:val="center"/>
              <w:rPr>
                <w:color w:val="000000"/>
              </w:rPr>
            </w:pPr>
          </w:p>
        </w:tc>
      </w:tr>
      <w:tr w:rsidR="00D86F75" w14:paraId="2D7EEEA9"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6E35A5"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0CBFCE" w14:textId="77777777" w:rsidR="00D86F75" w:rsidRDefault="00D86F75">
            <w:pPr>
              <w:widowControl w:val="0"/>
              <w:rPr>
                <w:rFonts w:cs="Times New Roman"/>
                <w:color w:val="000000"/>
              </w:rPr>
            </w:pPr>
            <w:r>
              <w:rPr>
                <w:color w:val="000000"/>
              </w:rPr>
              <w:t>Zegar zabiegowy (1-60 minut)</w:t>
            </w:r>
          </w:p>
        </w:tc>
        <w:tc>
          <w:tcPr>
            <w:tcW w:w="0" w:type="auto"/>
            <w:vMerge/>
            <w:tcBorders>
              <w:top w:val="nil"/>
              <w:left w:val="nil"/>
              <w:bottom w:val="single" w:sz="4" w:space="0" w:color="auto"/>
              <w:right w:val="single" w:sz="4" w:space="0" w:color="auto"/>
            </w:tcBorders>
            <w:vAlign w:val="center"/>
            <w:hideMark/>
          </w:tcPr>
          <w:p w14:paraId="3026F28A"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6133748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E09EABC" w14:textId="77777777" w:rsidR="00D86F75" w:rsidRDefault="00D86F75">
            <w:pPr>
              <w:widowControl w:val="0"/>
              <w:jc w:val="center"/>
              <w:rPr>
                <w:color w:val="000000"/>
              </w:rPr>
            </w:pPr>
          </w:p>
        </w:tc>
      </w:tr>
      <w:tr w:rsidR="00D86F75" w14:paraId="7DC35F6C"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96A45B"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2C2488" w14:textId="77777777" w:rsidR="00D86F75" w:rsidRDefault="00D86F75">
            <w:pPr>
              <w:widowControl w:val="0"/>
              <w:rPr>
                <w:rFonts w:cs="Times New Roman"/>
                <w:color w:val="000000"/>
              </w:rPr>
            </w:pPr>
            <w:r>
              <w:rPr>
                <w:color w:val="000000"/>
              </w:rPr>
              <w:t>Rysik do ekranu LCD</w:t>
            </w:r>
          </w:p>
        </w:tc>
        <w:tc>
          <w:tcPr>
            <w:tcW w:w="0" w:type="auto"/>
            <w:vMerge/>
            <w:tcBorders>
              <w:top w:val="nil"/>
              <w:left w:val="nil"/>
              <w:bottom w:val="single" w:sz="4" w:space="0" w:color="auto"/>
              <w:right w:val="single" w:sz="4" w:space="0" w:color="auto"/>
            </w:tcBorders>
            <w:vAlign w:val="center"/>
            <w:hideMark/>
          </w:tcPr>
          <w:p w14:paraId="6F82376A"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7194DEA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72FBF1B" w14:textId="77777777" w:rsidR="00D86F75" w:rsidRDefault="00D86F75">
            <w:pPr>
              <w:widowControl w:val="0"/>
              <w:jc w:val="center"/>
              <w:rPr>
                <w:color w:val="000000"/>
              </w:rPr>
            </w:pPr>
          </w:p>
        </w:tc>
      </w:tr>
      <w:tr w:rsidR="00D86F75" w14:paraId="1CD549B0"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30B2BC"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5C3EB" w14:textId="77777777" w:rsidR="00D86F75" w:rsidRDefault="00D86F75">
            <w:pPr>
              <w:widowControl w:val="0"/>
              <w:rPr>
                <w:rFonts w:cs="Times New Roman"/>
                <w:color w:val="000000"/>
              </w:rPr>
            </w:pPr>
            <w:r>
              <w:rPr>
                <w:color w:val="000000"/>
              </w:rPr>
              <w:t>Elektrody do elektroterapii</w:t>
            </w:r>
          </w:p>
        </w:tc>
        <w:tc>
          <w:tcPr>
            <w:tcW w:w="330" w:type="pct"/>
            <w:tcBorders>
              <w:top w:val="single" w:sz="4" w:space="0" w:color="auto"/>
              <w:left w:val="nil"/>
              <w:bottom w:val="single" w:sz="4" w:space="0" w:color="auto"/>
              <w:right w:val="single" w:sz="4" w:space="0" w:color="auto"/>
            </w:tcBorders>
            <w:vAlign w:val="center"/>
            <w:hideMark/>
          </w:tcPr>
          <w:p w14:paraId="5D79DE3E" w14:textId="77777777" w:rsidR="00D86F75" w:rsidRDefault="00D86F75">
            <w:pPr>
              <w:widowControl w:val="0"/>
              <w:jc w:val="center"/>
              <w:rPr>
                <w:color w:val="000000"/>
              </w:rPr>
            </w:pPr>
            <w:r>
              <w:rPr>
                <w:color w:val="000000"/>
              </w:rPr>
              <w:t>6 szt.</w:t>
            </w:r>
          </w:p>
        </w:tc>
        <w:tc>
          <w:tcPr>
            <w:tcW w:w="1150" w:type="pct"/>
            <w:tcBorders>
              <w:top w:val="single" w:sz="4" w:space="0" w:color="auto"/>
              <w:left w:val="nil"/>
              <w:bottom w:val="single" w:sz="4" w:space="0" w:color="auto"/>
              <w:right w:val="single" w:sz="4" w:space="0" w:color="auto"/>
            </w:tcBorders>
            <w:noWrap/>
            <w:vAlign w:val="center"/>
            <w:hideMark/>
          </w:tcPr>
          <w:p w14:paraId="274FE27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EB0B9D1" w14:textId="77777777" w:rsidR="00D86F75" w:rsidRDefault="00D86F75">
            <w:pPr>
              <w:widowControl w:val="0"/>
              <w:jc w:val="center"/>
              <w:rPr>
                <w:color w:val="000000"/>
              </w:rPr>
            </w:pPr>
          </w:p>
        </w:tc>
      </w:tr>
      <w:tr w:rsidR="00D86F75" w14:paraId="2A4185F6"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78B8B5" w14:textId="77777777" w:rsidR="00D86F75" w:rsidRDefault="00D86F75" w:rsidP="00D86F75">
            <w:pPr>
              <w:pStyle w:val="Akapitzlist"/>
              <w:widowControl w:val="0"/>
              <w:numPr>
                <w:ilvl w:val="0"/>
                <w:numId w:val="6"/>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52D470" w14:textId="77777777" w:rsidR="00D86F75" w:rsidRDefault="00D86F75">
            <w:pPr>
              <w:widowControl w:val="0"/>
              <w:rPr>
                <w:rFonts w:cs="Times New Roman"/>
                <w:color w:val="000000"/>
              </w:rPr>
            </w:pPr>
            <w:r>
              <w:rPr>
                <w:color w:val="000000"/>
              </w:rPr>
              <w:t>Kable pacjenta</w:t>
            </w:r>
          </w:p>
        </w:tc>
        <w:tc>
          <w:tcPr>
            <w:tcW w:w="330" w:type="pct"/>
            <w:tcBorders>
              <w:top w:val="single" w:sz="4" w:space="0" w:color="auto"/>
              <w:left w:val="nil"/>
              <w:bottom w:val="single" w:sz="4" w:space="0" w:color="auto"/>
              <w:right w:val="single" w:sz="4" w:space="0" w:color="auto"/>
            </w:tcBorders>
            <w:vAlign w:val="center"/>
            <w:hideMark/>
          </w:tcPr>
          <w:p w14:paraId="13ACC0FB" w14:textId="77777777" w:rsidR="00D86F75" w:rsidRDefault="00D86F75">
            <w:pPr>
              <w:widowControl w:val="0"/>
              <w:jc w:val="center"/>
              <w:rPr>
                <w:color w:val="000000"/>
              </w:rPr>
            </w:pPr>
            <w:r>
              <w:rPr>
                <w:color w:val="000000"/>
              </w:rPr>
              <w:t>2 szt.</w:t>
            </w:r>
          </w:p>
        </w:tc>
        <w:tc>
          <w:tcPr>
            <w:tcW w:w="1150" w:type="pct"/>
            <w:tcBorders>
              <w:top w:val="single" w:sz="4" w:space="0" w:color="auto"/>
              <w:left w:val="nil"/>
              <w:bottom w:val="single" w:sz="4" w:space="0" w:color="auto"/>
              <w:right w:val="single" w:sz="4" w:space="0" w:color="auto"/>
            </w:tcBorders>
            <w:noWrap/>
            <w:vAlign w:val="center"/>
            <w:hideMark/>
          </w:tcPr>
          <w:p w14:paraId="65740D10"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025FB46" w14:textId="77777777" w:rsidR="00D86F75" w:rsidRDefault="00D86F75">
            <w:pPr>
              <w:widowControl w:val="0"/>
              <w:rPr>
                <w:color w:val="000000"/>
              </w:rPr>
            </w:pPr>
          </w:p>
          <w:p w14:paraId="3C258BD0" w14:textId="77777777" w:rsidR="00D86F75" w:rsidRDefault="00D86F75">
            <w:pPr>
              <w:widowControl w:val="0"/>
              <w:rPr>
                <w:color w:val="000000"/>
              </w:rPr>
            </w:pPr>
          </w:p>
          <w:p w14:paraId="07718D2C" w14:textId="77777777" w:rsidR="00D86F75" w:rsidRDefault="00D86F75">
            <w:pPr>
              <w:widowControl w:val="0"/>
              <w:rPr>
                <w:color w:val="000000"/>
              </w:rPr>
            </w:pPr>
          </w:p>
        </w:tc>
      </w:tr>
      <w:tr w:rsidR="00D86F75" w14:paraId="7EC5DADB" w14:textId="77777777" w:rsidTr="00D86F75">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2EBCF1F4" w14:textId="77777777" w:rsidR="00D86F75" w:rsidRDefault="00D86F75">
            <w:pPr>
              <w:widowControl w:val="0"/>
              <w:jc w:val="both"/>
              <w:rPr>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219AF156" w14:textId="77777777" w:rsidR="00D86F75" w:rsidRDefault="00D86F75">
            <w:pPr>
              <w:widowControl w:val="0"/>
              <w:jc w:val="center"/>
              <w:rPr>
                <w:b/>
                <w:bCs/>
                <w:color w:val="000000"/>
              </w:rPr>
            </w:pPr>
            <w:r>
              <w:rPr>
                <w:b/>
                <w:bCs/>
                <w:color w:val="000000"/>
              </w:rPr>
              <w:t>OGÓLNE</w:t>
            </w:r>
          </w:p>
        </w:tc>
        <w:tc>
          <w:tcPr>
            <w:tcW w:w="330" w:type="pct"/>
            <w:tcBorders>
              <w:top w:val="single" w:sz="4" w:space="0" w:color="auto"/>
              <w:left w:val="nil"/>
              <w:bottom w:val="single" w:sz="4" w:space="0" w:color="auto"/>
              <w:right w:val="nil"/>
            </w:tcBorders>
            <w:shd w:val="clear" w:color="auto" w:fill="D9D9D9" w:themeFill="background1" w:themeFillShade="D9"/>
            <w:vAlign w:val="center"/>
          </w:tcPr>
          <w:p w14:paraId="502945F6" w14:textId="77777777" w:rsidR="00D86F75" w:rsidRDefault="00D86F75">
            <w:pPr>
              <w:widowControl w:val="0"/>
              <w:jc w:val="center"/>
              <w:rPr>
                <w:color w:val="000000"/>
              </w:rPr>
            </w:pPr>
          </w:p>
        </w:tc>
        <w:tc>
          <w:tcPr>
            <w:tcW w:w="1150" w:type="pct"/>
            <w:tcBorders>
              <w:top w:val="single" w:sz="4" w:space="0" w:color="auto"/>
              <w:left w:val="nil"/>
              <w:bottom w:val="single" w:sz="4" w:space="0" w:color="auto"/>
              <w:right w:val="nil"/>
            </w:tcBorders>
            <w:shd w:val="clear" w:color="auto" w:fill="D9D9D9" w:themeFill="background1" w:themeFillShade="D9"/>
            <w:noWrap/>
            <w:vAlign w:val="center"/>
          </w:tcPr>
          <w:p w14:paraId="5A6DC06A" w14:textId="77777777" w:rsidR="00D86F75" w:rsidRDefault="00D86F75">
            <w:pPr>
              <w:widowControl w:val="0"/>
              <w:jc w:val="center"/>
              <w:rPr>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7B7860" w14:textId="77777777" w:rsidR="00D86F75" w:rsidRDefault="00D86F75">
            <w:pPr>
              <w:widowControl w:val="0"/>
              <w:jc w:val="center"/>
              <w:rPr>
                <w:color w:val="000000"/>
              </w:rPr>
            </w:pPr>
          </w:p>
        </w:tc>
      </w:tr>
      <w:tr w:rsidR="00D86F75" w14:paraId="73885904"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769F78D" w14:textId="77777777" w:rsidR="00D86F75" w:rsidRDefault="00D86F75" w:rsidP="00D86F75">
            <w:pPr>
              <w:pStyle w:val="Akapitzlist"/>
              <w:widowControl w:val="0"/>
              <w:numPr>
                <w:ilvl w:val="0"/>
                <w:numId w:val="7"/>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74A9698" w14:textId="77777777" w:rsidR="00D86F75" w:rsidRDefault="00D86F75">
            <w:pPr>
              <w:widowControl w:val="0"/>
              <w:rPr>
                <w:rFonts w:cs="Times New Roman"/>
                <w:b/>
                <w:bCs/>
              </w:rPr>
            </w:pPr>
            <w:r>
              <w:rPr>
                <w:b/>
                <w:bCs/>
              </w:rPr>
              <w:t>Gwarancja min. 2 lata</w:t>
            </w:r>
          </w:p>
          <w:p w14:paraId="53800BCD" w14:textId="77777777" w:rsidR="00D86F75" w:rsidRDefault="00D86F75">
            <w:pPr>
              <w:widowControl w:val="0"/>
              <w:rPr>
                <w:b/>
                <w:bCs/>
              </w:rPr>
            </w:pPr>
            <w:r>
              <w:rPr>
                <w:b/>
                <w:bCs/>
              </w:rPr>
              <w:t>2 lata – 0 pkt</w:t>
            </w:r>
          </w:p>
          <w:p w14:paraId="7251955B" w14:textId="77777777" w:rsidR="00D86F75" w:rsidRDefault="00D86F75">
            <w:pPr>
              <w:widowControl w:val="0"/>
              <w:rPr>
                <w:b/>
                <w:bCs/>
              </w:rPr>
            </w:pPr>
            <w:r>
              <w:rPr>
                <w:b/>
                <w:bCs/>
              </w:rPr>
              <w:t>3 lata – 10 pkt</w:t>
            </w:r>
          </w:p>
          <w:p w14:paraId="3EDBB4C0" w14:textId="77777777" w:rsidR="00D86F75" w:rsidRDefault="00D86F75">
            <w:pPr>
              <w:widowControl w:val="0"/>
              <w:rPr>
                <w:b/>
                <w:bCs/>
              </w:rPr>
            </w:pPr>
            <w:r>
              <w:rPr>
                <w:b/>
                <w:bCs/>
              </w:rPr>
              <w:t>4 lata – 20 pkt</w:t>
            </w:r>
          </w:p>
        </w:tc>
        <w:tc>
          <w:tcPr>
            <w:tcW w:w="330" w:type="pct"/>
            <w:vMerge w:val="restart"/>
            <w:tcBorders>
              <w:top w:val="nil"/>
              <w:left w:val="nil"/>
              <w:bottom w:val="single" w:sz="4" w:space="0" w:color="auto"/>
              <w:right w:val="single" w:sz="4" w:space="0" w:color="auto"/>
            </w:tcBorders>
            <w:vAlign w:val="center"/>
            <w:hideMark/>
          </w:tcPr>
          <w:p w14:paraId="0DB20AC9" w14:textId="77777777" w:rsidR="00D86F75" w:rsidRDefault="00D86F75">
            <w:pPr>
              <w:widowControl w:val="0"/>
              <w:rPr>
                <w:color w:val="000000"/>
              </w:rPr>
            </w:pPr>
            <w:r>
              <w:rPr>
                <w:color w:val="000000"/>
              </w:rPr>
              <w:t>1 szt.</w:t>
            </w:r>
          </w:p>
        </w:tc>
        <w:tc>
          <w:tcPr>
            <w:tcW w:w="1150" w:type="pct"/>
            <w:tcBorders>
              <w:top w:val="nil"/>
              <w:left w:val="nil"/>
              <w:bottom w:val="single" w:sz="4" w:space="0" w:color="auto"/>
              <w:right w:val="single" w:sz="4" w:space="0" w:color="auto"/>
            </w:tcBorders>
            <w:noWrap/>
            <w:vAlign w:val="center"/>
            <w:hideMark/>
          </w:tcPr>
          <w:p w14:paraId="02547D1E" w14:textId="77777777" w:rsidR="00D86F75" w:rsidRDefault="00D86F75">
            <w:pPr>
              <w:widowControl w:val="0"/>
              <w:jc w:val="center"/>
              <w:rPr>
                <w:color w:val="000000"/>
              </w:rPr>
            </w:pPr>
            <w:r>
              <w:rPr>
                <w:color w:val="000000"/>
              </w:rPr>
              <w:t xml:space="preserve">Tak, podać w latach </w:t>
            </w:r>
          </w:p>
        </w:tc>
        <w:tc>
          <w:tcPr>
            <w:tcW w:w="1708" w:type="pct"/>
            <w:tcBorders>
              <w:top w:val="nil"/>
              <w:left w:val="nil"/>
              <w:bottom w:val="single" w:sz="4" w:space="0" w:color="auto"/>
              <w:right w:val="single" w:sz="4" w:space="0" w:color="auto"/>
            </w:tcBorders>
            <w:noWrap/>
            <w:vAlign w:val="center"/>
            <w:hideMark/>
          </w:tcPr>
          <w:p w14:paraId="7E508EEF" w14:textId="77777777" w:rsidR="00D86F75" w:rsidRDefault="00D86F75">
            <w:pPr>
              <w:widowControl w:val="0"/>
              <w:jc w:val="center"/>
              <w:rPr>
                <w:color w:val="000000"/>
              </w:rPr>
            </w:pPr>
            <w:r>
              <w:rPr>
                <w:color w:val="000000"/>
              </w:rPr>
              <w:t>……lata</w:t>
            </w:r>
          </w:p>
        </w:tc>
      </w:tr>
      <w:tr w:rsidR="00D86F75" w14:paraId="1BFEC19A"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0CBD87A" w14:textId="77777777" w:rsidR="00D86F75" w:rsidRDefault="00D86F75" w:rsidP="00D86F75">
            <w:pPr>
              <w:pStyle w:val="Akapitzlist"/>
              <w:widowControl w:val="0"/>
              <w:numPr>
                <w:ilvl w:val="0"/>
                <w:numId w:val="7"/>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73C9B0F"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nil"/>
              <w:left w:val="nil"/>
              <w:bottom w:val="single" w:sz="4" w:space="0" w:color="auto"/>
              <w:right w:val="single" w:sz="4" w:space="0" w:color="auto"/>
            </w:tcBorders>
            <w:vAlign w:val="center"/>
            <w:hideMark/>
          </w:tcPr>
          <w:p w14:paraId="2B156704"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6F1DD2C0"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62B08D5" w14:textId="77777777" w:rsidR="00D86F75" w:rsidRDefault="00D86F75">
            <w:pPr>
              <w:widowControl w:val="0"/>
              <w:jc w:val="center"/>
              <w:rPr>
                <w:color w:val="000000"/>
              </w:rPr>
            </w:pPr>
          </w:p>
        </w:tc>
      </w:tr>
      <w:tr w:rsidR="00D86F75" w14:paraId="38939CBB"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755EBD7" w14:textId="77777777" w:rsidR="00D86F75" w:rsidRDefault="00D86F75" w:rsidP="00D86F75">
            <w:pPr>
              <w:pStyle w:val="Akapitzlist"/>
              <w:widowControl w:val="0"/>
              <w:numPr>
                <w:ilvl w:val="0"/>
                <w:numId w:val="7"/>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5645681A" w14:textId="77777777" w:rsidR="00D86F75" w:rsidRDefault="00D86F75">
            <w:pPr>
              <w:widowControl w:val="0"/>
              <w:rPr>
                <w:rFonts w:cs="Times New Roman"/>
                <w:color w:val="000000"/>
              </w:rPr>
            </w:pPr>
            <w:r>
              <w:rPr>
                <w:color w:val="000000"/>
              </w:rPr>
              <w:t>Dokumenty potwierdzające dopuszczenie do obrotu i stosowania zgodnie z Ustawą o wyrobach medycznych</w:t>
            </w:r>
            <w:r>
              <w:t xml:space="preserve"> </w:t>
            </w:r>
            <w:r>
              <w:rPr>
                <w:color w:val="000000"/>
              </w:rPr>
              <w:t>lub innymi powszechnie obowiązującymi przepisami</w:t>
            </w:r>
          </w:p>
        </w:tc>
        <w:tc>
          <w:tcPr>
            <w:tcW w:w="0" w:type="auto"/>
            <w:vMerge/>
            <w:tcBorders>
              <w:top w:val="nil"/>
              <w:left w:val="nil"/>
              <w:bottom w:val="single" w:sz="4" w:space="0" w:color="auto"/>
              <w:right w:val="single" w:sz="4" w:space="0" w:color="auto"/>
            </w:tcBorders>
            <w:vAlign w:val="center"/>
            <w:hideMark/>
          </w:tcPr>
          <w:p w14:paraId="3FB794D9"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00D615CA"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300E8867" w14:textId="77777777" w:rsidR="00D86F75" w:rsidRDefault="00D86F75">
            <w:pPr>
              <w:widowControl w:val="0"/>
              <w:jc w:val="center"/>
              <w:rPr>
                <w:color w:val="000000"/>
              </w:rPr>
            </w:pPr>
          </w:p>
        </w:tc>
      </w:tr>
      <w:tr w:rsidR="00D86F75" w14:paraId="3E01A72A"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F07197" w14:textId="77777777" w:rsidR="00D86F75" w:rsidRDefault="00D86F75" w:rsidP="00D86F75">
            <w:pPr>
              <w:pStyle w:val="Akapitzlist"/>
              <w:widowControl w:val="0"/>
              <w:numPr>
                <w:ilvl w:val="0"/>
                <w:numId w:val="7"/>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4259C3" w14:textId="77777777" w:rsidR="00D86F75" w:rsidRDefault="00D86F75">
            <w:pPr>
              <w:widowControl w:val="0"/>
              <w:rPr>
                <w:rFonts w:cs="Times New Roman"/>
                <w:b/>
                <w:bCs/>
              </w:rPr>
            </w:pPr>
            <w:r>
              <w:rPr>
                <w:b/>
                <w:bCs/>
              </w:rPr>
              <w:t>Dostawa do budynku Szpitala - w cenie oferty</w:t>
            </w:r>
          </w:p>
          <w:p w14:paraId="1C7A789D" w14:textId="77777777" w:rsidR="00D86F75" w:rsidRDefault="00D86F75">
            <w:pPr>
              <w:widowControl w:val="0"/>
              <w:autoSpaceDE w:val="0"/>
              <w:autoSpaceDN w:val="0"/>
              <w:adjustRightInd w:val="0"/>
              <w:rPr>
                <w:rFonts w:eastAsia="Calibri"/>
                <w:b/>
                <w:bCs/>
              </w:rPr>
            </w:pPr>
            <w:r>
              <w:rPr>
                <w:rFonts w:eastAsia="Calibri"/>
                <w:b/>
                <w:bCs/>
              </w:rPr>
              <w:t>poniżej 5 tygodni – 20 pkt</w:t>
            </w:r>
          </w:p>
          <w:p w14:paraId="2171F2A8" w14:textId="77777777" w:rsidR="00D86F75" w:rsidRDefault="00D86F75">
            <w:pPr>
              <w:widowControl w:val="0"/>
              <w:autoSpaceDE w:val="0"/>
              <w:autoSpaceDN w:val="0"/>
              <w:adjustRightInd w:val="0"/>
              <w:rPr>
                <w:rFonts w:eastAsia="Calibri"/>
                <w:b/>
                <w:bCs/>
                <w:lang w:eastAsia="pl-PL"/>
              </w:rPr>
            </w:pPr>
            <w:r>
              <w:rPr>
                <w:rFonts w:eastAsia="Calibri"/>
                <w:b/>
                <w:bCs/>
              </w:rPr>
              <w:t>5 tygodni – 15 pkt</w:t>
            </w:r>
          </w:p>
          <w:p w14:paraId="2B76E5C8" w14:textId="77777777" w:rsidR="00D86F75" w:rsidRDefault="00D86F75">
            <w:pPr>
              <w:widowControl w:val="0"/>
              <w:autoSpaceDE w:val="0"/>
              <w:autoSpaceDN w:val="0"/>
              <w:adjustRightInd w:val="0"/>
              <w:rPr>
                <w:rFonts w:eastAsia="Calibri"/>
                <w:b/>
                <w:bCs/>
              </w:rPr>
            </w:pPr>
            <w:r>
              <w:rPr>
                <w:rFonts w:eastAsia="Calibri"/>
                <w:b/>
                <w:bCs/>
              </w:rPr>
              <w:t>6 tygodni – 10 pkt</w:t>
            </w:r>
          </w:p>
          <w:p w14:paraId="0B59FFD4" w14:textId="77777777" w:rsidR="00D86F75" w:rsidRDefault="00D86F75">
            <w:pPr>
              <w:widowControl w:val="0"/>
              <w:autoSpaceDE w:val="0"/>
              <w:autoSpaceDN w:val="0"/>
              <w:adjustRightInd w:val="0"/>
              <w:rPr>
                <w:rFonts w:eastAsia="Calibri"/>
                <w:b/>
                <w:bCs/>
              </w:rPr>
            </w:pPr>
            <w:r>
              <w:rPr>
                <w:rFonts w:eastAsia="Calibri"/>
                <w:b/>
                <w:bCs/>
              </w:rPr>
              <w:t>7 tygodni – 5 pkt</w:t>
            </w:r>
          </w:p>
          <w:p w14:paraId="16B81726" w14:textId="77777777" w:rsidR="00D86F75" w:rsidRDefault="00D86F75">
            <w:pPr>
              <w:widowControl w:val="0"/>
              <w:rPr>
                <w:rFonts w:eastAsia="Times New Roman"/>
                <w:color w:val="000000"/>
              </w:rPr>
            </w:pPr>
            <w:r>
              <w:rPr>
                <w:rFonts w:eastAsia="Calibri"/>
                <w:b/>
                <w:bCs/>
              </w:rPr>
              <w:t>8 tygodni – 0 pkt</w:t>
            </w:r>
          </w:p>
        </w:tc>
        <w:tc>
          <w:tcPr>
            <w:tcW w:w="0" w:type="auto"/>
            <w:vMerge/>
            <w:tcBorders>
              <w:top w:val="nil"/>
              <w:left w:val="nil"/>
              <w:bottom w:val="single" w:sz="4" w:space="0" w:color="auto"/>
              <w:right w:val="single" w:sz="4" w:space="0" w:color="auto"/>
            </w:tcBorders>
            <w:vAlign w:val="center"/>
            <w:hideMark/>
          </w:tcPr>
          <w:p w14:paraId="2F5CC9F3"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15BC2B26" w14:textId="77777777" w:rsidR="00D86F75" w:rsidRDefault="00D86F75">
            <w:pPr>
              <w:widowControl w:val="0"/>
              <w:jc w:val="center"/>
              <w:rPr>
                <w:color w:val="000000"/>
              </w:rPr>
            </w:pPr>
            <w:r>
              <w:rPr>
                <w:color w:val="000000"/>
              </w:rPr>
              <w:t xml:space="preserve">Tak, podać w tygodniach </w:t>
            </w:r>
          </w:p>
        </w:tc>
        <w:tc>
          <w:tcPr>
            <w:tcW w:w="1708" w:type="pct"/>
            <w:tcBorders>
              <w:top w:val="nil"/>
              <w:left w:val="nil"/>
              <w:bottom w:val="single" w:sz="4" w:space="0" w:color="auto"/>
              <w:right w:val="single" w:sz="4" w:space="0" w:color="auto"/>
            </w:tcBorders>
            <w:noWrap/>
            <w:vAlign w:val="center"/>
            <w:hideMark/>
          </w:tcPr>
          <w:p w14:paraId="6ED0094C"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6076C827" w14:textId="77777777" w:rsidR="00D86F75" w:rsidRDefault="00D86F75" w:rsidP="00D86F75">
      <w:pPr>
        <w:widowControl w:val="0"/>
        <w:jc w:val="both"/>
        <w:rPr>
          <w:rFonts w:eastAsia="Times New Roman"/>
          <w:b/>
          <w:bCs/>
          <w:sz w:val="24"/>
          <w:szCs w:val="24"/>
        </w:rPr>
      </w:pPr>
    </w:p>
    <w:p w14:paraId="47E96E76" w14:textId="77777777" w:rsidR="00D86F75" w:rsidRDefault="00D86F75" w:rsidP="00D86F75">
      <w:pPr>
        <w:pStyle w:val="Akapitzlist"/>
        <w:widowControl w:val="0"/>
        <w:numPr>
          <w:ilvl w:val="0"/>
          <w:numId w:val="8"/>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613F8D17" w14:textId="77777777" w:rsidR="00D86F75" w:rsidRDefault="00D86F75" w:rsidP="00D86F75">
      <w:pPr>
        <w:pStyle w:val="Akapitzlist"/>
        <w:widowControl w:val="0"/>
        <w:numPr>
          <w:ilvl w:val="0"/>
          <w:numId w:val="8"/>
        </w:numPr>
        <w:tabs>
          <w:tab w:val="center" w:pos="4536"/>
          <w:tab w:val="right" w:pos="9072"/>
        </w:tabs>
        <w:autoSpaceDN w:val="0"/>
        <w:ind w:left="357" w:hanging="357"/>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E149E98" w14:textId="77777777" w:rsidR="00D86F75" w:rsidRDefault="00D86F75" w:rsidP="00D86F75">
      <w:pPr>
        <w:widowControl w:val="0"/>
        <w:jc w:val="both"/>
        <w:rPr>
          <w:rFonts w:cs="Times New Roman"/>
          <w:b/>
          <w:bCs/>
          <w:sz w:val="24"/>
          <w:szCs w:val="24"/>
          <w:lang w:eastAsia="pl-PL"/>
        </w:rPr>
      </w:pPr>
    </w:p>
    <w:p w14:paraId="581514FE" w14:textId="77777777" w:rsidR="00D86F75" w:rsidRDefault="00D86F75" w:rsidP="00D86F75">
      <w:pPr>
        <w:widowControl w:val="0"/>
        <w:jc w:val="both"/>
        <w:rPr>
          <w:b/>
          <w:bCs/>
        </w:rPr>
      </w:pPr>
    </w:p>
    <w:p w14:paraId="3BD34411" w14:textId="77777777" w:rsidR="00D86F75" w:rsidRDefault="00D86F75" w:rsidP="00D86F75">
      <w:pPr>
        <w:widowControl w:val="0"/>
        <w:tabs>
          <w:tab w:val="left" w:pos="7290"/>
        </w:tabs>
        <w:outlineLvl w:val="4"/>
        <w:rPr>
          <w:bCs/>
          <w:i/>
          <w:iCs/>
          <w:sz w:val="20"/>
          <w:szCs w:val="20"/>
        </w:rPr>
      </w:pPr>
      <w:bookmarkStart w:id="3" w:name="_Hlk142031230"/>
      <w:bookmarkEnd w:id="2"/>
      <w:r>
        <w:rPr>
          <w:b/>
          <w:bCs/>
          <w:iCs/>
        </w:rPr>
        <w:t xml:space="preserve">Pakiet nr: 2 – Aparat do fizykoterapii </w:t>
      </w:r>
      <w:r>
        <w:rPr>
          <w:b/>
          <w:i/>
          <w:iCs/>
        </w:rPr>
        <w:t xml:space="preserve">-   </w:t>
      </w:r>
      <w:r>
        <w:rPr>
          <w:b/>
        </w:rPr>
        <w:t>CPV 33100000-1</w:t>
      </w:r>
      <w:r>
        <w:rPr>
          <w:bCs/>
          <w:i/>
          <w:iCs/>
          <w:sz w:val="20"/>
          <w:szCs w:val="20"/>
        </w:rPr>
        <w:t xml:space="preserve">                 </w:t>
      </w:r>
      <w:r>
        <w:rPr>
          <w:b/>
          <w:bCs/>
          <w:i/>
          <w:iCs/>
          <w:sz w:val="20"/>
          <w:szCs w:val="20"/>
        </w:rPr>
        <w:tab/>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582D1821"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E71A51"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6E95C9B"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929594"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811E7E"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77B8570"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BB0656"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EED342"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A2B3F6E" w14:textId="77777777" w:rsidR="00D86F75" w:rsidRDefault="00D86F75">
            <w:pPr>
              <w:widowControl w:val="0"/>
              <w:jc w:val="center"/>
              <w:rPr>
                <w:b/>
              </w:rPr>
            </w:pPr>
            <w:r>
              <w:rPr>
                <w:b/>
              </w:rPr>
              <w:t>Wartość brutto</w:t>
            </w:r>
          </w:p>
        </w:tc>
      </w:tr>
      <w:tr w:rsidR="00D86F75" w14:paraId="33238992"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5039A88" w14:textId="77777777" w:rsidR="00D86F75" w:rsidRDefault="00D86F75" w:rsidP="00D86F75">
            <w:pPr>
              <w:widowControl w:val="0"/>
              <w:numPr>
                <w:ilvl w:val="0"/>
                <w:numId w:val="9"/>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64C2681" w14:textId="77777777" w:rsidR="00D86F75" w:rsidRDefault="00D86F75">
            <w:pPr>
              <w:widowControl w:val="0"/>
            </w:pPr>
            <w:r>
              <w:rPr>
                <w:color w:val="000000"/>
              </w:rPr>
              <w:t>Aparat do fizykoterapii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26DE733"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D4B5C2E"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F1C2396"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58DE0EC"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EFA96BF"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E761580" w14:textId="77777777" w:rsidR="00D86F75" w:rsidRDefault="00D86F75">
            <w:pPr>
              <w:widowControl w:val="0"/>
              <w:jc w:val="both"/>
              <w:rPr>
                <w:bCs/>
              </w:rPr>
            </w:pPr>
          </w:p>
        </w:tc>
      </w:tr>
      <w:tr w:rsidR="00D86F75" w14:paraId="1AC5381C" w14:textId="77777777" w:rsidTr="00D86F75">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7561771C"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7235B8B"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27BAC66"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D91BB24" w14:textId="77777777" w:rsidR="00D86F75" w:rsidRDefault="00D86F75">
            <w:pPr>
              <w:widowControl w:val="0"/>
              <w:jc w:val="both"/>
              <w:rPr>
                <w:bCs/>
              </w:rPr>
            </w:pPr>
          </w:p>
        </w:tc>
      </w:tr>
      <w:bookmarkEnd w:id="3"/>
    </w:tbl>
    <w:p w14:paraId="1B065075"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111AC2BD"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C495A84" w14:textId="77777777" w:rsidR="00D86F75" w:rsidRDefault="00D86F75">
            <w:pPr>
              <w:widowControl w:val="0"/>
              <w:jc w:val="center"/>
              <w:rPr>
                <w:rFonts w:eastAsia="Times New Roman" w:cs="Times New Roman"/>
                <w:b/>
                <w:bCs/>
                <w:lang w:eastAsia="pl-PL"/>
              </w:rPr>
            </w:pPr>
            <w:r>
              <w:rPr>
                <w:b/>
                <w:bCs/>
              </w:rPr>
              <w:t>SERWIS</w:t>
            </w:r>
          </w:p>
          <w:p w14:paraId="052254C5" w14:textId="77777777" w:rsidR="00D86F75" w:rsidRDefault="00D86F75">
            <w:pPr>
              <w:widowControl w:val="0"/>
              <w:jc w:val="center"/>
            </w:pPr>
            <w:r>
              <w:rPr>
                <w:b/>
                <w:bCs/>
              </w:rPr>
              <w:t>(WYPEŁNIA OFERENT):</w:t>
            </w:r>
          </w:p>
        </w:tc>
      </w:tr>
      <w:tr w:rsidR="00D86F75" w14:paraId="5E1C5439"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AD96D7"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00808935" w14:textId="77777777" w:rsidR="00D86F75" w:rsidRDefault="00D86F75">
            <w:pPr>
              <w:widowControl w:val="0"/>
            </w:pPr>
          </w:p>
        </w:tc>
      </w:tr>
      <w:tr w:rsidR="00D86F75" w14:paraId="17A04659"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D801B8"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CC6F48B" w14:textId="77777777" w:rsidR="00D86F75" w:rsidRDefault="00D86F75">
            <w:pPr>
              <w:widowControl w:val="0"/>
            </w:pPr>
          </w:p>
        </w:tc>
      </w:tr>
      <w:tr w:rsidR="00D86F75" w14:paraId="61D1E6E9"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B7939A"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6FA681E3" w14:textId="77777777" w:rsidR="00D86F75" w:rsidRDefault="00D86F75">
            <w:pPr>
              <w:widowControl w:val="0"/>
            </w:pPr>
          </w:p>
        </w:tc>
      </w:tr>
      <w:tr w:rsidR="00D86F75" w14:paraId="10A99407"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9465D1"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7412CF5A" w14:textId="77777777" w:rsidR="00D86F75" w:rsidRDefault="00D86F75">
            <w:pPr>
              <w:widowControl w:val="0"/>
            </w:pPr>
          </w:p>
        </w:tc>
      </w:tr>
    </w:tbl>
    <w:p w14:paraId="54A08C69" w14:textId="77777777" w:rsidR="00D86F75" w:rsidRDefault="00D86F75" w:rsidP="00D86F75">
      <w:pPr>
        <w:widowControl w:val="0"/>
        <w:spacing w:line="300" w:lineRule="atLeast"/>
        <w:rPr>
          <w:rFonts w:ascii="Calibri" w:eastAsia="Calibri" w:hAnsi="Calibri" w:cs="Arial"/>
          <w:sz w:val="20"/>
          <w:szCs w:val="20"/>
          <w:lang w:eastAsia="en-US"/>
        </w:rPr>
      </w:pPr>
    </w:p>
    <w:tbl>
      <w:tblPr>
        <w:tblW w:w="5000" w:type="pct"/>
        <w:jc w:val="center"/>
        <w:tblCellMar>
          <w:left w:w="70" w:type="dxa"/>
          <w:right w:w="70" w:type="dxa"/>
        </w:tblCellMar>
        <w:tblLook w:val="04A0" w:firstRow="1" w:lastRow="0" w:firstColumn="1" w:lastColumn="0" w:noHBand="0" w:noVBand="1"/>
      </w:tblPr>
      <w:tblGrid>
        <w:gridCol w:w="714"/>
        <w:gridCol w:w="4236"/>
        <w:gridCol w:w="589"/>
        <w:gridCol w:w="2396"/>
        <w:gridCol w:w="2117"/>
      </w:tblGrid>
      <w:tr w:rsidR="00D86F75" w14:paraId="20DD398E"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77701" w14:textId="77777777" w:rsidR="00D86F75" w:rsidRDefault="00D86F75">
            <w:pPr>
              <w:widowControl w:val="0"/>
              <w:jc w:val="center"/>
              <w:rPr>
                <w:rFonts w:eastAsia="Times New Roman" w:cs="Times New Roman"/>
                <w:b/>
                <w:bCs/>
                <w:color w:val="000000"/>
                <w:lang w:eastAsia="pl-PL"/>
              </w:rPr>
            </w:pPr>
            <w:r>
              <w:rPr>
                <w:b/>
                <w:bCs/>
                <w:color w:val="000000"/>
              </w:rPr>
              <w:t>WYMAGANIA OGÓLNE</w:t>
            </w:r>
          </w:p>
        </w:tc>
      </w:tr>
      <w:tr w:rsidR="00D86F75" w14:paraId="46710E08" w14:textId="77777777" w:rsidTr="00D86F75">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F5CE68" w14:textId="77777777" w:rsidR="00D86F75" w:rsidRDefault="00D86F75">
            <w:pPr>
              <w:widowControl w:val="0"/>
              <w:jc w:val="center"/>
              <w:rPr>
                <w:b/>
                <w:bCs/>
                <w:color w:val="000000"/>
              </w:rPr>
            </w:pPr>
            <w:r>
              <w:rPr>
                <w:b/>
                <w:bCs/>
                <w:color w:val="000000"/>
              </w:rPr>
              <w:t>Producent / Firma</w:t>
            </w:r>
          </w:p>
        </w:tc>
        <w:tc>
          <w:tcPr>
            <w:tcW w:w="1485" w:type="pct"/>
            <w:gridSpan w:val="2"/>
            <w:tcBorders>
              <w:top w:val="single" w:sz="4" w:space="0" w:color="auto"/>
              <w:left w:val="nil"/>
              <w:bottom w:val="single" w:sz="4" w:space="0" w:color="auto"/>
              <w:right w:val="single" w:sz="4" w:space="0" w:color="000000"/>
            </w:tcBorders>
            <w:noWrap/>
            <w:vAlign w:val="center"/>
            <w:hideMark/>
          </w:tcPr>
          <w:p w14:paraId="2DFC531C" w14:textId="77777777" w:rsidR="00D86F75" w:rsidRDefault="00D86F75">
            <w:pPr>
              <w:widowControl w:val="0"/>
              <w:jc w:val="center"/>
              <w:rPr>
                <w:b/>
                <w:bCs/>
                <w:color w:val="000000"/>
              </w:rPr>
            </w:pPr>
            <w:r>
              <w:rPr>
                <w:b/>
                <w:bCs/>
                <w:color w:val="000000"/>
              </w:rPr>
              <w:t>Podać</w:t>
            </w:r>
          </w:p>
        </w:tc>
        <w:tc>
          <w:tcPr>
            <w:tcW w:w="1054" w:type="pct"/>
            <w:tcBorders>
              <w:top w:val="nil"/>
              <w:left w:val="nil"/>
              <w:bottom w:val="single" w:sz="4" w:space="0" w:color="auto"/>
              <w:right w:val="single" w:sz="4" w:space="0" w:color="auto"/>
            </w:tcBorders>
            <w:noWrap/>
            <w:vAlign w:val="center"/>
            <w:hideMark/>
          </w:tcPr>
          <w:p w14:paraId="440D1F28" w14:textId="77777777" w:rsidR="00D86F75" w:rsidRDefault="00D86F75">
            <w:pPr>
              <w:widowControl w:val="0"/>
              <w:jc w:val="center"/>
              <w:rPr>
                <w:b/>
                <w:bCs/>
                <w:color w:val="000000"/>
              </w:rPr>
            </w:pPr>
            <w:r>
              <w:rPr>
                <w:b/>
                <w:bCs/>
                <w:color w:val="000000"/>
              </w:rPr>
              <w:t> </w:t>
            </w:r>
          </w:p>
        </w:tc>
      </w:tr>
      <w:tr w:rsidR="00D86F75" w14:paraId="0C3C0073" w14:textId="77777777" w:rsidTr="00D86F75">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A343433" w14:textId="77777777" w:rsidR="00D86F75" w:rsidRDefault="00D86F75">
            <w:pPr>
              <w:widowControl w:val="0"/>
              <w:jc w:val="center"/>
              <w:rPr>
                <w:b/>
                <w:bCs/>
                <w:color w:val="000000"/>
              </w:rPr>
            </w:pPr>
            <w:r>
              <w:rPr>
                <w:b/>
                <w:bCs/>
                <w:color w:val="000000"/>
              </w:rPr>
              <w:t>Nazwa / typ urządzenia</w:t>
            </w:r>
          </w:p>
        </w:tc>
        <w:tc>
          <w:tcPr>
            <w:tcW w:w="1485" w:type="pct"/>
            <w:gridSpan w:val="2"/>
            <w:tcBorders>
              <w:top w:val="single" w:sz="4" w:space="0" w:color="auto"/>
              <w:left w:val="nil"/>
              <w:bottom w:val="single" w:sz="4" w:space="0" w:color="auto"/>
              <w:right w:val="single" w:sz="4" w:space="0" w:color="000000"/>
            </w:tcBorders>
            <w:noWrap/>
            <w:vAlign w:val="center"/>
            <w:hideMark/>
          </w:tcPr>
          <w:p w14:paraId="3FC38CED" w14:textId="77777777" w:rsidR="00D86F75" w:rsidRDefault="00D86F75">
            <w:pPr>
              <w:widowControl w:val="0"/>
              <w:jc w:val="center"/>
              <w:rPr>
                <w:b/>
                <w:bCs/>
                <w:color w:val="000000"/>
              </w:rPr>
            </w:pPr>
            <w:r>
              <w:rPr>
                <w:b/>
                <w:bCs/>
                <w:color w:val="000000"/>
              </w:rPr>
              <w:t>Podać</w:t>
            </w:r>
          </w:p>
        </w:tc>
        <w:tc>
          <w:tcPr>
            <w:tcW w:w="1054" w:type="pct"/>
            <w:tcBorders>
              <w:top w:val="nil"/>
              <w:left w:val="nil"/>
              <w:bottom w:val="single" w:sz="4" w:space="0" w:color="auto"/>
              <w:right w:val="single" w:sz="4" w:space="0" w:color="auto"/>
            </w:tcBorders>
            <w:noWrap/>
            <w:vAlign w:val="center"/>
            <w:hideMark/>
          </w:tcPr>
          <w:p w14:paraId="4C023870" w14:textId="77777777" w:rsidR="00D86F75" w:rsidRDefault="00D86F75">
            <w:pPr>
              <w:widowControl w:val="0"/>
              <w:jc w:val="center"/>
              <w:rPr>
                <w:b/>
                <w:bCs/>
                <w:color w:val="000000"/>
              </w:rPr>
            </w:pPr>
            <w:r>
              <w:rPr>
                <w:b/>
                <w:bCs/>
                <w:color w:val="000000"/>
              </w:rPr>
              <w:t> </w:t>
            </w:r>
          </w:p>
        </w:tc>
      </w:tr>
      <w:tr w:rsidR="00D86F75" w14:paraId="071A9E11" w14:textId="77777777" w:rsidTr="00D86F75">
        <w:trPr>
          <w:trHeight w:val="20"/>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E9F47F" w14:textId="77777777" w:rsidR="00D86F75" w:rsidRDefault="00D86F75">
            <w:pPr>
              <w:widowControl w:val="0"/>
              <w:jc w:val="center"/>
              <w:rPr>
                <w:b/>
                <w:bCs/>
                <w:color w:val="000000"/>
              </w:rPr>
            </w:pPr>
            <w:r>
              <w:rPr>
                <w:b/>
                <w:bCs/>
                <w:color w:val="000000"/>
              </w:rPr>
              <w:t>Kraj pochodzenia</w:t>
            </w:r>
          </w:p>
        </w:tc>
        <w:tc>
          <w:tcPr>
            <w:tcW w:w="1485" w:type="pct"/>
            <w:gridSpan w:val="2"/>
            <w:tcBorders>
              <w:top w:val="single" w:sz="4" w:space="0" w:color="auto"/>
              <w:left w:val="single" w:sz="4" w:space="0" w:color="auto"/>
              <w:bottom w:val="single" w:sz="4" w:space="0" w:color="auto"/>
              <w:right w:val="single" w:sz="4" w:space="0" w:color="auto"/>
            </w:tcBorders>
            <w:noWrap/>
            <w:vAlign w:val="center"/>
            <w:hideMark/>
          </w:tcPr>
          <w:p w14:paraId="4E55993B" w14:textId="77777777" w:rsidR="00D86F75" w:rsidRDefault="00D86F75">
            <w:pPr>
              <w:widowControl w:val="0"/>
              <w:jc w:val="center"/>
              <w:rPr>
                <w:b/>
                <w:bCs/>
                <w:color w:val="000000"/>
              </w:rPr>
            </w:pPr>
            <w:r>
              <w:rPr>
                <w:b/>
                <w:bCs/>
                <w:color w:val="000000"/>
              </w:rPr>
              <w:t>Podać</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44E45841" w14:textId="77777777" w:rsidR="00D86F75" w:rsidRDefault="00D86F75">
            <w:pPr>
              <w:widowControl w:val="0"/>
              <w:jc w:val="center"/>
              <w:rPr>
                <w:b/>
                <w:bCs/>
                <w:color w:val="000000"/>
              </w:rPr>
            </w:pPr>
            <w:r>
              <w:rPr>
                <w:b/>
                <w:bCs/>
                <w:color w:val="000000"/>
              </w:rPr>
              <w:t> </w:t>
            </w:r>
          </w:p>
        </w:tc>
      </w:tr>
      <w:tr w:rsidR="00D86F75" w14:paraId="31BF255B" w14:textId="77777777" w:rsidTr="00D86F75">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32EAD99" w14:textId="77777777" w:rsidR="00D86F75" w:rsidRDefault="00D86F75">
            <w:pPr>
              <w:widowControl w:val="0"/>
              <w:jc w:val="center"/>
              <w:rPr>
                <w:b/>
                <w:bCs/>
                <w:color w:val="000000"/>
              </w:rPr>
            </w:pPr>
            <w:r>
              <w:rPr>
                <w:b/>
                <w:bCs/>
                <w:color w:val="000000"/>
              </w:rPr>
              <w:t>Rok produkcji nie starszy niż 2022 r.</w:t>
            </w:r>
          </w:p>
        </w:tc>
        <w:tc>
          <w:tcPr>
            <w:tcW w:w="1485" w:type="pct"/>
            <w:gridSpan w:val="2"/>
            <w:tcBorders>
              <w:top w:val="single" w:sz="4" w:space="0" w:color="auto"/>
              <w:left w:val="nil"/>
              <w:bottom w:val="single" w:sz="4" w:space="0" w:color="auto"/>
              <w:right w:val="single" w:sz="4" w:space="0" w:color="000000"/>
            </w:tcBorders>
            <w:noWrap/>
            <w:vAlign w:val="center"/>
            <w:hideMark/>
          </w:tcPr>
          <w:p w14:paraId="50C67BA1" w14:textId="77777777" w:rsidR="00D86F75" w:rsidRDefault="00D86F75">
            <w:pPr>
              <w:widowControl w:val="0"/>
              <w:jc w:val="center"/>
              <w:rPr>
                <w:b/>
                <w:bCs/>
                <w:color w:val="000000"/>
              </w:rPr>
            </w:pPr>
            <w:r>
              <w:rPr>
                <w:b/>
                <w:bCs/>
                <w:color w:val="000000"/>
              </w:rPr>
              <w:t>Podać</w:t>
            </w:r>
          </w:p>
        </w:tc>
        <w:tc>
          <w:tcPr>
            <w:tcW w:w="1054" w:type="pct"/>
            <w:tcBorders>
              <w:top w:val="single" w:sz="4" w:space="0" w:color="auto"/>
              <w:left w:val="nil"/>
              <w:bottom w:val="single" w:sz="4" w:space="0" w:color="auto"/>
              <w:right w:val="single" w:sz="4" w:space="0" w:color="auto"/>
            </w:tcBorders>
            <w:noWrap/>
            <w:vAlign w:val="center"/>
            <w:hideMark/>
          </w:tcPr>
          <w:p w14:paraId="6981C067" w14:textId="77777777" w:rsidR="00D86F75" w:rsidRDefault="00D86F75">
            <w:pPr>
              <w:widowControl w:val="0"/>
              <w:jc w:val="center"/>
              <w:rPr>
                <w:b/>
                <w:bCs/>
                <w:color w:val="000000"/>
              </w:rPr>
            </w:pPr>
            <w:r>
              <w:rPr>
                <w:b/>
                <w:bCs/>
                <w:color w:val="000000"/>
              </w:rPr>
              <w:t> </w:t>
            </w:r>
          </w:p>
        </w:tc>
      </w:tr>
      <w:tr w:rsidR="00D86F75" w14:paraId="48DFE6F4" w14:textId="77777777" w:rsidTr="00D86F75">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D08EA28" w14:textId="77777777" w:rsidR="00D86F75" w:rsidRDefault="00D86F75">
            <w:pPr>
              <w:widowControl w:val="0"/>
              <w:jc w:val="center"/>
              <w:rPr>
                <w:b/>
                <w:bCs/>
                <w:color w:val="000000"/>
              </w:rPr>
            </w:pPr>
            <w:r>
              <w:rPr>
                <w:b/>
                <w:bCs/>
                <w:color w:val="000000"/>
              </w:rPr>
              <w:t xml:space="preserve">Urządzenia fabrycznie nowe </w:t>
            </w:r>
          </w:p>
        </w:tc>
        <w:tc>
          <w:tcPr>
            <w:tcW w:w="1485" w:type="pct"/>
            <w:gridSpan w:val="2"/>
            <w:tcBorders>
              <w:top w:val="single" w:sz="4" w:space="0" w:color="auto"/>
              <w:left w:val="nil"/>
              <w:bottom w:val="single" w:sz="4" w:space="0" w:color="auto"/>
              <w:right w:val="single" w:sz="4" w:space="0" w:color="auto"/>
            </w:tcBorders>
            <w:noWrap/>
            <w:vAlign w:val="center"/>
            <w:hideMark/>
          </w:tcPr>
          <w:p w14:paraId="2A0BA8B2" w14:textId="77777777" w:rsidR="00D86F75" w:rsidRDefault="00D86F75">
            <w:pPr>
              <w:widowControl w:val="0"/>
              <w:jc w:val="center"/>
              <w:rPr>
                <w:b/>
                <w:bCs/>
                <w:color w:val="000000"/>
              </w:rPr>
            </w:pPr>
            <w:r>
              <w:rPr>
                <w:b/>
                <w:bCs/>
                <w:color w:val="000000"/>
              </w:rPr>
              <w:t>Podać</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1C5375EE" w14:textId="77777777" w:rsidR="00D86F75" w:rsidRDefault="00D86F75">
            <w:pPr>
              <w:widowControl w:val="0"/>
              <w:jc w:val="center"/>
              <w:rPr>
                <w:b/>
                <w:bCs/>
                <w:color w:val="000000"/>
              </w:rPr>
            </w:pPr>
            <w:r>
              <w:rPr>
                <w:b/>
                <w:bCs/>
                <w:color w:val="000000"/>
              </w:rPr>
              <w:t> </w:t>
            </w:r>
          </w:p>
        </w:tc>
      </w:tr>
      <w:tr w:rsidR="00D86F75" w14:paraId="2175881A"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C0105" w14:textId="77777777" w:rsidR="00D86F75" w:rsidRDefault="00D86F75">
            <w:pPr>
              <w:widowControl w:val="0"/>
              <w:jc w:val="center"/>
              <w:rPr>
                <w:b/>
                <w:bCs/>
                <w:color w:val="000000"/>
              </w:rPr>
            </w:pPr>
            <w:r>
              <w:rPr>
                <w:b/>
                <w:bCs/>
                <w:color w:val="000000"/>
              </w:rPr>
              <w:lastRenderedPageBreak/>
              <w:t>lp.</w:t>
            </w:r>
          </w:p>
        </w:tc>
        <w:tc>
          <w:tcPr>
            <w:tcW w:w="2107" w:type="pct"/>
            <w:tcBorders>
              <w:top w:val="single" w:sz="4" w:space="0" w:color="auto"/>
              <w:left w:val="nil"/>
              <w:bottom w:val="single" w:sz="4" w:space="0" w:color="auto"/>
              <w:right w:val="nil"/>
            </w:tcBorders>
            <w:shd w:val="clear" w:color="auto" w:fill="D9D9D9" w:themeFill="background1" w:themeFillShade="D9"/>
            <w:vAlign w:val="center"/>
            <w:hideMark/>
          </w:tcPr>
          <w:p w14:paraId="71B0099C" w14:textId="77777777" w:rsidR="00D86F75" w:rsidRDefault="00D86F75">
            <w:pPr>
              <w:widowControl w:val="0"/>
              <w:rPr>
                <w:b/>
                <w:bCs/>
                <w:color w:val="000000"/>
              </w:rPr>
            </w:pPr>
            <w:r>
              <w:rPr>
                <w:b/>
                <w:bCs/>
                <w:color w:val="000000"/>
              </w:rPr>
              <w:t>Parametr wymagany</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9BFD" w14:textId="77777777" w:rsidR="00D86F75" w:rsidRDefault="00D86F75">
            <w:pPr>
              <w:widowControl w:val="0"/>
              <w:jc w:val="center"/>
              <w:rPr>
                <w:b/>
                <w:bCs/>
                <w:color w:val="000000"/>
              </w:rPr>
            </w:pPr>
            <w:r>
              <w:rPr>
                <w:b/>
                <w:bCs/>
                <w:color w:val="000000"/>
              </w:rPr>
              <w:t>Ilość</w:t>
            </w:r>
          </w:p>
        </w:tc>
        <w:tc>
          <w:tcPr>
            <w:tcW w:w="11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05E531"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05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36700D" w14:textId="77777777" w:rsidR="00D86F75" w:rsidRDefault="00D86F75">
            <w:pPr>
              <w:widowControl w:val="0"/>
              <w:jc w:val="center"/>
              <w:rPr>
                <w:b/>
                <w:bCs/>
                <w:color w:val="000000"/>
              </w:rPr>
            </w:pPr>
            <w:r>
              <w:rPr>
                <w:b/>
                <w:bCs/>
                <w:color w:val="000000"/>
              </w:rPr>
              <w:t>Parametr oferowany</w:t>
            </w:r>
          </w:p>
        </w:tc>
      </w:tr>
      <w:tr w:rsidR="00D86F75" w14:paraId="1D7976E5"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4F31E25" w14:textId="77777777" w:rsidR="00D86F75" w:rsidRDefault="00D86F75">
            <w:pPr>
              <w:rPr>
                <w:b/>
                <w:bCs/>
                <w:color w:val="000000"/>
              </w:rPr>
            </w:pPr>
          </w:p>
        </w:tc>
        <w:tc>
          <w:tcPr>
            <w:tcW w:w="2107" w:type="pct"/>
            <w:tcBorders>
              <w:top w:val="single" w:sz="4" w:space="0" w:color="auto"/>
              <w:left w:val="nil"/>
              <w:bottom w:val="single" w:sz="4" w:space="0" w:color="auto"/>
              <w:right w:val="single" w:sz="4" w:space="0" w:color="000000"/>
            </w:tcBorders>
            <w:shd w:val="clear" w:color="auto" w:fill="EAEAEA"/>
            <w:vAlign w:val="center"/>
            <w:hideMark/>
          </w:tcPr>
          <w:p w14:paraId="6DD83CF7" w14:textId="77777777" w:rsidR="00D86F75" w:rsidRDefault="00D86F75">
            <w:pPr>
              <w:widowControl w:val="0"/>
              <w:jc w:val="center"/>
              <w:rPr>
                <w:rFonts w:eastAsia="Times New Roman" w:cs="Times New Roman"/>
                <w:b/>
                <w:bCs/>
                <w:color w:val="000000"/>
              </w:rPr>
            </w:pPr>
            <w:r>
              <w:rPr>
                <w:b/>
                <w:bCs/>
                <w:color w:val="000000"/>
              </w:rPr>
              <w:t>Aparat do fizykoterapii</w:t>
            </w:r>
          </w:p>
        </w:tc>
        <w:tc>
          <w:tcPr>
            <w:tcW w:w="293" w:type="pct"/>
            <w:tcBorders>
              <w:top w:val="single" w:sz="4" w:space="0" w:color="auto"/>
              <w:left w:val="nil"/>
              <w:bottom w:val="single" w:sz="4" w:space="0" w:color="auto"/>
              <w:right w:val="single" w:sz="4" w:space="0" w:color="000000"/>
            </w:tcBorders>
            <w:shd w:val="clear" w:color="auto" w:fill="EAEAEA"/>
            <w:vAlign w:val="center"/>
            <w:hideMark/>
          </w:tcPr>
          <w:p w14:paraId="1BA7D388" w14:textId="77777777" w:rsidR="00D86F75" w:rsidRDefault="00D86F75">
            <w:pPr>
              <w:widowControl w:val="0"/>
              <w:jc w:val="center"/>
              <w:rPr>
                <w:b/>
                <w:bCs/>
                <w:color w:val="000000"/>
              </w:rPr>
            </w:pPr>
            <w:r>
              <w:rPr>
                <w:b/>
                <w:bCs/>
                <w:color w:val="000000"/>
              </w:rPr>
              <w:t>1 szt.</w:t>
            </w:r>
          </w:p>
        </w:tc>
        <w:tc>
          <w:tcPr>
            <w:tcW w:w="1192" w:type="pct"/>
            <w:tcBorders>
              <w:top w:val="single" w:sz="4" w:space="0" w:color="auto"/>
              <w:left w:val="nil"/>
              <w:bottom w:val="single" w:sz="4" w:space="0" w:color="auto"/>
              <w:right w:val="single" w:sz="4" w:space="0" w:color="auto"/>
            </w:tcBorders>
            <w:shd w:val="clear" w:color="auto" w:fill="EAEAEA"/>
            <w:vAlign w:val="center"/>
          </w:tcPr>
          <w:p w14:paraId="106ACF5E" w14:textId="77777777" w:rsidR="00D86F75" w:rsidRDefault="00D86F75">
            <w:pPr>
              <w:widowControl w:val="0"/>
              <w:jc w:val="center"/>
              <w:rPr>
                <w:b/>
                <w:bCs/>
                <w:color w:val="000000"/>
              </w:rPr>
            </w:pPr>
          </w:p>
        </w:tc>
        <w:tc>
          <w:tcPr>
            <w:tcW w:w="1054" w:type="pct"/>
            <w:tcBorders>
              <w:top w:val="single" w:sz="4" w:space="0" w:color="auto"/>
              <w:left w:val="single" w:sz="4" w:space="0" w:color="auto"/>
              <w:bottom w:val="single" w:sz="4" w:space="0" w:color="auto"/>
              <w:right w:val="single" w:sz="4" w:space="0" w:color="000000"/>
            </w:tcBorders>
            <w:shd w:val="clear" w:color="auto" w:fill="EAEAEA"/>
            <w:vAlign w:val="center"/>
          </w:tcPr>
          <w:p w14:paraId="6CA1FD25" w14:textId="77777777" w:rsidR="00D86F75" w:rsidRDefault="00D86F75">
            <w:pPr>
              <w:widowControl w:val="0"/>
              <w:jc w:val="center"/>
              <w:rPr>
                <w:b/>
                <w:bCs/>
                <w:color w:val="000000"/>
              </w:rPr>
            </w:pPr>
          </w:p>
        </w:tc>
      </w:tr>
      <w:tr w:rsidR="00D86F75" w14:paraId="060903A5"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7D2EBCF"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1AD3C04" w14:textId="77777777" w:rsidR="00D86F75" w:rsidRDefault="00D86F75">
            <w:pPr>
              <w:widowControl w:val="0"/>
              <w:rPr>
                <w:rFonts w:cs="Times New Roman"/>
                <w:color w:val="000000"/>
              </w:rPr>
            </w:pPr>
            <w:r>
              <w:rPr>
                <w:color w:val="000000"/>
              </w:rPr>
              <w:t xml:space="preserve">3 niezależne kanały zabiegowe </w:t>
            </w:r>
          </w:p>
        </w:tc>
        <w:tc>
          <w:tcPr>
            <w:tcW w:w="293" w:type="pct"/>
            <w:vMerge w:val="restart"/>
            <w:tcBorders>
              <w:top w:val="nil"/>
              <w:left w:val="nil"/>
              <w:bottom w:val="single" w:sz="4" w:space="0" w:color="auto"/>
              <w:right w:val="single" w:sz="4" w:space="0" w:color="auto"/>
            </w:tcBorders>
            <w:vAlign w:val="center"/>
            <w:hideMark/>
          </w:tcPr>
          <w:p w14:paraId="7DE43ACB" w14:textId="77777777" w:rsidR="00D86F75" w:rsidRDefault="00D86F75">
            <w:pPr>
              <w:widowControl w:val="0"/>
              <w:jc w:val="center"/>
              <w:rPr>
                <w:color w:val="000000"/>
              </w:rPr>
            </w:pPr>
            <w:r>
              <w:rPr>
                <w:color w:val="000000"/>
              </w:rPr>
              <w:t>1 szt.</w:t>
            </w:r>
          </w:p>
        </w:tc>
        <w:tc>
          <w:tcPr>
            <w:tcW w:w="1192" w:type="pct"/>
            <w:tcBorders>
              <w:top w:val="nil"/>
              <w:left w:val="nil"/>
              <w:bottom w:val="single" w:sz="4" w:space="0" w:color="auto"/>
              <w:right w:val="single" w:sz="4" w:space="0" w:color="auto"/>
            </w:tcBorders>
            <w:noWrap/>
            <w:vAlign w:val="center"/>
            <w:hideMark/>
          </w:tcPr>
          <w:p w14:paraId="37B079AE"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hideMark/>
          </w:tcPr>
          <w:p w14:paraId="0838CC79" w14:textId="77777777" w:rsidR="00D86F75" w:rsidRDefault="00D86F75">
            <w:pPr>
              <w:widowControl w:val="0"/>
              <w:jc w:val="center"/>
              <w:rPr>
                <w:color w:val="000000"/>
              </w:rPr>
            </w:pPr>
            <w:r>
              <w:rPr>
                <w:color w:val="000000"/>
              </w:rPr>
              <w:t> </w:t>
            </w:r>
          </w:p>
        </w:tc>
      </w:tr>
      <w:tr w:rsidR="00D86F75" w14:paraId="3E3A319E"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2DD8192"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26C09376" w14:textId="77777777" w:rsidR="00D86F75" w:rsidRDefault="00D86F75">
            <w:pPr>
              <w:widowControl w:val="0"/>
              <w:rPr>
                <w:rFonts w:cs="Times New Roman"/>
                <w:color w:val="000000"/>
              </w:rPr>
            </w:pPr>
            <w:r>
              <w:rPr>
                <w:color w:val="000000"/>
              </w:rPr>
              <w:t>Możliwość wykonywania 5 różnych terapii: elektroterapia, terapia ultradźwiękowa, laseroterapia, magnetoterapia, terapia kombinowana.</w:t>
            </w:r>
          </w:p>
        </w:tc>
        <w:tc>
          <w:tcPr>
            <w:tcW w:w="0" w:type="auto"/>
            <w:vMerge/>
            <w:tcBorders>
              <w:top w:val="nil"/>
              <w:left w:val="nil"/>
              <w:bottom w:val="single" w:sz="4" w:space="0" w:color="auto"/>
              <w:right w:val="single" w:sz="4" w:space="0" w:color="auto"/>
            </w:tcBorders>
            <w:vAlign w:val="center"/>
            <w:hideMark/>
          </w:tcPr>
          <w:p w14:paraId="44E5CC0A"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3ED181FC"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hideMark/>
          </w:tcPr>
          <w:p w14:paraId="06747F09" w14:textId="77777777" w:rsidR="00D86F75" w:rsidRDefault="00D86F75">
            <w:pPr>
              <w:widowControl w:val="0"/>
              <w:jc w:val="center"/>
              <w:rPr>
                <w:color w:val="000000"/>
              </w:rPr>
            </w:pPr>
            <w:r>
              <w:rPr>
                <w:color w:val="000000"/>
              </w:rPr>
              <w:t> </w:t>
            </w:r>
          </w:p>
        </w:tc>
      </w:tr>
      <w:tr w:rsidR="00D86F75" w14:paraId="0D8EA5C3"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8E60D3"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625641B" w14:textId="77777777" w:rsidR="00D86F75" w:rsidRDefault="00D86F75">
            <w:pPr>
              <w:widowControl w:val="0"/>
              <w:rPr>
                <w:rFonts w:cs="Times New Roman"/>
                <w:color w:val="000000"/>
              </w:rPr>
            </w:pPr>
            <w:r>
              <w:rPr>
                <w:color w:val="000000"/>
              </w:rPr>
              <w:t>Tryb manualny</w:t>
            </w:r>
          </w:p>
        </w:tc>
        <w:tc>
          <w:tcPr>
            <w:tcW w:w="0" w:type="auto"/>
            <w:vMerge/>
            <w:tcBorders>
              <w:top w:val="nil"/>
              <w:left w:val="nil"/>
              <w:bottom w:val="single" w:sz="4" w:space="0" w:color="auto"/>
              <w:right w:val="single" w:sz="4" w:space="0" w:color="auto"/>
            </w:tcBorders>
            <w:vAlign w:val="center"/>
            <w:hideMark/>
          </w:tcPr>
          <w:p w14:paraId="237E3767"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3C202ADB"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3918F57E" w14:textId="77777777" w:rsidR="00D86F75" w:rsidRDefault="00D86F75">
            <w:pPr>
              <w:widowControl w:val="0"/>
              <w:jc w:val="center"/>
              <w:rPr>
                <w:color w:val="000000"/>
              </w:rPr>
            </w:pPr>
          </w:p>
        </w:tc>
      </w:tr>
      <w:tr w:rsidR="00D86F75" w14:paraId="6DDB1FEE"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79EC27"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465647E" w14:textId="77777777" w:rsidR="00D86F75" w:rsidRDefault="00D86F75">
            <w:pPr>
              <w:widowControl w:val="0"/>
              <w:rPr>
                <w:rFonts w:cs="Times New Roman"/>
                <w:color w:val="000000"/>
              </w:rPr>
            </w:pPr>
            <w:r>
              <w:rPr>
                <w:color w:val="000000"/>
              </w:rPr>
              <w:t>Tryb programowy</w:t>
            </w:r>
          </w:p>
        </w:tc>
        <w:tc>
          <w:tcPr>
            <w:tcW w:w="0" w:type="auto"/>
            <w:vMerge/>
            <w:tcBorders>
              <w:top w:val="nil"/>
              <w:left w:val="nil"/>
              <w:bottom w:val="single" w:sz="4" w:space="0" w:color="auto"/>
              <w:right w:val="single" w:sz="4" w:space="0" w:color="auto"/>
            </w:tcBorders>
            <w:vAlign w:val="center"/>
            <w:hideMark/>
          </w:tcPr>
          <w:p w14:paraId="00CD04D4"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543EDE54"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0AE427E5" w14:textId="77777777" w:rsidR="00D86F75" w:rsidRDefault="00D86F75">
            <w:pPr>
              <w:widowControl w:val="0"/>
              <w:jc w:val="center"/>
              <w:rPr>
                <w:color w:val="000000"/>
              </w:rPr>
            </w:pPr>
          </w:p>
        </w:tc>
      </w:tr>
      <w:tr w:rsidR="00D86F75" w14:paraId="0DC6FF83"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A64DFF4"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AF05C18" w14:textId="77777777" w:rsidR="00D86F75" w:rsidRDefault="00D86F75">
            <w:pPr>
              <w:widowControl w:val="0"/>
              <w:rPr>
                <w:rFonts w:cs="Times New Roman"/>
                <w:color w:val="000000"/>
              </w:rPr>
            </w:pPr>
            <w:r>
              <w:rPr>
                <w:color w:val="000000"/>
              </w:rPr>
              <w:t xml:space="preserve">Encyklopedia wbudowanych programów </w:t>
            </w:r>
            <w:r>
              <w:rPr>
                <w:color w:val="000000"/>
              </w:rPr>
              <w:br/>
              <w:t xml:space="preserve">z opisem zabiegów </w:t>
            </w:r>
          </w:p>
        </w:tc>
        <w:tc>
          <w:tcPr>
            <w:tcW w:w="0" w:type="auto"/>
            <w:vMerge/>
            <w:tcBorders>
              <w:top w:val="nil"/>
              <w:left w:val="nil"/>
              <w:bottom w:val="single" w:sz="4" w:space="0" w:color="auto"/>
              <w:right w:val="single" w:sz="4" w:space="0" w:color="auto"/>
            </w:tcBorders>
            <w:vAlign w:val="center"/>
            <w:hideMark/>
          </w:tcPr>
          <w:p w14:paraId="5209F75C"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63635AD0"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759FC7F5" w14:textId="77777777" w:rsidR="00D86F75" w:rsidRDefault="00D86F75">
            <w:pPr>
              <w:widowControl w:val="0"/>
              <w:jc w:val="center"/>
              <w:rPr>
                <w:color w:val="000000"/>
              </w:rPr>
            </w:pPr>
          </w:p>
        </w:tc>
      </w:tr>
      <w:tr w:rsidR="00D86F75" w14:paraId="11118CC5"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64501A9"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05D654B" w14:textId="77777777" w:rsidR="00D86F75" w:rsidRDefault="00D86F75">
            <w:pPr>
              <w:widowControl w:val="0"/>
              <w:rPr>
                <w:rFonts w:cs="Times New Roman"/>
                <w:color w:val="000000"/>
              </w:rPr>
            </w:pPr>
            <w:r>
              <w:rPr>
                <w:color w:val="000000"/>
              </w:rPr>
              <w:t>Lista ulubionych programów</w:t>
            </w:r>
          </w:p>
        </w:tc>
        <w:tc>
          <w:tcPr>
            <w:tcW w:w="0" w:type="auto"/>
            <w:vMerge/>
            <w:tcBorders>
              <w:top w:val="nil"/>
              <w:left w:val="nil"/>
              <w:bottom w:val="single" w:sz="4" w:space="0" w:color="auto"/>
              <w:right w:val="single" w:sz="4" w:space="0" w:color="auto"/>
            </w:tcBorders>
            <w:vAlign w:val="center"/>
            <w:hideMark/>
          </w:tcPr>
          <w:p w14:paraId="5A03D13A"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5F7E75E2"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117D5AD0" w14:textId="77777777" w:rsidR="00D86F75" w:rsidRDefault="00D86F75">
            <w:pPr>
              <w:widowControl w:val="0"/>
              <w:jc w:val="center"/>
              <w:rPr>
                <w:color w:val="000000"/>
              </w:rPr>
            </w:pPr>
          </w:p>
        </w:tc>
      </w:tr>
      <w:tr w:rsidR="00D86F75" w14:paraId="06F5896C"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95225AD"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F7C3BF6" w14:textId="77777777" w:rsidR="00D86F75" w:rsidRDefault="00D86F75">
            <w:pPr>
              <w:widowControl w:val="0"/>
              <w:rPr>
                <w:rFonts w:cs="Times New Roman"/>
                <w:color w:val="000000"/>
              </w:rPr>
            </w:pPr>
            <w:r>
              <w:rPr>
                <w:color w:val="000000"/>
              </w:rPr>
              <w:t>Test elektrod</w:t>
            </w:r>
          </w:p>
        </w:tc>
        <w:tc>
          <w:tcPr>
            <w:tcW w:w="0" w:type="auto"/>
            <w:vMerge/>
            <w:tcBorders>
              <w:top w:val="nil"/>
              <w:left w:val="nil"/>
              <w:bottom w:val="single" w:sz="4" w:space="0" w:color="auto"/>
              <w:right w:val="single" w:sz="4" w:space="0" w:color="auto"/>
            </w:tcBorders>
            <w:vAlign w:val="center"/>
            <w:hideMark/>
          </w:tcPr>
          <w:p w14:paraId="2C15053D"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3D76C9D4"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1129AD99" w14:textId="77777777" w:rsidR="00D86F75" w:rsidRDefault="00D86F75">
            <w:pPr>
              <w:widowControl w:val="0"/>
              <w:jc w:val="center"/>
              <w:rPr>
                <w:color w:val="000000"/>
              </w:rPr>
            </w:pPr>
          </w:p>
        </w:tc>
      </w:tr>
      <w:tr w:rsidR="00D86F75" w14:paraId="3A610360"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4A5A89D"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3242413D" w14:textId="77777777" w:rsidR="00D86F75" w:rsidRDefault="00D86F75">
            <w:pPr>
              <w:widowControl w:val="0"/>
              <w:rPr>
                <w:rFonts w:cs="Times New Roman"/>
                <w:color w:val="000000"/>
              </w:rPr>
            </w:pPr>
            <w:r>
              <w:rPr>
                <w:color w:val="000000"/>
              </w:rPr>
              <w:t>Wyświetlacz LCD min. 7” z panelem dotykowym</w:t>
            </w:r>
          </w:p>
        </w:tc>
        <w:tc>
          <w:tcPr>
            <w:tcW w:w="0" w:type="auto"/>
            <w:vMerge/>
            <w:tcBorders>
              <w:top w:val="nil"/>
              <w:left w:val="nil"/>
              <w:bottom w:val="single" w:sz="4" w:space="0" w:color="auto"/>
              <w:right w:val="single" w:sz="4" w:space="0" w:color="auto"/>
            </w:tcBorders>
            <w:vAlign w:val="center"/>
            <w:hideMark/>
          </w:tcPr>
          <w:p w14:paraId="32CD8F76"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13057497"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53568CB6" w14:textId="77777777" w:rsidR="00D86F75" w:rsidRDefault="00D86F75">
            <w:pPr>
              <w:widowControl w:val="0"/>
              <w:jc w:val="center"/>
              <w:rPr>
                <w:color w:val="000000"/>
              </w:rPr>
            </w:pPr>
          </w:p>
        </w:tc>
      </w:tr>
      <w:tr w:rsidR="00D86F75" w14:paraId="67520276"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6CB4AE0"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3004346A" w14:textId="77777777" w:rsidR="00D86F75" w:rsidRDefault="00D86F75">
            <w:pPr>
              <w:widowControl w:val="0"/>
              <w:rPr>
                <w:rFonts w:cs="Times New Roman"/>
                <w:color w:val="000000"/>
              </w:rPr>
            </w:pPr>
            <w:r>
              <w:rPr>
                <w:color w:val="000000"/>
              </w:rPr>
              <w:t>Akumulator</w:t>
            </w:r>
          </w:p>
        </w:tc>
        <w:tc>
          <w:tcPr>
            <w:tcW w:w="0" w:type="auto"/>
            <w:vMerge/>
            <w:tcBorders>
              <w:top w:val="nil"/>
              <w:left w:val="nil"/>
              <w:bottom w:val="single" w:sz="4" w:space="0" w:color="auto"/>
              <w:right w:val="single" w:sz="4" w:space="0" w:color="auto"/>
            </w:tcBorders>
            <w:vAlign w:val="center"/>
            <w:hideMark/>
          </w:tcPr>
          <w:p w14:paraId="2C5B9376"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5034DE3F"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173F0290" w14:textId="77777777" w:rsidR="00D86F75" w:rsidRDefault="00D86F75">
            <w:pPr>
              <w:widowControl w:val="0"/>
              <w:jc w:val="center"/>
              <w:rPr>
                <w:color w:val="000000"/>
              </w:rPr>
            </w:pPr>
          </w:p>
        </w:tc>
      </w:tr>
      <w:tr w:rsidR="00D86F75" w14:paraId="1DF6165D"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03552E4" w14:textId="77777777" w:rsidR="00D86F75" w:rsidRDefault="00D86F75" w:rsidP="00D86F75">
            <w:pPr>
              <w:pStyle w:val="Akapitzlist"/>
              <w:widowControl w:val="0"/>
              <w:numPr>
                <w:ilvl w:val="0"/>
                <w:numId w:val="10"/>
              </w:numP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28B9CF7E" w14:textId="77777777" w:rsidR="00D86F75" w:rsidRDefault="00D86F75">
            <w:pPr>
              <w:widowControl w:val="0"/>
              <w:rPr>
                <w:rFonts w:cs="Times New Roman"/>
                <w:color w:val="000000"/>
              </w:rPr>
            </w:pPr>
            <w:r>
              <w:rPr>
                <w:color w:val="000000"/>
              </w:rPr>
              <w:t>Regulacja natężenia w obwodzie pacjenta</w:t>
            </w:r>
          </w:p>
        </w:tc>
        <w:tc>
          <w:tcPr>
            <w:tcW w:w="0" w:type="auto"/>
            <w:vMerge/>
            <w:tcBorders>
              <w:top w:val="nil"/>
              <w:left w:val="nil"/>
              <w:bottom w:val="single" w:sz="4" w:space="0" w:color="auto"/>
              <w:right w:val="single" w:sz="4" w:space="0" w:color="auto"/>
            </w:tcBorders>
            <w:vAlign w:val="center"/>
            <w:hideMark/>
          </w:tcPr>
          <w:p w14:paraId="7B59E65E"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42E79CEF"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4A7C4F2C" w14:textId="77777777" w:rsidR="00D86F75" w:rsidRDefault="00D86F75">
            <w:pPr>
              <w:widowControl w:val="0"/>
              <w:jc w:val="center"/>
              <w:rPr>
                <w:color w:val="000000"/>
              </w:rPr>
            </w:pPr>
          </w:p>
        </w:tc>
      </w:tr>
      <w:tr w:rsidR="00D86F75" w14:paraId="11C7F2DC"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C4BD4A"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A9E68A6" w14:textId="77777777" w:rsidR="00D86F75" w:rsidRDefault="00D86F75">
            <w:pPr>
              <w:widowControl w:val="0"/>
              <w:rPr>
                <w:rFonts w:cs="Times New Roman"/>
                <w:color w:val="000000"/>
              </w:rPr>
            </w:pPr>
            <w:r>
              <w:rPr>
                <w:color w:val="000000"/>
              </w:rPr>
              <w:t>Analiza danych przeprowadzonych zabiegów</w:t>
            </w:r>
          </w:p>
        </w:tc>
        <w:tc>
          <w:tcPr>
            <w:tcW w:w="0" w:type="auto"/>
            <w:vMerge/>
            <w:tcBorders>
              <w:top w:val="nil"/>
              <w:left w:val="nil"/>
              <w:bottom w:val="single" w:sz="4" w:space="0" w:color="auto"/>
              <w:right w:val="single" w:sz="4" w:space="0" w:color="auto"/>
            </w:tcBorders>
            <w:vAlign w:val="center"/>
            <w:hideMark/>
          </w:tcPr>
          <w:p w14:paraId="7A215496"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6BB6E5BE"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noWrap/>
            <w:vAlign w:val="center"/>
          </w:tcPr>
          <w:p w14:paraId="62988F8D" w14:textId="77777777" w:rsidR="00D86F75" w:rsidRDefault="00D86F75">
            <w:pPr>
              <w:widowControl w:val="0"/>
              <w:jc w:val="center"/>
              <w:rPr>
                <w:color w:val="000000"/>
              </w:rPr>
            </w:pPr>
          </w:p>
        </w:tc>
      </w:tr>
      <w:tr w:rsidR="00D86F75" w14:paraId="0D4651B2"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EBCA535"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61AC070" w14:textId="77777777" w:rsidR="00D86F75" w:rsidRDefault="00D86F75">
            <w:pPr>
              <w:widowControl w:val="0"/>
              <w:rPr>
                <w:rFonts w:cs="Times New Roman"/>
                <w:color w:val="000000"/>
              </w:rPr>
            </w:pPr>
            <w:r>
              <w:rPr>
                <w:color w:val="000000"/>
              </w:rPr>
              <w:t xml:space="preserve">Częstotliwość pracy: 2-120 </w:t>
            </w:r>
            <w:proofErr w:type="spellStart"/>
            <w:r>
              <w:rPr>
                <w:color w:val="000000"/>
              </w:rPr>
              <w:t>Hz</w:t>
            </w:r>
            <w:proofErr w:type="spellEnd"/>
          </w:p>
        </w:tc>
        <w:tc>
          <w:tcPr>
            <w:tcW w:w="0" w:type="auto"/>
            <w:vMerge/>
            <w:tcBorders>
              <w:top w:val="nil"/>
              <w:left w:val="nil"/>
              <w:bottom w:val="single" w:sz="4" w:space="0" w:color="auto"/>
              <w:right w:val="single" w:sz="4" w:space="0" w:color="auto"/>
            </w:tcBorders>
            <w:vAlign w:val="center"/>
            <w:hideMark/>
          </w:tcPr>
          <w:p w14:paraId="2B556EE4"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078BF161"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1EB7D3D5" w14:textId="77777777" w:rsidR="00D86F75" w:rsidRDefault="00D86F75">
            <w:pPr>
              <w:widowControl w:val="0"/>
              <w:jc w:val="center"/>
              <w:rPr>
                <w:b/>
                <w:bCs/>
                <w:color w:val="000000"/>
              </w:rPr>
            </w:pPr>
          </w:p>
        </w:tc>
      </w:tr>
      <w:tr w:rsidR="00D86F75" w14:paraId="56076309"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DB8DFCC"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186E6F8D" w14:textId="77777777" w:rsidR="00D86F75" w:rsidRDefault="00D86F75">
            <w:pPr>
              <w:widowControl w:val="0"/>
              <w:rPr>
                <w:rFonts w:cs="Times New Roman"/>
              </w:rPr>
            </w:pPr>
            <w:r>
              <w:t xml:space="preserve">Częstotliwość w trybie impulsowym: 16 </w:t>
            </w:r>
            <w:proofErr w:type="spellStart"/>
            <w:r>
              <w:t>Hz</w:t>
            </w:r>
            <w:proofErr w:type="spellEnd"/>
            <w:r>
              <w:t xml:space="preserve">, 48 </w:t>
            </w:r>
            <w:proofErr w:type="spellStart"/>
            <w:r>
              <w:t>HZ</w:t>
            </w:r>
            <w:proofErr w:type="spellEnd"/>
            <w:r>
              <w:t xml:space="preserve">, 100 </w:t>
            </w:r>
            <w:proofErr w:type="spellStart"/>
            <w:r>
              <w:t>Hz</w:t>
            </w:r>
            <w:proofErr w:type="spellEnd"/>
          </w:p>
        </w:tc>
        <w:tc>
          <w:tcPr>
            <w:tcW w:w="0" w:type="auto"/>
            <w:vMerge/>
            <w:tcBorders>
              <w:top w:val="nil"/>
              <w:left w:val="nil"/>
              <w:bottom w:val="single" w:sz="4" w:space="0" w:color="auto"/>
              <w:right w:val="single" w:sz="4" w:space="0" w:color="auto"/>
            </w:tcBorders>
            <w:vAlign w:val="center"/>
            <w:hideMark/>
          </w:tcPr>
          <w:p w14:paraId="5FBA30EA"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04F35FCC"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07AEBFF9" w14:textId="77777777" w:rsidR="00D86F75" w:rsidRDefault="00D86F75">
            <w:pPr>
              <w:widowControl w:val="0"/>
              <w:jc w:val="center"/>
              <w:rPr>
                <w:b/>
                <w:bCs/>
                <w:color w:val="000000"/>
              </w:rPr>
            </w:pPr>
          </w:p>
        </w:tc>
      </w:tr>
      <w:tr w:rsidR="00D86F75" w14:paraId="076E8DC3"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6F3738"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9A64F36" w14:textId="77777777" w:rsidR="00D86F75" w:rsidRDefault="00D86F75">
            <w:pPr>
              <w:widowControl w:val="0"/>
              <w:rPr>
                <w:rFonts w:cs="Times New Roman"/>
              </w:rPr>
            </w:pPr>
            <w:r>
              <w:t>Klasa urządzenia laserowego: 3B</w:t>
            </w:r>
          </w:p>
        </w:tc>
        <w:tc>
          <w:tcPr>
            <w:tcW w:w="0" w:type="auto"/>
            <w:vMerge/>
            <w:tcBorders>
              <w:top w:val="nil"/>
              <w:left w:val="nil"/>
              <w:bottom w:val="single" w:sz="4" w:space="0" w:color="auto"/>
              <w:right w:val="single" w:sz="4" w:space="0" w:color="auto"/>
            </w:tcBorders>
            <w:vAlign w:val="center"/>
            <w:hideMark/>
          </w:tcPr>
          <w:p w14:paraId="2C39ABCD"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3B80A181"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50C09705" w14:textId="77777777" w:rsidR="00D86F75" w:rsidRDefault="00D86F75">
            <w:pPr>
              <w:widowControl w:val="0"/>
              <w:jc w:val="center"/>
              <w:rPr>
                <w:b/>
                <w:bCs/>
                <w:color w:val="000000"/>
              </w:rPr>
            </w:pPr>
          </w:p>
        </w:tc>
      </w:tr>
      <w:tr w:rsidR="00D86F75" w14:paraId="2FD46079"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7411761"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72ABE27" w14:textId="77777777" w:rsidR="00D86F75" w:rsidRDefault="00D86F75">
            <w:pPr>
              <w:widowControl w:val="0"/>
              <w:rPr>
                <w:rFonts w:cs="Times New Roman"/>
              </w:rPr>
            </w:pPr>
            <w:r>
              <w:t xml:space="preserve">Indukcja pola magnetycznego: max 10 </w:t>
            </w:r>
            <w:proofErr w:type="spellStart"/>
            <w:r>
              <w:t>mT</w:t>
            </w:r>
            <w:proofErr w:type="spellEnd"/>
            <w:r>
              <w:t xml:space="preserve"> (100 </w:t>
            </w:r>
            <w:proofErr w:type="spellStart"/>
            <w:r>
              <w:t>Gs</w:t>
            </w:r>
            <w:proofErr w:type="spellEnd"/>
            <w:r>
              <w:t>)</w:t>
            </w:r>
          </w:p>
        </w:tc>
        <w:tc>
          <w:tcPr>
            <w:tcW w:w="0" w:type="auto"/>
            <w:vMerge/>
            <w:tcBorders>
              <w:top w:val="nil"/>
              <w:left w:val="nil"/>
              <w:bottom w:val="single" w:sz="4" w:space="0" w:color="auto"/>
              <w:right w:val="single" w:sz="4" w:space="0" w:color="auto"/>
            </w:tcBorders>
            <w:vAlign w:val="center"/>
            <w:hideMark/>
          </w:tcPr>
          <w:p w14:paraId="1DCDB6D0"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77EAF877"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0C4AE232" w14:textId="77777777" w:rsidR="00D86F75" w:rsidRDefault="00D86F75">
            <w:pPr>
              <w:widowControl w:val="0"/>
              <w:jc w:val="center"/>
              <w:rPr>
                <w:b/>
                <w:bCs/>
                <w:color w:val="000000"/>
              </w:rPr>
            </w:pPr>
          </w:p>
        </w:tc>
      </w:tr>
      <w:tr w:rsidR="00D86F75" w14:paraId="1587CC22"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185C04D" w14:textId="77777777" w:rsidR="00D86F75" w:rsidRDefault="00D86F75" w:rsidP="00D86F75">
            <w:pPr>
              <w:pStyle w:val="Akapitzlist"/>
              <w:widowControl w:val="0"/>
              <w:numPr>
                <w:ilvl w:val="0"/>
                <w:numId w:val="10"/>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32F023F" w14:textId="77777777" w:rsidR="00D86F75" w:rsidRDefault="00D86F75">
            <w:pPr>
              <w:widowControl w:val="0"/>
              <w:rPr>
                <w:rFonts w:cs="Times New Roman"/>
              </w:rPr>
            </w:pPr>
            <w:r>
              <w:t>amplituda napięcia w obwodzie pacjenta: max 140 V</w:t>
            </w:r>
          </w:p>
        </w:tc>
        <w:tc>
          <w:tcPr>
            <w:tcW w:w="0" w:type="auto"/>
            <w:vMerge/>
            <w:tcBorders>
              <w:top w:val="nil"/>
              <w:left w:val="nil"/>
              <w:bottom w:val="single" w:sz="4" w:space="0" w:color="auto"/>
              <w:right w:val="single" w:sz="4" w:space="0" w:color="auto"/>
            </w:tcBorders>
            <w:vAlign w:val="center"/>
            <w:hideMark/>
          </w:tcPr>
          <w:p w14:paraId="3D75EE2D"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703EF7AA"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3AB03902" w14:textId="77777777" w:rsidR="00D86F75" w:rsidRDefault="00D86F75">
            <w:pPr>
              <w:widowControl w:val="0"/>
              <w:jc w:val="center"/>
              <w:rPr>
                <w:b/>
                <w:bCs/>
                <w:color w:val="000000"/>
              </w:rPr>
            </w:pPr>
          </w:p>
        </w:tc>
      </w:tr>
      <w:tr w:rsidR="00D86F75" w14:paraId="18AC9460"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AEF5FE" w14:textId="77777777" w:rsidR="00D86F75" w:rsidRDefault="00D86F75">
            <w:pPr>
              <w:rPr>
                <w:b/>
                <w:bCs/>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41FC93E" w14:textId="77777777" w:rsidR="00D86F75" w:rsidRDefault="00D86F75">
            <w:pPr>
              <w:widowControl w:val="0"/>
              <w:jc w:val="center"/>
              <w:rPr>
                <w:rFonts w:eastAsia="Times New Roman" w:cs="Times New Roman"/>
                <w:b/>
                <w:bCs/>
                <w:color w:val="000000"/>
              </w:rPr>
            </w:pPr>
            <w:r>
              <w:rPr>
                <w:b/>
                <w:bCs/>
                <w:color w:val="000000"/>
              </w:rPr>
              <w:t xml:space="preserve">Głowica do </w:t>
            </w:r>
            <w:proofErr w:type="spellStart"/>
            <w:r>
              <w:rPr>
                <w:b/>
                <w:bCs/>
                <w:color w:val="000000"/>
              </w:rPr>
              <w:t>sonoterapii</w:t>
            </w:r>
            <w:proofErr w:type="spellEnd"/>
          </w:p>
        </w:tc>
        <w:tc>
          <w:tcPr>
            <w:tcW w:w="293" w:type="pct"/>
            <w:tcBorders>
              <w:top w:val="nil"/>
              <w:left w:val="nil"/>
              <w:bottom w:val="single" w:sz="4" w:space="0" w:color="auto"/>
              <w:right w:val="single" w:sz="4" w:space="0" w:color="auto"/>
            </w:tcBorders>
            <w:shd w:val="clear" w:color="auto" w:fill="D9D9D9" w:themeFill="background1" w:themeFillShade="D9"/>
            <w:vAlign w:val="center"/>
            <w:hideMark/>
          </w:tcPr>
          <w:p w14:paraId="027843AB" w14:textId="77777777" w:rsidR="00D86F75" w:rsidRDefault="00D86F75">
            <w:pPr>
              <w:widowControl w:val="0"/>
              <w:jc w:val="center"/>
              <w:rPr>
                <w:b/>
                <w:bCs/>
                <w:color w:val="000000"/>
              </w:rPr>
            </w:pPr>
            <w:r>
              <w:rPr>
                <w:b/>
                <w:bCs/>
                <w:color w:val="000000"/>
              </w:rPr>
              <w:t>1 szt.</w:t>
            </w:r>
          </w:p>
        </w:tc>
        <w:tc>
          <w:tcPr>
            <w:tcW w:w="1192" w:type="pct"/>
            <w:tcBorders>
              <w:top w:val="nil"/>
              <w:left w:val="nil"/>
              <w:bottom w:val="single" w:sz="4" w:space="0" w:color="auto"/>
              <w:right w:val="single" w:sz="4" w:space="0" w:color="auto"/>
            </w:tcBorders>
            <w:shd w:val="clear" w:color="auto" w:fill="D9D9D9" w:themeFill="background1" w:themeFillShade="D9"/>
            <w:noWrap/>
            <w:vAlign w:val="center"/>
          </w:tcPr>
          <w:p w14:paraId="5AC89936" w14:textId="77777777" w:rsidR="00D86F75" w:rsidRDefault="00D86F75">
            <w:pPr>
              <w:widowControl w:val="0"/>
              <w:jc w:val="center"/>
              <w:rPr>
                <w:color w:val="000000"/>
              </w:rPr>
            </w:pPr>
          </w:p>
        </w:tc>
        <w:tc>
          <w:tcPr>
            <w:tcW w:w="1054" w:type="pct"/>
            <w:tcBorders>
              <w:top w:val="nil"/>
              <w:left w:val="nil"/>
              <w:bottom w:val="single" w:sz="4" w:space="0" w:color="auto"/>
              <w:right w:val="single" w:sz="4" w:space="0" w:color="auto"/>
            </w:tcBorders>
            <w:shd w:val="clear" w:color="auto" w:fill="D9D9D9" w:themeFill="background1" w:themeFillShade="D9"/>
            <w:vAlign w:val="center"/>
          </w:tcPr>
          <w:p w14:paraId="5CAA9F42" w14:textId="77777777" w:rsidR="00D86F75" w:rsidRDefault="00D86F75">
            <w:pPr>
              <w:widowControl w:val="0"/>
              <w:jc w:val="center"/>
              <w:rPr>
                <w:b/>
                <w:bCs/>
                <w:color w:val="000000"/>
              </w:rPr>
            </w:pPr>
          </w:p>
        </w:tc>
      </w:tr>
      <w:tr w:rsidR="00D86F75" w14:paraId="321254F8"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C4E1D8"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2F18F370" w14:textId="77777777" w:rsidR="00D86F75" w:rsidRDefault="00D86F75">
            <w:pPr>
              <w:widowControl w:val="0"/>
              <w:rPr>
                <w:rFonts w:cs="Times New Roman"/>
                <w:color w:val="000000"/>
              </w:rPr>
            </w:pPr>
            <w:r>
              <w:rPr>
                <w:color w:val="000000"/>
              </w:rPr>
              <w:t>Powierzchnia promieniowania: 4 cm</w:t>
            </w:r>
            <w:r>
              <w:rPr>
                <w:color w:val="000000"/>
                <w:vertAlign w:val="superscript"/>
              </w:rPr>
              <w:t>2</w:t>
            </w:r>
            <w:r>
              <w:rPr>
                <w:color w:val="000000"/>
                <w:vertAlign w:val="superscript"/>
              </w:rPr>
              <w:br/>
              <w:t xml:space="preserve"> </w:t>
            </w:r>
            <w:r>
              <w:rPr>
                <w:color w:val="000000"/>
              </w:rPr>
              <w:t>(+/-5%)</w:t>
            </w:r>
          </w:p>
        </w:tc>
        <w:tc>
          <w:tcPr>
            <w:tcW w:w="293" w:type="pct"/>
            <w:vMerge w:val="restart"/>
            <w:tcBorders>
              <w:top w:val="nil"/>
              <w:left w:val="nil"/>
              <w:bottom w:val="single" w:sz="4" w:space="0" w:color="auto"/>
              <w:right w:val="single" w:sz="4" w:space="0" w:color="auto"/>
            </w:tcBorders>
            <w:vAlign w:val="center"/>
          </w:tcPr>
          <w:p w14:paraId="6B3FCC9A" w14:textId="77777777" w:rsidR="00D86F75" w:rsidRDefault="00D86F75">
            <w:pPr>
              <w:widowControl w:val="0"/>
              <w:jc w:val="center"/>
              <w:rPr>
                <w:b/>
                <w:bCs/>
                <w:color w:val="000000"/>
              </w:rPr>
            </w:pPr>
          </w:p>
        </w:tc>
        <w:tc>
          <w:tcPr>
            <w:tcW w:w="1192" w:type="pct"/>
            <w:tcBorders>
              <w:top w:val="nil"/>
              <w:left w:val="nil"/>
              <w:bottom w:val="single" w:sz="4" w:space="0" w:color="auto"/>
              <w:right w:val="single" w:sz="4" w:space="0" w:color="auto"/>
            </w:tcBorders>
            <w:noWrap/>
            <w:vAlign w:val="center"/>
            <w:hideMark/>
          </w:tcPr>
          <w:p w14:paraId="099923A3"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52F8E913" w14:textId="77777777" w:rsidR="00D86F75" w:rsidRDefault="00D86F75">
            <w:pPr>
              <w:widowControl w:val="0"/>
              <w:jc w:val="center"/>
              <w:rPr>
                <w:b/>
                <w:bCs/>
                <w:color w:val="000000"/>
              </w:rPr>
            </w:pPr>
          </w:p>
        </w:tc>
      </w:tr>
      <w:tr w:rsidR="00D86F75" w14:paraId="18E49DFB"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528A7C"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D976919" w14:textId="77777777" w:rsidR="00D86F75" w:rsidRDefault="00D86F75">
            <w:pPr>
              <w:widowControl w:val="0"/>
              <w:rPr>
                <w:rFonts w:cs="Times New Roman"/>
                <w:color w:val="000000"/>
              </w:rPr>
            </w:pPr>
            <w:r>
              <w:rPr>
                <w:color w:val="000000"/>
              </w:rPr>
              <w:t>Częstotliwość pracy: 1MHz lub 3,5 MHz</w:t>
            </w:r>
          </w:p>
        </w:tc>
        <w:tc>
          <w:tcPr>
            <w:tcW w:w="0" w:type="auto"/>
            <w:vMerge/>
            <w:tcBorders>
              <w:top w:val="nil"/>
              <w:left w:val="nil"/>
              <w:bottom w:val="single" w:sz="4" w:space="0" w:color="auto"/>
              <w:right w:val="single" w:sz="4" w:space="0" w:color="auto"/>
            </w:tcBorders>
            <w:vAlign w:val="center"/>
            <w:hideMark/>
          </w:tcPr>
          <w:p w14:paraId="64A7CACF" w14:textId="77777777" w:rsidR="00D86F75" w:rsidRDefault="00D86F75">
            <w:pPr>
              <w:rPr>
                <w:rFonts w:eastAsia="Times New Roman" w:cs="Times New Roman"/>
                <w:b/>
                <w:bCs/>
                <w:color w:val="000000"/>
              </w:rPr>
            </w:pPr>
          </w:p>
        </w:tc>
        <w:tc>
          <w:tcPr>
            <w:tcW w:w="1192" w:type="pct"/>
            <w:tcBorders>
              <w:top w:val="nil"/>
              <w:left w:val="nil"/>
              <w:bottom w:val="single" w:sz="4" w:space="0" w:color="auto"/>
              <w:right w:val="single" w:sz="4" w:space="0" w:color="auto"/>
            </w:tcBorders>
            <w:noWrap/>
            <w:vAlign w:val="center"/>
            <w:hideMark/>
          </w:tcPr>
          <w:p w14:paraId="141C423D"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1B25EC3D" w14:textId="77777777" w:rsidR="00D86F75" w:rsidRDefault="00D86F75">
            <w:pPr>
              <w:widowControl w:val="0"/>
              <w:jc w:val="center"/>
              <w:rPr>
                <w:b/>
                <w:bCs/>
                <w:color w:val="000000"/>
              </w:rPr>
            </w:pPr>
          </w:p>
        </w:tc>
      </w:tr>
      <w:tr w:rsidR="00D86F75" w14:paraId="42F883FB"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58D540B"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9DDE3C3" w14:textId="77777777" w:rsidR="00D86F75" w:rsidRDefault="00D86F75">
            <w:pPr>
              <w:widowControl w:val="0"/>
              <w:rPr>
                <w:rFonts w:cs="Times New Roman"/>
                <w:color w:val="000000"/>
              </w:rPr>
            </w:pPr>
            <w:r>
              <w:rPr>
                <w:color w:val="000000"/>
              </w:rPr>
              <w:t>Wodoszczelność</w:t>
            </w:r>
          </w:p>
        </w:tc>
        <w:tc>
          <w:tcPr>
            <w:tcW w:w="0" w:type="auto"/>
            <w:vMerge/>
            <w:tcBorders>
              <w:top w:val="nil"/>
              <w:left w:val="nil"/>
              <w:bottom w:val="single" w:sz="4" w:space="0" w:color="auto"/>
              <w:right w:val="single" w:sz="4" w:space="0" w:color="auto"/>
            </w:tcBorders>
            <w:vAlign w:val="center"/>
            <w:hideMark/>
          </w:tcPr>
          <w:p w14:paraId="0077B1C5" w14:textId="77777777" w:rsidR="00D86F75" w:rsidRDefault="00D86F75">
            <w:pPr>
              <w:rPr>
                <w:rFonts w:eastAsia="Times New Roman" w:cs="Times New Roman"/>
                <w:b/>
                <w:bCs/>
                <w:color w:val="000000"/>
              </w:rPr>
            </w:pPr>
          </w:p>
        </w:tc>
        <w:tc>
          <w:tcPr>
            <w:tcW w:w="1192" w:type="pct"/>
            <w:tcBorders>
              <w:top w:val="nil"/>
              <w:left w:val="nil"/>
              <w:bottom w:val="single" w:sz="4" w:space="0" w:color="auto"/>
              <w:right w:val="single" w:sz="4" w:space="0" w:color="auto"/>
            </w:tcBorders>
            <w:noWrap/>
            <w:vAlign w:val="center"/>
            <w:hideMark/>
          </w:tcPr>
          <w:p w14:paraId="0AEB84B2"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084E6800" w14:textId="77777777" w:rsidR="00D86F75" w:rsidRDefault="00D86F75">
            <w:pPr>
              <w:widowControl w:val="0"/>
              <w:jc w:val="center"/>
              <w:rPr>
                <w:b/>
                <w:bCs/>
                <w:color w:val="000000"/>
              </w:rPr>
            </w:pPr>
          </w:p>
        </w:tc>
      </w:tr>
      <w:tr w:rsidR="00D86F75" w14:paraId="072EFD03"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2EC0A50"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4548437" w14:textId="77777777" w:rsidR="00D86F75" w:rsidRDefault="00D86F75">
            <w:pPr>
              <w:widowControl w:val="0"/>
              <w:rPr>
                <w:rFonts w:cs="Times New Roman"/>
                <w:color w:val="000000"/>
              </w:rPr>
            </w:pPr>
            <w:r>
              <w:rPr>
                <w:color w:val="000000"/>
              </w:rPr>
              <w:t>Emisja ciągła</w:t>
            </w:r>
          </w:p>
        </w:tc>
        <w:tc>
          <w:tcPr>
            <w:tcW w:w="0" w:type="auto"/>
            <w:vMerge/>
            <w:tcBorders>
              <w:top w:val="nil"/>
              <w:left w:val="nil"/>
              <w:bottom w:val="single" w:sz="4" w:space="0" w:color="auto"/>
              <w:right w:val="single" w:sz="4" w:space="0" w:color="auto"/>
            </w:tcBorders>
            <w:vAlign w:val="center"/>
            <w:hideMark/>
          </w:tcPr>
          <w:p w14:paraId="7961140F" w14:textId="77777777" w:rsidR="00D86F75" w:rsidRDefault="00D86F75">
            <w:pPr>
              <w:rPr>
                <w:rFonts w:eastAsia="Times New Roman" w:cs="Times New Roman"/>
                <w:b/>
                <w:bCs/>
                <w:color w:val="000000"/>
              </w:rPr>
            </w:pPr>
          </w:p>
        </w:tc>
        <w:tc>
          <w:tcPr>
            <w:tcW w:w="1192" w:type="pct"/>
            <w:tcBorders>
              <w:top w:val="nil"/>
              <w:left w:val="nil"/>
              <w:bottom w:val="single" w:sz="4" w:space="0" w:color="auto"/>
              <w:right w:val="single" w:sz="4" w:space="0" w:color="auto"/>
            </w:tcBorders>
            <w:noWrap/>
            <w:vAlign w:val="center"/>
            <w:hideMark/>
          </w:tcPr>
          <w:p w14:paraId="1C4B7ABD"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16B05EBC" w14:textId="77777777" w:rsidR="00D86F75" w:rsidRDefault="00D86F75">
            <w:pPr>
              <w:widowControl w:val="0"/>
              <w:jc w:val="center"/>
              <w:rPr>
                <w:b/>
                <w:bCs/>
                <w:color w:val="000000"/>
              </w:rPr>
            </w:pPr>
          </w:p>
        </w:tc>
      </w:tr>
      <w:tr w:rsidR="00D86F75" w14:paraId="09C41068"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0ACFDBC"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78EDE20" w14:textId="77777777" w:rsidR="00D86F75" w:rsidRDefault="00D86F75">
            <w:pPr>
              <w:widowControl w:val="0"/>
              <w:rPr>
                <w:rFonts w:cs="Times New Roman"/>
                <w:color w:val="000000"/>
              </w:rPr>
            </w:pPr>
            <w:r>
              <w:rPr>
                <w:color w:val="000000"/>
              </w:rPr>
              <w:t>Emisja impulsowa</w:t>
            </w:r>
          </w:p>
        </w:tc>
        <w:tc>
          <w:tcPr>
            <w:tcW w:w="0" w:type="auto"/>
            <w:vMerge/>
            <w:tcBorders>
              <w:top w:val="nil"/>
              <w:left w:val="nil"/>
              <w:bottom w:val="single" w:sz="4" w:space="0" w:color="auto"/>
              <w:right w:val="single" w:sz="4" w:space="0" w:color="auto"/>
            </w:tcBorders>
            <w:vAlign w:val="center"/>
            <w:hideMark/>
          </w:tcPr>
          <w:p w14:paraId="3EEC60BE" w14:textId="77777777" w:rsidR="00D86F75" w:rsidRDefault="00D86F75">
            <w:pPr>
              <w:rPr>
                <w:rFonts w:eastAsia="Times New Roman" w:cs="Times New Roman"/>
                <w:b/>
                <w:bCs/>
                <w:color w:val="000000"/>
              </w:rPr>
            </w:pPr>
          </w:p>
        </w:tc>
        <w:tc>
          <w:tcPr>
            <w:tcW w:w="1192" w:type="pct"/>
            <w:tcBorders>
              <w:top w:val="nil"/>
              <w:left w:val="nil"/>
              <w:bottom w:val="single" w:sz="4" w:space="0" w:color="auto"/>
              <w:right w:val="single" w:sz="4" w:space="0" w:color="auto"/>
            </w:tcBorders>
            <w:noWrap/>
            <w:vAlign w:val="center"/>
            <w:hideMark/>
          </w:tcPr>
          <w:p w14:paraId="0D484141"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27FC0121" w14:textId="77777777" w:rsidR="00D86F75" w:rsidRDefault="00D86F75">
            <w:pPr>
              <w:widowControl w:val="0"/>
              <w:jc w:val="center"/>
              <w:rPr>
                <w:b/>
                <w:bCs/>
                <w:color w:val="000000"/>
              </w:rPr>
            </w:pPr>
          </w:p>
        </w:tc>
      </w:tr>
      <w:tr w:rsidR="00D86F75" w14:paraId="476B668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B608D9"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7E46F8" w14:textId="77777777" w:rsidR="00D86F75" w:rsidRDefault="00D86F75">
            <w:pPr>
              <w:widowControl w:val="0"/>
              <w:rPr>
                <w:rFonts w:cs="Times New Roman"/>
                <w:color w:val="000000"/>
              </w:rPr>
            </w:pPr>
            <w:r>
              <w:rPr>
                <w:color w:val="000000"/>
              </w:rPr>
              <w:t>Możliwość kalibracji przez użytkownika</w:t>
            </w:r>
          </w:p>
        </w:tc>
        <w:tc>
          <w:tcPr>
            <w:tcW w:w="0" w:type="auto"/>
            <w:vMerge/>
            <w:tcBorders>
              <w:top w:val="nil"/>
              <w:left w:val="nil"/>
              <w:bottom w:val="single" w:sz="4" w:space="0" w:color="auto"/>
              <w:right w:val="single" w:sz="4" w:space="0" w:color="auto"/>
            </w:tcBorders>
            <w:vAlign w:val="center"/>
            <w:hideMark/>
          </w:tcPr>
          <w:p w14:paraId="2A7585A4" w14:textId="77777777" w:rsidR="00D86F75" w:rsidRDefault="00D86F75">
            <w:pPr>
              <w:rPr>
                <w:rFonts w:eastAsia="Times New Roman" w:cs="Times New Roman"/>
                <w:b/>
                <w:bCs/>
                <w:color w:val="000000"/>
              </w:rPr>
            </w:pPr>
          </w:p>
        </w:tc>
        <w:tc>
          <w:tcPr>
            <w:tcW w:w="1192" w:type="pct"/>
            <w:tcBorders>
              <w:top w:val="single" w:sz="4" w:space="0" w:color="auto"/>
              <w:left w:val="nil"/>
              <w:bottom w:val="single" w:sz="4" w:space="0" w:color="auto"/>
              <w:right w:val="single" w:sz="4" w:space="0" w:color="auto"/>
            </w:tcBorders>
            <w:noWrap/>
            <w:vAlign w:val="center"/>
            <w:hideMark/>
          </w:tcPr>
          <w:p w14:paraId="7994ADA1" w14:textId="77777777" w:rsidR="00D86F75" w:rsidRDefault="00D86F75">
            <w:pPr>
              <w:widowControl w:val="0"/>
              <w:jc w:val="center"/>
              <w:rPr>
                <w:color w:val="000000"/>
              </w:rPr>
            </w:pPr>
            <w:r>
              <w:rPr>
                <w:color w:val="000000"/>
              </w:rPr>
              <w:t>Tak</w:t>
            </w:r>
          </w:p>
        </w:tc>
        <w:tc>
          <w:tcPr>
            <w:tcW w:w="1054" w:type="pct"/>
            <w:tcBorders>
              <w:top w:val="single" w:sz="4" w:space="0" w:color="auto"/>
              <w:left w:val="nil"/>
              <w:bottom w:val="single" w:sz="4" w:space="0" w:color="auto"/>
              <w:right w:val="single" w:sz="4" w:space="0" w:color="auto"/>
            </w:tcBorders>
            <w:vAlign w:val="center"/>
          </w:tcPr>
          <w:p w14:paraId="57D5FD83" w14:textId="77777777" w:rsidR="00D86F75" w:rsidRDefault="00D86F75">
            <w:pPr>
              <w:widowControl w:val="0"/>
              <w:jc w:val="center"/>
              <w:rPr>
                <w:b/>
                <w:bCs/>
                <w:color w:val="000000"/>
              </w:rPr>
            </w:pPr>
          </w:p>
        </w:tc>
      </w:tr>
      <w:tr w:rsidR="00D86F75" w14:paraId="35A08B97"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E491E02" w14:textId="77777777" w:rsidR="00D86F75" w:rsidRDefault="00D86F75" w:rsidP="00D86F75">
            <w:pPr>
              <w:pStyle w:val="Akapitzlist"/>
              <w:widowControl w:val="0"/>
              <w:numPr>
                <w:ilvl w:val="0"/>
                <w:numId w:val="11"/>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611322E" w14:textId="77777777" w:rsidR="00D86F75" w:rsidRDefault="00D86F75">
            <w:pPr>
              <w:widowControl w:val="0"/>
              <w:rPr>
                <w:rFonts w:cs="Times New Roman"/>
                <w:color w:val="000000"/>
              </w:rPr>
            </w:pPr>
            <w:r>
              <w:rPr>
                <w:color w:val="000000"/>
              </w:rPr>
              <w:t>Kontrola przylegania czoła głowicy</w:t>
            </w:r>
          </w:p>
        </w:tc>
        <w:tc>
          <w:tcPr>
            <w:tcW w:w="0" w:type="auto"/>
            <w:vMerge/>
            <w:tcBorders>
              <w:top w:val="nil"/>
              <w:left w:val="nil"/>
              <w:bottom w:val="single" w:sz="4" w:space="0" w:color="auto"/>
              <w:right w:val="single" w:sz="4" w:space="0" w:color="auto"/>
            </w:tcBorders>
            <w:vAlign w:val="center"/>
            <w:hideMark/>
          </w:tcPr>
          <w:p w14:paraId="6CBEE780" w14:textId="77777777" w:rsidR="00D86F75" w:rsidRDefault="00D86F75">
            <w:pPr>
              <w:rPr>
                <w:rFonts w:eastAsia="Times New Roman" w:cs="Times New Roman"/>
                <w:b/>
                <w:bCs/>
                <w:color w:val="000000"/>
              </w:rPr>
            </w:pPr>
          </w:p>
        </w:tc>
        <w:tc>
          <w:tcPr>
            <w:tcW w:w="1192" w:type="pct"/>
            <w:tcBorders>
              <w:top w:val="nil"/>
              <w:left w:val="nil"/>
              <w:bottom w:val="single" w:sz="4" w:space="0" w:color="auto"/>
              <w:right w:val="single" w:sz="4" w:space="0" w:color="auto"/>
            </w:tcBorders>
            <w:noWrap/>
            <w:vAlign w:val="center"/>
            <w:hideMark/>
          </w:tcPr>
          <w:p w14:paraId="72C3FCB4"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63C2721C" w14:textId="77777777" w:rsidR="00D86F75" w:rsidRDefault="00D86F75">
            <w:pPr>
              <w:widowControl w:val="0"/>
              <w:jc w:val="center"/>
              <w:rPr>
                <w:b/>
                <w:bCs/>
                <w:color w:val="000000"/>
              </w:rPr>
            </w:pPr>
          </w:p>
        </w:tc>
      </w:tr>
      <w:tr w:rsidR="00D86F75" w14:paraId="76947B4C"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17FD83" w14:textId="77777777" w:rsidR="00D86F75" w:rsidRDefault="00D86F75">
            <w:pPr>
              <w:pStyle w:val="Akapitzlist"/>
              <w:widowControl w:val="0"/>
              <w:rPr>
                <w:rFonts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58CBE" w14:textId="77777777" w:rsidR="00D86F75" w:rsidRDefault="00D86F75">
            <w:pPr>
              <w:widowControl w:val="0"/>
              <w:jc w:val="center"/>
              <w:rPr>
                <w:rFonts w:cs="Times New Roman"/>
                <w:color w:val="000000"/>
              </w:rPr>
            </w:pPr>
            <w:r>
              <w:rPr>
                <w:b/>
                <w:bCs/>
                <w:color w:val="000000"/>
              </w:rPr>
              <w:t>Sonda do laseroterapii IR</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51C21" w14:textId="77777777" w:rsidR="00D86F75" w:rsidRDefault="00D86F75">
            <w:pPr>
              <w:widowControl w:val="0"/>
              <w:jc w:val="center"/>
              <w:rPr>
                <w:b/>
                <w:bCs/>
                <w:color w:val="000000"/>
              </w:rPr>
            </w:pPr>
            <w:r>
              <w:rPr>
                <w:b/>
                <w:bCs/>
                <w:color w:val="000000"/>
              </w:rPr>
              <w:t>1 szt.</w:t>
            </w:r>
          </w:p>
        </w:tc>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A50649" w14:textId="77777777" w:rsidR="00D86F75" w:rsidRDefault="00D86F75">
            <w:pPr>
              <w:rPr>
                <w:b/>
                <w:bCs/>
                <w:color w:val="000000"/>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F18BB" w14:textId="77777777" w:rsidR="00D86F75" w:rsidRDefault="00D86F75">
            <w:pPr>
              <w:widowControl w:val="0"/>
              <w:jc w:val="center"/>
              <w:rPr>
                <w:rFonts w:eastAsia="Times New Roman" w:cs="Times New Roman"/>
                <w:b/>
                <w:bCs/>
                <w:color w:val="000000"/>
              </w:rPr>
            </w:pPr>
          </w:p>
        </w:tc>
      </w:tr>
      <w:tr w:rsidR="00D86F75" w14:paraId="77F92E9F"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4B09BF" w14:textId="77777777" w:rsidR="00D86F75" w:rsidRDefault="00D86F75" w:rsidP="00D86F75">
            <w:pPr>
              <w:pStyle w:val="Akapitzlist"/>
              <w:widowControl w:val="0"/>
              <w:numPr>
                <w:ilvl w:val="0"/>
                <w:numId w:val="12"/>
              </w:numPr>
              <w:jc w:val="center"/>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C1B709" w14:textId="77777777" w:rsidR="00D86F75" w:rsidRDefault="00D86F75">
            <w:pPr>
              <w:widowControl w:val="0"/>
              <w:rPr>
                <w:rFonts w:cs="Times New Roman"/>
                <w:color w:val="000000"/>
              </w:rPr>
            </w:pPr>
            <w:r>
              <w:rPr>
                <w:color w:val="000000"/>
              </w:rPr>
              <w:t xml:space="preserve">Długość fali: 808 </w:t>
            </w:r>
            <w:proofErr w:type="spellStart"/>
            <w:r>
              <w:rPr>
                <w:color w:val="000000"/>
              </w:rPr>
              <w:t>nm</w:t>
            </w:r>
            <w:proofErr w:type="spellEnd"/>
            <w:r>
              <w:rPr>
                <w:color w:val="000000"/>
              </w:rPr>
              <w:t xml:space="preserve"> (+/-5%)</w:t>
            </w:r>
          </w:p>
        </w:tc>
        <w:tc>
          <w:tcPr>
            <w:tcW w:w="293" w:type="pct"/>
            <w:vMerge w:val="restart"/>
            <w:tcBorders>
              <w:top w:val="single" w:sz="4" w:space="0" w:color="auto"/>
              <w:left w:val="nil"/>
              <w:bottom w:val="single" w:sz="4" w:space="0" w:color="auto"/>
              <w:right w:val="single" w:sz="4" w:space="0" w:color="auto"/>
            </w:tcBorders>
            <w:vAlign w:val="center"/>
            <w:hideMark/>
          </w:tcPr>
          <w:p w14:paraId="38979529" w14:textId="77777777" w:rsidR="00D86F75" w:rsidRDefault="00D86F75">
            <w:pPr>
              <w:widowControl w:val="0"/>
              <w:rPr>
                <w:color w:val="000000"/>
              </w:rPr>
            </w:pPr>
            <w:r>
              <w:rPr>
                <w:color w:val="000000"/>
              </w:rPr>
              <w:t>1 szt.</w:t>
            </w:r>
          </w:p>
        </w:tc>
        <w:tc>
          <w:tcPr>
            <w:tcW w:w="1192" w:type="pct"/>
            <w:tcBorders>
              <w:top w:val="single" w:sz="4" w:space="0" w:color="auto"/>
              <w:left w:val="nil"/>
              <w:bottom w:val="single" w:sz="4" w:space="0" w:color="auto"/>
              <w:right w:val="single" w:sz="4" w:space="0" w:color="auto"/>
            </w:tcBorders>
            <w:noWrap/>
            <w:vAlign w:val="center"/>
            <w:hideMark/>
          </w:tcPr>
          <w:p w14:paraId="2A4204E9" w14:textId="77777777" w:rsidR="00D86F75" w:rsidRDefault="00D86F75">
            <w:pPr>
              <w:widowControl w:val="0"/>
              <w:jc w:val="center"/>
              <w:rPr>
                <w:color w:val="000000"/>
              </w:rPr>
            </w:pPr>
            <w:r>
              <w:rPr>
                <w:color w:val="000000"/>
              </w:rPr>
              <w:t>Tak</w:t>
            </w:r>
          </w:p>
        </w:tc>
        <w:tc>
          <w:tcPr>
            <w:tcW w:w="1054" w:type="pct"/>
            <w:tcBorders>
              <w:top w:val="single" w:sz="4" w:space="0" w:color="auto"/>
              <w:left w:val="nil"/>
              <w:bottom w:val="single" w:sz="4" w:space="0" w:color="auto"/>
              <w:right w:val="single" w:sz="4" w:space="0" w:color="auto"/>
            </w:tcBorders>
            <w:vAlign w:val="center"/>
          </w:tcPr>
          <w:p w14:paraId="41C32F45" w14:textId="77777777" w:rsidR="00D86F75" w:rsidRDefault="00D86F75">
            <w:pPr>
              <w:widowControl w:val="0"/>
              <w:jc w:val="center"/>
              <w:rPr>
                <w:b/>
                <w:bCs/>
                <w:color w:val="000000"/>
              </w:rPr>
            </w:pPr>
          </w:p>
        </w:tc>
      </w:tr>
      <w:tr w:rsidR="00D86F75" w14:paraId="70A8808D"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7E91AF" w14:textId="77777777" w:rsidR="00D86F75" w:rsidRDefault="00D86F75" w:rsidP="00D86F75">
            <w:pPr>
              <w:pStyle w:val="Akapitzlist"/>
              <w:widowControl w:val="0"/>
              <w:numPr>
                <w:ilvl w:val="0"/>
                <w:numId w:val="12"/>
              </w:numPr>
              <w:jc w:val="center"/>
              <w:rPr>
                <w:rFonts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7AD3B" w14:textId="77777777" w:rsidR="00D86F75" w:rsidRDefault="00D86F75">
            <w:pPr>
              <w:widowControl w:val="0"/>
              <w:rPr>
                <w:rFonts w:cs="Times New Roman"/>
                <w:color w:val="000000"/>
              </w:rPr>
            </w:pPr>
            <w:r>
              <w:rPr>
                <w:color w:val="000000"/>
              </w:rPr>
              <w:t xml:space="preserve">Moc: 400 </w:t>
            </w:r>
            <w:proofErr w:type="spellStart"/>
            <w:r>
              <w:rPr>
                <w:color w:val="000000"/>
              </w:rPr>
              <w:t>mW</w:t>
            </w:r>
            <w:proofErr w:type="spellEnd"/>
            <w:r>
              <w:rPr>
                <w:color w:val="000000"/>
              </w:rPr>
              <w:t xml:space="preserve"> (+/-5%)</w:t>
            </w:r>
          </w:p>
        </w:tc>
        <w:tc>
          <w:tcPr>
            <w:tcW w:w="0" w:type="auto"/>
            <w:vMerge/>
            <w:tcBorders>
              <w:top w:val="single" w:sz="4" w:space="0" w:color="auto"/>
              <w:left w:val="nil"/>
              <w:bottom w:val="single" w:sz="4" w:space="0" w:color="auto"/>
              <w:right w:val="single" w:sz="4" w:space="0" w:color="auto"/>
            </w:tcBorders>
            <w:vAlign w:val="center"/>
            <w:hideMark/>
          </w:tcPr>
          <w:p w14:paraId="1AAD954A" w14:textId="77777777" w:rsidR="00D86F75" w:rsidRDefault="00D86F75">
            <w:pPr>
              <w:rPr>
                <w:rFonts w:eastAsia="Times New Roman" w:cs="Times New Roman"/>
                <w:color w:val="000000"/>
              </w:rPr>
            </w:pPr>
          </w:p>
        </w:tc>
        <w:tc>
          <w:tcPr>
            <w:tcW w:w="1192" w:type="pct"/>
            <w:tcBorders>
              <w:top w:val="single" w:sz="4" w:space="0" w:color="auto"/>
              <w:left w:val="single" w:sz="4" w:space="0" w:color="auto"/>
              <w:bottom w:val="single" w:sz="4" w:space="0" w:color="auto"/>
              <w:right w:val="single" w:sz="4" w:space="0" w:color="auto"/>
            </w:tcBorders>
            <w:noWrap/>
            <w:vAlign w:val="center"/>
            <w:hideMark/>
          </w:tcPr>
          <w:p w14:paraId="1044FE3E" w14:textId="77777777" w:rsidR="00D86F75" w:rsidRDefault="00D86F75">
            <w:pPr>
              <w:widowControl w:val="0"/>
              <w:jc w:val="center"/>
              <w:rPr>
                <w:color w:val="000000"/>
              </w:rPr>
            </w:pPr>
            <w:r>
              <w:rPr>
                <w:color w:val="000000"/>
              </w:rPr>
              <w:t>Tak</w:t>
            </w:r>
          </w:p>
        </w:tc>
        <w:tc>
          <w:tcPr>
            <w:tcW w:w="1054" w:type="pct"/>
            <w:tcBorders>
              <w:top w:val="single" w:sz="4" w:space="0" w:color="auto"/>
              <w:left w:val="single" w:sz="4" w:space="0" w:color="auto"/>
              <w:bottom w:val="single" w:sz="4" w:space="0" w:color="auto"/>
              <w:right w:val="single" w:sz="4" w:space="0" w:color="auto"/>
            </w:tcBorders>
            <w:vAlign w:val="center"/>
          </w:tcPr>
          <w:p w14:paraId="41DA5981" w14:textId="77777777" w:rsidR="00D86F75" w:rsidRDefault="00D86F75">
            <w:pPr>
              <w:widowControl w:val="0"/>
              <w:jc w:val="center"/>
              <w:rPr>
                <w:b/>
                <w:bCs/>
                <w:color w:val="000000"/>
              </w:rPr>
            </w:pPr>
          </w:p>
        </w:tc>
      </w:tr>
      <w:tr w:rsidR="00D86F75" w14:paraId="42669E56"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58A77F" w14:textId="77777777" w:rsidR="00D86F75" w:rsidRDefault="00D86F75" w:rsidP="00D86F75">
            <w:pPr>
              <w:pStyle w:val="Akapitzlist"/>
              <w:widowControl w:val="0"/>
              <w:numPr>
                <w:ilvl w:val="0"/>
                <w:numId w:val="12"/>
              </w:numPr>
              <w:jc w:val="center"/>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1E79CB" w14:textId="77777777" w:rsidR="00D86F75" w:rsidRDefault="00D86F75">
            <w:pPr>
              <w:widowControl w:val="0"/>
              <w:rPr>
                <w:rFonts w:cs="Times New Roman"/>
                <w:color w:val="000000"/>
              </w:rPr>
            </w:pPr>
            <w:r>
              <w:rPr>
                <w:color w:val="000000"/>
              </w:rPr>
              <w:t>Wskaźnik sygnalizacji pracy</w:t>
            </w:r>
          </w:p>
        </w:tc>
        <w:tc>
          <w:tcPr>
            <w:tcW w:w="0" w:type="auto"/>
            <w:vMerge/>
            <w:tcBorders>
              <w:top w:val="single" w:sz="4" w:space="0" w:color="auto"/>
              <w:left w:val="nil"/>
              <w:bottom w:val="single" w:sz="4" w:space="0" w:color="auto"/>
              <w:right w:val="single" w:sz="4" w:space="0" w:color="auto"/>
            </w:tcBorders>
            <w:vAlign w:val="center"/>
            <w:hideMark/>
          </w:tcPr>
          <w:p w14:paraId="2333459A" w14:textId="77777777" w:rsidR="00D86F75" w:rsidRDefault="00D86F75">
            <w:pPr>
              <w:rPr>
                <w:rFonts w:eastAsia="Times New Roman" w:cs="Times New Roman"/>
                <w:color w:val="000000"/>
              </w:rPr>
            </w:pPr>
          </w:p>
        </w:tc>
        <w:tc>
          <w:tcPr>
            <w:tcW w:w="1192" w:type="pct"/>
            <w:tcBorders>
              <w:top w:val="single" w:sz="4" w:space="0" w:color="auto"/>
              <w:left w:val="nil"/>
              <w:bottom w:val="single" w:sz="4" w:space="0" w:color="auto"/>
              <w:right w:val="single" w:sz="4" w:space="0" w:color="auto"/>
            </w:tcBorders>
            <w:noWrap/>
            <w:vAlign w:val="center"/>
            <w:hideMark/>
          </w:tcPr>
          <w:p w14:paraId="0101EB28" w14:textId="77777777" w:rsidR="00D86F75" w:rsidRDefault="00D86F75">
            <w:pPr>
              <w:widowControl w:val="0"/>
              <w:jc w:val="center"/>
              <w:rPr>
                <w:color w:val="000000"/>
              </w:rPr>
            </w:pPr>
            <w:r>
              <w:rPr>
                <w:color w:val="000000"/>
              </w:rPr>
              <w:t>Tak</w:t>
            </w:r>
          </w:p>
        </w:tc>
        <w:tc>
          <w:tcPr>
            <w:tcW w:w="1054" w:type="pct"/>
            <w:tcBorders>
              <w:top w:val="single" w:sz="4" w:space="0" w:color="auto"/>
              <w:left w:val="nil"/>
              <w:bottom w:val="single" w:sz="4" w:space="0" w:color="auto"/>
              <w:right w:val="single" w:sz="4" w:space="0" w:color="auto"/>
            </w:tcBorders>
            <w:vAlign w:val="center"/>
          </w:tcPr>
          <w:p w14:paraId="41A71893" w14:textId="77777777" w:rsidR="00D86F75" w:rsidRDefault="00D86F75">
            <w:pPr>
              <w:widowControl w:val="0"/>
              <w:jc w:val="center"/>
              <w:rPr>
                <w:b/>
                <w:bCs/>
                <w:color w:val="000000"/>
              </w:rPr>
            </w:pPr>
          </w:p>
        </w:tc>
      </w:tr>
      <w:tr w:rsidR="00D86F75" w14:paraId="06CA06F9"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D533DD" w14:textId="77777777" w:rsidR="00D86F75" w:rsidRDefault="00D86F75" w:rsidP="00D86F75">
            <w:pPr>
              <w:pStyle w:val="Akapitzlist"/>
              <w:widowControl w:val="0"/>
              <w:numPr>
                <w:ilvl w:val="0"/>
                <w:numId w:val="12"/>
              </w:numPr>
              <w:jc w:val="center"/>
              <w:rPr>
                <w:rFonts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39156" w14:textId="77777777" w:rsidR="00D86F75" w:rsidRDefault="00D86F75">
            <w:pPr>
              <w:widowControl w:val="0"/>
              <w:rPr>
                <w:rFonts w:cs="Times New Roman"/>
                <w:color w:val="000000"/>
              </w:rPr>
            </w:pPr>
            <w:r>
              <w:rPr>
                <w:color w:val="000000"/>
              </w:rPr>
              <w:t xml:space="preserve">Końcówki światłowodowe do </w:t>
            </w:r>
            <w:proofErr w:type="spellStart"/>
            <w:r>
              <w:rPr>
                <w:color w:val="000000"/>
              </w:rPr>
              <w:t>laseropunktury</w:t>
            </w:r>
            <w:proofErr w:type="spellEnd"/>
            <w:r>
              <w:rPr>
                <w:color w:val="000000"/>
              </w:rPr>
              <w:t xml:space="preserve"> </w:t>
            </w:r>
          </w:p>
        </w:tc>
        <w:tc>
          <w:tcPr>
            <w:tcW w:w="0" w:type="auto"/>
            <w:vMerge/>
            <w:tcBorders>
              <w:top w:val="single" w:sz="4" w:space="0" w:color="auto"/>
              <w:left w:val="nil"/>
              <w:bottom w:val="single" w:sz="4" w:space="0" w:color="auto"/>
              <w:right w:val="single" w:sz="4" w:space="0" w:color="auto"/>
            </w:tcBorders>
            <w:vAlign w:val="center"/>
            <w:hideMark/>
          </w:tcPr>
          <w:p w14:paraId="485B4105" w14:textId="77777777" w:rsidR="00D86F75" w:rsidRDefault="00D86F75">
            <w:pPr>
              <w:rPr>
                <w:rFonts w:eastAsia="Times New Roman" w:cs="Times New Roman"/>
                <w:color w:val="000000"/>
              </w:rPr>
            </w:pPr>
          </w:p>
        </w:tc>
        <w:tc>
          <w:tcPr>
            <w:tcW w:w="1192" w:type="pct"/>
            <w:tcBorders>
              <w:top w:val="single" w:sz="4" w:space="0" w:color="auto"/>
              <w:left w:val="single" w:sz="4" w:space="0" w:color="auto"/>
              <w:bottom w:val="single" w:sz="4" w:space="0" w:color="auto"/>
              <w:right w:val="single" w:sz="4" w:space="0" w:color="auto"/>
            </w:tcBorders>
            <w:noWrap/>
            <w:vAlign w:val="center"/>
            <w:hideMark/>
          </w:tcPr>
          <w:p w14:paraId="6FDA402B" w14:textId="77777777" w:rsidR="00D86F75" w:rsidRDefault="00D86F75">
            <w:pPr>
              <w:widowControl w:val="0"/>
              <w:jc w:val="center"/>
              <w:rPr>
                <w:color w:val="000000"/>
              </w:rPr>
            </w:pPr>
            <w:r>
              <w:rPr>
                <w:color w:val="000000"/>
              </w:rPr>
              <w:t>Tak</w:t>
            </w:r>
          </w:p>
        </w:tc>
        <w:tc>
          <w:tcPr>
            <w:tcW w:w="1054" w:type="pct"/>
            <w:tcBorders>
              <w:top w:val="single" w:sz="4" w:space="0" w:color="auto"/>
              <w:left w:val="single" w:sz="4" w:space="0" w:color="auto"/>
              <w:bottom w:val="single" w:sz="4" w:space="0" w:color="auto"/>
              <w:right w:val="single" w:sz="4" w:space="0" w:color="auto"/>
            </w:tcBorders>
            <w:vAlign w:val="center"/>
          </w:tcPr>
          <w:p w14:paraId="22DCAC48" w14:textId="77777777" w:rsidR="00D86F75" w:rsidRDefault="00D86F75">
            <w:pPr>
              <w:widowControl w:val="0"/>
              <w:jc w:val="center"/>
              <w:rPr>
                <w:b/>
                <w:bCs/>
                <w:color w:val="000000"/>
              </w:rPr>
            </w:pPr>
          </w:p>
        </w:tc>
      </w:tr>
      <w:tr w:rsidR="00D86F75" w14:paraId="4DF7A48F"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7A3682" w14:textId="77777777" w:rsidR="00D86F75" w:rsidRDefault="00D86F75">
            <w:pPr>
              <w:pStyle w:val="Akapitzlist"/>
              <w:widowControl w:val="0"/>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89C79B" w14:textId="77777777" w:rsidR="00D86F75" w:rsidRDefault="00D86F75">
            <w:pPr>
              <w:widowControl w:val="0"/>
              <w:jc w:val="center"/>
              <w:rPr>
                <w:rFonts w:cs="Times New Roman"/>
                <w:color w:val="000000"/>
              </w:rPr>
            </w:pPr>
            <w:r>
              <w:rPr>
                <w:b/>
                <w:bCs/>
                <w:color w:val="000000"/>
              </w:rPr>
              <w:t>Płaski aplikator pola magnetycznego</w:t>
            </w:r>
          </w:p>
        </w:tc>
        <w:tc>
          <w:tcPr>
            <w:tcW w:w="293" w:type="pct"/>
            <w:tcBorders>
              <w:top w:val="single" w:sz="4" w:space="0" w:color="auto"/>
              <w:left w:val="nil"/>
              <w:bottom w:val="single" w:sz="4" w:space="0" w:color="auto"/>
              <w:right w:val="single" w:sz="4" w:space="0" w:color="auto"/>
            </w:tcBorders>
            <w:vAlign w:val="center"/>
            <w:hideMark/>
          </w:tcPr>
          <w:p w14:paraId="66BB6FDB" w14:textId="77777777" w:rsidR="00D86F75" w:rsidRDefault="00D86F75">
            <w:pPr>
              <w:widowControl w:val="0"/>
              <w:jc w:val="center"/>
              <w:rPr>
                <w:b/>
                <w:bCs/>
                <w:color w:val="000000"/>
              </w:rPr>
            </w:pPr>
            <w:r>
              <w:rPr>
                <w:b/>
                <w:bCs/>
                <w:color w:val="000000"/>
              </w:rPr>
              <w:t>2 szt.</w:t>
            </w:r>
          </w:p>
        </w:tc>
        <w:tc>
          <w:tcPr>
            <w:tcW w:w="1192" w:type="pct"/>
            <w:tcBorders>
              <w:top w:val="single" w:sz="4" w:space="0" w:color="auto"/>
              <w:left w:val="nil"/>
              <w:bottom w:val="single" w:sz="4" w:space="0" w:color="auto"/>
              <w:right w:val="single" w:sz="4" w:space="0" w:color="auto"/>
            </w:tcBorders>
            <w:noWrap/>
            <w:vAlign w:val="center"/>
            <w:hideMark/>
          </w:tcPr>
          <w:p w14:paraId="3FBF09A3" w14:textId="77777777" w:rsidR="00D86F75" w:rsidRDefault="00D86F75">
            <w:pPr>
              <w:rPr>
                <w:b/>
                <w:bCs/>
                <w:color w:val="000000"/>
              </w:rPr>
            </w:pPr>
          </w:p>
        </w:tc>
        <w:tc>
          <w:tcPr>
            <w:tcW w:w="1054" w:type="pct"/>
            <w:tcBorders>
              <w:top w:val="single" w:sz="4" w:space="0" w:color="auto"/>
              <w:left w:val="nil"/>
              <w:bottom w:val="single" w:sz="4" w:space="0" w:color="auto"/>
              <w:right w:val="single" w:sz="4" w:space="0" w:color="auto"/>
            </w:tcBorders>
            <w:vAlign w:val="center"/>
          </w:tcPr>
          <w:p w14:paraId="1EE18D54" w14:textId="77777777" w:rsidR="00D86F75" w:rsidRDefault="00D86F75">
            <w:pPr>
              <w:widowControl w:val="0"/>
              <w:jc w:val="center"/>
              <w:rPr>
                <w:rFonts w:eastAsia="Times New Roman" w:cs="Times New Roman"/>
                <w:b/>
                <w:bCs/>
                <w:color w:val="000000"/>
              </w:rPr>
            </w:pPr>
          </w:p>
        </w:tc>
      </w:tr>
      <w:tr w:rsidR="00D86F75" w14:paraId="3DB3783F"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070E202" w14:textId="77777777" w:rsidR="00D86F75" w:rsidRDefault="00D86F75" w:rsidP="00D86F75">
            <w:pPr>
              <w:pStyle w:val="Akapitzlist"/>
              <w:widowControl w:val="0"/>
              <w:numPr>
                <w:ilvl w:val="0"/>
                <w:numId w:val="13"/>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59B3B51" w14:textId="77777777" w:rsidR="00D86F75" w:rsidRDefault="00D86F75">
            <w:pPr>
              <w:widowControl w:val="0"/>
              <w:rPr>
                <w:rFonts w:cs="Times New Roman"/>
                <w:color w:val="000000"/>
              </w:rPr>
            </w:pPr>
            <w:r>
              <w:rPr>
                <w:color w:val="000000"/>
              </w:rPr>
              <w:t>Indukcja pola magnetycznego: max 10mT</w:t>
            </w:r>
          </w:p>
        </w:tc>
        <w:tc>
          <w:tcPr>
            <w:tcW w:w="293" w:type="pct"/>
            <w:vMerge w:val="restart"/>
            <w:tcBorders>
              <w:top w:val="nil"/>
              <w:left w:val="nil"/>
              <w:bottom w:val="single" w:sz="4" w:space="0" w:color="auto"/>
              <w:right w:val="single" w:sz="4" w:space="0" w:color="auto"/>
            </w:tcBorders>
            <w:vAlign w:val="center"/>
            <w:hideMark/>
          </w:tcPr>
          <w:p w14:paraId="5F3F9566" w14:textId="77777777" w:rsidR="00D86F75" w:rsidRDefault="00D86F75">
            <w:pPr>
              <w:widowControl w:val="0"/>
              <w:jc w:val="center"/>
              <w:rPr>
                <w:color w:val="000000"/>
              </w:rPr>
            </w:pPr>
            <w:r>
              <w:rPr>
                <w:color w:val="000000"/>
              </w:rPr>
              <w:t>1 szt.</w:t>
            </w:r>
          </w:p>
        </w:tc>
        <w:tc>
          <w:tcPr>
            <w:tcW w:w="1192" w:type="pct"/>
            <w:tcBorders>
              <w:top w:val="nil"/>
              <w:left w:val="nil"/>
              <w:bottom w:val="single" w:sz="4" w:space="0" w:color="auto"/>
              <w:right w:val="single" w:sz="4" w:space="0" w:color="auto"/>
            </w:tcBorders>
            <w:noWrap/>
            <w:vAlign w:val="center"/>
            <w:hideMark/>
          </w:tcPr>
          <w:p w14:paraId="25535761"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094BD83E" w14:textId="77777777" w:rsidR="00D86F75" w:rsidRDefault="00D86F75">
            <w:pPr>
              <w:widowControl w:val="0"/>
              <w:jc w:val="center"/>
              <w:rPr>
                <w:b/>
                <w:bCs/>
                <w:color w:val="000000"/>
              </w:rPr>
            </w:pPr>
          </w:p>
        </w:tc>
      </w:tr>
      <w:tr w:rsidR="00D86F75" w14:paraId="3CA812E1"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918EBCB" w14:textId="77777777" w:rsidR="00D86F75" w:rsidRDefault="00D86F75" w:rsidP="00D86F75">
            <w:pPr>
              <w:pStyle w:val="Akapitzlist"/>
              <w:widowControl w:val="0"/>
              <w:numPr>
                <w:ilvl w:val="0"/>
                <w:numId w:val="13"/>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3C1A9B98" w14:textId="77777777" w:rsidR="00D86F75" w:rsidRDefault="00D86F75">
            <w:pPr>
              <w:widowControl w:val="0"/>
              <w:rPr>
                <w:rFonts w:cs="Times New Roman"/>
                <w:color w:val="000000"/>
              </w:rPr>
            </w:pPr>
            <w:r>
              <w:rPr>
                <w:color w:val="000000"/>
              </w:rPr>
              <w:t>2 różne, kompatybilne ze sobą aplikatory</w:t>
            </w:r>
          </w:p>
        </w:tc>
        <w:tc>
          <w:tcPr>
            <w:tcW w:w="0" w:type="auto"/>
            <w:vMerge/>
            <w:tcBorders>
              <w:top w:val="nil"/>
              <w:left w:val="nil"/>
              <w:bottom w:val="single" w:sz="4" w:space="0" w:color="auto"/>
              <w:right w:val="single" w:sz="4" w:space="0" w:color="auto"/>
            </w:tcBorders>
            <w:vAlign w:val="center"/>
            <w:hideMark/>
          </w:tcPr>
          <w:p w14:paraId="63CFEFAE" w14:textId="77777777" w:rsidR="00D86F75" w:rsidRDefault="00D86F75">
            <w:pPr>
              <w:rPr>
                <w:rFonts w:eastAsia="Times New Roman" w:cs="Times New Roman"/>
                <w:color w:val="000000"/>
              </w:rPr>
            </w:pPr>
          </w:p>
        </w:tc>
        <w:tc>
          <w:tcPr>
            <w:tcW w:w="1192" w:type="pct"/>
            <w:tcBorders>
              <w:top w:val="nil"/>
              <w:left w:val="nil"/>
              <w:bottom w:val="single" w:sz="4" w:space="0" w:color="auto"/>
              <w:right w:val="single" w:sz="4" w:space="0" w:color="auto"/>
            </w:tcBorders>
            <w:noWrap/>
            <w:vAlign w:val="center"/>
            <w:hideMark/>
          </w:tcPr>
          <w:p w14:paraId="3B2AE1C5"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77240A32" w14:textId="77777777" w:rsidR="00D86F75" w:rsidRDefault="00D86F75">
            <w:pPr>
              <w:widowControl w:val="0"/>
              <w:jc w:val="center"/>
              <w:rPr>
                <w:b/>
                <w:bCs/>
                <w:color w:val="000000"/>
              </w:rPr>
            </w:pPr>
          </w:p>
        </w:tc>
      </w:tr>
      <w:tr w:rsidR="00D86F75" w14:paraId="292FB888" w14:textId="77777777" w:rsidTr="00D86F75">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16E91F2D" w14:textId="77777777" w:rsidR="00D86F75" w:rsidRDefault="00D86F75">
            <w:pPr>
              <w:pStyle w:val="Akapitzlist"/>
              <w:widowControl w:val="0"/>
              <w:ind w:hanging="360"/>
              <w:jc w:val="center"/>
              <w:rPr>
                <w:rFonts w:cs="Times New Roman"/>
                <w:b/>
                <w:bCs/>
                <w:color w:val="000000"/>
              </w:rPr>
            </w:pPr>
          </w:p>
        </w:tc>
        <w:tc>
          <w:tcPr>
            <w:tcW w:w="2107" w:type="pct"/>
            <w:tcBorders>
              <w:top w:val="single" w:sz="4" w:space="0" w:color="auto"/>
              <w:left w:val="nil"/>
              <w:bottom w:val="single" w:sz="4" w:space="0" w:color="auto"/>
              <w:right w:val="nil"/>
            </w:tcBorders>
            <w:shd w:val="clear" w:color="auto" w:fill="D9D9D9" w:themeFill="background1" w:themeFillShade="D9"/>
            <w:vAlign w:val="center"/>
            <w:hideMark/>
          </w:tcPr>
          <w:p w14:paraId="085DC83C" w14:textId="77777777" w:rsidR="00D86F75" w:rsidRDefault="00D86F75">
            <w:pPr>
              <w:widowControl w:val="0"/>
              <w:jc w:val="center"/>
              <w:rPr>
                <w:rFonts w:cs="Times New Roman"/>
                <w:b/>
                <w:bCs/>
                <w:color w:val="000000"/>
              </w:rPr>
            </w:pPr>
            <w:r>
              <w:rPr>
                <w:b/>
                <w:bCs/>
                <w:color w:val="000000"/>
              </w:rPr>
              <w:t>OGÓLNE</w:t>
            </w:r>
          </w:p>
        </w:tc>
        <w:tc>
          <w:tcPr>
            <w:tcW w:w="293" w:type="pct"/>
            <w:tcBorders>
              <w:top w:val="single" w:sz="4" w:space="0" w:color="auto"/>
              <w:left w:val="nil"/>
              <w:bottom w:val="single" w:sz="4" w:space="0" w:color="auto"/>
              <w:right w:val="nil"/>
            </w:tcBorders>
            <w:shd w:val="clear" w:color="auto" w:fill="D9D9D9" w:themeFill="background1" w:themeFillShade="D9"/>
            <w:vAlign w:val="center"/>
          </w:tcPr>
          <w:p w14:paraId="10D752D5" w14:textId="77777777" w:rsidR="00D86F75" w:rsidRDefault="00D86F75">
            <w:pPr>
              <w:widowControl w:val="0"/>
              <w:jc w:val="center"/>
              <w:rPr>
                <w:b/>
                <w:bCs/>
                <w:color w:val="000000"/>
              </w:rPr>
            </w:pPr>
          </w:p>
        </w:tc>
        <w:tc>
          <w:tcPr>
            <w:tcW w:w="1192" w:type="pct"/>
            <w:tcBorders>
              <w:top w:val="single" w:sz="4" w:space="0" w:color="auto"/>
              <w:left w:val="nil"/>
              <w:bottom w:val="single" w:sz="4" w:space="0" w:color="auto"/>
              <w:right w:val="nil"/>
            </w:tcBorders>
            <w:shd w:val="clear" w:color="auto" w:fill="D9D9D9" w:themeFill="background1" w:themeFillShade="D9"/>
            <w:noWrap/>
            <w:vAlign w:val="center"/>
            <w:hideMark/>
          </w:tcPr>
          <w:p w14:paraId="2F916F3A" w14:textId="77777777" w:rsidR="00D86F75" w:rsidRDefault="00D86F75">
            <w:pPr>
              <w:rPr>
                <w:b/>
                <w:bCs/>
                <w:color w:val="000000"/>
              </w:rPr>
            </w:pPr>
          </w:p>
        </w:tc>
        <w:tc>
          <w:tcPr>
            <w:tcW w:w="10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4C03C" w14:textId="77777777" w:rsidR="00D86F75" w:rsidRDefault="00D86F75">
            <w:pPr>
              <w:widowControl w:val="0"/>
              <w:jc w:val="center"/>
              <w:rPr>
                <w:rFonts w:eastAsia="Times New Roman" w:cs="Times New Roman"/>
                <w:b/>
                <w:bCs/>
                <w:color w:val="000000"/>
              </w:rPr>
            </w:pPr>
          </w:p>
        </w:tc>
      </w:tr>
      <w:tr w:rsidR="00D86F75" w14:paraId="7CA57056"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6C70144" w14:textId="77777777" w:rsidR="00D86F75" w:rsidRDefault="00D86F75" w:rsidP="00D86F75">
            <w:pPr>
              <w:pStyle w:val="Akapitzlist"/>
              <w:widowControl w:val="0"/>
              <w:numPr>
                <w:ilvl w:val="0"/>
                <w:numId w:val="14"/>
              </w:numPr>
              <w:jc w:val="center"/>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884899" w14:textId="77777777" w:rsidR="00D86F75" w:rsidRDefault="00D86F75">
            <w:pPr>
              <w:widowControl w:val="0"/>
              <w:rPr>
                <w:rFonts w:cs="Times New Roman"/>
                <w:b/>
                <w:bCs/>
              </w:rPr>
            </w:pPr>
            <w:r>
              <w:rPr>
                <w:b/>
                <w:bCs/>
              </w:rPr>
              <w:t>Gwarancja min. 2 lata</w:t>
            </w:r>
          </w:p>
          <w:p w14:paraId="7655E694" w14:textId="77777777" w:rsidR="00D86F75" w:rsidRDefault="00D86F75">
            <w:pPr>
              <w:widowControl w:val="0"/>
              <w:rPr>
                <w:b/>
                <w:bCs/>
              </w:rPr>
            </w:pPr>
            <w:r>
              <w:rPr>
                <w:b/>
                <w:bCs/>
              </w:rPr>
              <w:t>2 lata – 0 pkt</w:t>
            </w:r>
          </w:p>
          <w:p w14:paraId="587BA32A" w14:textId="77777777" w:rsidR="00D86F75" w:rsidRDefault="00D86F75">
            <w:pPr>
              <w:widowControl w:val="0"/>
              <w:rPr>
                <w:b/>
                <w:bCs/>
              </w:rPr>
            </w:pPr>
            <w:r>
              <w:rPr>
                <w:b/>
                <w:bCs/>
              </w:rPr>
              <w:t>3 lata – 10 pkt</w:t>
            </w:r>
          </w:p>
          <w:p w14:paraId="1A2F7593" w14:textId="77777777" w:rsidR="00D86F75" w:rsidRDefault="00D86F75">
            <w:pPr>
              <w:widowControl w:val="0"/>
              <w:rPr>
                <w:b/>
                <w:bCs/>
              </w:rPr>
            </w:pPr>
            <w:r>
              <w:rPr>
                <w:b/>
                <w:bCs/>
              </w:rPr>
              <w:t>4 lata – 20 pkt</w:t>
            </w:r>
          </w:p>
        </w:tc>
        <w:tc>
          <w:tcPr>
            <w:tcW w:w="293" w:type="pct"/>
            <w:vMerge w:val="restart"/>
            <w:tcBorders>
              <w:top w:val="single" w:sz="4" w:space="0" w:color="auto"/>
              <w:left w:val="nil"/>
              <w:bottom w:val="single" w:sz="4" w:space="0" w:color="auto"/>
              <w:right w:val="single" w:sz="4" w:space="0" w:color="auto"/>
            </w:tcBorders>
            <w:vAlign w:val="center"/>
            <w:hideMark/>
          </w:tcPr>
          <w:p w14:paraId="29BE50C9" w14:textId="77777777" w:rsidR="00D86F75" w:rsidRDefault="00D86F75">
            <w:pPr>
              <w:widowControl w:val="0"/>
            </w:pPr>
            <w:r>
              <w:t>1 szt.</w:t>
            </w:r>
          </w:p>
          <w:p w14:paraId="052DF455" w14:textId="77777777" w:rsidR="00D86F75" w:rsidRDefault="00D86F75">
            <w:pPr>
              <w:widowControl w:val="0"/>
            </w:pPr>
            <w:r>
              <w:t> </w:t>
            </w:r>
          </w:p>
        </w:tc>
        <w:tc>
          <w:tcPr>
            <w:tcW w:w="1192" w:type="pct"/>
            <w:tcBorders>
              <w:top w:val="single" w:sz="4" w:space="0" w:color="auto"/>
              <w:left w:val="nil"/>
              <w:bottom w:val="single" w:sz="4" w:space="0" w:color="auto"/>
              <w:right w:val="single" w:sz="4" w:space="0" w:color="auto"/>
            </w:tcBorders>
            <w:noWrap/>
            <w:vAlign w:val="center"/>
            <w:hideMark/>
          </w:tcPr>
          <w:p w14:paraId="4F031507" w14:textId="77777777" w:rsidR="00D86F75" w:rsidRDefault="00D86F75">
            <w:pPr>
              <w:widowControl w:val="0"/>
              <w:jc w:val="center"/>
              <w:rPr>
                <w:color w:val="FF0000"/>
              </w:rPr>
            </w:pPr>
            <w:r>
              <w:t>Tak, podać w latach</w:t>
            </w:r>
          </w:p>
        </w:tc>
        <w:tc>
          <w:tcPr>
            <w:tcW w:w="1054" w:type="pct"/>
            <w:tcBorders>
              <w:top w:val="nil"/>
              <w:left w:val="nil"/>
              <w:bottom w:val="single" w:sz="4" w:space="0" w:color="auto"/>
              <w:right w:val="single" w:sz="4" w:space="0" w:color="auto"/>
            </w:tcBorders>
            <w:vAlign w:val="center"/>
            <w:hideMark/>
          </w:tcPr>
          <w:p w14:paraId="444A9791" w14:textId="77777777" w:rsidR="00D86F75" w:rsidRDefault="00D86F75">
            <w:pPr>
              <w:widowControl w:val="0"/>
              <w:jc w:val="center"/>
              <w:rPr>
                <w:color w:val="000000"/>
              </w:rPr>
            </w:pPr>
            <w:r>
              <w:rPr>
                <w:color w:val="000000"/>
              </w:rPr>
              <w:t>……lata</w:t>
            </w:r>
          </w:p>
        </w:tc>
      </w:tr>
      <w:tr w:rsidR="00D86F75" w14:paraId="35FB9568"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1D38B33" w14:textId="77777777" w:rsidR="00D86F75" w:rsidRDefault="00D86F75" w:rsidP="00D86F75">
            <w:pPr>
              <w:pStyle w:val="Akapitzlist"/>
              <w:widowControl w:val="0"/>
              <w:numPr>
                <w:ilvl w:val="0"/>
                <w:numId w:val="14"/>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B901C63"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429DDB5B" w14:textId="77777777" w:rsidR="00D86F75" w:rsidRDefault="00D86F75">
            <w:pPr>
              <w:rPr>
                <w:rFonts w:eastAsia="Times New Roman" w:cs="Times New Roman"/>
              </w:rPr>
            </w:pPr>
          </w:p>
        </w:tc>
        <w:tc>
          <w:tcPr>
            <w:tcW w:w="1192" w:type="pct"/>
            <w:tcBorders>
              <w:top w:val="nil"/>
              <w:left w:val="nil"/>
              <w:bottom w:val="single" w:sz="4" w:space="0" w:color="auto"/>
              <w:right w:val="single" w:sz="4" w:space="0" w:color="auto"/>
            </w:tcBorders>
            <w:noWrap/>
            <w:vAlign w:val="center"/>
            <w:hideMark/>
          </w:tcPr>
          <w:p w14:paraId="3CF50049"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1E18BC46" w14:textId="77777777" w:rsidR="00D86F75" w:rsidRDefault="00D86F75">
            <w:pPr>
              <w:widowControl w:val="0"/>
              <w:jc w:val="center"/>
              <w:rPr>
                <w:color w:val="000000"/>
              </w:rPr>
            </w:pPr>
          </w:p>
        </w:tc>
      </w:tr>
      <w:tr w:rsidR="00D86F75" w14:paraId="312E974D"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F9F97AB" w14:textId="77777777" w:rsidR="00D86F75" w:rsidRDefault="00D86F75" w:rsidP="00D86F75">
            <w:pPr>
              <w:pStyle w:val="Akapitzlist"/>
              <w:widowControl w:val="0"/>
              <w:numPr>
                <w:ilvl w:val="0"/>
                <w:numId w:val="14"/>
              </w:numPr>
              <w:jc w:val="center"/>
              <w:rPr>
                <w:rFonts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88A2946" w14:textId="77777777" w:rsidR="00D86F75" w:rsidRDefault="00D86F75">
            <w:pPr>
              <w:widowControl w:val="0"/>
              <w:rPr>
                <w:rFonts w:cs="Times New Roman"/>
                <w:color w:val="000000"/>
              </w:rPr>
            </w:pPr>
            <w:r>
              <w:rPr>
                <w:color w:val="000000"/>
              </w:rPr>
              <w:t xml:space="preserve">Dokumenty potwierdzające dopuszczenie do </w:t>
            </w:r>
            <w:r>
              <w:rPr>
                <w:color w:val="000000"/>
              </w:rPr>
              <w:lastRenderedPageBreak/>
              <w:t>obrotu 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675E5E6F" w14:textId="77777777" w:rsidR="00D86F75" w:rsidRDefault="00D86F75">
            <w:pPr>
              <w:rPr>
                <w:rFonts w:eastAsia="Times New Roman" w:cs="Times New Roman"/>
              </w:rPr>
            </w:pPr>
          </w:p>
        </w:tc>
        <w:tc>
          <w:tcPr>
            <w:tcW w:w="1192" w:type="pct"/>
            <w:tcBorders>
              <w:top w:val="nil"/>
              <w:left w:val="nil"/>
              <w:bottom w:val="single" w:sz="4" w:space="0" w:color="auto"/>
              <w:right w:val="single" w:sz="4" w:space="0" w:color="auto"/>
            </w:tcBorders>
            <w:noWrap/>
            <w:vAlign w:val="center"/>
            <w:hideMark/>
          </w:tcPr>
          <w:p w14:paraId="2A59B9D8" w14:textId="77777777" w:rsidR="00D86F75" w:rsidRDefault="00D86F75">
            <w:pPr>
              <w:widowControl w:val="0"/>
              <w:jc w:val="center"/>
              <w:rPr>
                <w:color w:val="000000"/>
              </w:rPr>
            </w:pPr>
            <w:r>
              <w:rPr>
                <w:color w:val="000000"/>
              </w:rPr>
              <w:t>Tak</w:t>
            </w:r>
          </w:p>
        </w:tc>
        <w:tc>
          <w:tcPr>
            <w:tcW w:w="1054" w:type="pct"/>
            <w:tcBorders>
              <w:top w:val="nil"/>
              <w:left w:val="nil"/>
              <w:bottom w:val="single" w:sz="4" w:space="0" w:color="auto"/>
              <w:right w:val="single" w:sz="4" w:space="0" w:color="auto"/>
            </w:tcBorders>
            <w:vAlign w:val="center"/>
          </w:tcPr>
          <w:p w14:paraId="4F3B4E10" w14:textId="77777777" w:rsidR="00D86F75" w:rsidRDefault="00D86F75">
            <w:pPr>
              <w:widowControl w:val="0"/>
              <w:jc w:val="center"/>
              <w:rPr>
                <w:color w:val="000000"/>
              </w:rPr>
            </w:pPr>
          </w:p>
        </w:tc>
      </w:tr>
      <w:tr w:rsidR="00D86F75" w14:paraId="40C0D4D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6F367E" w14:textId="77777777" w:rsidR="00D86F75" w:rsidRDefault="00D86F75" w:rsidP="00D86F75">
            <w:pPr>
              <w:pStyle w:val="Akapitzlist"/>
              <w:widowControl w:val="0"/>
              <w:numPr>
                <w:ilvl w:val="0"/>
                <w:numId w:val="14"/>
              </w:numPr>
              <w:rPr>
                <w:rFonts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8A7197" w14:textId="77777777" w:rsidR="00D86F75" w:rsidRDefault="00D86F75">
            <w:pPr>
              <w:widowControl w:val="0"/>
              <w:rPr>
                <w:rFonts w:cs="Times New Roman"/>
                <w:b/>
                <w:bCs/>
              </w:rPr>
            </w:pPr>
            <w:r>
              <w:rPr>
                <w:b/>
                <w:bCs/>
              </w:rPr>
              <w:t>Dostawa do budynku Szpitala - w cenie oferty</w:t>
            </w:r>
          </w:p>
          <w:p w14:paraId="26348453" w14:textId="77777777" w:rsidR="00D86F75" w:rsidRDefault="00D86F75">
            <w:pPr>
              <w:widowControl w:val="0"/>
              <w:rPr>
                <w:b/>
                <w:bCs/>
              </w:rPr>
            </w:pPr>
            <w:r>
              <w:rPr>
                <w:b/>
                <w:bCs/>
              </w:rPr>
              <w:t>poniżej 5 tygodni – 20 pkt</w:t>
            </w:r>
          </w:p>
          <w:p w14:paraId="47C52F28" w14:textId="77777777" w:rsidR="00D86F75" w:rsidRDefault="00D86F75">
            <w:pPr>
              <w:widowControl w:val="0"/>
              <w:rPr>
                <w:b/>
                <w:bCs/>
              </w:rPr>
            </w:pPr>
            <w:r>
              <w:rPr>
                <w:b/>
                <w:bCs/>
              </w:rPr>
              <w:t>5 tygodni – 15 pkt</w:t>
            </w:r>
          </w:p>
          <w:p w14:paraId="72AEE48D" w14:textId="77777777" w:rsidR="00D86F75" w:rsidRDefault="00D86F75">
            <w:pPr>
              <w:widowControl w:val="0"/>
              <w:rPr>
                <w:b/>
                <w:bCs/>
              </w:rPr>
            </w:pPr>
            <w:r>
              <w:rPr>
                <w:b/>
                <w:bCs/>
              </w:rPr>
              <w:t>6 tygodni – 10 pkt</w:t>
            </w:r>
          </w:p>
          <w:p w14:paraId="3A82D8F4" w14:textId="77777777" w:rsidR="00D86F75" w:rsidRDefault="00D86F75">
            <w:pPr>
              <w:widowControl w:val="0"/>
              <w:rPr>
                <w:b/>
                <w:bCs/>
              </w:rPr>
            </w:pPr>
            <w:r>
              <w:rPr>
                <w:b/>
                <w:bCs/>
              </w:rPr>
              <w:t>7 tygodni – 5 pkt</w:t>
            </w:r>
          </w:p>
          <w:p w14:paraId="48C9D97D"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02A969E1" w14:textId="77777777" w:rsidR="00D86F75" w:rsidRDefault="00D86F75">
            <w:pPr>
              <w:rPr>
                <w:rFonts w:eastAsia="Times New Roman" w:cs="Times New Roman"/>
              </w:rPr>
            </w:pPr>
          </w:p>
        </w:tc>
        <w:tc>
          <w:tcPr>
            <w:tcW w:w="1192" w:type="pct"/>
            <w:tcBorders>
              <w:top w:val="single" w:sz="4" w:space="0" w:color="auto"/>
              <w:left w:val="nil"/>
              <w:bottom w:val="single" w:sz="4" w:space="0" w:color="auto"/>
              <w:right w:val="single" w:sz="4" w:space="0" w:color="auto"/>
            </w:tcBorders>
            <w:noWrap/>
            <w:vAlign w:val="center"/>
            <w:hideMark/>
          </w:tcPr>
          <w:p w14:paraId="384F8B92" w14:textId="77777777" w:rsidR="00D86F75" w:rsidRDefault="00D86F75">
            <w:pPr>
              <w:widowControl w:val="0"/>
              <w:jc w:val="center"/>
              <w:rPr>
                <w:color w:val="000000"/>
              </w:rPr>
            </w:pPr>
            <w:r>
              <w:rPr>
                <w:color w:val="000000"/>
              </w:rPr>
              <w:t xml:space="preserve">Tak, podać w tygodniach </w:t>
            </w:r>
          </w:p>
        </w:tc>
        <w:tc>
          <w:tcPr>
            <w:tcW w:w="1054" w:type="pct"/>
            <w:tcBorders>
              <w:top w:val="single" w:sz="4" w:space="0" w:color="auto"/>
              <w:left w:val="nil"/>
              <w:bottom w:val="single" w:sz="4" w:space="0" w:color="auto"/>
              <w:right w:val="single" w:sz="4" w:space="0" w:color="auto"/>
            </w:tcBorders>
            <w:vAlign w:val="center"/>
            <w:hideMark/>
          </w:tcPr>
          <w:p w14:paraId="5EAA27AC" w14:textId="77777777" w:rsidR="00D86F75" w:rsidRDefault="00D86F75">
            <w:pPr>
              <w:widowControl w:val="0"/>
              <w:jc w:val="center"/>
              <w:rPr>
                <w:color w:val="000000"/>
              </w:rPr>
            </w:pPr>
            <w:r>
              <w:rPr>
                <w:color w:val="000000"/>
              </w:rPr>
              <w:t>………tygodni (podać ilość tygodni)</w:t>
            </w:r>
          </w:p>
        </w:tc>
      </w:tr>
    </w:tbl>
    <w:p w14:paraId="40B21066" w14:textId="77777777" w:rsidR="00D86F75" w:rsidRDefault="00D86F75" w:rsidP="00D86F75">
      <w:pPr>
        <w:widowControl w:val="0"/>
        <w:jc w:val="both"/>
        <w:rPr>
          <w:rFonts w:eastAsia="Times New Roman"/>
          <w:b/>
          <w:sz w:val="24"/>
          <w:szCs w:val="24"/>
        </w:rPr>
      </w:pPr>
    </w:p>
    <w:p w14:paraId="0A2C0029" w14:textId="77777777" w:rsidR="00D86F75" w:rsidRDefault="00D86F75" w:rsidP="00D86F75">
      <w:pPr>
        <w:pStyle w:val="Akapitzlist"/>
        <w:widowControl w:val="0"/>
        <w:numPr>
          <w:ilvl w:val="0"/>
          <w:numId w:val="1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550ED5F9" w14:textId="77777777" w:rsidR="00D86F75" w:rsidRDefault="00D86F75" w:rsidP="00D86F75">
      <w:pPr>
        <w:pStyle w:val="Akapitzlist"/>
        <w:widowControl w:val="0"/>
        <w:numPr>
          <w:ilvl w:val="0"/>
          <w:numId w:val="1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35338A53" w14:textId="77777777" w:rsidR="00D86F75" w:rsidRDefault="00D86F75" w:rsidP="00D86F75">
      <w:pPr>
        <w:widowControl w:val="0"/>
        <w:jc w:val="both"/>
        <w:rPr>
          <w:rFonts w:cs="Times New Roman"/>
          <w:b/>
          <w:sz w:val="24"/>
          <w:szCs w:val="24"/>
          <w:lang w:eastAsia="pl-PL"/>
        </w:rPr>
      </w:pPr>
    </w:p>
    <w:p w14:paraId="154E55F7" w14:textId="77777777" w:rsidR="00D86F75" w:rsidRDefault="00D86F75" w:rsidP="00D86F75">
      <w:pPr>
        <w:widowControl w:val="0"/>
        <w:tabs>
          <w:tab w:val="left" w:pos="7290"/>
        </w:tabs>
        <w:outlineLvl w:val="4"/>
        <w:rPr>
          <w:bCs/>
          <w:i/>
          <w:iCs/>
          <w:sz w:val="20"/>
          <w:szCs w:val="20"/>
        </w:rPr>
      </w:pPr>
      <w:r>
        <w:rPr>
          <w:b/>
          <w:bCs/>
          <w:iCs/>
        </w:rPr>
        <w:t xml:space="preserve">Pakiet nr: 3 – </w:t>
      </w:r>
      <w:r>
        <w:rPr>
          <w:bCs/>
          <w:i/>
          <w:iCs/>
          <w:sz w:val="20"/>
          <w:szCs w:val="20"/>
        </w:rPr>
        <w:t xml:space="preserve">  </w:t>
      </w:r>
      <w:r>
        <w:rPr>
          <w:b/>
        </w:rPr>
        <w:t>Aparat do terapii ultradźwiękami -   CPV 33100000-1</w:t>
      </w:r>
      <w:r>
        <w:rPr>
          <w:bCs/>
          <w:i/>
          <w:iCs/>
          <w:sz w:val="20"/>
          <w:szCs w:val="20"/>
        </w:rPr>
        <w:t xml:space="preserve">                               </w:t>
      </w:r>
      <w:r>
        <w:rPr>
          <w:b/>
          <w:bCs/>
          <w:i/>
          <w:iCs/>
          <w:sz w:val="20"/>
          <w:szCs w:val="20"/>
        </w:rPr>
        <w:tab/>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2299CC16"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944A6F7"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C64173"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5C9AC06"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4D93473"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BBE0A8C"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A796D8"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52AB38"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A7F5984" w14:textId="77777777" w:rsidR="00D86F75" w:rsidRDefault="00D86F75">
            <w:pPr>
              <w:widowControl w:val="0"/>
              <w:jc w:val="center"/>
              <w:rPr>
                <w:b/>
              </w:rPr>
            </w:pPr>
            <w:r>
              <w:rPr>
                <w:b/>
              </w:rPr>
              <w:t>Wartość brutto</w:t>
            </w:r>
          </w:p>
        </w:tc>
      </w:tr>
      <w:tr w:rsidR="00D86F75" w14:paraId="5188F371"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1372523" w14:textId="77777777" w:rsidR="00D86F75" w:rsidRDefault="00D86F75" w:rsidP="00D86F75">
            <w:pPr>
              <w:widowControl w:val="0"/>
              <w:numPr>
                <w:ilvl w:val="0"/>
                <w:numId w:val="16"/>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B986B95" w14:textId="77777777" w:rsidR="00D86F75" w:rsidRDefault="00D86F75">
            <w:pPr>
              <w:widowControl w:val="0"/>
              <w:rPr>
                <w:bCs/>
              </w:rPr>
            </w:pPr>
            <w:r>
              <w:rPr>
                <w:bCs/>
              </w:rPr>
              <w:t>Aparat do terapii ultradźwiękami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16411FD"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712FA90"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E23567C"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CB9834C"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3EEF9E9"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1F650DD" w14:textId="77777777" w:rsidR="00D86F75" w:rsidRDefault="00D86F75">
            <w:pPr>
              <w:widowControl w:val="0"/>
              <w:jc w:val="both"/>
              <w:rPr>
                <w:bCs/>
              </w:rPr>
            </w:pPr>
          </w:p>
        </w:tc>
      </w:tr>
      <w:tr w:rsidR="00D86F75" w14:paraId="12AFD875"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DF028FF"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161642D"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04CEC44"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2109EFB" w14:textId="77777777" w:rsidR="00D86F75" w:rsidRDefault="00D86F75">
            <w:pPr>
              <w:widowControl w:val="0"/>
              <w:jc w:val="both"/>
              <w:rPr>
                <w:bCs/>
              </w:rPr>
            </w:pPr>
          </w:p>
        </w:tc>
      </w:tr>
    </w:tbl>
    <w:p w14:paraId="7F0FA8BD" w14:textId="77777777" w:rsidR="00D86F75" w:rsidRDefault="00D86F75" w:rsidP="00D86F75">
      <w:pPr>
        <w:widowControl w:val="0"/>
        <w:jc w:val="both"/>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4341D916"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6C94942" w14:textId="77777777" w:rsidR="00D86F75" w:rsidRDefault="00D86F75">
            <w:pPr>
              <w:widowControl w:val="0"/>
              <w:jc w:val="center"/>
              <w:rPr>
                <w:b/>
                <w:bCs/>
              </w:rPr>
            </w:pPr>
            <w:r>
              <w:rPr>
                <w:b/>
                <w:bCs/>
              </w:rPr>
              <w:t>SERWIS</w:t>
            </w:r>
          </w:p>
          <w:p w14:paraId="430C2059" w14:textId="77777777" w:rsidR="00D86F75" w:rsidRDefault="00D86F75">
            <w:pPr>
              <w:widowControl w:val="0"/>
              <w:jc w:val="center"/>
            </w:pPr>
            <w:r>
              <w:rPr>
                <w:b/>
                <w:bCs/>
              </w:rPr>
              <w:t>(WYPEŁNIA OFERENT):</w:t>
            </w:r>
          </w:p>
        </w:tc>
      </w:tr>
      <w:tr w:rsidR="00D86F75" w14:paraId="3DD5F497"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0320A44"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2AC0B469" w14:textId="77777777" w:rsidR="00D86F75" w:rsidRDefault="00D86F75">
            <w:pPr>
              <w:widowControl w:val="0"/>
            </w:pPr>
          </w:p>
        </w:tc>
      </w:tr>
      <w:tr w:rsidR="00D86F75" w14:paraId="23E56EED"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151387"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479B179B" w14:textId="77777777" w:rsidR="00D86F75" w:rsidRDefault="00D86F75">
            <w:pPr>
              <w:widowControl w:val="0"/>
            </w:pPr>
          </w:p>
        </w:tc>
      </w:tr>
      <w:tr w:rsidR="00D86F75" w14:paraId="22EB26BC"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DD36DE"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488EA20A" w14:textId="77777777" w:rsidR="00D86F75" w:rsidRDefault="00D86F75">
            <w:pPr>
              <w:widowControl w:val="0"/>
            </w:pPr>
          </w:p>
        </w:tc>
      </w:tr>
      <w:tr w:rsidR="00D86F75" w14:paraId="2D09827F"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239D09E"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6F04FA76" w14:textId="77777777" w:rsidR="00D86F75" w:rsidRDefault="00D86F75">
            <w:pPr>
              <w:widowControl w:val="0"/>
            </w:pPr>
          </w:p>
        </w:tc>
      </w:tr>
    </w:tbl>
    <w:p w14:paraId="60DFFEE7" w14:textId="77777777" w:rsidR="00D86F75" w:rsidRDefault="00D86F75" w:rsidP="00D86F75">
      <w:pPr>
        <w:widowControl w:val="0"/>
        <w:jc w:val="both"/>
        <w:rPr>
          <w:rFonts w:eastAsia="Times New Roman"/>
          <w:b/>
          <w:sz w:val="24"/>
          <w:szCs w:val="24"/>
        </w:rPr>
      </w:pPr>
    </w:p>
    <w:tbl>
      <w:tblPr>
        <w:tblW w:w="5000" w:type="pct"/>
        <w:jc w:val="center"/>
        <w:tblCellMar>
          <w:left w:w="70" w:type="dxa"/>
          <w:right w:w="70" w:type="dxa"/>
        </w:tblCellMar>
        <w:tblLook w:val="04A0" w:firstRow="1" w:lastRow="0" w:firstColumn="1" w:lastColumn="0" w:noHBand="0" w:noVBand="1"/>
      </w:tblPr>
      <w:tblGrid>
        <w:gridCol w:w="690"/>
        <w:gridCol w:w="3021"/>
        <w:gridCol w:w="580"/>
        <w:gridCol w:w="2364"/>
        <w:gridCol w:w="3397"/>
      </w:tblGrid>
      <w:tr w:rsidR="00D86F75" w14:paraId="793F9895"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C9AD" w14:textId="77777777" w:rsidR="00D86F75" w:rsidRDefault="00D86F75">
            <w:pPr>
              <w:widowControl w:val="0"/>
              <w:jc w:val="center"/>
              <w:rPr>
                <w:b/>
                <w:bCs/>
                <w:color w:val="000000"/>
              </w:rPr>
            </w:pPr>
            <w:r>
              <w:rPr>
                <w:b/>
                <w:bCs/>
                <w:color w:val="000000"/>
              </w:rPr>
              <w:t>WYMAGANIA OGÓLNE</w:t>
            </w:r>
          </w:p>
        </w:tc>
      </w:tr>
      <w:tr w:rsidR="00D86F75" w14:paraId="6DDFA7BA" w14:textId="77777777" w:rsidTr="00D86F75">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7CD88D0" w14:textId="77777777" w:rsidR="00D86F75" w:rsidRDefault="00D86F75">
            <w:pPr>
              <w:widowControl w:val="0"/>
              <w:jc w:val="center"/>
              <w:rPr>
                <w:b/>
                <w:bCs/>
                <w:color w:val="000000"/>
              </w:rPr>
            </w:pPr>
            <w:r>
              <w:rPr>
                <w:b/>
                <w:bCs/>
                <w:color w:val="000000"/>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30650A1" w14:textId="77777777" w:rsidR="00D86F75" w:rsidRDefault="00D86F75">
            <w:pPr>
              <w:widowControl w:val="0"/>
              <w:jc w:val="center"/>
              <w:rPr>
                <w:b/>
                <w:bCs/>
                <w:color w:val="000000"/>
              </w:rPr>
            </w:pPr>
            <w:r>
              <w:rPr>
                <w:b/>
                <w:bCs/>
                <w:color w:val="000000"/>
              </w:rPr>
              <w:t>P</w:t>
            </w:r>
            <w:r>
              <w:rPr>
                <w:b/>
                <w:bCs/>
                <w:color w:val="000000"/>
                <w:shd w:val="clear" w:color="auto" w:fill="D9D9D9" w:themeFill="background1" w:themeFillShade="D9"/>
              </w:rPr>
              <w:t>odać</w:t>
            </w:r>
          </w:p>
        </w:tc>
        <w:tc>
          <w:tcPr>
            <w:tcW w:w="1459" w:type="pct"/>
            <w:tcBorders>
              <w:top w:val="nil"/>
              <w:left w:val="nil"/>
              <w:bottom w:val="single" w:sz="4" w:space="0" w:color="auto"/>
              <w:right w:val="single" w:sz="4" w:space="0" w:color="auto"/>
            </w:tcBorders>
            <w:noWrap/>
            <w:vAlign w:val="center"/>
            <w:hideMark/>
          </w:tcPr>
          <w:p w14:paraId="64500BC0" w14:textId="77777777" w:rsidR="00D86F75" w:rsidRDefault="00D86F75">
            <w:pPr>
              <w:widowControl w:val="0"/>
              <w:jc w:val="center"/>
              <w:rPr>
                <w:b/>
                <w:bCs/>
                <w:color w:val="000000"/>
              </w:rPr>
            </w:pPr>
            <w:r>
              <w:rPr>
                <w:b/>
                <w:bCs/>
                <w:color w:val="000000"/>
              </w:rPr>
              <w:t> </w:t>
            </w:r>
          </w:p>
        </w:tc>
      </w:tr>
      <w:tr w:rsidR="00D86F75" w14:paraId="3BBA2BFE" w14:textId="77777777" w:rsidTr="00D86F75">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83288C0" w14:textId="77777777" w:rsidR="00D86F75" w:rsidRDefault="00D86F75">
            <w:pPr>
              <w:widowControl w:val="0"/>
              <w:jc w:val="center"/>
              <w:rPr>
                <w:b/>
                <w:bCs/>
                <w:color w:val="000000"/>
              </w:rPr>
            </w:pPr>
            <w:r>
              <w:rPr>
                <w:b/>
                <w:bCs/>
                <w:color w:val="000000"/>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5B50319"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0C44854A" w14:textId="77777777" w:rsidR="00D86F75" w:rsidRDefault="00D86F75">
            <w:pPr>
              <w:widowControl w:val="0"/>
              <w:jc w:val="center"/>
              <w:rPr>
                <w:b/>
                <w:bCs/>
                <w:color w:val="000000"/>
              </w:rPr>
            </w:pPr>
            <w:r>
              <w:rPr>
                <w:b/>
                <w:bCs/>
                <w:color w:val="000000"/>
              </w:rPr>
              <w:t> </w:t>
            </w:r>
          </w:p>
        </w:tc>
      </w:tr>
      <w:tr w:rsidR="00D86F75" w14:paraId="3D444CAC" w14:textId="77777777" w:rsidTr="00D86F75">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0368D61" w14:textId="77777777" w:rsidR="00D86F75" w:rsidRDefault="00D86F75">
            <w:pPr>
              <w:widowControl w:val="0"/>
              <w:jc w:val="center"/>
              <w:rPr>
                <w:b/>
                <w:bCs/>
                <w:color w:val="000000"/>
              </w:rPr>
            </w:pPr>
            <w:r>
              <w:rPr>
                <w:b/>
                <w:bCs/>
                <w:color w:val="000000"/>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7DAC7D5"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1F31317D" w14:textId="77777777" w:rsidR="00D86F75" w:rsidRDefault="00D86F75">
            <w:pPr>
              <w:widowControl w:val="0"/>
              <w:jc w:val="center"/>
              <w:rPr>
                <w:b/>
                <w:bCs/>
                <w:color w:val="000000"/>
              </w:rPr>
            </w:pPr>
            <w:r>
              <w:rPr>
                <w:b/>
                <w:bCs/>
                <w:color w:val="000000"/>
              </w:rPr>
              <w:t> </w:t>
            </w:r>
          </w:p>
        </w:tc>
      </w:tr>
      <w:tr w:rsidR="00D86F75" w14:paraId="1BBE0911" w14:textId="77777777" w:rsidTr="00D86F75">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03E282C" w14:textId="77777777" w:rsidR="00D86F75" w:rsidRDefault="00D86F75">
            <w:pPr>
              <w:widowControl w:val="0"/>
              <w:jc w:val="center"/>
              <w:rPr>
                <w:b/>
                <w:bCs/>
                <w:color w:val="000000"/>
              </w:rPr>
            </w:pPr>
            <w:r>
              <w:rPr>
                <w:b/>
                <w:bCs/>
                <w:color w:val="000000"/>
              </w:rPr>
              <w:t>Rok produkcji 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B97D09C"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3A2AEC75" w14:textId="77777777" w:rsidR="00D86F75" w:rsidRDefault="00D86F75">
            <w:pPr>
              <w:widowControl w:val="0"/>
              <w:jc w:val="center"/>
              <w:rPr>
                <w:b/>
                <w:bCs/>
                <w:color w:val="000000"/>
              </w:rPr>
            </w:pPr>
            <w:r>
              <w:rPr>
                <w:b/>
                <w:bCs/>
                <w:color w:val="000000"/>
              </w:rPr>
              <w:t> </w:t>
            </w:r>
          </w:p>
        </w:tc>
      </w:tr>
      <w:tr w:rsidR="00D86F75" w14:paraId="21518FC0" w14:textId="77777777" w:rsidTr="00D86F75">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46E8C5E" w14:textId="77777777" w:rsidR="00D86F75" w:rsidRDefault="00D86F75">
            <w:pPr>
              <w:widowControl w:val="0"/>
              <w:jc w:val="center"/>
              <w:rPr>
                <w:b/>
                <w:bCs/>
                <w:color w:val="000000"/>
              </w:rPr>
            </w:pPr>
            <w:r>
              <w:rPr>
                <w:b/>
                <w:bCs/>
                <w:color w:val="000000"/>
              </w:rPr>
              <w:t>Urządzenia fabrycznie nowe</w:t>
            </w:r>
          </w:p>
        </w:tc>
        <w:tc>
          <w:tcPr>
            <w:tcW w:w="90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0BDF06" w14:textId="77777777" w:rsidR="00D86F75" w:rsidRDefault="00D86F75">
            <w:pPr>
              <w:widowControl w:val="0"/>
              <w:jc w:val="center"/>
              <w:rPr>
                <w:b/>
                <w:bCs/>
                <w:color w:val="000000"/>
              </w:rPr>
            </w:pPr>
            <w:r>
              <w:rPr>
                <w:b/>
                <w:bCs/>
                <w:color w:val="000000"/>
              </w:rPr>
              <w:t>Podać</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627799BB" w14:textId="77777777" w:rsidR="00D86F75" w:rsidRDefault="00D86F75">
            <w:pPr>
              <w:widowControl w:val="0"/>
              <w:jc w:val="center"/>
              <w:rPr>
                <w:b/>
                <w:bCs/>
                <w:color w:val="000000"/>
              </w:rPr>
            </w:pPr>
            <w:r>
              <w:rPr>
                <w:b/>
                <w:bCs/>
                <w:color w:val="000000"/>
              </w:rPr>
              <w:t> </w:t>
            </w:r>
          </w:p>
        </w:tc>
      </w:tr>
      <w:tr w:rsidR="00D86F75" w14:paraId="1C681829" w14:textId="77777777" w:rsidTr="00D86F75">
        <w:trPr>
          <w:trHeight w:val="20"/>
          <w:jc w:val="center"/>
        </w:trPr>
        <w:tc>
          <w:tcPr>
            <w:tcW w:w="505" w:type="pct"/>
            <w:tcBorders>
              <w:top w:val="nil"/>
              <w:left w:val="single" w:sz="4" w:space="0" w:color="auto"/>
              <w:bottom w:val="nil"/>
              <w:right w:val="single" w:sz="4" w:space="0" w:color="auto"/>
            </w:tcBorders>
            <w:shd w:val="clear" w:color="auto" w:fill="D9D9D9" w:themeFill="background1" w:themeFillShade="D9"/>
            <w:vAlign w:val="center"/>
            <w:hideMark/>
          </w:tcPr>
          <w:p w14:paraId="510480AE" w14:textId="77777777" w:rsidR="00D86F75" w:rsidRDefault="00D86F75">
            <w:pPr>
              <w:widowControl w:val="0"/>
              <w:jc w:val="center"/>
              <w:rPr>
                <w:b/>
                <w:bCs/>
                <w:color w:val="000000"/>
              </w:rPr>
            </w:pPr>
            <w:r>
              <w:rPr>
                <w:b/>
                <w:bCs/>
                <w:color w:val="000000"/>
              </w:rPr>
              <w:t>lp.</w:t>
            </w:r>
          </w:p>
        </w:tc>
        <w:tc>
          <w:tcPr>
            <w:tcW w:w="2133" w:type="pct"/>
            <w:tcBorders>
              <w:top w:val="nil"/>
              <w:left w:val="nil"/>
              <w:bottom w:val="single" w:sz="4" w:space="0" w:color="auto"/>
              <w:right w:val="nil"/>
            </w:tcBorders>
            <w:shd w:val="clear" w:color="auto" w:fill="D9D9D9" w:themeFill="background1" w:themeFillShade="D9"/>
            <w:vAlign w:val="center"/>
            <w:hideMark/>
          </w:tcPr>
          <w:p w14:paraId="34C97B70" w14:textId="77777777" w:rsidR="00D86F75" w:rsidRDefault="00D86F75">
            <w:pPr>
              <w:widowControl w:val="0"/>
              <w:rPr>
                <w:b/>
                <w:bCs/>
                <w:color w:val="000000"/>
              </w:rPr>
            </w:pPr>
            <w:r>
              <w:rPr>
                <w:b/>
                <w:bCs/>
                <w:color w:val="000000"/>
              </w:rPr>
              <w:t>Parametr wymagany</w:t>
            </w:r>
          </w:p>
        </w:tc>
        <w:tc>
          <w:tcPr>
            <w:tcW w:w="34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914491" w14:textId="77777777" w:rsidR="00D86F75" w:rsidRDefault="00D86F75">
            <w:pPr>
              <w:widowControl w:val="0"/>
              <w:jc w:val="center"/>
              <w:rPr>
                <w:b/>
                <w:bCs/>
                <w:color w:val="000000"/>
              </w:rPr>
            </w:pPr>
            <w:r>
              <w:rPr>
                <w:b/>
                <w:bCs/>
                <w:color w:val="000000"/>
              </w:rPr>
              <w:t>Ilość</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14:paraId="50003016"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3241ABC9" w14:textId="77777777" w:rsidR="00D86F75" w:rsidRDefault="00D86F75">
            <w:pPr>
              <w:widowControl w:val="0"/>
              <w:jc w:val="center"/>
              <w:rPr>
                <w:b/>
                <w:bCs/>
                <w:color w:val="000000"/>
              </w:rPr>
            </w:pPr>
            <w:r>
              <w:rPr>
                <w:b/>
                <w:bCs/>
                <w:color w:val="000000"/>
              </w:rPr>
              <w:t>Parametr oferowany</w:t>
            </w:r>
          </w:p>
        </w:tc>
      </w:tr>
      <w:tr w:rsidR="00D86F75" w14:paraId="26FF1D5A"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6073A413" w14:textId="77777777" w:rsidR="00D86F75" w:rsidRDefault="00D86F75">
            <w:pPr>
              <w:rPr>
                <w:b/>
                <w:bCs/>
                <w:color w:val="000000"/>
              </w:rPr>
            </w:pPr>
          </w:p>
        </w:tc>
        <w:tc>
          <w:tcPr>
            <w:tcW w:w="2133" w:type="pct"/>
            <w:tcBorders>
              <w:top w:val="single" w:sz="4" w:space="0" w:color="auto"/>
              <w:left w:val="nil"/>
              <w:bottom w:val="single" w:sz="4" w:space="0" w:color="auto"/>
              <w:right w:val="single" w:sz="4" w:space="0" w:color="000000"/>
            </w:tcBorders>
            <w:shd w:val="clear" w:color="auto" w:fill="EAEAEA"/>
            <w:vAlign w:val="center"/>
            <w:hideMark/>
          </w:tcPr>
          <w:p w14:paraId="4F6A5C2C" w14:textId="77777777" w:rsidR="00D86F75" w:rsidRDefault="00D86F75">
            <w:pPr>
              <w:widowControl w:val="0"/>
              <w:jc w:val="center"/>
              <w:rPr>
                <w:rFonts w:eastAsia="Times New Roman" w:cs="Times New Roman"/>
                <w:b/>
                <w:bCs/>
                <w:color w:val="000000"/>
              </w:rPr>
            </w:pPr>
            <w:r>
              <w:rPr>
                <w:b/>
                <w:bCs/>
                <w:color w:val="000000"/>
              </w:rPr>
              <w:t>Aparat do terapii ultradźwiękami</w:t>
            </w:r>
          </w:p>
        </w:tc>
        <w:tc>
          <w:tcPr>
            <w:tcW w:w="348" w:type="pct"/>
            <w:tcBorders>
              <w:top w:val="single" w:sz="4" w:space="0" w:color="auto"/>
              <w:left w:val="nil"/>
              <w:bottom w:val="single" w:sz="4" w:space="0" w:color="auto"/>
              <w:right w:val="single" w:sz="4" w:space="0" w:color="000000"/>
            </w:tcBorders>
            <w:shd w:val="clear" w:color="auto" w:fill="EAEAEA"/>
            <w:vAlign w:val="center"/>
            <w:hideMark/>
          </w:tcPr>
          <w:p w14:paraId="3E5ED3B5" w14:textId="77777777" w:rsidR="00D86F75" w:rsidRDefault="00D86F75">
            <w:pPr>
              <w:widowControl w:val="0"/>
              <w:jc w:val="center"/>
              <w:rPr>
                <w:b/>
                <w:bCs/>
                <w:color w:val="000000"/>
              </w:rPr>
            </w:pPr>
            <w:r>
              <w:rPr>
                <w:b/>
                <w:bCs/>
                <w:color w:val="000000"/>
              </w:rPr>
              <w:t>1 szt.</w:t>
            </w:r>
          </w:p>
        </w:tc>
        <w:tc>
          <w:tcPr>
            <w:tcW w:w="556" w:type="pct"/>
            <w:tcBorders>
              <w:top w:val="single" w:sz="4" w:space="0" w:color="auto"/>
              <w:left w:val="nil"/>
              <w:bottom w:val="single" w:sz="4" w:space="0" w:color="auto"/>
              <w:right w:val="single" w:sz="4" w:space="0" w:color="auto"/>
            </w:tcBorders>
            <w:shd w:val="clear" w:color="auto" w:fill="EAEAEA"/>
            <w:vAlign w:val="center"/>
          </w:tcPr>
          <w:p w14:paraId="56ECAAC8" w14:textId="77777777" w:rsidR="00D86F75" w:rsidRDefault="00D86F75">
            <w:pPr>
              <w:widowControl w:val="0"/>
              <w:jc w:val="center"/>
              <w:rPr>
                <w:b/>
                <w:bCs/>
                <w:color w:val="000000"/>
              </w:rPr>
            </w:pPr>
          </w:p>
        </w:tc>
        <w:tc>
          <w:tcPr>
            <w:tcW w:w="1459" w:type="pct"/>
            <w:tcBorders>
              <w:top w:val="single" w:sz="4" w:space="0" w:color="auto"/>
              <w:left w:val="single" w:sz="4" w:space="0" w:color="auto"/>
              <w:bottom w:val="single" w:sz="4" w:space="0" w:color="auto"/>
              <w:right w:val="single" w:sz="4" w:space="0" w:color="000000"/>
            </w:tcBorders>
            <w:shd w:val="clear" w:color="auto" w:fill="EAEAEA"/>
            <w:vAlign w:val="center"/>
          </w:tcPr>
          <w:p w14:paraId="5060A74D" w14:textId="77777777" w:rsidR="00D86F75" w:rsidRDefault="00D86F75">
            <w:pPr>
              <w:widowControl w:val="0"/>
              <w:jc w:val="center"/>
              <w:rPr>
                <w:b/>
                <w:bCs/>
                <w:color w:val="000000"/>
              </w:rPr>
            </w:pPr>
          </w:p>
        </w:tc>
      </w:tr>
      <w:tr w:rsidR="00D86F75" w14:paraId="4B1AEC4E"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415BA26"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7092FCF9" w14:textId="77777777" w:rsidR="00D86F75" w:rsidRDefault="00D86F75">
            <w:pPr>
              <w:widowControl w:val="0"/>
              <w:rPr>
                <w:rFonts w:cs="Times New Roman"/>
                <w:color w:val="000000"/>
              </w:rPr>
            </w:pPr>
            <w:r>
              <w:rPr>
                <w:color w:val="000000"/>
              </w:rPr>
              <w:t>1 kanał zabiegowy</w:t>
            </w:r>
          </w:p>
        </w:tc>
        <w:tc>
          <w:tcPr>
            <w:tcW w:w="348" w:type="pct"/>
            <w:vMerge w:val="restart"/>
            <w:tcBorders>
              <w:top w:val="nil"/>
              <w:left w:val="nil"/>
              <w:bottom w:val="single" w:sz="4" w:space="0" w:color="auto"/>
              <w:right w:val="single" w:sz="4" w:space="0" w:color="auto"/>
            </w:tcBorders>
            <w:vAlign w:val="center"/>
            <w:hideMark/>
          </w:tcPr>
          <w:p w14:paraId="51FFCD00" w14:textId="77777777" w:rsidR="00D86F75" w:rsidRDefault="00D86F75">
            <w:pPr>
              <w:widowControl w:val="0"/>
              <w:jc w:val="center"/>
              <w:rPr>
                <w:color w:val="000000"/>
              </w:rPr>
            </w:pPr>
            <w:r>
              <w:rPr>
                <w:color w:val="000000"/>
              </w:rPr>
              <w:t>1 szt.</w:t>
            </w:r>
          </w:p>
        </w:tc>
        <w:tc>
          <w:tcPr>
            <w:tcW w:w="556" w:type="pct"/>
            <w:tcBorders>
              <w:top w:val="nil"/>
              <w:left w:val="nil"/>
              <w:bottom w:val="single" w:sz="4" w:space="0" w:color="auto"/>
              <w:right w:val="single" w:sz="4" w:space="0" w:color="auto"/>
            </w:tcBorders>
            <w:noWrap/>
            <w:vAlign w:val="center"/>
            <w:hideMark/>
          </w:tcPr>
          <w:p w14:paraId="5D684C3E"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hideMark/>
          </w:tcPr>
          <w:p w14:paraId="0541DF29" w14:textId="77777777" w:rsidR="00D86F75" w:rsidRDefault="00D86F75">
            <w:pPr>
              <w:widowControl w:val="0"/>
              <w:jc w:val="center"/>
              <w:rPr>
                <w:color w:val="000000"/>
              </w:rPr>
            </w:pPr>
            <w:r>
              <w:rPr>
                <w:color w:val="000000"/>
              </w:rPr>
              <w:t> </w:t>
            </w:r>
          </w:p>
        </w:tc>
      </w:tr>
      <w:tr w:rsidR="00D86F75" w14:paraId="2BCEBFB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E83FF4"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68C2" w14:textId="77777777" w:rsidR="00D86F75" w:rsidRDefault="00D86F75">
            <w:pPr>
              <w:widowControl w:val="0"/>
              <w:rPr>
                <w:rFonts w:cs="Times New Roman"/>
                <w:color w:val="000000"/>
              </w:rPr>
            </w:pPr>
            <w:r>
              <w:rPr>
                <w:color w:val="000000"/>
              </w:rPr>
              <w:t>Tryb manualny</w:t>
            </w:r>
          </w:p>
        </w:tc>
        <w:tc>
          <w:tcPr>
            <w:tcW w:w="0" w:type="auto"/>
            <w:vMerge/>
            <w:tcBorders>
              <w:top w:val="nil"/>
              <w:left w:val="nil"/>
              <w:bottom w:val="single" w:sz="4" w:space="0" w:color="auto"/>
              <w:right w:val="single" w:sz="4" w:space="0" w:color="auto"/>
            </w:tcBorders>
            <w:vAlign w:val="center"/>
            <w:hideMark/>
          </w:tcPr>
          <w:p w14:paraId="75C18A47" w14:textId="77777777" w:rsidR="00D86F75" w:rsidRDefault="00D86F75">
            <w:pPr>
              <w:rPr>
                <w:rFonts w:eastAsia="Times New Roman" w:cs="Times New Roman"/>
                <w:color w:val="000000"/>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1CE2C1A7" w14:textId="77777777" w:rsidR="00D86F75" w:rsidRDefault="00D86F75">
            <w:pPr>
              <w:widowControl w:val="0"/>
              <w:jc w:val="center"/>
              <w:rPr>
                <w:color w:val="000000"/>
              </w:rPr>
            </w:pPr>
            <w:r>
              <w:rPr>
                <w:color w:val="000000"/>
              </w:rPr>
              <w:t>Tak</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422BF7D0" w14:textId="77777777" w:rsidR="00D86F75" w:rsidRDefault="00D86F75">
            <w:pPr>
              <w:widowControl w:val="0"/>
              <w:jc w:val="center"/>
              <w:rPr>
                <w:color w:val="000000"/>
              </w:rPr>
            </w:pPr>
            <w:r>
              <w:rPr>
                <w:color w:val="000000"/>
              </w:rPr>
              <w:t> </w:t>
            </w:r>
          </w:p>
        </w:tc>
      </w:tr>
      <w:tr w:rsidR="00D86F75" w14:paraId="251FD7E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9E2241"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4EFBB" w14:textId="77777777" w:rsidR="00D86F75" w:rsidRDefault="00D86F75">
            <w:pPr>
              <w:widowControl w:val="0"/>
              <w:rPr>
                <w:rFonts w:cs="Times New Roman"/>
                <w:color w:val="000000"/>
              </w:rPr>
            </w:pPr>
            <w:r>
              <w:rPr>
                <w:color w:val="000000"/>
              </w:rPr>
              <w:t>Baza wbudowanych programów zabiegowych</w:t>
            </w:r>
          </w:p>
        </w:tc>
        <w:tc>
          <w:tcPr>
            <w:tcW w:w="0" w:type="auto"/>
            <w:vMerge/>
            <w:tcBorders>
              <w:top w:val="nil"/>
              <w:left w:val="nil"/>
              <w:bottom w:val="single" w:sz="4" w:space="0" w:color="auto"/>
              <w:right w:val="single" w:sz="4" w:space="0" w:color="auto"/>
            </w:tcBorders>
            <w:vAlign w:val="center"/>
            <w:hideMark/>
          </w:tcPr>
          <w:p w14:paraId="02BDA3C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40414178"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2795E35" w14:textId="77777777" w:rsidR="00D86F75" w:rsidRDefault="00D86F75">
            <w:pPr>
              <w:widowControl w:val="0"/>
              <w:jc w:val="center"/>
              <w:rPr>
                <w:color w:val="000000"/>
              </w:rPr>
            </w:pPr>
          </w:p>
        </w:tc>
      </w:tr>
      <w:tr w:rsidR="00D86F75" w14:paraId="1610DFB2"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1AB22D8"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2D649575" w14:textId="77777777" w:rsidR="00D86F75" w:rsidRDefault="00D86F75">
            <w:pPr>
              <w:widowControl w:val="0"/>
              <w:rPr>
                <w:rFonts w:cs="Times New Roman"/>
                <w:color w:val="000000"/>
              </w:rPr>
            </w:pPr>
            <w:r>
              <w:rPr>
                <w:color w:val="000000"/>
              </w:rPr>
              <w:t>Baza programów ulubionych</w:t>
            </w:r>
          </w:p>
        </w:tc>
        <w:tc>
          <w:tcPr>
            <w:tcW w:w="0" w:type="auto"/>
            <w:vMerge/>
            <w:tcBorders>
              <w:top w:val="nil"/>
              <w:left w:val="nil"/>
              <w:bottom w:val="single" w:sz="4" w:space="0" w:color="auto"/>
              <w:right w:val="single" w:sz="4" w:space="0" w:color="auto"/>
            </w:tcBorders>
            <w:vAlign w:val="center"/>
            <w:hideMark/>
          </w:tcPr>
          <w:p w14:paraId="06C66CF1"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054E1F50"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2113F7A9" w14:textId="77777777" w:rsidR="00D86F75" w:rsidRDefault="00D86F75">
            <w:pPr>
              <w:widowControl w:val="0"/>
              <w:jc w:val="center"/>
              <w:rPr>
                <w:color w:val="000000"/>
              </w:rPr>
            </w:pPr>
          </w:p>
        </w:tc>
      </w:tr>
      <w:tr w:rsidR="00D86F75" w14:paraId="14A5B848"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0626637"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79F80872" w14:textId="77777777" w:rsidR="00D86F75" w:rsidRDefault="00D86F75">
            <w:pPr>
              <w:widowControl w:val="0"/>
              <w:rPr>
                <w:rFonts w:cs="Times New Roman"/>
                <w:color w:val="000000"/>
              </w:rPr>
            </w:pPr>
            <w:r>
              <w:rPr>
                <w:color w:val="000000"/>
              </w:rPr>
              <w:t>Możliwość podłączenia dwóch głowic jednocześnie</w:t>
            </w:r>
          </w:p>
        </w:tc>
        <w:tc>
          <w:tcPr>
            <w:tcW w:w="348" w:type="pct"/>
            <w:vMerge w:val="restart"/>
            <w:tcBorders>
              <w:top w:val="nil"/>
              <w:left w:val="nil"/>
              <w:bottom w:val="single" w:sz="4" w:space="0" w:color="auto"/>
              <w:right w:val="single" w:sz="4" w:space="0" w:color="auto"/>
            </w:tcBorders>
            <w:vAlign w:val="center"/>
            <w:hideMark/>
          </w:tcPr>
          <w:p w14:paraId="3B68EDA8" w14:textId="77777777" w:rsidR="00D86F75" w:rsidRDefault="00D86F75">
            <w:pPr>
              <w:widowControl w:val="0"/>
              <w:jc w:val="center"/>
              <w:rPr>
                <w:color w:val="000000"/>
              </w:rPr>
            </w:pPr>
            <w:r>
              <w:rPr>
                <w:color w:val="000000"/>
              </w:rPr>
              <w:t>1 szt.</w:t>
            </w:r>
          </w:p>
        </w:tc>
        <w:tc>
          <w:tcPr>
            <w:tcW w:w="556" w:type="pct"/>
            <w:tcBorders>
              <w:top w:val="nil"/>
              <w:left w:val="nil"/>
              <w:bottom w:val="single" w:sz="4" w:space="0" w:color="auto"/>
              <w:right w:val="single" w:sz="4" w:space="0" w:color="auto"/>
            </w:tcBorders>
            <w:noWrap/>
            <w:vAlign w:val="center"/>
            <w:hideMark/>
          </w:tcPr>
          <w:p w14:paraId="437223C4"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0CD2F8F6" w14:textId="77777777" w:rsidR="00D86F75" w:rsidRDefault="00D86F75">
            <w:pPr>
              <w:widowControl w:val="0"/>
              <w:jc w:val="center"/>
              <w:rPr>
                <w:color w:val="000000"/>
              </w:rPr>
            </w:pPr>
          </w:p>
        </w:tc>
      </w:tr>
      <w:tr w:rsidR="00D86F75" w14:paraId="2C1AA529"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9B5D80"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475ECBF2" w14:textId="77777777" w:rsidR="00D86F75" w:rsidRDefault="00D86F75">
            <w:pPr>
              <w:widowControl w:val="0"/>
              <w:rPr>
                <w:rFonts w:cs="Times New Roman"/>
                <w:color w:val="000000"/>
              </w:rPr>
            </w:pPr>
            <w:r>
              <w:rPr>
                <w:color w:val="000000"/>
              </w:rPr>
              <w:t>Wyświetlacz min. 5” z panelem dotykowym</w:t>
            </w:r>
          </w:p>
        </w:tc>
        <w:tc>
          <w:tcPr>
            <w:tcW w:w="0" w:type="auto"/>
            <w:vMerge/>
            <w:tcBorders>
              <w:top w:val="nil"/>
              <w:left w:val="nil"/>
              <w:bottom w:val="single" w:sz="4" w:space="0" w:color="auto"/>
              <w:right w:val="single" w:sz="4" w:space="0" w:color="auto"/>
            </w:tcBorders>
            <w:vAlign w:val="center"/>
            <w:hideMark/>
          </w:tcPr>
          <w:p w14:paraId="1AC2D197"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3EEF5D0E"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7FD1BBB2" w14:textId="77777777" w:rsidR="00D86F75" w:rsidRDefault="00D86F75">
            <w:pPr>
              <w:widowControl w:val="0"/>
              <w:jc w:val="center"/>
              <w:rPr>
                <w:color w:val="000000"/>
              </w:rPr>
            </w:pPr>
          </w:p>
        </w:tc>
      </w:tr>
      <w:tr w:rsidR="00D86F75" w14:paraId="61D9F6FC"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53ED55D"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268BFE7E" w14:textId="77777777" w:rsidR="00D86F75" w:rsidRDefault="00D86F75">
            <w:pPr>
              <w:widowControl w:val="0"/>
              <w:rPr>
                <w:rFonts w:cs="Times New Roman"/>
                <w:color w:val="000000"/>
              </w:rPr>
            </w:pPr>
            <w:r>
              <w:rPr>
                <w:color w:val="000000"/>
              </w:rPr>
              <w:t>Częstotliwość pracy: 1MHz, 3MHz</w:t>
            </w:r>
          </w:p>
        </w:tc>
        <w:tc>
          <w:tcPr>
            <w:tcW w:w="0" w:type="auto"/>
            <w:vMerge/>
            <w:tcBorders>
              <w:top w:val="nil"/>
              <w:left w:val="nil"/>
              <w:bottom w:val="single" w:sz="4" w:space="0" w:color="auto"/>
              <w:right w:val="single" w:sz="4" w:space="0" w:color="auto"/>
            </w:tcBorders>
            <w:vAlign w:val="center"/>
            <w:hideMark/>
          </w:tcPr>
          <w:p w14:paraId="63AEF9F8"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4AB882E6"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2382894C" w14:textId="77777777" w:rsidR="00D86F75" w:rsidRDefault="00D86F75">
            <w:pPr>
              <w:widowControl w:val="0"/>
              <w:jc w:val="center"/>
              <w:rPr>
                <w:color w:val="000000"/>
              </w:rPr>
            </w:pPr>
          </w:p>
        </w:tc>
      </w:tr>
      <w:tr w:rsidR="00D86F75" w14:paraId="74E3E5C7"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1E4FB3D"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488716E5" w14:textId="77777777" w:rsidR="00D86F75" w:rsidRDefault="00D86F75">
            <w:pPr>
              <w:widowControl w:val="0"/>
              <w:rPr>
                <w:rFonts w:cs="Times New Roman"/>
                <w:color w:val="000000"/>
              </w:rPr>
            </w:pPr>
            <w:r>
              <w:rPr>
                <w:color w:val="000000"/>
              </w:rPr>
              <w:t>Zegar zabiegowy</w:t>
            </w:r>
          </w:p>
        </w:tc>
        <w:tc>
          <w:tcPr>
            <w:tcW w:w="0" w:type="auto"/>
            <w:vMerge/>
            <w:tcBorders>
              <w:top w:val="nil"/>
              <w:left w:val="nil"/>
              <w:bottom w:val="single" w:sz="4" w:space="0" w:color="auto"/>
              <w:right w:val="single" w:sz="4" w:space="0" w:color="auto"/>
            </w:tcBorders>
            <w:vAlign w:val="center"/>
            <w:hideMark/>
          </w:tcPr>
          <w:p w14:paraId="018630D4"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140BF322"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297B2915" w14:textId="77777777" w:rsidR="00D86F75" w:rsidRDefault="00D86F75">
            <w:pPr>
              <w:widowControl w:val="0"/>
              <w:jc w:val="center"/>
              <w:rPr>
                <w:color w:val="000000"/>
              </w:rPr>
            </w:pPr>
          </w:p>
        </w:tc>
      </w:tr>
      <w:tr w:rsidR="00D86F75" w14:paraId="7F496659"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F2EF00" w14:textId="77777777" w:rsidR="00D86F75" w:rsidRDefault="00D86F75" w:rsidP="00D86F75">
            <w:pPr>
              <w:pStyle w:val="Akapitzlist"/>
              <w:widowControl w:val="0"/>
              <w:numPr>
                <w:ilvl w:val="0"/>
                <w:numId w:val="1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C7C438" w14:textId="77777777" w:rsidR="00D86F75" w:rsidRDefault="00D86F75">
            <w:pPr>
              <w:widowControl w:val="0"/>
              <w:rPr>
                <w:rFonts w:cs="Times New Roman"/>
                <w:color w:val="000000"/>
              </w:rPr>
            </w:pPr>
            <w:r>
              <w:rPr>
                <w:color w:val="000000"/>
              </w:rPr>
              <w:t xml:space="preserve">Możliwość przeprowadzenia </w:t>
            </w:r>
            <w:r>
              <w:rPr>
                <w:color w:val="000000"/>
              </w:rPr>
              <w:lastRenderedPageBreak/>
              <w:t xml:space="preserve">terapii, wykorzystujących pulsacyjne fale ultradźwiękowe o niskiej częstotliwości </w:t>
            </w:r>
          </w:p>
        </w:tc>
        <w:tc>
          <w:tcPr>
            <w:tcW w:w="0" w:type="auto"/>
            <w:vMerge/>
            <w:tcBorders>
              <w:top w:val="nil"/>
              <w:left w:val="nil"/>
              <w:bottom w:val="single" w:sz="4" w:space="0" w:color="auto"/>
              <w:right w:val="single" w:sz="4" w:space="0" w:color="auto"/>
            </w:tcBorders>
            <w:vAlign w:val="center"/>
            <w:hideMark/>
          </w:tcPr>
          <w:p w14:paraId="11BF5D6E"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5700A91"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6652530F" w14:textId="77777777" w:rsidR="00D86F75" w:rsidRDefault="00D86F75">
            <w:pPr>
              <w:widowControl w:val="0"/>
              <w:jc w:val="center"/>
              <w:rPr>
                <w:color w:val="000000"/>
              </w:rPr>
            </w:pPr>
          </w:p>
        </w:tc>
      </w:tr>
      <w:tr w:rsidR="00D86F75" w14:paraId="47176CA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E866DC" w14:textId="77777777" w:rsidR="00D86F75" w:rsidRDefault="00D86F75">
            <w:pPr>
              <w:pStyle w:val="Akapitzlist"/>
              <w:widowControl w:val="0"/>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BEC996" w14:textId="77777777" w:rsidR="00D86F75" w:rsidRDefault="00D86F75">
            <w:pPr>
              <w:widowControl w:val="0"/>
              <w:jc w:val="center"/>
              <w:rPr>
                <w:rFonts w:cs="Times New Roman"/>
                <w:b/>
                <w:bCs/>
                <w:color w:val="000000"/>
              </w:rPr>
            </w:pPr>
            <w:r>
              <w:rPr>
                <w:b/>
                <w:bCs/>
                <w:color w:val="000000"/>
              </w:rPr>
              <w:t>Głowica bezobsługowa</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33CC" w14:textId="77777777" w:rsidR="00D86F75" w:rsidRDefault="00D86F75">
            <w:pPr>
              <w:widowControl w:val="0"/>
              <w:jc w:val="center"/>
              <w:rPr>
                <w:b/>
                <w:bCs/>
                <w:color w:val="000000"/>
              </w:rPr>
            </w:pPr>
            <w:r>
              <w:rPr>
                <w:b/>
                <w:bCs/>
                <w:color w:val="000000"/>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F7C458" w14:textId="77777777" w:rsidR="00D86F75" w:rsidRDefault="00D86F75">
            <w:pPr>
              <w:widowControl w:val="0"/>
              <w:jc w:val="center"/>
              <w:rPr>
                <w:color w:val="000000"/>
              </w:rPr>
            </w:pPr>
          </w:p>
        </w:tc>
        <w:tc>
          <w:tcPr>
            <w:tcW w:w="145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343664" w14:textId="77777777" w:rsidR="00D86F75" w:rsidRDefault="00D86F75">
            <w:pPr>
              <w:widowControl w:val="0"/>
              <w:jc w:val="center"/>
              <w:rPr>
                <w:color w:val="000000"/>
              </w:rPr>
            </w:pPr>
          </w:p>
        </w:tc>
      </w:tr>
      <w:tr w:rsidR="00D86F75" w14:paraId="35BC4100"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B0F439" w14:textId="77777777" w:rsidR="00D86F75" w:rsidRDefault="00D86F75" w:rsidP="00D86F75">
            <w:pPr>
              <w:pStyle w:val="Akapitzlist"/>
              <w:widowControl w:val="0"/>
              <w:numPr>
                <w:ilvl w:val="0"/>
                <w:numId w:val="18"/>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962491" w14:textId="77777777" w:rsidR="00D86F75" w:rsidRDefault="00D86F75">
            <w:pPr>
              <w:widowControl w:val="0"/>
              <w:rPr>
                <w:rFonts w:cs="Times New Roman"/>
                <w:color w:val="000000"/>
              </w:rPr>
            </w:pPr>
            <w:r>
              <w:rPr>
                <w:color w:val="000000"/>
              </w:rPr>
              <w:t>Powierzchnia efektywnego promieniowania: 3 cm</w:t>
            </w:r>
            <w:r>
              <w:rPr>
                <w:color w:val="000000"/>
                <w:vertAlign w:val="superscript"/>
              </w:rPr>
              <w:t>2</w:t>
            </w:r>
            <w:r>
              <w:rPr>
                <w:color w:val="000000"/>
              </w:rPr>
              <w:t xml:space="preserve"> (+/-5%)</w:t>
            </w:r>
          </w:p>
        </w:tc>
        <w:tc>
          <w:tcPr>
            <w:tcW w:w="348" w:type="pct"/>
            <w:vMerge w:val="restart"/>
            <w:tcBorders>
              <w:top w:val="single" w:sz="4" w:space="0" w:color="auto"/>
              <w:left w:val="nil"/>
              <w:bottom w:val="single" w:sz="4" w:space="0" w:color="auto"/>
              <w:right w:val="single" w:sz="4" w:space="0" w:color="auto"/>
            </w:tcBorders>
            <w:vAlign w:val="center"/>
            <w:hideMark/>
          </w:tcPr>
          <w:p w14:paraId="0605C42B" w14:textId="77777777" w:rsidR="00D86F75" w:rsidRDefault="00D86F75">
            <w:pPr>
              <w:widowControl w:val="0"/>
              <w:jc w:val="center"/>
              <w:rPr>
                <w:color w:val="000000"/>
              </w:rPr>
            </w:pPr>
            <w:r>
              <w:rPr>
                <w:color w:val="000000"/>
              </w:rPr>
              <w:t>1 szt.</w:t>
            </w:r>
          </w:p>
        </w:tc>
        <w:tc>
          <w:tcPr>
            <w:tcW w:w="556" w:type="pct"/>
            <w:tcBorders>
              <w:top w:val="single" w:sz="4" w:space="0" w:color="auto"/>
              <w:left w:val="nil"/>
              <w:bottom w:val="single" w:sz="4" w:space="0" w:color="auto"/>
              <w:right w:val="single" w:sz="4" w:space="0" w:color="auto"/>
            </w:tcBorders>
            <w:noWrap/>
            <w:vAlign w:val="center"/>
            <w:hideMark/>
          </w:tcPr>
          <w:p w14:paraId="264351E8"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7FA9F22A" w14:textId="77777777" w:rsidR="00D86F75" w:rsidRDefault="00D86F75">
            <w:pPr>
              <w:widowControl w:val="0"/>
              <w:jc w:val="center"/>
              <w:rPr>
                <w:color w:val="000000"/>
              </w:rPr>
            </w:pPr>
          </w:p>
        </w:tc>
      </w:tr>
      <w:tr w:rsidR="00D86F75" w14:paraId="798EA78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166DB3" w14:textId="77777777" w:rsidR="00D86F75" w:rsidRDefault="00D86F75" w:rsidP="00D86F75">
            <w:pPr>
              <w:pStyle w:val="Akapitzlist"/>
              <w:widowControl w:val="0"/>
              <w:numPr>
                <w:ilvl w:val="0"/>
                <w:numId w:val="18"/>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7B378F" w14:textId="77777777" w:rsidR="00D86F75" w:rsidRDefault="00D86F75">
            <w:pPr>
              <w:widowControl w:val="0"/>
              <w:rPr>
                <w:rFonts w:cs="Times New Roman"/>
                <w:color w:val="000000"/>
              </w:rPr>
            </w:pPr>
            <w:r>
              <w:rPr>
                <w:color w:val="000000"/>
              </w:rPr>
              <w:t xml:space="preserve">Możliwość zamocowania na ciele pacjenta za pomocą pasów </w:t>
            </w:r>
            <w:proofErr w:type="spellStart"/>
            <w:r>
              <w:rPr>
                <w:color w:val="000000"/>
              </w:rPr>
              <w:t>rzepowych</w:t>
            </w:r>
            <w:proofErr w:type="spellEnd"/>
          </w:p>
        </w:tc>
        <w:tc>
          <w:tcPr>
            <w:tcW w:w="0" w:type="auto"/>
            <w:vMerge/>
            <w:tcBorders>
              <w:top w:val="single" w:sz="4" w:space="0" w:color="auto"/>
              <w:left w:val="nil"/>
              <w:bottom w:val="single" w:sz="4" w:space="0" w:color="auto"/>
              <w:right w:val="single" w:sz="4" w:space="0" w:color="auto"/>
            </w:tcBorders>
            <w:vAlign w:val="center"/>
            <w:hideMark/>
          </w:tcPr>
          <w:p w14:paraId="6F0F2005"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324C4D10"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34353DBF" w14:textId="77777777" w:rsidR="00D86F75" w:rsidRDefault="00D86F75">
            <w:pPr>
              <w:widowControl w:val="0"/>
              <w:jc w:val="center"/>
              <w:rPr>
                <w:color w:val="000000"/>
              </w:rPr>
            </w:pPr>
          </w:p>
        </w:tc>
      </w:tr>
      <w:tr w:rsidR="00D86F75" w14:paraId="1B607273"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BE738F" w14:textId="77777777" w:rsidR="00D86F75" w:rsidRDefault="00D86F75" w:rsidP="00D86F75">
            <w:pPr>
              <w:pStyle w:val="Akapitzlist"/>
              <w:widowControl w:val="0"/>
              <w:numPr>
                <w:ilvl w:val="0"/>
                <w:numId w:val="18"/>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641CB9" w14:textId="77777777" w:rsidR="00D86F75" w:rsidRDefault="00D86F75">
            <w:pPr>
              <w:widowControl w:val="0"/>
              <w:rPr>
                <w:rFonts w:cs="Times New Roman"/>
                <w:color w:val="000000"/>
              </w:rPr>
            </w:pPr>
            <w:r>
              <w:rPr>
                <w:color w:val="000000"/>
              </w:rPr>
              <w:t xml:space="preserve">Przeznaczenie: terapia ultradźwiękowa, </w:t>
            </w:r>
            <w:proofErr w:type="spellStart"/>
            <w:r>
              <w:rPr>
                <w:color w:val="000000"/>
              </w:rPr>
              <w:t>fonofereza</w:t>
            </w:r>
            <w:proofErr w:type="spellEnd"/>
            <w:r>
              <w:rPr>
                <w:color w:val="000000"/>
              </w:rPr>
              <w:t xml:space="preserve">, </w:t>
            </w:r>
            <w:proofErr w:type="spellStart"/>
            <w:r>
              <w:rPr>
                <w:color w:val="000000"/>
              </w:rPr>
              <w:t>LIPUS</w:t>
            </w:r>
            <w:proofErr w:type="spellEnd"/>
            <w:r>
              <w:rPr>
                <w:color w:val="000000"/>
              </w:rPr>
              <w:t>, terapia kombinowana</w:t>
            </w:r>
          </w:p>
        </w:tc>
        <w:tc>
          <w:tcPr>
            <w:tcW w:w="0" w:type="auto"/>
            <w:vMerge/>
            <w:tcBorders>
              <w:top w:val="single" w:sz="4" w:space="0" w:color="auto"/>
              <w:left w:val="nil"/>
              <w:bottom w:val="single" w:sz="4" w:space="0" w:color="auto"/>
              <w:right w:val="single" w:sz="4" w:space="0" w:color="auto"/>
            </w:tcBorders>
            <w:vAlign w:val="center"/>
            <w:hideMark/>
          </w:tcPr>
          <w:p w14:paraId="7CAED512"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5A311B02"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8E60527" w14:textId="77777777" w:rsidR="00D86F75" w:rsidRDefault="00D86F75">
            <w:pPr>
              <w:widowControl w:val="0"/>
              <w:jc w:val="center"/>
              <w:rPr>
                <w:color w:val="000000"/>
              </w:rPr>
            </w:pPr>
          </w:p>
        </w:tc>
      </w:tr>
      <w:tr w:rsidR="00D86F75" w14:paraId="29D7510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1371FA" w14:textId="77777777" w:rsidR="00D86F75" w:rsidRDefault="00D86F75" w:rsidP="00D86F75">
            <w:pPr>
              <w:pStyle w:val="Akapitzlist"/>
              <w:widowControl w:val="0"/>
              <w:numPr>
                <w:ilvl w:val="0"/>
                <w:numId w:val="18"/>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08799C" w14:textId="77777777" w:rsidR="00D86F75" w:rsidRDefault="00D86F75">
            <w:pPr>
              <w:widowControl w:val="0"/>
              <w:rPr>
                <w:rFonts w:cs="Times New Roman"/>
                <w:color w:val="000000"/>
              </w:rPr>
            </w:pPr>
            <w:r>
              <w:rPr>
                <w:color w:val="000000"/>
              </w:rPr>
              <w:t>Tryb pracy jednoprzetwornikowy</w:t>
            </w:r>
          </w:p>
        </w:tc>
        <w:tc>
          <w:tcPr>
            <w:tcW w:w="0" w:type="auto"/>
            <w:vMerge/>
            <w:tcBorders>
              <w:top w:val="single" w:sz="4" w:space="0" w:color="auto"/>
              <w:left w:val="nil"/>
              <w:bottom w:val="single" w:sz="4" w:space="0" w:color="auto"/>
              <w:right w:val="single" w:sz="4" w:space="0" w:color="auto"/>
            </w:tcBorders>
            <w:vAlign w:val="center"/>
            <w:hideMark/>
          </w:tcPr>
          <w:p w14:paraId="7F2E1DD3"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273B24C9"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2FEF3AF" w14:textId="77777777" w:rsidR="00D86F75" w:rsidRDefault="00D86F75">
            <w:pPr>
              <w:widowControl w:val="0"/>
              <w:jc w:val="center"/>
              <w:rPr>
                <w:color w:val="000000"/>
              </w:rPr>
            </w:pPr>
          </w:p>
        </w:tc>
      </w:tr>
      <w:tr w:rsidR="00D86F75" w14:paraId="1341294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4D1658" w14:textId="77777777" w:rsidR="00D86F75" w:rsidRDefault="00D86F75" w:rsidP="00D86F75">
            <w:pPr>
              <w:pStyle w:val="Akapitzlist"/>
              <w:widowControl w:val="0"/>
              <w:numPr>
                <w:ilvl w:val="0"/>
                <w:numId w:val="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5F17C4" w14:textId="77777777" w:rsidR="00D86F75" w:rsidRDefault="00D86F75">
            <w:pPr>
              <w:widowControl w:val="0"/>
              <w:rPr>
                <w:rFonts w:cs="Times New Roman"/>
                <w:color w:val="000000"/>
              </w:rPr>
            </w:pPr>
            <w:r>
              <w:rPr>
                <w:color w:val="000000"/>
              </w:rPr>
              <w:t>Tryb pracy dwuprzetwornikowy</w:t>
            </w:r>
          </w:p>
        </w:tc>
        <w:tc>
          <w:tcPr>
            <w:tcW w:w="0" w:type="auto"/>
            <w:vMerge/>
            <w:tcBorders>
              <w:top w:val="single" w:sz="4" w:space="0" w:color="auto"/>
              <w:left w:val="nil"/>
              <w:bottom w:val="single" w:sz="4" w:space="0" w:color="auto"/>
              <w:right w:val="single" w:sz="4" w:space="0" w:color="auto"/>
            </w:tcBorders>
            <w:vAlign w:val="center"/>
            <w:hideMark/>
          </w:tcPr>
          <w:p w14:paraId="471FA653"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243C9C1D"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443DD5D5" w14:textId="77777777" w:rsidR="00D86F75" w:rsidRDefault="00D86F75">
            <w:pPr>
              <w:widowControl w:val="0"/>
              <w:jc w:val="center"/>
              <w:rPr>
                <w:color w:val="000000"/>
              </w:rPr>
            </w:pPr>
          </w:p>
        </w:tc>
      </w:tr>
      <w:tr w:rsidR="00D86F75" w14:paraId="2DA80A0C"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D9DEB7" w14:textId="77777777" w:rsidR="00D86F75" w:rsidRDefault="00D86F75" w:rsidP="00D86F75">
            <w:pPr>
              <w:pStyle w:val="Akapitzlist"/>
              <w:widowControl w:val="0"/>
              <w:numPr>
                <w:ilvl w:val="0"/>
                <w:numId w:val="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41DC5C" w14:textId="77777777" w:rsidR="00D86F75" w:rsidRDefault="00D86F75">
            <w:pPr>
              <w:widowControl w:val="0"/>
              <w:rPr>
                <w:rFonts w:cs="Times New Roman"/>
                <w:color w:val="000000"/>
              </w:rPr>
            </w:pPr>
            <w:r>
              <w:rPr>
                <w:color w:val="000000"/>
              </w:rPr>
              <w:t>Tryb pracy jednosekcyjny (A/B) lub dwusekcyjny (</w:t>
            </w:r>
            <w:proofErr w:type="spellStart"/>
            <w:r>
              <w:rPr>
                <w:color w:val="000000"/>
              </w:rPr>
              <w:t>A+B</w:t>
            </w:r>
            <w:proofErr w:type="spellEnd"/>
            <w:r>
              <w:rPr>
                <w:color w:val="000000"/>
              </w:rPr>
              <w:t>)</w:t>
            </w:r>
          </w:p>
        </w:tc>
        <w:tc>
          <w:tcPr>
            <w:tcW w:w="0" w:type="auto"/>
            <w:vMerge/>
            <w:tcBorders>
              <w:top w:val="single" w:sz="4" w:space="0" w:color="auto"/>
              <w:left w:val="nil"/>
              <w:bottom w:val="single" w:sz="4" w:space="0" w:color="auto"/>
              <w:right w:val="single" w:sz="4" w:space="0" w:color="auto"/>
            </w:tcBorders>
            <w:vAlign w:val="center"/>
            <w:hideMark/>
          </w:tcPr>
          <w:p w14:paraId="43AF9302"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41A7888C"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32E2E03" w14:textId="77777777" w:rsidR="00D86F75" w:rsidRDefault="00D86F75">
            <w:pPr>
              <w:widowControl w:val="0"/>
              <w:jc w:val="center"/>
              <w:rPr>
                <w:color w:val="000000"/>
              </w:rPr>
            </w:pPr>
          </w:p>
        </w:tc>
      </w:tr>
      <w:tr w:rsidR="00D86F75" w14:paraId="6C3C6A0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9649D9" w14:textId="77777777" w:rsidR="00D86F75" w:rsidRDefault="00D86F75" w:rsidP="00D86F75">
            <w:pPr>
              <w:pStyle w:val="Akapitzlist"/>
              <w:widowControl w:val="0"/>
              <w:numPr>
                <w:ilvl w:val="0"/>
                <w:numId w:val="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9BDB5A" w14:textId="77777777" w:rsidR="00D86F75" w:rsidRDefault="00D86F75">
            <w:pPr>
              <w:widowControl w:val="0"/>
              <w:rPr>
                <w:rFonts w:cs="Times New Roman"/>
                <w:color w:val="000000"/>
              </w:rPr>
            </w:pPr>
            <w:r>
              <w:rPr>
                <w:color w:val="000000"/>
              </w:rPr>
              <w:t>Powierzchnia czoła w trybie jednosekcyjnym 17,3 cm</w:t>
            </w:r>
            <w:r>
              <w:rPr>
                <w:color w:val="000000"/>
                <w:vertAlign w:val="superscript"/>
              </w:rPr>
              <w:t xml:space="preserve">2 </w:t>
            </w:r>
            <w:r>
              <w:rPr>
                <w:color w:val="000000"/>
              </w:rPr>
              <w:t>(+/-5%)</w:t>
            </w:r>
          </w:p>
        </w:tc>
        <w:tc>
          <w:tcPr>
            <w:tcW w:w="0" w:type="auto"/>
            <w:vMerge/>
            <w:tcBorders>
              <w:top w:val="single" w:sz="4" w:space="0" w:color="auto"/>
              <w:left w:val="nil"/>
              <w:bottom w:val="single" w:sz="4" w:space="0" w:color="auto"/>
              <w:right w:val="single" w:sz="4" w:space="0" w:color="auto"/>
            </w:tcBorders>
            <w:vAlign w:val="center"/>
            <w:hideMark/>
          </w:tcPr>
          <w:p w14:paraId="483AFD83"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A1C6122"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4DC72753" w14:textId="77777777" w:rsidR="00D86F75" w:rsidRDefault="00D86F75">
            <w:pPr>
              <w:widowControl w:val="0"/>
              <w:jc w:val="center"/>
              <w:rPr>
                <w:color w:val="000000"/>
              </w:rPr>
            </w:pPr>
          </w:p>
        </w:tc>
      </w:tr>
      <w:tr w:rsidR="00D86F75" w14:paraId="5AE93E80"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BD58D3" w14:textId="77777777" w:rsidR="00D86F75" w:rsidRDefault="00D86F75" w:rsidP="00D86F75">
            <w:pPr>
              <w:pStyle w:val="Akapitzlist"/>
              <w:widowControl w:val="0"/>
              <w:numPr>
                <w:ilvl w:val="0"/>
                <w:numId w:val="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058A44" w14:textId="77777777" w:rsidR="00D86F75" w:rsidRDefault="00D86F75">
            <w:pPr>
              <w:widowControl w:val="0"/>
              <w:rPr>
                <w:rFonts w:cs="Times New Roman"/>
                <w:color w:val="000000"/>
              </w:rPr>
            </w:pPr>
            <w:r>
              <w:rPr>
                <w:color w:val="000000"/>
              </w:rPr>
              <w:t>Powierzchnia czoła w trybie dwusekcyjnym 34,5 cm</w:t>
            </w:r>
            <w:r>
              <w:rPr>
                <w:color w:val="000000"/>
                <w:vertAlign w:val="superscript"/>
              </w:rPr>
              <w:t>2</w:t>
            </w:r>
            <w:r>
              <w:rPr>
                <w:color w:val="000000"/>
              </w:rPr>
              <w:t xml:space="preserve"> (+/-5%)</w:t>
            </w:r>
          </w:p>
        </w:tc>
        <w:tc>
          <w:tcPr>
            <w:tcW w:w="0" w:type="auto"/>
            <w:vMerge/>
            <w:tcBorders>
              <w:top w:val="single" w:sz="4" w:space="0" w:color="auto"/>
              <w:left w:val="nil"/>
              <w:bottom w:val="single" w:sz="4" w:space="0" w:color="auto"/>
              <w:right w:val="single" w:sz="4" w:space="0" w:color="auto"/>
            </w:tcBorders>
            <w:vAlign w:val="center"/>
            <w:hideMark/>
          </w:tcPr>
          <w:p w14:paraId="229636F6"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7C73030"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F90A3D0" w14:textId="77777777" w:rsidR="00D86F75" w:rsidRDefault="00D86F75">
            <w:pPr>
              <w:widowControl w:val="0"/>
              <w:jc w:val="center"/>
              <w:rPr>
                <w:color w:val="000000"/>
              </w:rPr>
            </w:pPr>
          </w:p>
        </w:tc>
      </w:tr>
      <w:tr w:rsidR="00D86F75" w14:paraId="7975A2A0"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0F8978" w14:textId="77777777" w:rsidR="00D86F75" w:rsidRDefault="00D86F75" w:rsidP="00D86F75">
            <w:pPr>
              <w:pStyle w:val="Akapitzlist"/>
              <w:widowControl w:val="0"/>
              <w:numPr>
                <w:ilvl w:val="0"/>
                <w:numId w:val="7"/>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1999B0" w14:textId="77777777" w:rsidR="00D86F75" w:rsidRDefault="00D86F75">
            <w:pPr>
              <w:widowControl w:val="0"/>
              <w:rPr>
                <w:rFonts w:cs="Times New Roman"/>
                <w:color w:val="000000"/>
              </w:rPr>
            </w:pPr>
            <w:r>
              <w:rPr>
                <w:color w:val="000000"/>
              </w:rPr>
              <w:t>Czujnik temperatury</w:t>
            </w:r>
          </w:p>
        </w:tc>
        <w:tc>
          <w:tcPr>
            <w:tcW w:w="0" w:type="auto"/>
            <w:vMerge/>
            <w:tcBorders>
              <w:top w:val="single" w:sz="4" w:space="0" w:color="auto"/>
              <w:left w:val="nil"/>
              <w:bottom w:val="single" w:sz="4" w:space="0" w:color="auto"/>
              <w:right w:val="single" w:sz="4" w:space="0" w:color="auto"/>
            </w:tcBorders>
            <w:vAlign w:val="center"/>
            <w:hideMark/>
          </w:tcPr>
          <w:p w14:paraId="4D29A74A"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52039E1E"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6FD5D5BD" w14:textId="77777777" w:rsidR="00D86F75" w:rsidRDefault="00D86F75">
            <w:pPr>
              <w:widowControl w:val="0"/>
              <w:jc w:val="center"/>
              <w:rPr>
                <w:color w:val="000000"/>
              </w:rPr>
            </w:pPr>
          </w:p>
        </w:tc>
      </w:tr>
      <w:tr w:rsidR="00D86F75" w14:paraId="72A89F93"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ECD4C7" w14:textId="77777777" w:rsidR="00D86F75" w:rsidRDefault="00D86F75">
            <w:pPr>
              <w:pStyle w:val="Akapitzlist"/>
              <w:widowControl w:val="0"/>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ABAB7D" w14:textId="77777777" w:rsidR="00D86F75" w:rsidRDefault="00D86F75">
            <w:pPr>
              <w:widowControl w:val="0"/>
              <w:jc w:val="center"/>
              <w:rPr>
                <w:rFonts w:cs="Times New Roman"/>
                <w:b/>
                <w:bCs/>
                <w:color w:val="000000"/>
              </w:rPr>
            </w:pPr>
            <w:r>
              <w:rPr>
                <w:b/>
                <w:bCs/>
                <w:color w:val="000000"/>
              </w:rPr>
              <w:t>Głowica do ultradźwięków</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EA20B" w14:textId="77777777" w:rsidR="00D86F75" w:rsidRDefault="00D86F75">
            <w:pPr>
              <w:widowControl w:val="0"/>
              <w:jc w:val="center"/>
              <w:rPr>
                <w:b/>
                <w:bCs/>
                <w:color w:val="000000"/>
              </w:rPr>
            </w:pPr>
            <w:r>
              <w:rPr>
                <w:b/>
                <w:bCs/>
                <w:color w:val="000000"/>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FB4C59" w14:textId="77777777" w:rsidR="00D86F75" w:rsidRDefault="00D86F75">
            <w:pPr>
              <w:widowControl w:val="0"/>
              <w:jc w:val="center"/>
              <w:rPr>
                <w:b/>
                <w:bCs/>
                <w:color w:val="000000"/>
              </w:rPr>
            </w:pPr>
          </w:p>
        </w:tc>
        <w:tc>
          <w:tcPr>
            <w:tcW w:w="145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ACCFB2" w14:textId="77777777" w:rsidR="00D86F75" w:rsidRDefault="00D86F75">
            <w:pPr>
              <w:widowControl w:val="0"/>
              <w:jc w:val="center"/>
              <w:rPr>
                <w:color w:val="000000"/>
              </w:rPr>
            </w:pPr>
          </w:p>
        </w:tc>
      </w:tr>
      <w:tr w:rsidR="00D86F75" w14:paraId="46FF4067"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FEC848"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5651FD" w14:textId="77777777" w:rsidR="00D86F75" w:rsidRDefault="00D86F75">
            <w:pPr>
              <w:widowControl w:val="0"/>
              <w:rPr>
                <w:rFonts w:cs="Times New Roman"/>
                <w:color w:val="000000"/>
              </w:rPr>
            </w:pPr>
            <w:r>
              <w:rPr>
                <w:color w:val="000000"/>
              </w:rPr>
              <w:t>Powierzchnia czoła 5 cm</w:t>
            </w:r>
            <w:r>
              <w:rPr>
                <w:color w:val="000000"/>
                <w:vertAlign w:val="superscript"/>
              </w:rPr>
              <w:t>2</w:t>
            </w:r>
            <w:r>
              <w:rPr>
                <w:color w:val="000000"/>
              </w:rPr>
              <w:t xml:space="preserve"> (+/-5%)</w:t>
            </w:r>
          </w:p>
        </w:tc>
        <w:tc>
          <w:tcPr>
            <w:tcW w:w="348" w:type="pct"/>
            <w:vMerge w:val="restart"/>
            <w:tcBorders>
              <w:top w:val="single" w:sz="4" w:space="0" w:color="auto"/>
              <w:left w:val="nil"/>
              <w:bottom w:val="single" w:sz="4" w:space="0" w:color="auto"/>
              <w:right w:val="single" w:sz="4" w:space="0" w:color="auto"/>
            </w:tcBorders>
            <w:vAlign w:val="center"/>
            <w:hideMark/>
          </w:tcPr>
          <w:p w14:paraId="60943CF6" w14:textId="77777777" w:rsidR="00D86F75" w:rsidRDefault="00D86F75">
            <w:pPr>
              <w:widowControl w:val="0"/>
              <w:jc w:val="center"/>
              <w:rPr>
                <w:color w:val="000000"/>
              </w:rPr>
            </w:pPr>
            <w:r>
              <w:rPr>
                <w:color w:val="000000"/>
              </w:rPr>
              <w:t>1 szt.</w:t>
            </w:r>
          </w:p>
        </w:tc>
        <w:tc>
          <w:tcPr>
            <w:tcW w:w="556" w:type="pct"/>
            <w:tcBorders>
              <w:top w:val="single" w:sz="4" w:space="0" w:color="auto"/>
              <w:left w:val="nil"/>
              <w:bottom w:val="single" w:sz="4" w:space="0" w:color="auto"/>
              <w:right w:val="single" w:sz="4" w:space="0" w:color="auto"/>
            </w:tcBorders>
            <w:noWrap/>
            <w:vAlign w:val="center"/>
            <w:hideMark/>
          </w:tcPr>
          <w:p w14:paraId="31F39258"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6841FFCD" w14:textId="77777777" w:rsidR="00D86F75" w:rsidRDefault="00D86F75">
            <w:pPr>
              <w:widowControl w:val="0"/>
              <w:jc w:val="center"/>
              <w:rPr>
                <w:color w:val="000000"/>
              </w:rPr>
            </w:pPr>
          </w:p>
        </w:tc>
      </w:tr>
      <w:tr w:rsidR="00D86F75" w14:paraId="109F5412"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567C98"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F6B082" w14:textId="77777777" w:rsidR="00D86F75" w:rsidRDefault="00D86F75">
            <w:pPr>
              <w:widowControl w:val="0"/>
              <w:rPr>
                <w:rFonts w:cs="Times New Roman"/>
                <w:color w:val="000000"/>
              </w:rPr>
            </w:pPr>
            <w:r>
              <w:rPr>
                <w:color w:val="000000"/>
              </w:rPr>
              <w:t>Częstotliwość fal: 1 lub 3 MHz</w:t>
            </w:r>
          </w:p>
        </w:tc>
        <w:tc>
          <w:tcPr>
            <w:tcW w:w="0" w:type="auto"/>
            <w:vMerge/>
            <w:tcBorders>
              <w:top w:val="single" w:sz="4" w:space="0" w:color="auto"/>
              <w:left w:val="nil"/>
              <w:bottom w:val="single" w:sz="4" w:space="0" w:color="auto"/>
              <w:right w:val="single" w:sz="4" w:space="0" w:color="auto"/>
            </w:tcBorders>
            <w:vAlign w:val="center"/>
            <w:hideMark/>
          </w:tcPr>
          <w:p w14:paraId="33DE242C"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6C1E879F"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6A45BE38" w14:textId="77777777" w:rsidR="00D86F75" w:rsidRDefault="00D86F75">
            <w:pPr>
              <w:widowControl w:val="0"/>
              <w:jc w:val="center"/>
              <w:rPr>
                <w:color w:val="000000"/>
              </w:rPr>
            </w:pPr>
          </w:p>
        </w:tc>
      </w:tr>
      <w:tr w:rsidR="00D86F75" w14:paraId="00610196"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68F554"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8799A" w14:textId="77777777" w:rsidR="00D86F75" w:rsidRDefault="00D86F75">
            <w:pPr>
              <w:widowControl w:val="0"/>
              <w:rPr>
                <w:rFonts w:cs="Times New Roman"/>
                <w:color w:val="000000"/>
              </w:rPr>
            </w:pPr>
            <w:r>
              <w:rPr>
                <w:color w:val="000000"/>
              </w:rPr>
              <w:t xml:space="preserve">Przeznaczenie: </w:t>
            </w:r>
            <w:proofErr w:type="spellStart"/>
            <w:r>
              <w:rPr>
                <w:color w:val="000000"/>
              </w:rPr>
              <w:t>sonoterapia</w:t>
            </w:r>
            <w:proofErr w:type="spellEnd"/>
            <w:r>
              <w:rPr>
                <w:color w:val="000000"/>
              </w:rPr>
              <w:t xml:space="preserve">, </w:t>
            </w:r>
            <w:proofErr w:type="spellStart"/>
            <w:r>
              <w:rPr>
                <w:color w:val="000000"/>
              </w:rPr>
              <w:t>fonofereza</w:t>
            </w:r>
            <w:proofErr w:type="spellEnd"/>
            <w:r>
              <w:rPr>
                <w:color w:val="000000"/>
              </w:rPr>
              <w:t xml:space="preserve">, </w:t>
            </w:r>
            <w:proofErr w:type="spellStart"/>
            <w:r>
              <w:rPr>
                <w:color w:val="000000"/>
              </w:rPr>
              <w:t>LIPUS</w:t>
            </w:r>
            <w:proofErr w:type="spellEnd"/>
            <w:r>
              <w:rPr>
                <w:color w:val="000000"/>
              </w:rPr>
              <w:t>, terapia skojarzona</w:t>
            </w:r>
          </w:p>
        </w:tc>
        <w:tc>
          <w:tcPr>
            <w:tcW w:w="0" w:type="auto"/>
            <w:vMerge/>
            <w:tcBorders>
              <w:top w:val="single" w:sz="4" w:space="0" w:color="auto"/>
              <w:left w:val="nil"/>
              <w:bottom w:val="single" w:sz="4" w:space="0" w:color="auto"/>
              <w:right w:val="single" w:sz="4" w:space="0" w:color="auto"/>
            </w:tcBorders>
            <w:vAlign w:val="center"/>
            <w:hideMark/>
          </w:tcPr>
          <w:p w14:paraId="387DB381"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495C3C4C"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728200AE" w14:textId="77777777" w:rsidR="00D86F75" w:rsidRDefault="00D86F75">
            <w:pPr>
              <w:widowControl w:val="0"/>
              <w:jc w:val="center"/>
              <w:rPr>
                <w:color w:val="000000"/>
              </w:rPr>
            </w:pPr>
          </w:p>
        </w:tc>
      </w:tr>
      <w:tr w:rsidR="00D86F75" w14:paraId="777DD2BF"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867A09"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047AFE" w14:textId="77777777" w:rsidR="00D86F75" w:rsidRDefault="00D86F75">
            <w:pPr>
              <w:widowControl w:val="0"/>
              <w:rPr>
                <w:rFonts w:cs="Times New Roman"/>
                <w:color w:val="000000"/>
              </w:rPr>
            </w:pPr>
            <w:r>
              <w:rPr>
                <w:color w:val="000000"/>
              </w:rPr>
              <w:t>Wodoszczelność</w:t>
            </w:r>
          </w:p>
        </w:tc>
        <w:tc>
          <w:tcPr>
            <w:tcW w:w="0" w:type="auto"/>
            <w:vMerge/>
            <w:tcBorders>
              <w:top w:val="single" w:sz="4" w:space="0" w:color="auto"/>
              <w:left w:val="nil"/>
              <w:bottom w:val="single" w:sz="4" w:space="0" w:color="auto"/>
              <w:right w:val="single" w:sz="4" w:space="0" w:color="auto"/>
            </w:tcBorders>
            <w:vAlign w:val="center"/>
            <w:hideMark/>
          </w:tcPr>
          <w:p w14:paraId="04EF54B1"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6C90CBC9"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09E6D4C9" w14:textId="77777777" w:rsidR="00D86F75" w:rsidRDefault="00D86F75">
            <w:pPr>
              <w:widowControl w:val="0"/>
              <w:jc w:val="center"/>
              <w:rPr>
                <w:color w:val="000000"/>
              </w:rPr>
            </w:pPr>
          </w:p>
        </w:tc>
      </w:tr>
      <w:tr w:rsidR="00D86F75" w14:paraId="2F51A2E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0ADE47"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E0B0F" w14:textId="77777777" w:rsidR="00D86F75" w:rsidRDefault="00D86F75">
            <w:pPr>
              <w:widowControl w:val="0"/>
              <w:rPr>
                <w:rFonts w:cs="Times New Roman"/>
                <w:color w:val="000000"/>
              </w:rPr>
            </w:pPr>
            <w:r>
              <w:rPr>
                <w:color w:val="000000"/>
              </w:rPr>
              <w:t>Emisja ciągła lub impulsowa</w:t>
            </w:r>
          </w:p>
        </w:tc>
        <w:tc>
          <w:tcPr>
            <w:tcW w:w="0" w:type="auto"/>
            <w:vMerge/>
            <w:tcBorders>
              <w:top w:val="single" w:sz="4" w:space="0" w:color="auto"/>
              <w:left w:val="nil"/>
              <w:bottom w:val="single" w:sz="4" w:space="0" w:color="auto"/>
              <w:right w:val="single" w:sz="4" w:space="0" w:color="auto"/>
            </w:tcBorders>
            <w:vAlign w:val="center"/>
            <w:hideMark/>
          </w:tcPr>
          <w:p w14:paraId="14FAF9F2"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B5374EE"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4BB9BB42" w14:textId="77777777" w:rsidR="00D86F75" w:rsidRDefault="00D86F75">
            <w:pPr>
              <w:widowControl w:val="0"/>
              <w:jc w:val="center"/>
              <w:rPr>
                <w:color w:val="000000"/>
              </w:rPr>
            </w:pPr>
          </w:p>
        </w:tc>
      </w:tr>
      <w:tr w:rsidR="00D86F75" w14:paraId="0518A445"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E430AB"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2BF067" w14:textId="77777777" w:rsidR="00D86F75" w:rsidRDefault="00D86F75">
            <w:pPr>
              <w:widowControl w:val="0"/>
              <w:rPr>
                <w:rFonts w:cs="Times New Roman"/>
                <w:color w:val="000000"/>
              </w:rPr>
            </w:pPr>
            <w:r>
              <w:rPr>
                <w:color w:val="000000"/>
              </w:rPr>
              <w:t>Kalibracja czułości głowicy</w:t>
            </w:r>
          </w:p>
        </w:tc>
        <w:tc>
          <w:tcPr>
            <w:tcW w:w="0" w:type="auto"/>
            <w:vMerge/>
            <w:tcBorders>
              <w:top w:val="single" w:sz="4" w:space="0" w:color="auto"/>
              <w:left w:val="nil"/>
              <w:bottom w:val="single" w:sz="4" w:space="0" w:color="auto"/>
              <w:right w:val="single" w:sz="4" w:space="0" w:color="auto"/>
            </w:tcBorders>
            <w:vAlign w:val="center"/>
            <w:hideMark/>
          </w:tcPr>
          <w:p w14:paraId="1AB288E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4E3B6F9E"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935EED7" w14:textId="77777777" w:rsidR="00D86F75" w:rsidRDefault="00D86F75">
            <w:pPr>
              <w:widowControl w:val="0"/>
              <w:jc w:val="center"/>
              <w:rPr>
                <w:color w:val="000000"/>
              </w:rPr>
            </w:pPr>
          </w:p>
        </w:tc>
      </w:tr>
      <w:tr w:rsidR="00D86F75" w14:paraId="2B977D0C"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62AFB4" w14:textId="77777777" w:rsidR="00D86F75" w:rsidRDefault="00D86F75" w:rsidP="00D86F75">
            <w:pPr>
              <w:pStyle w:val="Akapitzlist"/>
              <w:widowControl w:val="0"/>
              <w:numPr>
                <w:ilvl w:val="0"/>
                <w:numId w:val="1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FB4E8D" w14:textId="77777777" w:rsidR="00D86F75" w:rsidRDefault="00D86F75">
            <w:pPr>
              <w:widowControl w:val="0"/>
              <w:rPr>
                <w:rFonts w:cs="Times New Roman"/>
                <w:color w:val="000000"/>
              </w:rPr>
            </w:pPr>
            <w:r>
              <w:rPr>
                <w:color w:val="000000"/>
              </w:rPr>
              <w:t>Kontrola przylegania czoła głowicy</w:t>
            </w:r>
          </w:p>
        </w:tc>
        <w:tc>
          <w:tcPr>
            <w:tcW w:w="0" w:type="auto"/>
            <w:vMerge/>
            <w:tcBorders>
              <w:top w:val="single" w:sz="4" w:space="0" w:color="auto"/>
              <w:left w:val="nil"/>
              <w:bottom w:val="single" w:sz="4" w:space="0" w:color="auto"/>
              <w:right w:val="single" w:sz="4" w:space="0" w:color="auto"/>
            </w:tcBorders>
            <w:vAlign w:val="center"/>
            <w:hideMark/>
          </w:tcPr>
          <w:p w14:paraId="5D015FF9"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8CBAAE7"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868126B" w14:textId="77777777" w:rsidR="00D86F75" w:rsidRDefault="00D86F75">
            <w:pPr>
              <w:widowControl w:val="0"/>
              <w:jc w:val="center"/>
              <w:rPr>
                <w:color w:val="000000"/>
              </w:rPr>
            </w:pPr>
          </w:p>
        </w:tc>
      </w:tr>
      <w:tr w:rsidR="00D86F75" w14:paraId="39BFC1A8" w14:textId="77777777" w:rsidTr="00D86F75">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6DA4F798" w14:textId="77777777" w:rsidR="00D86F75" w:rsidRDefault="00D86F75">
            <w:pPr>
              <w:pStyle w:val="Akapitzlist"/>
              <w:widowControl w:val="0"/>
              <w:ind w:hanging="360"/>
              <w:jc w:val="center"/>
              <w:rPr>
                <w:rFonts w:cs="Times New Roman"/>
                <w:b/>
                <w:bCs/>
                <w:color w:val="000000"/>
              </w:rPr>
            </w:pPr>
          </w:p>
        </w:tc>
        <w:tc>
          <w:tcPr>
            <w:tcW w:w="2133" w:type="pct"/>
            <w:tcBorders>
              <w:top w:val="single" w:sz="4" w:space="0" w:color="auto"/>
              <w:left w:val="nil"/>
              <w:bottom w:val="single" w:sz="4" w:space="0" w:color="auto"/>
              <w:right w:val="nil"/>
            </w:tcBorders>
            <w:shd w:val="clear" w:color="auto" w:fill="D9D9D9" w:themeFill="background1" w:themeFillShade="D9"/>
            <w:vAlign w:val="center"/>
            <w:hideMark/>
          </w:tcPr>
          <w:p w14:paraId="6CBB71EF" w14:textId="77777777" w:rsidR="00D86F75" w:rsidRDefault="00D86F75">
            <w:pPr>
              <w:widowControl w:val="0"/>
              <w:jc w:val="center"/>
              <w:rPr>
                <w:rFonts w:cs="Times New Roman"/>
                <w:b/>
                <w:bCs/>
                <w:color w:val="000000"/>
              </w:rPr>
            </w:pPr>
            <w:r>
              <w:rPr>
                <w:b/>
                <w:bCs/>
                <w:color w:val="000000"/>
              </w:rPr>
              <w:t>OGÓLNE</w:t>
            </w:r>
          </w:p>
        </w:tc>
        <w:tc>
          <w:tcPr>
            <w:tcW w:w="348" w:type="pct"/>
            <w:tcBorders>
              <w:top w:val="single" w:sz="4" w:space="0" w:color="auto"/>
              <w:left w:val="nil"/>
              <w:bottom w:val="single" w:sz="4" w:space="0" w:color="auto"/>
              <w:right w:val="nil"/>
            </w:tcBorders>
            <w:shd w:val="clear" w:color="auto" w:fill="D9D9D9" w:themeFill="background1" w:themeFillShade="D9"/>
            <w:vAlign w:val="center"/>
          </w:tcPr>
          <w:p w14:paraId="6E0ED76E" w14:textId="77777777" w:rsidR="00D86F75" w:rsidRDefault="00D86F75">
            <w:pPr>
              <w:widowControl w:val="0"/>
              <w:jc w:val="center"/>
              <w:rPr>
                <w:color w:val="000000"/>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4A6B8FAC" w14:textId="77777777" w:rsidR="00D86F75" w:rsidRDefault="00D86F75">
            <w:pPr>
              <w:widowControl w:val="0"/>
              <w:jc w:val="center"/>
              <w:rPr>
                <w:color w:val="000000"/>
              </w:rPr>
            </w:pPr>
          </w:p>
        </w:tc>
        <w:tc>
          <w:tcPr>
            <w:tcW w:w="1459" w:type="pct"/>
            <w:tcBorders>
              <w:top w:val="single" w:sz="4" w:space="0" w:color="auto"/>
              <w:left w:val="nil"/>
              <w:bottom w:val="single" w:sz="4" w:space="0" w:color="auto"/>
              <w:right w:val="single" w:sz="4" w:space="0" w:color="auto"/>
            </w:tcBorders>
            <w:shd w:val="clear" w:color="auto" w:fill="EAEAEA"/>
            <w:noWrap/>
            <w:vAlign w:val="center"/>
          </w:tcPr>
          <w:p w14:paraId="1B7384F1" w14:textId="77777777" w:rsidR="00D86F75" w:rsidRDefault="00D86F75">
            <w:pPr>
              <w:widowControl w:val="0"/>
              <w:jc w:val="center"/>
              <w:rPr>
                <w:color w:val="000000"/>
              </w:rPr>
            </w:pPr>
          </w:p>
        </w:tc>
      </w:tr>
      <w:tr w:rsidR="00D86F75" w14:paraId="36C10382"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75150A" w14:textId="77777777" w:rsidR="00D86F75" w:rsidRDefault="00D86F75" w:rsidP="00D86F75">
            <w:pPr>
              <w:pStyle w:val="Akapitzlist"/>
              <w:widowControl w:val="0"/>
              <w:numPr>
                <w:ilvl w:val="0"/>
                <w:numId w:val="2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4CD4B" w14:textId="77777777" w:rsidR="00D86F75" w:rsidRDefault="00D86F75">
            <w:pPr>
              <w:widowControl w:val="0"/>
              <w:rPr>
                <w:rFonts w:cs="Times New Roman"/>
                <w:b/>
                <w:bCs/>
              </w:rPr>
            </w:pPr>
            <w:r>
              <w:rPr>
                <w:b/>
                <w:bCs/>
              </w:rPr>
              <w:t>Gwarancja min. 2 lata</w:t>
            </w:r>
          </w:p>
          <w:p w14:paraId="6D34739C" w14:textId="77777777" w:rsidR="00D86F75" w:rsidRDefault="00D86F75">
            <w:pPr>
              <w:widowControl w:val="0"/>
              <w:rPr>
                <w:b/>
                <w:bCs/>
              </w:rPr>
            </w:pPr>
            <w:r>
              <w:rPr>
                <w:b/>
                <w:bCs/>
              </w:rPr>
              <w:t>2 lata – 0 pkt</w:t>
            </w:r>
          </w:p>
          <w:p w14:paraId="10441ED0" w14:textId="77777777" w:rsidR="00D86F75" w:rsidRDefault="00D86F75">
            <w:pPr>
              <w:widowControl w:val="0"/>
              <w:rPr>
                <w:b/>
                <w:bCs/>
              </w:rPr>
            </w:pPr>
            <w:r>
              <w:rPr>
                <w:b/>
                <w:bCs/>
              </w:rPr>
              <w:t>3 lata – 10 pkt</w:t>
            </w:r>
          </w:p>
          <w:p w14:paraId="205ED4C7" w14:textId="77777777" w:rsidR="00D86F75" w:rsidRDefault="00D86F75">
            <w:pPr>
              <w:widowControl w:val="0"/>
              <w:rPr>
                <w:color w:val="000000"/>
              </w:rPr>
            </w:pPr>
            <w:r>
              <w:rPr>
                <w:b/>
                <w:bCs/>
              </w:rPr>
              <w:t>4 lata – 20 pkt</w:t>
            </w:r>
            <w:r>
              <w:rPr>
                <w:color w:val="000000"/>
              </w:rPr>
              <w:t xml:space="preserve"> </w:t>
            </w:r>
          </w:p>
        </w:tc>
        <w:tc>
          <w:tcPr>
            <w:tcW w:w="348" w:type="pct"/>
            <w:vMerge w:val="restart"/>
            <w:tcBorders>
              <w:top w:val="single" w:sz="4" w:space="0" w:color="auto"/>
              <w:left w:val="nil"/>
              <w:bottom w:val="single" w:sz="4" w:space="0" w:color="auto"/>
              <w:right w:val="single" w:sz="4" w:space="0" w:color="auto"/>
            </w:tcBorders>
            <w:vAlign w:val="center"/>
            <w:hideMark/>
          </w:tcPr>
          <w:p w14:paraId="71158725" w14:textId="77777777" w:rsidR="00D86F75" w:rsidRDefault="00D86F75">
            <w:pPr>
              <w:widowControl w:val="0"/>
              <w:rPr>
                <w:color w:val="000000"/>
              </w:rPr>
            </w:pPr>
            <w:r>
              <w:rPr>
                <w:color w:val="000000"/>
              </w:rPr>
              <w:t>1 szt.</w:t>
            </w:r>
          </w:p>
          <w:p w14:paraId="61EE80C3" w14:textId="77777777" w:rsidR="00D86F75" w:rsidRDefault="00D86F75">
            <w:pPr>
              <w:widowControl w:val="0"/>
              <w:rPr>
                <w:color w:val="000000"/>
              </w:rPr>
            </w:pPr>
            <w:r>
              <w:rPr>
                <w:color w:val="000000"/>
              </w:rPr>
              <w:t> </w:t>
            </w:r>
          </w:p>
        </w:tc>
        <w:tc>
          <w:tcPr>
            <w:tcW w:w="556" w:type="pct"/>
            <w:tcBorders>
              <w:top w:val="single" w:sz="4" w:space="0" w:color="auto"/>
              <w:left w:val="nil"/>
              <w:bottom w:val="single" w:sz="4" w:space="0" w:color="auto"/>
              <w:right w:val="single" w:sz="4" w:space="0" w:color="auto"/>
            </w:tcBorders>
            <w:noWrap/>
            <w:vAlign w:val="center"/>
            <w:hideMark/>
          </w:tcPr>
          <w:p w14:paraId="15CEAF74" w14:textId="77777777" w:rsidR="00D86F75" w:rsidRDefault="00D86F75">
            <w:pPr>
              <w:widowControl w:val="0"/>
              <w:jc w:val="center"/>
              <w:rPr>
                <w:color w:val="FF0000"/>
              </w:rPr>
            </w:pPr>
            <w:r>
              <w:t>Tak, podać w latach</w:t>
            </w:r>
          </w:p>
        </w:tc>
        <w:tc>
          <w:tcPr>
            <w:tcW w:w="1459" w:type="pct"/>
            <w:tcBorders>
              <w:top w:val="single" w:sz="4" w:space="0" w:color="auto"/>
              <w:left w:val="nil"/>
              <w:bottom w:val="single" w:sz="4" w:space="0" w:color="auto"/>
              <w:right w:val="single" w:sz="4" w:space="0" w:color="auto"/>
            </w:tcBorders>
            <w:noWrap/>
            <w:vAlign w:val="center"/>
            <w:hideMark/>
          </w:tcPr>
          <w:p w14:paraId="352DBD39" w14:textId="77777777" w:rsidR="00D86F75" w:rsidRDefault="00D86F75">
            <w:pPr>
              <w:widowControl w:val="0"/>
              <w:jc w:val="center"/>
              <w:rPr>
                <w:color w:val="000000"/>
              </w:rPr>
            </w:pPr>
            <w:r>
              <w:rPr>
                <w:color w:val="000000"/>
              </w:rPr>
              <w:t>……lata</w:t>
            </w:r>
          </w:p>
        </w:tc>
      </w:tr>
      <w:tr w:rsidR="00D86F75" w14:paraId="691B5A00"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056DD" w14:textId="77777777" w:rsidR="00D86F75" w:rsidRDefault="00D86F75" w:rsidP="00D86F75">
            <w:pPr>
              <w:pStyle w:val="Akapitzlist"/>
              <w:widowControl w:val="0"/>
              <w:numPr>
                <w:ilvl w:val="0"/>
                <w:numId w:val="2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011E72"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3AF9E42A"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FB2F6B4"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FAF09E5" w14:textId="77777777" w:rsidR="00D86F75" w:rsidRDefault="00D86F75">
            <w:pPr>
              <w:widowControl w:val="0"/>
              <w:jc w:val="center"/>
              <w:rPr>
                <w:color w:val="000000"/>
              </w:rPr>
            </w:pPr>
          </w:p>
        </w:tc>
      </w:tr>
      <w:tr w:rsidR="00D86F75" w14:paraId="74DACB9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589A99" w14:textId="77777777" w:rsidR="00D86F75" w:rsidRDefault="00D86F75" w:rsidP="00D86F75">
            <w:pPr>
              <w:pStyle w:val="Akapitzlist"/>
              <w:widowControl w:val="0"/>
              <w:numPr>
                <w:ilvl w:val="0"/>
                <w:numId w:val="2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2FCF4D" w14:textId="77777777" w:rsidR="00D86F75" w:rsidRDefault="00D86F75">
            <w:pPr>
              <w:widowControl w:val="0"/>
              <w:rPr>
                <w:rFonts w:cs="Times New Roman"/>
                <w:color w:val="000000"/>
              </w:rPr>
            </w:pPr>
            <w:r>
              <w:rPr>
                <w:color w:val="000000"/>
              </w:rPr>
              <w:t>Dokumenty potwierdzające dopuszczenie do obrotu i stosowania zgodnie z Ustawą o wyrobach medycznych 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40309025"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2216A6BF"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A07B5EB" w14:textId="77777777" w:rsidR="00D86F75" w:rsidRDefault="00D86F75">
            <w:pPr>
              <w:widowControl w:val="0"/>
              <w:jc w:val="center"/>
              <w:rPr>
                <w:color w:val="000000"/>
              </w:rPr>
            </w:pPr>
          </w:p>
        </w:tc>
      </w:tr>
      <w:tr w:rsidR="00D86F75" w14:paraId="5FD92756"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C23EAC" w14:textId="77777777" w:rsidR="00D86F75" w:rsidRDefault="00D86F75" w:rsidP="00D86F75">
            <w:pPr>
              <w:pStyle w:val="Akapitzlist"/>
              <w:widowControl w:val="0"/>
              <w:numPr>
                <w:ilvl w:val="0"/>
                <w:numId w:val="2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EB110C" w14:textId="77777777" w:rsidR="00D86F75" w:rsidRDefault="00D86F75">
            <w:pPr>
              <w:widowControl w:val="0"/>
              <w:rPr>
                <w:rFonts w:cs="Times New Roman"/>
                <w:b/>
                <w:bCs/>
              </w:rPr>
            </w:pPr>
            <w:r>
              <w:rPr>
                <w:b/>
                <w:bCs/>
              </w:rPr>
              <w:t>Dostawa do budynku Szpitala - w cenie oferty</w:t>
            </w:r>
          </w:p>
          <w:p w14:paraId="3AF9B48E" w14:textId="77777777" w:rsidR="00D86F75" w:rsidRDefault="00D86F75">
            <w:pPr>
              <w:widowControl w:val="0"/>
              <w:rPr>
                <w:b/>
                <w:bCs/>
              </w:rPr>
            </w:pPr>
            <w:r>
              <w:rPr>
                <w:b/>
                <w:bCs/>
              </w:rPr>
              <w:t>poniżej 5 tygodni – 20 pkt</w:t>
            </w:r>
          </w:p>
          <w:p w14:paraId="18907219" w14:textId="77777777" w:rsidR="00D86F75" w:rsidRDefault="00D86F75">
            <w:pPr>
              <w:widowControl w:val="0"/>
              <w:rPr>
                <w:b/>
                <w:bCs/>
              </w:rPr>
            </w:pPr>
            <w:r>
              <w:rPr>
                <w:b/>
                <w:bCs/>
              </w:rPr>
              <w:t>5 tygodni – 15 pkt</w:t>
            </w:r>
          </w:p>
          <w:p w14:paraId="7875D9A2" w14:textId="77777777" w:rsidR="00D86F75" w:rsidRDefault="00D86F75">
            <w:pPr>
              <w:widowControl w:val="0"/>
              <w:rPr>
                <w:b/>
                <w:bCs/>
              </w:rPr>
            </w:pPr>
            <w:r>
              <w:rPr>
                <w:b/>
                <w:bCs/>
              </w:rPr>
              <w:t>6 tygodni – 10 pkt</w:t>
            </w:r>
          </w:p>
          <w:p w14:paraId="5C2B10AA" w14:textId="77777777" w:rsidR="00D86F75" w:rsidRDefault="00D86F75">
            <w:pPr>
              <w:widowControl w:val="0"/>
              <w:rPr>
                <w:b/>
                <w:bCs/>
              </w:rPr>
            </w:pPr>
            <w:r>
              <w:rPr>
                <w:b/>
                <w:bCs/>
              </w:rPr>
              <w:lastRenderedPageBreak/>
              <w:t>7 tygodni – 5 pkt</w:t>
            </w:r>
          </w:p>
          <w:p w14:paraId="7B2B2A7D"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4209EA5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1708319" w14:textId="77777777" w:rsidR="00D86F75" w:rsidRDefault="00D86F75">
            <w:pPr>
              <w:widowControl w:val="0"/>
              <w:jc w:val="center"/>
              <w:rPr>
                <w:color w:val="000000"/>
              </w:rPr>
            </w:pPr>
            <w:r>
              <w:rPr>
                <w:color w:val="000000"/>
              </w:rPr>
              <w:t xml:space="preserve">Tak, podać w tygodniach </w:t>
            </w:r>
          </w:p>
        </w:tc>
        <w:tc>
          <w:tcPr>
            <w:tcW w:w="1459" w:type="pct"/>
            <w:tcBorders>
              <w:top w:val="single" w:sz="4" w:space="0" w:color="auto"/>
              <w:left w:val="nil"/>
              <w:bottom w:val="single" w:sz="4" w:space="0" w:color="auto"/>
              <w:right w:val="single" w:sz="4" w:space="0" w:color="auto"/>
            </w:tcBorders>
            <w:noWrap/>
            <w:vAlign w:val="center"/>
            <w:hideMark/>
          </w:tcPr>
          <w:p w14:paraId="246207FC" w14:textId="77777777" w:rsidR="00D86F75" w:rsidRDefault="00D86F75">
            <w:pPr>
              <w:widowControl w:val="0"/>
              <w:jc w:val="center"/>
              <w:rPr>
                <w:color w:val="000000"/>
              </w:rPr>
            </w:pPr>
            <w:r>
              <w:rPr>
                <w:color w:val="000000"/>
              </w:rPr>
              <w:t>………tygodni (podać ilość tygodni)</w:t>
            </w:r>
          </w:p>
        </w:tc>
      </w:tr>
    </w:tbl>
    <w:p w14:paraId="28C6F173" w14:textId="77777777" w:rsidR="00D86F75" w:rsidRDefault="00D86F75" w:rsidP="00D86F75">
      <w:pPr>
        <w:widowControl w:val="0"/>
        <w:ind w:right="8615"/>
        <w:rPr>
          <w:rFonts w:eastAsia="Times New Roman"/>
          <w:sz w:val="24"/>
          <w:szCs w:val="24"/>
        </w:rPr>
      </w:pPr>
    </w:p>
    <w:p w14:paraId="73298F22" w14:textId="77777777" w:rsidR="00D86F75" w:rsidRDefault="00D86F75" w:rsidP="00D86F75">
      <w:pPr>
        <w:pStyle w:val="Akapitzlist"/>
        <w:widowControl w:val="0"/>
        <w:numPr>
          <w:ilvl w:val="0"/>
          <w:numId w:val="2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1C64FAB3" w14:textId="77777777" w:rsidR="00D86F75" w:rsidRDefault="00D86F75" w:rsidP="00D86F75">
      <w:pPr>
        <w:pStyle w:val="Akapitzlist"/>
        <w:widowControl w:val="0"/>
        <w:numPr>
          <w:ilvl w:val="0"/>
          <w:numId w:val="2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68F25581" w14:textId="77777777" w:rsidR="00D86F75" w:rsidRDefault="00D86F75" w:rsidP="00D86F75">
      <w:pPr>
        <w:widowControl w:val="0"/>
        <w:ind w:right="8615"/>
        <w:rPr>
          <w:rFonts w:cs="Times New Roman"/>
          <w:sz w:val="24"/>
          <w:szCs w:val="24"/>
          <w:lang w:eastAsia="pl-PL"/>
        </w:rPr>
      </w:pPr>
    </w:p>
    <w:p w14:paraId="33C723B6" w14:textId="77777777" w:rsidR="00D86F75" w:rsidRDefault="00D86F75" w:rsidP="00D86F75">
      <w:pPr>
        <w:widowControl w:val="0"/>
        <w:ind w:right="8615"/>
      </w:pPr>
    </w:p>
    <w:p w14:paraId="79B1BB87" w14:textId="77777777" w:rsidR="00D86F75" w:rsidRDefault="00D86F75" w:rsidP="00D86F75">
      <w:pPr>
        <w:widowControl w:val="0"/>
        <w:tabs>
          <w:tab w:val="left" w:pos="7290"/>
        </w:tabs>
        <w:outlineLvl w:val="4"/>
        <w:rPr>
          <w:bCs/>
          <w:i/>
          <w:iCs/>
          <w:sz w:val="20"/>
          <w:szCs w:val="20"/>
        </w:rPr>
      </w:pPr>
      <w:r>
        <w:rPr>
          <w:b/>
          <w:bCs/>
          <w:iCs/>
        </w:rPr>
        <w:t>Pakiet nr: 4 –   Lampa do naświetleń światłem podczerwonym -   CPV 33100000-1</w:t>
      </w:r>
      <w:r>
        <w:rPr>
          <w:bCs/>
          <w:i/>
          <w:iCs/>
          <w:sz w:val="20"/>
          <w:szCs w:val="20"/>
        </w:rPr>
        <w:t xml:space="preserve">                 </w:t>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5CE7B610"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743603"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48D041"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76A2C2D"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F2D76AA"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2E3A10"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E765DA3"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DF330BA"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A10273" w14:textId="77777777" w:rsidR="00D86F75" w:rsidRDefault="00D86F75">
            <w:pPr>
              <w:widowControl w:val="0"/>
              <w:jc w:val="center"/>
              <w:rPr>
                <w:b/>
              </w:rPr>
            </w:pPr>
            <w:r>
              <w:rPr>
                <w:b/>
              </w:rPr>
              <w:t>Wartość brutto</w:t>
            </w:r>
          </w:p>
        </w:tc>
      </w:tr>
      <w:tr w:rsidR="00D86F75" w14:paraId="3E6376EA"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0407E2C" w14:textId="77777777" w:rsidR="00D86F75" w:rsidRDefault="00D86F75" w:rsidP="00D86F75">
            <w:pPr>
              <w:widowControl w:val="0"/>
              <w:numPr>
                <w:ilvl w:val="0"/>
                <w:numId w:val="22"/>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5352937" w14:textId="77777777" w:rsidR="00D86F75" w:rsidRDefault="00D86F75">
            <w:pPr>
              <w:widowControl w:val="0"/>
            </w:pPr>
            <w:r>
              <w:rPr>
                <w:iCs/>
              </w:rPr>
              <w:t>Lampa do naświetleń światłem podczerwonym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37AE48A"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C9E7FDC"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79C132E"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998BA14"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3278076"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D77F79F" w14:textId="77777777" w:rsidR="00D86F75" w:rsidRDefault="00D86F75">
            <w:pPr>
              <w:widowControl w:val="0"/>
              <w:jc w:val="both"/>
              <w:rPr>
                <w:bCs/>
              </w:rPr>
            </w:pPr>
          </w:p>
        </w:tc>
      </w:tr>
      <w:tr w:rsidR="00D86F75" w14:paraId="572CCEB4"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8D5B4EB"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98A60E8"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CB46D57"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0D359E7" w14:textId="77777777" w:rsidR="00D86F75" w:rsidRDefault="00D86F75">
            <w:pPr>
              <w:widowControl w:val="0"/>
              <w:jc w:val="both"/>
              <w:rPr>
                <w:bCs/>
              </w:rPr>
            </w:pPr>
          </w:p>
        </w:tc>
      </w:tr>
    </w:tbl>
    <w:p w14:paraId="6D02BCC9" w14:textId="77777777" w:rsidR="00D86F75" w:rsidRDefault="00D86F75" w:rsidP="00D86F75">
      <w:pPr>
        <w:widowControl w:val="0"/>
        <w:jc w:val="both"/>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27E2468C"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D114C5B" w14:textId="77777777" w:rsidR="00D86F75" w:rsidRDefault="00D86F75">
            <w:pPr>
              <w:widowControl w:val="0"/>
              <w:jc w:val="center"/>
              <w:rPr>
                <w:b/>
                <w:bCs/>
              </w:rPr>
            </w:pPr>
            <w:r>
              <w:rPr>
                <w:b/>
                <w:bCs/>
              </w:rPr>
              <w:t>SERWIS</w:t>
            </w:r>
          </w:p>
          <w:p w14:paraId="3BAAF0BD" w14:textId="77777777" w:rsidR="00D86F75" w:rsidRDefault="00D86F75">
            <w:pPr>
              <w:widowControl w:val="0"/>
              <w:jc w:val="center"/>
            </w:pPr>
            <w:r>
              <w:rPr>
                <w:b/>
                <w:bCs/>
              </w:rPr>
              <w:t>(WYPEŁNIA OFERENT):</w:t>
            </w:r>
          </w:p>
        </w:tc>
      </w:tr>
      <w:tr w:rsidR="00D86F75" w14:paraId="6D053EB0"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B93211"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1C27B6A" w14:textId="77777777" w:rsidR="00D86F75" w:rsidRDefault="00D86F75">
            <w:pPr>
              <w:widowControl w:val="0"/>
              <w:rPr>
                <w:highlight w:val="yellow"/>
              </w:rPr>
            </w:pPr>
          </w:p>
        </w:tc>
      </w:tr>
      <w:tr w:rsidR="00D86F75" w14:paraId="2BDBE34F"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D42D414"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7CF0412" w14:textId="77777777" w:rsidR="00D86F75" w:rsidRDefault="00D86F75">
            <w:pPr>
              <w:widowControl w:val="0"/>
              <w:rPr>
                <w:highlight w:val="yellow"/>
              </w:rPr>
            </w:pPr>
          </w:p>
        </w:tc>
      </w:tr>
      <w:tr w:rsidR="00D86F75" w14:paraId="6E0E76D2"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AC0D17"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3C7EF875" w14:textId="77777777" w:rsidR="00D86F75" w:rsidRDefault="00D86F75">
            <w:pPr>
              <w:widowControl w:val="0"/>
              <w:rPr>
                <w:highlight w:val="yellow"/>
              </w:rPr>
            </w:pPr>
          </w:p>
        </w:tc>
      </w:tr>
      <w:tr w:rsidR="00D86F75" w14:paraId="279285A9"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F139B8"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040232F" w14:textId="77777777" w:rsidR="00D86F75" w:rsidRDefault="00D86F75">
            <w:pPr>
              <w:widowControl w:val="0"/>
              <w:rPr>
                <w:highlight w:val="yellow"/>
              </w:rPr>
            </w:pPr>
          </w:p>
        </w:tc>
      </w:tr>
    </w:tbl>
    <w:p w14:paraId="3B1E7817" w14:textId="77777777" w:rsidR="00D86F75" w:rsidRDefault="00D86F75" w:rsidP="00D86F75">
      <w:pPr>
        <w:widowControl w:val="0"/>
        <w:rPr>
          <w:rFonts w:eastAsia="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655"/>
        <w:gridCol w:w="3056"/>
        <w:gridCol w:w="580"/>
        <w:gridCol w:w="2364"/>
        <w:gridCol w:w="3397"/>
      </w:tblGrid>
      <w:tr w:rsidR="00D86F75" w14:paraId="4C2E0AF3"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1E013" w14:textId="77777777" w:rsidR="00D86F75" w:rsidRDefault="00D86F75">
            <w:pPr>
              <w:widowControl w:val="0"/>
              <w:jc w:val="center"/>
              <w:rPr>
                <w:b/>
                <w:bCs/>
                <w:color w:val="000000"/>
              </w:rPr>
            </w:pPr>
            <w:r>
              <w:rPr>
                <w:b/>
                <w:bCs/>
                <w:color w:val="000000"/>
              </w:rPr>
              <w:t>WYMAGANIA OGÓLNE</w:t>
            </w:r>
          </w:p>
        </w:tc>
      </w:tr>
      <w:tr w:rsidR="00D86F75" w14:paraId="30E48F71" w14:textId="77777777" w:rsidTr="00D86F75">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D66E226" w14:textId="77777777" w:rsidR="00D86F75" w:rsidRDefault="00D86F75">
            <w:pPr>
              <w:widowControl w:val="0"/>
              <w:jc w:val="center"/>
              <w:rPr>
                <w:b/>
                <w:bCs/>
                <w:color w:val="000000"/>
              </w:rPr>
            </w:pPr>
            <w:r>
              <w:rPr>
                <w:b/>
                <w:bCs/>
                <w:color w:val="000000"/>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EFE856E" w14:textId="77777777" w:rsidR="00D86F75" w:rsidRDefault="00D86F75">
            <w:pPr>
              <w:widowControl w:val="0"/>
              <w:jc w:val="center"/>
              <w:rPr>
                <w:b/>
                <w:bCs/>
                <w:color w:val="000000"/>
              </w:rPr>
            </w:pPr>
            <w:r>
              <w:rPr>
                <w:b/>
                <w:bCs/>
                <w:color w:val="000000"/>
              </w:rPr>
              <w:t>Podać</w:t>
            </w:r>
          </w:p>
        </w:tc>
        <w:tc>
          <w:tcPr>
            <w:tcW w:w="1320" w:type="pct"/>
            <w:tcBorders>
              <w:top w:val="nil"/>
              <w:left w:val="nil"/>
              <w:bottom w:val="single" w:sz="4" w:space="0" w:color="auto"/>
              <w:right w:val="single" w:sz="4" w:space="0" w:color="auto"/>
            </w:tcBorders>
            <w:noWrap/>
            <w:vAlign w:val="center"/>
            <w:hideMark/>
          </w:tcPr>
          <w:p w14:paraId="55517439" w14:textId="77777777" w:rsidR="00D86F75" w:rsidRDefault="00D86F75">
            <w:pPr>
              <w:widowControl w:val="0"/>
              <w:jc w:val="center"/>
              <w:rPr>
                <w:b/>
                <w:bCs/>
                <w:color w:val="000000"/>
              </w:rPr>
            </w:pPr>
            <w:r>
              <w:rPr>
                <w:b/>
                <w:bCs/>
                <w:color w:val="000000"/>
              </w:rPr>
              <w:t> </w:t>
            </w:r>
          </w:p>
        </w:tc>
      </w:tr>
      <w:tr w:rsidR="00D86F75" w14:paraId="572582F1" w14:textId="77777777" w:rsidTr="00D86F75">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B5FA8A2" w14:textId="77777777" w:rsidR="00D86F75" w:rsidRDefault="00D86F75">
            <w:pPr>
              <w:widowControl w:val="0"/>
              <w:jc w:val="center"/>
              <w:rPr>
                <w:b/>
                <w:bCs/>
                <w:color w:val="000000"/>
              </w:rPr>
            </w:pPr>
            <w:r>
              <w:rPr>
                <w:b/>
                <w:bCs/>
                <w:color w:val="000000"/>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FD52CBD" w14:textId="77777777" w:rsidR="00D86F75" w:rsidRDefault="00D86F75">
            <w:pPr>
              <w:widowControl w:val="0"/>
              <w:jc w:val="center"/>
              <w:rPr>
                <w:b/>
                <w:bCs/>
                <w:color w:val="000000"/>
              </w:rPr>
            </w:pPr>
            <w:r>
              <w:rPr>
                <w:b/>
                <w:bCs/>
                <w:color w:val="000000"/>
              </w:rPr>
              <w:t>Podać</w:t>
            </w:r>
          </w:p>
        </w:tc>
        <w:tc>
          <w:tcPr>
            <w:tcW w:w="1320" w:type="pct"/>
            <w:tcBorders>
              <w:top w:val="nil"/>
              <w:left w:val="nil"/>
              <w:bottom w:val="single" w:sz="4" w:space="0" w:color="auto"/>
              <w:right w:val="single" w:sz="4" w:space="0" w:color="auto"/>
            </w:tcBorders>
            <w:noWrap/>
            <w:vAlign w:val="center"/>
            <w:hideMark/>
          </w:tcPr>
          <w:p w14:paraId="202218FE" w14:textId="77777777" w:rsidR="00D86F75" w:rsidRDefault="00D86F75">
            <w:pPr>
              <w:widowControl w:val="0"/>
              <w:jc w:val="center"/>
              <w:rPr>
                <w:b/>
                <w:bCs/>
                <w:color w:val="000000"/>
              </w:rPr>
            </w:pPr>
            <w:r>
              <w:rPr>
                <w:b/>
                <w:bCs/>
                <w:color w:val="000000"/>
              </w:rPr>
              <w:t> </w:t>
            </w:r>
          </w:p>
        </w:tc>
      </w:tr>
      <w:tr w:rsidR="00D86F75" w14:paraId="2F0959DF" w14:textId="77777777" w:rsidTr="00D86F75">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51D3A01" w14:textId="77777777" w:rsidR="00D86F75" w:rsidRDefault="00D86F75">
            <w:pPr>
              <w:widowControl w:val="0"/>
              <w:jc w:val="center"/>
              <w:rPr>
                <w:b/>
                <w:bCs/>
                <w:color w:val="000000"/>
              </w:rPr>
            </w:pPr>
            <w:r>
              <w:rPr>
                <w:b/>
                <w:bCs/>
                <w:color w:val="000000"/>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D472C20" w14:textId="77777777" w:rsidR="00D86F75" w:rsidRDefault="00D86F75">
            <w:pPr>
              <w:widowControl w:val="0"/>
              <w:jc w:val="center"/>
              <w:rPr>
                <w:b/>
                <w:bCs/>
                <w:color w:val="000000"/>
              </w:rPr>
            </w:pPr>
            <w:r>
              <w:rPr>
                <w:b/>
                <w:bCs/>
                <w:color w:val="000000"/>
              </w:rPr>
              <w:t>Podać</w:t>
            </w:r>
          </w:p>
        </w:tc>
        <w:tc>
          <w:tcPr>
            <w:tcW w:w="1320" w:type="pct"/>
            <w:tcBorders>
              <w:top w:val="nil"/>
              <w:left w:val="nil"/>
              <w:bottom w:val="single" w:sz="4" w:space="0" w:color="auto"/>
              <w:right w:val="single" w:sz="4" w:space="0" w:color="auto"/>
            </w:tcBorders>
            <w:noWrap/>
            <w:vAlign w:val="center"/>
            <w:hideMark/>
          </w:tcPr>
          <w:p w14:paraId="0E74B9D2" w14:textId="77777777" w:rsidR="00D86F75" w:rsidRDefault="00D86F75">
            <w:pPr>
              <w:widowControl w:val="0"/>
              <w:jc w:val="center"/>
              <w:rPr>
                <w:b/>
                <w:bCs/>
                <w:color w:val="000000"/>
              </w:rPr>
            </w:pPr>
            <w:r>
              <w:rPr>
                <w:b/>
                <w:bCs/>
                <w:color w:val="000000"/>
              </w:rPr>
              <w:t> </w:t>
            </w:r>
          </w:p>
        </w:tc>
      </w:tr>
      <w:tr w:rsidR="00D86F75" w14:paraId="459DC4C4" w14:textId="77777777" w:rsidTr="00D86F75">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4C99CC7" w14:textId="77777777" w:rsidR="00D86F75" w:rsidRDefault="00D86F75">
            <w:pPr>
              <w:widowControl w:val="0"/>
              <w:jc w:val="center"/>
              <w:rPr>
                <w:b/>
                <w:bCs/>
                <w:color w:val="000000"/>
              </w:rPr>
            </w:pPr>
            <w:r>
              <w:rPr>
                <w:b/>
                <w:bCs/>
                <w:color w:val="000000"/>
              </w:rPr>
              <w:t>Rok produkcji 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5902CD4" w14:textId="77777777" w:rsidR="00D86F75" w:rsidRDefault="00D86F75">
            <w:pPr>
              <w:widowControl w:val="0"/>
              <w:jc w:val="center"/>
              <w:rPr>
                <w:b/>
                <w:bCs/>
                <w:color w:val="000000"/>
              </w:rPr>
            </w:pPr>
            <w:r>
              <w:rPr>
                <w:b/>
                <w:bCs/>
                <w:color w:val="000000"/>
              </w:rPr>
              <w:t>Podać</w:t>
            </w:r>
          </w:p>
        </w:tc>
        <w:tc>
          <w:tcPr>
            <w:tcW w:w="1320" w:type="pct"/>
            <w:tcBorders>
              <w:top w:val="nil"/>
              <w:left w:val="nil"/>
              <w:bottom w:val="single" w:sz="4" w:space="0" w:color="auto"/>
              <w:right w:val="single" w:sz="4" w:space="0" w:color="auto"/>
            </w:tcBorders>
            <w:noWrap/>
            <w:vAlign w:val="center"/>
            <w:hideMark/>
          </w:tcPr>
          <w:p w14:paraId="57146CC6" w14:textId="77777777" w:rsidR="00D86F75" w:rsidRDefault="00D86F75">
            <w:pPr>
              <w:widowControl w:val="0"/>
              <w:jc w:val="center"/>
              <w:rPr>
                <w:b/>
                <w:bCs/>
                <w:color w:val="000000"/>
              </w:rPr>
            </w:pPr>
            <w:r>
              <w:rPr>
                <w:b/>
                <w:bCs/>
                <w:color w:val="000000"/>
              </w:rPr>
              <w:t> </w:t>
            </w:r>
          </w:p>
        </w:tc>
      </w:tr>
      <w:tr w:rsidR="00D86F75" w14:paraId="0B576A4B" w14:textId="77777777" w:rsidTr="00D86F75">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0926F11" w14:textId="77777777" w:rsidR="00D86F75" w:rsidRDefault="00D86F75">
            <w:pPr>
              <w:widowControl w:val="0"/>
              <w:jc w:val="center"/>
              <w:rPr>
                <w:b/>
                <w:bCs/>
                <w:color w:val="000000"/>
              </w:rPr>
            </w:pPr>
            <w:r>
              <w:rPr>
                <w:b/>
                <w:bCs/>
                <w:color w:val="000000"/>
              </w:rPr>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CBBAD2E" w14:textId="77777777" w:rsidR="00D86F75" w:rsidRDefault="00D86F75">
            <w:pPr>
              <w:widowControl w:val="0"/>
              <w:jc w:val="center"/>
              <w:rPr>
                <w:b/>
                <w:bCs/>
                <w:color w:val="000000"/>
              </w:rPr>
            </w:pPr>
            <w:r>
              <w:rPr>
                <w:b/>
                <w:bCs/>
                <w:color w:val="000000"/>
              </w:rPr>
              <w:t>Podać</w:t>
            </w:r>
          </w:p>
        </w:tc>
        <w:tc>
          <w:tcPr>
            <w:tcW w:w="1320" w:type="pct"/>
            <w:tcBorders>
              <w:top w:val="nil"/>
              <w:left w:val="nil"/>
              <w:bottom w:val="single" w:sz="4" w:space="0" w:color="auto"/>
              <w:right w:val="single" w:sz="4" w:space="0" w:color="auto"/>
            </w:tcBorders>
            <w:noWrap/>
            <w:vAlign w:val="center"/>
            <w:hideMark/>
          </w:tcPr>
          <w:p w14:paraId="66EF748E" w14:textId="77777777" w:rsidR="00D86F75" w:rsidRDefault="00D86F75">
            <w:pPr>
              <w:widowControl w:val="0"/>
              <w:jc w:val="center"/>
              <w:rPr>
                <w:b/>
                <w:bCs/>
                <w:color w:val="000000"/>
              </w:rPr>
            </w:pPr>
            <w:r>
              <w:rPr>
                <w:b/>
                <w:bCs/>
                <w:color w:val="000000"/>
              </w:rPr>
              <w:t> </w:t>
            </w:r>
          </w:p>
        </w:tc>
      </w:tr>
      <w:tr w:rsidR="00D86F75" w14:paraId="2943ABE2"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578A4" w14:textId="77777777" w:rsidR="00D86F75" w:rsidRDefault="00D86F75">
            <w:pPr>
              <w:widowControl w:val="0"/>
              <w:jc w:val="center"/>
              <w:rPr>
                <w:b/>
                <w:bCs/>
                <w:color w:val="000000"/>
              </w:rPr>
            </w:pPr>
            <w:r>
              <w:rPr>
                <w:b/>
                <w:bCs/>
                <w:color w:val="000000"/>
              </w:rPr>
              <w:t>lp.</w:t>
            </w:r>
          </w:p>
        </w:tc>
        <w:tc>
          <w:tcPr>
            <w:tcW w:w="2271" w:type="pct"/>
            <w:tcBorders>
              <w:top w:val="single" w:sz="4" w:space="0" w:color="auto"/>
              <w:left w:val="nil"/>
              <w:bottom w:val="single" w:sz="4" w:space="0" w:color="auto"/>
              <w:right w:val="nil"/>
            </w:tcBorders>
            <w:shd w:val="clear" w:color="auto" w:fill="D9D9D9" w:themeFill="background1" w:themeFillShade="D9"/>
            <w:vAlign w:val="center"/>
            <w:hideMark/>
          </w:tcPr>
          <w:p w14:paraId="08420AAA" w14:textId="77777777" w:rsidR="00D86F75" w:rsidRDefault="00D86F75">
            <w:pPr>
              <w:widowControl w:val="0"/>
              <w:rPr>
                <w:b/>
                <w:bCs/>
                <w:color w:val="000000"/>
              </w:rPr>
            </w:pPr>
            <w:r>
              <w:rPr>
                <w:b/>
                <w:bCs/>
                <w:color w:val="000000"/>
              </w:rPr>
              <w:t>Parametr wymagany</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FE27D" w14:textId="77777777" w:rsidR="00D86F75" w:rsidRDefault="00D86F75">
            <w:pPr>
              <w:widowControl w:val="0"/>
              <w:jc w:val="center"/>
              <w:rPr>
                <w:b/>
                <w:bCs/>
                <w:color w:val="000000"/>
              </w:rPr>
            </w:pPr>
            <w:r>
              <w:rPr>
                <w:b/>
                <w:bCs/>
                <w:color w:val="000000"/>
              </w:rPr>
              <w:t>Ilość</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C0C13B"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320" w:type="pct"/>
            <w:tcBorders>
              <w:top w:val="nil"/>
              <w:left w:val="nil"/>
              <w:bottom w:val="single" w:sz="4" w:space="0" w:color="auto"/>
              <w:right w:val="single" w:sz="4" w:space="0" w:color="auto"/>
            </w:tcBorders>
            <w:shd w:val="clear" w:color="auto" w:fill="D9D9D9" w:themeFill="background1" w:themeFillShade="D9"/>
            <w:noWrap/>
            <w:vAlign w:val="center"/>
            <w:hideMark/>
          </w:tcPr>
          <w:p w14:paraId="75C1DCE1" w14:textId="77777777" w:rsidR="00D86F75" w:rsidRDefault="00D86F75">
            <w:pPr>
              <w:widowControl w:val="0"/>
              <w:jc w:val="center"/>
              <w:rPr>
                <w:b/>
                <w:bCs/>
                <w:color w:val="000000"/>
              </w:rPr>
            </w:pPr>
            <w:r>
              <w:rPr>
                <w:b/>
                <w:bCs/>
                <w:color w:val="000000"/>
              </w:rPr>
              <w:t>Parametr oferowany</w:t>
            </w:r>
          </w:p>
        </w:tc>
      </w:tr>
      <w:tr w:rsidR="00D86F75" w14:paraId="1FD4AE10"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425D897" w14:textId="77777777" w:rsidR="00D86F75" w:rsidRDefault="00D86F75">
            <w:pPr>
              <w:rPr>
                <w:b/>
                <w:bCs/>
                <w:color w:val="000000"/>
              </w:rPr>
            </w:pPr>
          </w:p>
        </w:tc>
        <w:tc>
          <w:tcPr>
            <w:tcW w:w="2271" w:type="pct"/>
            <w:tcBorders>
              <w:top w:val="single" w:sz="4" w:space="0" w:color="auto"/>
              <w:left w:val="nil"/>
              <w:bottom w:val="single" w:sz="4" w:space="0" w:color="auto"/>
              <w:right w:val="single" w:sz="4" w:space="0" w:color="000000"/>
            </w:tcBorders>
            <w:shd w:val="clear" w:color="auto" w:fill="EAEAEA"/>
            <w:vAlign w:val="center"/>
            <w:hideMark/>
          </w:tcPr>
          <w:p w14:paraId="5AF2EA60" w14:textId="77777777" w:rsidR="00D86F75" w:rsidRDefault="00D86F75">
            <w:pPr>
              <w:widowControl w:val="0"/>
              <w:jc w:val="center"/>
              <w:rPr>
                <w:rFonts w:eastAsia="Times New Roman" w:cs="Times New Roman"/>
                <w:b/>
                <w:color w:val="000000"/>
              </w:rPr>
            </w:pPr>
            <w:r>
              <w:rPr>
                <w:b/>
                <w:iCs/>
              </w:rPr>
              <w:t>Lampa do naświetleń światłem podczerwonym</w:t>
            </w:r>
          </w:p>
        </w:tc>
        <w:tc>
          <w:tcPr>
            <w:tcW w:w="348" w:type="pct"/>
            <w:tcBorders>
              <w:top w:val="single" w:sz="4" w:space="0" w:color="auto"/>
              <w:left w:val="nil"/>
              <w:bottom w:val="single" w:sz="4" w:space="0" w:color="auto"/>
              <w:right w:val="single" w:sz="4" w:space="0" w:color="000000"/>
            </w:tcBorders>
            <w:shd w:val="clear" w:color="auto" w:fill="EAEAEA"/>
            <w:vAlign w:val="center"/>
            <w:hideMark/>
          </w:tcPr>
          <w:p w14:paraId="341656B1" w14:textId="77777777" w:rsidR="00D86F75" w:rsidRDefault="00D86F75">
            <w:pPr>
              <w:widowControl w:val="0"/>
              <w:jc w:val="center"/>
              <w:rPr>
                <w:b/>
                <w:bCs/>
                <w:color w:val="000000"/>
              </w:rPr>
            </w:pPr>
            <w:r>
              <w:rPr>
                <w:b/>
                <w:bCs/>
                <w:color w:val="000000"/>
              </w:rPr>
              <w:t>1 szt.</w:t>
            </w:r>
          </w:p>
        </w:tc>
        <w:tc>
          <w:tcPr>
            <w:tcW w:w="556" w:type="pct"/>
            <w:tcBorders>
              <w:top w:val="single" w:sz="4" w:space="0" w:color="auto"/>
              <w:left w:val="nil"/>
              <w:bottom w:val="single" w:sz="4" w:space="0" w:color="auto"/>
              <w:right w:val="single" w:sz="4" w:space="0" w:color="auto"/>
            </w:tcBorders>
            <w:shd w:val="clear" w:color="auto" w:fill="EAEAEA"/>
            <w:vAlign w:val="center"/>
          </w:tcPr>
          <w:p w14:paraId="58089AC4" w14:textId="77777777" w:rsidR="00D86F75" w:rsidRDefault="00D86F75">
            <w:pPr>
              <w:widowControl w:val="0"/>
              <w:jc w:val="center"/>
              <w:rPr>
                <w:b/>
                <w:bCs/>
                <w:color w:val="000000"/>
              </w:rPr>
            </w:pPr>
          </w:p>
        </w:tc>
        <w:tc>
          <w:tcPr>
            <w:tcW w:w="1320" w:type="pct"/>
            <w:tcBorders>
              <w:top w:val="single" w:sz="4" w:space="0" w:color="auto"/>
              <w:left w:val="single" w:sz="4" w:space="0" w:color="auto"/>
              <w:bottom w:val="single" w:sz="4" w:space="0" w:color="auto"/>
              <w:right w:val="single" w:sz="4" w:space="0" w:color="000000"/>
            </w:tcBorders>
            <w:shd w:val="clear" w:color="auto" w:fill="EAEAEA"/>
            <w:vAlign w:val="center"/>
          </w:tcPr>
          <w:p w14:paraId="5D264291" w14:textId="77777777" w:rsidR="00D86F75" w:rsidRDefault="00D86F75">
            <w:pPr>
              <w:widowControl w:val="0"/>
              <w:jc w:val="center"/>
              <w:rPr>
                <w:b/>
                <w:bCs/>
                <w:color w:val="000000"/>
              </w:rPr>
            </w:pPr>
          </w:p>
        </w:tc>
      </w:tr>
      <w:tr w:rsidR="00D86F75" w14:paraId="2286AC9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26592E"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80A7D" w14:textId="77777777" w:rsidR="00D86F75" w:rsidRDefault="00D86F75">
            <w:pPr>
              <w:widowControl w:val="0"/>
              <w:rPr>
                <w:rFonts w:cs="Times New Roman"/>
                <w:color w:val="000000"/>
              </w:rPr>
            </w:pPr>
            <w:r>
              <w:rPr>
                <w:color w:val="000000"/>
              </w:rPr>
              <w:t xml:space="preserve">Regulowana jasność naświetlania </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17F7098C" w14:textId="77777777" w:rsidR="00D86F75" w:rsidRDefault="00D86F75">
            <w:pPr>
              <w:widowControl w:val="0"/>
              <w:jc w:val="center"/>
              <w:rPr>
                <w:color w:val="000000"/>
              </w:rPr>
            </w:pPr>
            <w:r>
              <w:rPr>
                <w:color w:val="000000"/>
              </w:rPr>
              <w:t>1 szt.</w:t>
            </w: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7B35F2CF" w14:textId="77777777" w:rsidR="00D86F75" w:rsidRDefault="00D86F75">
            <w:pPr>
              <w:widowControl w:val="0"/>
              <w:jc w:val="center"/>
              <w:rPr>
                <w:color w:val="000000"/>
              </w:rPr>
            </w:pPr>
            <w:r>
              <w:rPr>
                <w:color w:val="000000"/>
              </w:rPr>
              <w:t>Tak</w:t>
            </w:r>
          </w:p>
        </w:tc>
        <w:tc>
          <w:tcPr>
            <w:tcW w:w="1320" w:type="pct"/>
            <w:tcBorders>
              <w:top w:val="single" w:sz="4" w:space="0" w:color="auto"/>
              <w:left w:val="single" w:sz="4" w:space="0" w:color="auto"/>
              <w:bottom w:val="single" w:sz="4" w:space="0" w:color="auto"/>
              <w:right w:val="single" w:sz="4" w:space="0" w:color="auto"/>
            </w:tcBorders>
            <w:noWrap/>
            <w:vAlign w:val="center"/>
            <w:hideMark/>
          </w:tcPr>
          <w:p w14:paraId="5FB0F3D2" w14:textId="77777777" w:rsidR="00D86F75" w:rsidRDefault="00D86F75">
            <w:pPr>
              <w:widowControl w:val="0"/>
              <w:jc w:val="center"/>
              <w:rPr>
                <w:color w:val="000000"/>
              </w:rPr>
            </w:pPr>
            <w:r>
              <w:rPr>
                <w:color w:val="000000"/>
              </w:rPr>
              <w:t> </w:t>
            </w:r>
          </w:p>
        </w:tc>
      </w:tr>
      <w:tr w:rsidR="00D86F75" w14:paraId="429AF4C7"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398B70A"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B2B05B" w14:textId="77777777" w:rsidR="00D86F75" w:rsidRDefault="00D86F75">
            <w:pPr>
              <w:widowControl w:val="0"/>
              <w:rPr>
                <w:rFonts w:cs="Times New Roman"/>
                <w:color w:val="000000"/>
              </w:rPr>
            </w:pPr>
            <w:r>
              <w:rPr>
                <w:color w:val="000000"/>
              </w:rPr>
              <w:t>Naświetlanie w zakresie IR-A oraz IR-B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475F7"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FCE5593"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hideMark/>
          </w:tcPr>
          <w:p w14:paraId="29B5E83B" w14:textId="77777777" w:rsidR="00D86F75" w:rsidRDefault="00D86F75">
            <w:pPr>
              <w:widowControl w:val="0"/>
              <w:jc w:val="center"/>
              <w:rPr>
                <w:color w:val="000000"/>
              </w:rPr>
            </w:pPr>
            <w:r>
              <w:rPr>
                <w:color w:val="000000"/>
              </w:rPr>
              <w:t> </w:t>
            </w:r>
          </w:p>
        </w:tc>
      </w:tr>
      <w:tr w:rsidR="00D86F75" w14:paraId="07FF36D1"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DAD4BDC"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0C442166" w14:textId="77777777" w:rsidR="00D86F75" w:rsidRDefault="00D86F75">
            <w:pPr>
              <w:widowControl w:val="0"/>
              <w:rPr>
                <w:rFonts w:cs="Times New Roman"/>
                <w:color w:val="000000"/>
              </w:rPr>
            </w:pPr>
            <w:r>
              <w:rPr>
                <w:color w:val="000000"/>
              </w:rPr>
              <w:t>Elektroniczny sterownik czasowy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1FDCE"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293280B5" w14:textId="77777777" w:rsidR="00D86F75" w:rsidRDefault="00D86F75">
            <w:pPr>
              <w:widowControl w:val="0"/>
              <w:jc w:val="center"/>
              <w:rPr>
                <w:color w:val="000000"/>
              </w:rPr>
            </w:pPr>
            <w:r>
              <w:rPr>
                <w:color w:val="000000"/>
              </w:rPr>
              <w:t>Tak</w:t>
            </w:r>
          </w:p>
        </w:tc>
        <w:tc>
          <w:tcPr>
            <w:tcW w:w="1320" w:type="pct"/>
            <w:tcBorders>
              <w:top w:val="nil"/>
              <w:left w:val="nil"/>
              <w:bottom w:val="single" w:sz="4" w:space="0" w:color="auto"/>
              <w:right w:val="single" w:sz="4" w:space="0" w:color="auto"/>
            </w:tcBorders>
            <w:noWrap/>
            <w:vAlign w:val="center"/>
          </w:tcPr>
          <w:p w14:paraId="1180746D" w14:textId="77777777" w:rsidR="00D86F75" w:rsidRDefault="00D86F75">
            <w:pPr>
              <w:widowControl w:val="0"/>
              <w:jc w:val="center"/>
              <w:rPr>
                <w:color w:val="000000"/>
              </w:rPr>
            </w:pPr>
          </w:p>
        </w:tc>
      </w:tr>
      <w:tr w:rsidR="00D86F75" w14:paraId="597FAF54"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E6B2C3"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0164BD95" w14:textId="77777777" w:rsidR="00D86F75" w:rsidRDefault="00D86F75">
            <w:pPr>
              <w:widowControl w:val="0"/>
              <w:rPr>
                <w:rFonts w:cs="Times New Roman"/>
                <w:color w:val="000000"/>
              </w:rPr>
            </w:pPr>
            <w:r>
              <w:rPr>
                <w:color w:val="000000"/>
              </w:rPr>
              <w:t xml:space="preserve">Możliwość ustawienia indywidualnych ustawień dla pacjenta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9AF56"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24581E2F" w14:textId="77777777" w:rsidR="00D86F75" w:rsidRDefault="00D86F75">
            <w:pPr>
              <w:widowControl w:val="0"/>
              <w:jc w:val="center"/>
              <w:rPr>
                <w:color w:val="000000"/>
              </w:rPr>
            </w:pPr>
            <w:r>
              <w:rPr>
                <w:color w:val="000000"/>
              </w:rPr>
              <w:t>Tak</w:t>
            </w:r>
          </w:p>
        </w:tc>
        <w:tc>
          <w:tcPr>
            <w:tcW w:w="1320" w:type="pct"/>
            <w:tcBorders>
              <w:top w:val="nil"/>
              <w:left w:val="nil"/>
              <w:bottom w:val="single" w:sz="4" w:space="0" w:color="auto"/>
              <w:right w:val="single" w:sz="4" w:space="0" w:color="auto"/>
            </w:tcBorders>
            <w:noWrap/>
            <w:vAlign w:val="center"/>
          </w:tcPr>
          <w:p w14:paraId="638AA8EE" w14:textId="77777777" w:rsidR="00D86F75" w:rsidRDefault="00D86F75">
            <w:pPr>
              <w:widowControl w:val="0"/>
              <w:jc w:val="center"/>
              <w:rPr>
                <w:color w:val="000000"/>
              </w:rPr>
            </w:pPr>
          </w:p>
        </w:tc>
      </w:tr>
      <w:tr w:rsidR="00D86F75" w14:paraId="33E2354C"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2760B3A"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55995E26" w14:textId="77777777" w:rsidR="00D86F75" w:rsidRDefault="00D86F75">
            <w:pPr>
              <w:widowControl w:val="0"/>
              <w:rPr>
                <w:rFonts w:cs="Times New Roman"/>
                <w:color w:val="000000"/>
              </w:rPr>
            </w:pPr>
            <w:r>
              <w:rPr>
                <w:color w:val="000000"/>
              </w:rPr>
              <w:t xml:space="preserve">Wbudowany filtr czerwony i niebieski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DCCD7"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476849AB" w14:textId="77777777" w:rsidR="00D86F75" w:rsidRDefault="00D86F75">
            <w:pPr>
              <w:widowControl w:val="0"/>
              <w:jc w:val="center"/>
              <w:rPr>
                <w:color w:val="000000"/>
              </w:rPr>
            </w:pPr>
            <w:r>
              <w:rPr>
                <w:color w:val="000000"/>
              </w:rPr>
              <w:t>Tak</w:t>
            </w:r>
          </w:p>
        </w:tc>
        <w:tc>
          <w:tcPr>
            <w:tcW w:w="1320" w:type="pct"/>
            <w:tcBorders>
              <w:top w:val="nil"/>
              <w:left w:val="nil"/>
              <w:bottom w:val="single" w:sz="4" w:space="0" w:color="auto"/>
              <w:right w:val="single" w:sz="4" w:space="0" w:color="auto"/>
            </w:tcBorders>
            <w:noWrap/>
            <w:vAlign w:val="center"/>
          </w:tcPr>
          <w:p w14:paraId="06DEFED0" w14:textId="77777777" w:rsidR="00D86F75" w:rsidRDefault="00D86F75">
            <w:pPr>
              <w:widowControl w:val="0"/>
              <w:jc w:val="center"/>
              <w:rPr>
                <w:color w:val="000000"/>
              </w:rPr>
            </w:pPr>
          </w:p>
        </w:tc>
      </w:tr>
      <w:tr w:rsidR="00D86F75" w14:paraId="05C9A7BE"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823863F"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55E1C600" w14:textId="77777777" w:rsidR="00D86F75" w:rsidRDefault="00D86F75">
            <w:pPr>
              <w:widowControl w:val="0"/>
              <w:rPr>
                <w:rFonts w:cs="Times New Roman"/>
                <w:color w:val="000000"/>
              </w:rPr>
            </w:pPr>
            <w:r>
              <w:rPr>
                <w:color w:val="000000"/>
              </w:rPr>
              <w:t>Zegar zabiegowy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5C0CC"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2D7220EF" w14:textId="77777777" w:rsidR="00D86F75" w:rsidRDefault="00D86F75">
            <w:pPr>
              <w:widowControl w:val="0"/>
              <w:jc w:val="center"/>
              <w:rPr>
                <w:color w:val="000000"/>
              </w:rPr>
            </w:pPr>
            <w:r>
              <w:rPr>
                <w:color w:val="000000"/>
              </w:rPr>
              <w:t>Tak</w:t>
            </w:r>
          </w:p>
        </w:tc>
        <w:tc>
          <w:tcPr>
            <w:tcW w:w="1320" w:type="pct"/>
            <w:tcBorders>
              <w:top w:val="nil"/>
              <w:left w:val="nil"/>
              <w:bottom w:val="single" w:sz="4" w:space="0" w:color="auto"/>
              <w:right w:val="single" w:sz="4" w:space="0" w:color="auto"/>
            </w:tcBorders>
            <w:noWrap/>
            <w:vAlign w:val="center"/>
          </w:tcPr>
          <w:p w14:paraId="0E664DF7" w14:textId="77777777" w:rsidR="00D86F75" w:rsidRDefault="00D86F75">
            <w:pPr>
              <w:widowControl w:val="0"/>
              <w:jc w:val="center"/>
              <w:rPr>
                <w:color w:val="000000"/>
              </w:rPr>
            </w:pPr>
          </w:p>
        </w:tc>
      </w:tr>
      <w:tr w:rsidR="00D86F75" w14:paraId="0F107BF9"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434E18B"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D49D8" w14:textId="77777777" w:rsidR="00D86F75" w:rsidRDefault="00D86F75">
            <w:pPr>
              <w:widowControl w:val="0"/>
              <w:rPr>
                <w:rFonts w:cs="Times New Roman"/>
                <w:color w:val="000000"/>
              </w:rPr>
            </w:pPr>
            <w:r>
              <w:rPr>
                <w:color w:val="000000"/>
              </w:rPr>
              <w:t xml:space="preserve">Możliwość ustawienia światła lampy </w:t>
            </w:r>
            <w:r>
              <w:rPr>
                <w:color w:val="000000"/>
              </w:rPr>
              <w:br/>
              <w:t>w dowolnym kierunku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6ADB9" w14:textId="77777777" w:rsidR="00D86F75" w:rsidRDefault="00D86F75">
            <w:pPr>
              <w:rPr>
                <w:rFonts w:eastAsia="Times New Roman" w:cs="Times New Roman"/>
                <w:color w:val="000000"/>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2C036C46" w14:textId="77777777" w:rsidR="00D86F75" w:rsidRDefault="00D86F75">
            <w:pPr>
              <w:widowControl w:val="0"/>
              <w:jc w:val="center"/>
              <w:rPr>
                <w:color w:val="000000"/>
              </w:rPr>
            </w:pPr>
            <w:r>
              <w:rPr>
                <w:color w:val="000000"/>
              </w:rPr>
              <w:t>Tak</w:t>
            </w:r>
          </w:p>
        </w:tc>
        <w:tc>
          <w:tcPr>
            <w:tcW w:w="1320" w:type="pct"/>
            <w:tcBorders>
              <w:top w:val="single" w:sz="4" w:space="0" w:color="auto"/>
              <w:left w:val="single" w:sz="4" w:space="0" w:color="auto"/>
              <w:bottom w:val="single" w:sz="4" w:space="0" w:color="auto"/>
              <w:right w:val="single" w:sz="4" w:space="0" w:color="auto"/>
            </w:tcBorders>
            <w:noWrap/>
            <w:vAlign w:val="center"/>
          </w:tcPr>
          <w:p w14:paraId="1A5D79A5" w14:textId="77777777" w:rsidR="00D86F75" w:rsidRDefault="00D86F75">
            <w:pPr>
              <w:widowControl w:val="0"/>
              <w:jc w:val="center"/>
              <w:rPr>
                <w:color w:val="000000"/>
              </w:rPr>
            </w:pPr>
          </w:p>
        </w:tc>
      </w:tr>
      <w:tr w:rsidR="00D86F75" w14:paraId="4C9E895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70A872"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FADE9A" w14:textId="77777777" w:rsidR="00D86F75" w:rsidRDefault="00D86F75">
            <w:pPr>
              <w:widowControl w:val="0"/>
              <w:rPr>
                <w:rFonts w:cs="Times New Roman"/>
                <w:color w:val="000000"/>
              </w:rPr>
            </w:pPr>
            <w:r>
              <w:rPr>
                <w:color w:val="000000"/>
              </w:rPr>
              <w:t xml:space="preserve">Jezdny statyw z blokadą kół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A94D5"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636C95E1"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57BEC529" w14:textId="77777777" w:rsidR="00D86F75" w:rsidRDefault="00D86F75">
            <w:pPr>
              <w:widowControl w:val="0"/>
              <w:jc w:val="center"/>
              <w:rPr>
                <w:color w:val="000000"/>
              </w:rPr>
            </w:pPr>
          </w:p>
        </w:tc>
      </w:tr>
      <w:tr w:rsidR="00D86F75" w14:paraId="1AE0047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89BF5"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40AC7" w14:textId="77777777" w:rsidR="00D86F75" w:rsidRDefault="00D86F75">
            <w:pPr>
              <w:widowControl w:val="0"/>
              <w:rPr>
                <w:rFonts w:cs="Times New Roman"/>
                <w:color w:val="000000"/>
              </w:rPr>
            </w:pPr>
            <w:r>
              <w:rPr>
                <w:color w:val="000000"/>
              </w:rPr>
              <w:t>Moc żarówki: 375 W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E4909"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3BB4C8D1"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2188DF02" w14:textId="77777777" w:rsidR="00D86F75" w:rsidRDefault="00D86F75">
            <w:pPr>
              <w:widowControl w:val="0"/>
              <w:jc w:val="center"/>
              <w:rPr>
                <w:color w:val="000000"/>
              </w:rPr>
            </w:pPr>
          </w:p>
        </w:tc>
      </w:tr>
      <w:tr w:rsidR="00D86F75" w14:paraId="14B25AF4"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F18915E"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D7CD9" w14:textId="77777777" w:rsidR="00D86F75" w:rsidRDefault="00D86F75">
            <w:pPr>
              <w:widowControl w:val="0"/>
              <w:rPr>
                <w:rFonts w:cs="Times New Roman"/>
                <w:color w:val="000000"/>
              </w:rPr>
            </w:pPr>
            <w:r>
              <w:rPr>
                <w:color w:val="000000"/>
              </w:rPr>
              <w:t>Intensywność świecenia żarówki: 10-99%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B3F10"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03AF256E"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713B8D8D" w14:textId="77777777" w:rsidR="00D86F75" w:rsidRDefault="00D86F75">
            <w:pPr>
              <w:widowControl w:val="0"/>
              <w:jc w:val="center"/>
              <w:rPr>
                <w:color w:val="000000"/>
              </w:rPr>
            </w:pPr>
          </w:p>
        </w:tc>
      </w:tr>
      <w:tr w:rsidR="00D86F75" w14:paraId="5FB533C8"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957F884"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E5AA6E" w14:textId="77777777" w:rsidR="00D86F75" w:rsidRDefault="00D86F75">
            <w:pPr>
              <w:widowControl w:val="0"/>
              <w:rPr>
                <w:rFonts w:cs="Times New Roman"/>
                <w:color w:val="000000"/>
              </w:rPr>
            </w:pPr>
            <w:r>
              <w:rPr>
                <w:color w:val="000000"/>
              </w:rPr>
              <w:t>Zegar zabiegowy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82CEE"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397080AD"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2C053B00" w14:textId="77777777" w:rsidR="00D86F75" w:rsidRDefault="00D86F75">
            <w:pPr>
              <w:widowControl w:val="0"/>
              <w:jc w:val="center"/>
              <w:rPr>
                <w:color w:val="000000"/>
              </w:rPr>
            </w:pPr>
          </w:p>
        </w:tc>
      </w:tr>
      <w:tr w:rsidR="00D86F75" w14:paraId="61A1E9D6"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90761E" w14:textId="77777777" w:rsidR="00D86F75" w:rsidRDefault="00D86F75" w:rsidP="00D86F75">
            <w:pPr>
              <w:pStyle w:val="Akapitzlist"/>
              <w:widowControl w:val="0"/>
              <w:numPr>
                <w:ilvl w:val="0"/>
                <w:numId w:val="23"/>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103D68" w14:textId="77777777" w:rsidR="00D86F75" w:rsidRDefault="00D86F75">
            <w:pPr>
              <w:widowControl w:val="0"/>
              <w:rPr>
                <w:rFonts w:cs="Times New Roman"/>
                <w:color w:val="000000"/>
              </w:rPr>
            </w:pPr>
            <w:r>
              <w:rPr>
                <w:color w:val="000000"/>
              </w:rPr>
              <w:t xml:space="preserve">Okulary ochronne </w:t>
            </w:r>
          </w:p>
        </w:tc>
        <w:tc>
          <w:tcPr>
            <w:tcW w:w="348" w:type="pct"/>
            <w:tcBorders>
              <w:top w:val="single" w:sz="4" w:space="0" w:color="auto"/>
              <w:left w:val="nil"/>
              <w:bottom w:val="single" w:sz="4" w:space="0" w:color="auto"/>
              <w:right w:val="single" w:sz="4" w:space="0" w:color="auto"/>
            </w:tcBorders>
            <w:vAlign w:val="center"/>
            <w:hideMark/>
          </w:tcPr>
          <w:p w14:paraId="541096D2" w14:textId="77777777" w:rsidR="00D86F75" w:rsidRDefault="00D86F75">
            <w:pPr>
              <w:widowControl w:val="0"/>
              <w:jc w:val="center"/>
              <w:rPr>
                <w:color w:val="000000"/>
              </w:rPr>
            </w:pPr>
            <w:r>
              <w:rPr>
                <w:color w:val="000000"/>
              </w:rPr>
              <w:t>2 szt.</w:t>
            </w:r>
          </w:p>
        </w:tc>
        <w:tc>
          <w:tcPr>
            <w:tcW w:w="556" w:type="pct"/>
            <w:tcBorders>
              <w:top w:val="single" w:sz="4" w:space="0" w:color="auto"/>
              <w:left w:val="nil"/>
              <w:bottom w:val="single" w:sz="4" w:space="0" w:color="auto"/>
              <w:right w:val="single" w:sz="4" w:space="0" w:color="auto"/>
            </w:tcBorders>
            <w:noWrap/>
            <w:vAlign w:val="center"/>
            <w:hideMark/>
          </w:tcPr>
          <w:p w14:paraId="1B76E08A"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3A90D757" w14:textId="77777777" w:rsidR="00D86F75" w:rsidRDefault="00D86F75">
            <w:pPr>
              <w:widowControl w:val="0"/>
              <w:jc w:val="center"/>
              <w:rPr>
                <w:color w:val="000000"/>
              </w:rPr>
            </w:pPr>
          </w:p>
        </w:tc>
      </w:tr>
      <w:tr w:rsidR="00D86F75" w14:paraId="255116E8" w14:textId="77777777" w:rsidTr="00D86F75">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B94B0A7" w14:textId="77777777" w:rsidR="00D86F75" w:rsidRDefault="00D86F75">
            <w:pPr>
              <w:pStyle w:val="Akapitzlist"/>
              <w:widowControl w:val="0"/>
              <w:ind w:hanging="360"/>
              <w:jc w:val="center"/>
              <w:rPr>
                <w:rFonts w:cs="Times New Roman"/>
                <w:b/>
                <w:bCs/>
                <w:color w:val="000000"/>
              </w:rPr>
            </w:pPr>
          </w:p>
        </w:tc>
        <w:tc>
          <w:tcPr>
            <w:tcW w:w="2271" w:type="pct"/>
            <w:tcBorders>
              <w:top w:val="single" w:sz="4" w:space="0" w:color="auto"/>
              <w:left w:val="nil"/>
              <w:bottom w:val="single" w:sz="4" w:space="0" w:color="auto"/>
              <w:right w:val="nil"/>
            </w:tcBorders>
            <w:shd w:val="clear" w:color="auto" w:fill="D9D9D9" w:themeFill="background1" w:themeFillShade="D9"/>
            <w:vAlign w:val="center"/>
            <w:hideMark/>
          </w:tcPr>
          <w:p w14:paraId="3249BE73" w14:textId="77777777" w:rsidR="00D86F75" w:rsidRDefault="00D86F75">
            <w:pPr>
              <w:widowControl w:val="0"/>
              <w:jc w:val="center"/>
              <w:rPr>
                <w:rFonts w:cs="Times New Roman"/>
                <w:b/>
                <w:bCs/>
                <w:color w:val="000000"/>
              </w:rPr>
            </w:pPr>
            <w:r>
              <w:rPr>
                <w:b/>
                <w:bCs/>
                <w:color w:val="000000"/>
              </w:rPr>
              <w:t>OGÓLNE</w:t>
            </w:r>
          </w:p>
        </w:tc>
        <w:tc>
          <w:tcPr>
            <w:tcW w:w="348" w:type="pct"/>
            <w:tcBorders>
              <w:top w:val="single" w:sz="4" w:space="0" w:color="auto"/>
              <w:left w:val="nil"/>
              <w:bottom w:val="single" w:sz="4" w:space="0" w:color="auto"/>
              <w:right w:val="nil"/>
            </w:tcBorders>
            <w:shd w:val="clear" w:color="auto" w:fill="D9D9D9" w:themeFill="background1" w:themeFillShade="D9"/>
            <w:vAlign w:val="center"/>
          </w:tcPr>
          <w:p w14:paraId="521C1C11" w14:textId="77777777" w:rsidR="00D86F75" w:rsidRDefault="00D86F75">
            <w:pPr>
              <w:widowControl w:val="0"/>
              <w:jc w:val="center"/>
              <w:rPr>
                <w:color w:val="000000"/>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1B6D8D4C" w14:textId="77777777" w:rsidR="00D86F75" w:rsidRDefault="00D86F75">
            <w:pPr>
              <w:widowControl w:val="0"/>
              <w:jc w:val="center"/>
              <w:rPr>
                <w:color w:val="000000"/>
              </w:rPr>
            </w:pPr>
          </w:p>
        </w:tc>
        <w:tc>
          <w:tcPr>
            <w:tcW w:w="132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D25D46" w14:textId="77777777" w:rsidR="00D86F75" w:rsidRDefault="00D86F75">
            <w:pPr>
              <w:widowControl w:val="0"/>
              <w:jc w:val="center"/>
              <w:rPr>
                <w:color w:val="000000"/>
              </w:rPr>
            </w:pPr>
          </w:p>
        </w:tc>
      </w:tr>
      <w:tr w:rsidR="00D86F75" w14:paraId="0476501D"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E878E8" w14:textId="77777777" w:rsidR="00D86F75" w:rsidRDefault="00D86F75" w:rsidP="00D86F75">
            <w:pPr>
              <w:pStyle w:val="Akapitzlist"/>
              <w:widowControl w:val="0"/>
              <w:numPr>
                <w:ilvl w:val="0"/>
                <w:numId w:val="24"/>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731FB8" w14:textId="77777777" w:rsidR="00D86F75" w:rsidRDefault="00D86F75">
            <w:pPr>
              <w:widowControl w:val="0"/>
              <w:rPr>
                <w:rFonts w:cs="Times New Roman"/>
                <w:b/>
                <w:bCs/>
              </w:rPr>
            </w:pPr>
            <w:r>
              <w:rPr>
                <w:b/>
                <w:bCs/>
              </w:rPr>
              <w:t>Gwarancja min. 2 lata</w:t>
            </w:r>
          </w:p>
          <w:p w14:paraId="2A949B9B" w14:textId="77777777" w:rsidR="00D86F75" w:rsidRDefault="00D86F75">
            <w:pPr>
              <w:widowControl w:val="0"/>
              <w:rPr>
                <w:b/>
                <w:bCs/>
              </w:rPr>
            </w:pPr>
            <w:r>
              <w:rPr>
                <w:b/>
                <w:bCs/>
              </w:rPr>
              <w:t>2 lata – 0 pkt</w:t>
            </w:r>
          </w:p>
          <w:p w14:paraId="222240E8" w14:textId="77777777" w:rsidR="00D86F75" w:rsidRDefault="00D86F75">
            <w:pPr>
              <w:widowControl w:val="0"/>
              <w:rPr>
                <w:b/>
                <w:bCs/>
              </w:rPr>
            </w:pPr>
            <w:r>
              <w:rPr>
                <w:b/>
                <w:bCs/>
              </w:rPr>
              <w:t>3 lata – 10 pkt</w:t>
            </w:r>
          </w:p>
          <w:p w14:paraId="1720D595" w14:textId="77777777" w:rsidR="00D86F75" w:rsidRDefault="00D86F75">
            <w:pPr>
              <w:widowControl w:val="0"/>
              <w:rPr>
                <w:color w:val="000000"/>
              </w:rPr>
            </w:pPr>
            <w:r>
              <w:rPr>
                <w:b/>
                <w:bCs/>
              </w:rPr>
              <w:t>4 lata – 20 pkt</w:t>
            </w:r>
          </w:p>
        </w:tc>
        <w:tc>
          <w:tcPr>
            <w:tcW w:w="348" w:type="pct"/>
            <w:vMerge w:val="restart"/>
            <w:tcBorders>
              <w:top w:val="single" w:sz="4" w:space="0" w:color="auto"/>
              <w:left w:val="nil"/>
              <w:bottom w:val="single" w:sz="4" w:space="0" w:color="auto"/>
              <w:right w:val="single" w:sz="4" w:space="0" w:color="auto"/>
            </w:tcBorders>
            <w:vAlign w:val="center"/>
            <w:hideMark/>
          </w:tcPr>
          <w:p w14:paraId="61AE6BAD" w14:textId="77777777" w:rsidR="00D86F75" w:rsidRDefault="00D86F75">
            <w:pPr>
              <w:widowControl w:val="0"/>
              <w:rPr>
                <w:color w:val="000000"/>
              </w:rPr>
            </w:pPr>
            <w:r>
              <w:rPr>
                <w:color w:val="000000"/>
              </w:rPr>
              <w:t xml:space="preserve">1 szt. </w:t>
            </w:r>
          </w:p>
          <w:p w14:paraId="7B65AEAD" w14:textId="77777777" w:rsidR="00D86F75" w:rsidRDefault="00D86F75">
            <w:pPr>
              <w:widowControl w:val="0"/>
              <w:jc w:val="center"/>
              <w:rPr>
                <w:color w:val="000000"/>
              </w:rPr>
            </w:pPr>
            <w:r>
              <w:rPr>
                <w:color w:val="000000"/>
              </w:rPr>
              <w:t> </w:t>
            </w:r>
          </w:p>
        </w:tc>
        <w:tc>
          <w:tcPr>
            <w:tcW w:w="556" w:type="pct"/>
            <w:tcBorders>
              <w:top w:val="single" w:sz="4" w:space="0" w:color="auto"/>
              <w:left w:val="nil"/>
              <w:bottom w:val="single" w:sz="4" w:space="0" w:color="auto"/>
              <w:right w:val="single" w:sz="4" w:space="0" w:color="auto"/>
            </w:tcBorders>
            <w:noWrap/>
            <w:vAlign w:val="center"/>
            <w:hideMark/>
          </w:tcPr>
          <w:p w14:paraId="06EB1318" w14:textId="77777777" w:rsidR="00D86F75" w:rsidRDefault="00D86F75">
            <w:pPr>
              <w:widowControl w:val="0"/>
              <w:jc w:val="center"/>
              <w:rPr>
                <w:color w:val="000000"/>
              </w:rPr>
            </w:pPr>
            <w:r>
              <w:t>Tak, podać w latach</w:t>
            </w:r>
          </w:p>
        </w:tc>
        <w:tc>
          <w:tcPr>
            <w:tcW w:w="1320" w:type="pct"/>
            <w:tcBorders>
              <w:top w:val="single" w:sz="4" w:space="0" w:color="auto"/>
              <w:left w:val="nil"/>
              <w:bottom w:val="single" w:sz="4" w:space="0" w:color="auto"/>
              <w:right w:val="single" w:sz="4" w:space="0" w:color="auto"/>
            </w:tcBorders>
            <w:noWrap/>
            <w:vAlign w:val="center"/>
            <w:hideMark/>
          </w:tcPr>
          <w:p w14:paraId="03483718" w14:textId="77777777" w:rsidR="00D86F75" w:rsidRDefault="00D86F75">
            <w:pPr>
              <w:widowControl w:val="0"/>
              <w:jc w:val="center"/>
              <w:rPr>
                <w:color w:val="000000"/>
              </w:rPr>
            </w:pPr>
            <w:r>
              <w:rPr>
                <w:color w:val="000000"/>
              </w:rPr>
              <w:t>……lata</w:t>
            </w:r>
          </w:p>
        </w:tc>
      </w:tr>
      <w:tr w:rsidR="00D86F75" w14:paraId="61A97BCB"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EC2B73" w14:textId="77777777" w:rsidR="00D86F75" w:rsidRDefault="00D86F75" w:rsidP="00D86F75">
            <w:pPr>
              <w:pStyle w:val="Akapitzlist"/>
              <w:widowControl w:val="0"/>
              <w:numPr>
                <w:ilvl w:val="0"/>
                <w:numId w:val="24"/>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4BAD1E"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663D13FD"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5034C4AC"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1369ECAE" w14:textId="77777777" w:rsidR="00D86F75" w:rsidRDefault="00D86F75">
            <w:pPr>
              <w:widowControl w:val="0"/>
              <w:jc w:val="center"/>
              <w:rPr>
                <w:color w:val="000000"/>
              </w:rPr>
            </w:pPr>
          </w:p>
        </w:tc>
      </w:tr>
      <w:tr w:rsidR="00D86F75" w14:paraId="598D9D18"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FEF782" w14:textId="77777777" w:rsidR="00D86F75" w:rsidRDefault="00D86F75" w:rsidP="00D86F75">
            <w:pPr>
              <w:pStyle w:val="Akapitzlist"/>
              <w:widowControl w:val="0"/>
              <w:numPr>
                <w:ilvl w:val="0"/>
                <w:numId w:val="24"/>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A0B1E" w14:textId="77777777" w:rsidR="00D86F75" w:rsidRDefault="00D86F75">
            <w:pPr>
              <w:widowControl w:val="0"/>
              <w:rPr>
                <w:rFonts w:cs="Times New Roman"/>
                <w:color w:val="000000"/>
              </w:rPr>
            </w:pPr>
            <w:r>
              <w:rPr>
                <w:color w:val="000000"/>
              </w:rPr>
              <w:t>Dokumenty potwierdzające dopuszczenie do obrotu 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74397661"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5B7F6A70" w14:textId="77777777" w:rsidR="00D86F75" w:rsidRDefault="00D86F75">
            <w:pPr>
              <w:widowControl w:val="0"/>
              <w:jc w:val="center"/>
              <w:rPr>
                <w:color w:val="000000"/>
              </w:rPr>
            </w:pPr>
            <w:r>
              <w:rPr>
                <w:color w:val="000000"/>
              </w:rPr>
              <w:t>Tak</w:t>
            </w:r>
          </w:p>
        </w:tc>
        <w:tc>
          <w:tcPr>
            <w:tcW w:w="1320" w:type="pct"/>
            <w:tcBorders>
              <w:top w:val="single" w:sz="4" w:space="0" w:color="auto"/>
              <w:left w:val="nil"/>
              <w:bottom w:val="single" w:sz="4" w:space="0" w:color="auto"/>
              <w:right w:val="single" w:sz="4" w:space="0" w:color="auto"/>
            </w:tcBorders>
            <w:noWrap/>
            <w:vAlign w:val="center"/>
          </w:tcPr>
          <w:p w14:paraId="422326A0" w14:textId="77777777" w:rsidR="00D86F75" w:rsidRDefault="00D86F75">
            <w:pPr>
              <w:widowControl w:val="0"/>
              <w:jc w:val="center"/>
              <w:rPr>
                <w:color w:val="000000"/>
              </w:rPr>
            </w:pPr>
          </w:p>
        </w:tc>
      </w:tr>
      <w:tr w:rsidR="00D86F75" w14:paraId="4BE4FEA4"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8D07ACF" w14:textId="77777777" w:rsidR="00D86F75" w:rsidRDefault="00D86F75" w:rsidP="00D86F75">
            <w:pPr>
              <w:pStyle w:val="Akapitzlist"/>
              <w:widowControl w:val="0"/>
              <w:numPr>
                <w:ilvl w:val="0"/>
                <w:numId w:val="24"/>
              </w:numPr>
              <w:jc w:val="center"/>
              <w:rPr>
                <w:rFonts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042FEA" w14:textId="77777777" w:rsidR="00D86F75" w:rsidRDefault="00D86F75">
            <w:pPr>
              <w:widowControl w:val="0"/>
              <w:rPr>
                <w:rFonts w:cs="Times New Roman"/>
                <w:b/>
                <w:bCs/>
              </w:rPr>
            </w:pPr>
            <w:r>
              <w:rPr>
                <w:b/>
                <w:bCs/>
              </w:rPr>
              <w:t>Dostawa do budynku Szpitala - w cenie oferty</w:t>
            </w:r>
          </w:p>
          <w:p w14:paraId="78AF003E" w14:textId="77777777" w:rsidR="00D86F75" w:rsidRDefault="00D86F75">
            <w:pPr>
              <w:widowControl w:val="0"/>
              <w:rPr>
                <w:b/>
                <w:bCs/>
              </w:rPr>
            </w:pPr>
            <w:r>
              <w:rPr>
                <w:b/>
                <w:bCs/>
              </w:rPr>
              <w:t>poniżej 5 tygodni – 20 pkt</w:t>
            </w:r>
          </w:p>
          <w:p w14:paraId="6CA93B5D" w14:textId="77777777" w:rsidR="00D86F75" w:rsidRDefault="00D86F75">
            <w:pPr>
              <w:widowControl w:val="0"/>
              <w:rPr>
                <w:b/>
                <w:bCs/>
              </w:rPr>
            </w:pPr>
            <w:r>
              <w:rPr>
                <w:b/>
                <w:bCs/>
              </w:rPr>
              <w:t>5 tygodni – 15 pkt</w:t>
            </w:r>
          </w:p>
          <w:p w14:paraId="33574DE8" w14:textId="77777777" w:rsidR="00D86F75" w:rsidRDefault="00D86F75">
            <w:pPr>
              <w:widowControl w:val="0"/>
              <w:rPr>
                <w:b/>
                <w:bCs/>
              </w:rPr>
            </w:pPr>
            <w:r>
              <w:rPr>
                <w:b/>
                <w:bCs/>
              </w:rPr>
              <w:t>6 tygodni – 10 pkt</w:t>
            </w:r>
          </w:p>
          <w:p w14:paraId="37547F25" w14:textId="77777777" w:rsidR="00D86F75" w:rsidRDefault="00D86F75">
            <w:pPr>
              <w:widowControl w:val="0"/>
              <w:rPr>
                <w:b/>
                <w:bCs/>
              </w:rPr>
            </w:pPr>
            <w:r>
              <w:rPr>
                <w:b/>
                <w:bCs/>
              </w:rPr>
              <w:t>7 tygodni – 5 pkt</w:t>
            </w:r>
          </w:p>
          <w:p w14:paraId="3F9E7B51"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3DEDBA34"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640D2652" w14:textId="77777777" w:rsidR="00D86F75" w:rsidRDefault="00D86F75">
            <w:pPr>
              <w:widowControl w:val="0"/>
              <w:jc w:val="center"/>
              <w:rPr>
                <w:color w:val="000000"/>
              </w:rPr>
            </w:pPr>
            <w:r>
              <w:rPr>
                <w:color w:val="000000"/>
              </w:rPr>
              <w:t xml:space="preserve">Tak, podać w tygodniach </w:t>
            </w:r>
          </w:p>
        </w:tc>
        <w:tc>
          <w:tcPr>
            <w:tcW w:w="1320" w:type="pct"/>
            <w:tcBorders>
              <w:top w:val="single" w:sz="4" w:space="0" w:color="auto"/>
              <w:left w:val="nil"/>
              <w:bottom w:val="single" w:sz="4" w:space="0" w:color="auto"/>
              <w:right w:val="single" w:sz="4" w:space="0" w:color="auto"/>
            </w:tcBorders>
            <w:noWrap/>
            <w:vAlign w:val="center"/>
            <w:hideMark/>
          </w:tcPr>
          <w:p w14:paraId="6783F1ED" w14:textId="77777777" w:rsidR="00D86F75" w:rsidRDefault="00D86F75">
            <w:pPr>
              <w:widowControl w:val="0"/>
              <w:jc w:val="center"/>
              <w:rPr>
                <w:color w:val="000000"/>
              </w:rPr>
            </w:pPr>
            <w:r>
              <w:rPr>
                <w:color w:val="000000"/>
              </w:rPr>
              <w:t>………tygodni (podać ilość tygodni)</w:t>
            </w:r>
          </w:p>
        </w:tc>
      </w:tr>
    </w:tbl>
    <w:p w14:paraId="2B09C8D9" w14:textId="77777777" w:rsidR="00D86F75" w:rsidRDefault="00D86F75" w:rsidP="00D86F75">
      <w:pPr>
        <w:pStyle w:val="Akapitzlist"/>
        <w:widowControl w:val="0"/>
        <w:numPr>
          <w:ilvl w:val="0"/>
          <w:numId w:val="2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316AFC8F" w14:textId="77777777" w:rsidR="00D86F75" w:rsidRDefault="00D86F75" w:rsidP="00D86F75">
      <w:pPr>
        <w:pStyle w:val="Akapitzlist"/>
        <w:widowControl w:val="0"/>
        <w:numPr>
          <w:ilvl w:val="0"/>
          <w:numId w:val="2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7067B79D" w14:textId="77777777" w:rsidR="00D86F75" w:rsidRDefault="00D86F75" w:rsidP="00D86F75">
      <w:pPr>
        <w:widowControl w:val="0"/>
        <w:tabs>
          <w:tab w:val="left" w:pos="7290"/>
        </w:tabs>
        <w:outlineLvl w:val="4"/>
        <w:rPr>
          <w:rFonts w:cs="Times New Roman"/>
          <w:sz w:val="24"/>
          <w:szCs w:val="24"/>
          <w:lang w:eastAsia="pl-PL"/>
        </w:rPr>
      </w:pPr>
      <w:bookmarkStart w:id="4" w:name="_Hlk142032627"/>
    </w:p>
    <w:p w14:paraId="55FBEEAE" w14:textId="77777777" w:rsidR="00D86F75" w:rsidRDefault="00D86F75" w:rsidP="00D86F75">
      <w:pPr>
        <w:widowControl w:val="0"/>
        <w:tabs>
          <w:tab w:val="left" w:pos="7290"/>
        </w:tabs>
        <w:outlineLvl w:val="4"/>
        <w:rPr>
          <w:bCs/>
          <w:i/>
          <w:iCs/>
          <w:sz w:val="20"/>
          <w:szCs w:val="20"/>
        </w:rPr>
      </w:pPr>
      <w:r>
        <w:rPr>
          <w:b/>
          <w:bCs/>
          <w:iCs/>
        </w:rPr>
        <w:t xml:space="preserve">Pakiet nr: 5 –   Rotor elektryczny kończyn górnych -   CPV 33100000-1    </w:t>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4880F7F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D0071BD"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518220C"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9DEFDA7"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AB5BA99"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C44BA2"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D966DB4"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EFB62C9"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D09B567" w14:textId="77777777" w:rsidR="00D86F75" w:rsidRDefault="00D86F75">
            <w:pPr>
              <w:widowControl w:val="0"/>
              <w:jc w:val="center"/>
              <w:rPr>
                <w:b/>
              </w:rPr>
            </w:pPr>
            <w:r>
              <w:rPr>
                <w:b/>
              </w:rPr>
              <w:t>Wartość brutto</w:t>
            </w:r>
          </w:p>
        </w:tc>
      </w:tr>
      <w:tr w:rsidR="00D86F75" w14:paraId="3D3C4E0E"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6B5F735" w14:textId="77777777" w:rsidR="00D86F75" w:rsidRDefault="00D86F75" w:rsidP="00D86F75">
            <w:pPr>
              <w:widowControl w:val="0"/>
              <w:numPr>
                <w:ilvl w:val="0"/>
                <w:numId w:val="26"/>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DD9675F" w14:textId="77777777" w:rsidR="00D86F75" w:rsidRDefault="00D86F75">
            <w:pPr>
              <w:widowControl w:val="0"/>
            </w:pPr>
            <w:r>
              <w:rPr>
                <w:iCs/>
              </w:rPr>
              <w:t>Rotor elektryczny kończyn górnych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85F8D69"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4C0F68D"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9BF2702"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54862E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505FBA0"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192F135" w14:textId="77777777" w:rsidR="00D86F75" w:rsidRDefault="00D86F75">
            <w:pPr>
              <w:widowControl w:val="0"/>
              <w:jc w:val="both"/>
              <w:rPr>
                <w:bCs/>
              </w:rPr>
            </w:pPr>
          </w:p>
        </w:tc>
      </w:tr>
      <w:tr w:rsidR="00D86F75" w14:paraId="71B9DD80"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D8B33B8"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704C025E"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F03B8E6"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CD926FF" w14:textId="77777777" w:rsidR="00D86F75" w:rsidRDefault="00D86F75">
            <w:pPr>
              <w:widowControl w:val="0"/>
              <w:jc w:val="both"/>
              <w:rPr>
                <w:bCs/>
              </w:rPr>
            </w:pPr>
          </w:p>
        </w:tc>
      </w:tr>
    </w:tbl>
    <w:p w14:paraId="027361AD" w14:textId="77777777" w:rsidR="00D86F75" w:rsidRDefault="00D86F75" w:rsidP="00D86F75">
      <w:pPr>
        <w:widowControl w:val="0"/>
        <w:jc w:val="both"/>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55F19765"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F76EC29" w14:textId="77777777" w:rsidR="00D86F75" w:rsidRDefault="00D86F75">
            <w:pPr>
              <w:widowControl w:val="0"/>
              <w:jc w:val="center"/>
              <w:rPr>
                <w:b/>
                <w:bCs/>
              </w:rPr>
            </w:pPr>
            <w:r>
              <w:rPr>
                <w:b/>
                <w:bCs/>
              </w:rPr>
              <w:t>SERWIS</w:t>
            </w:r>
          </w:p>
          <w:p w14:paraId="304EB139" w14:textId="77777777" w:rsidR="00D86F75" w:rsidRDefault="00D86F75">
            <w:pPr>
              <w:widowControl w:val="0"/>
              <w:jc w:val="center"/>
            </w:pPr>
            <w:r>
              <w:rPr>
                <w:b/>
                <w:bCs/>
              </w:rPr>
              <w:t>(WYPEŁNIA OFERENT):</w:t>
            </w:r>
          </w:p>
        </w:tc>
      </w:tr>
      <w:tr w:rsidR="00D86F75" w14:paraId="3DF5BC92"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049E6AB"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E22F3F5" w14:textId="77777777" w:rsidR="00D86F75" w:rsidRDefault="00D86F75">
            <w:pPr>
              <w:widowControl w:val="0"/>
            </w:pPr>
          </w:p>
        </w:tc>
      </w:tr>
      <w:tr w:rsidR="00D86F75" w14:paraId="73212902"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4FFA38"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23EED43" w14:textId="77777777" w:rsidR="00D86F75" w:rsidRDefault="00D86F75">
            <w:pPr>
              <w:widowControl w:val="0"/>
            </w:pPr>
          </w:p>
        </w:tc>
      </w:tr>
      <w:tr w:rsidR="00D86F75" w14:paraId="39EE43FD"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2F33BA"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5FE0461A" w14:textId="77777777" w:rsidR="00D86F75" w:rsidRDefault="00D86F75">
            <w:pPr>
              <w:widowControl w:val="0"/>
            </w:pPr>
          </w:p>
        </w:tc>
      </w:tr>
      <w:tr w:rsidR="00D86F75" w14:paraId="31B31377"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4B31402"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6513550F" w14:textId="77777777" w:rsidR="00D86F75" w:rsidRDefault="00D86F75">
            <w:pPr>
              <w:widowControl w:val="0"/>
            </w:pPr>
          </w:p>
        </w:tc>
      </w:tr>
      <w:bookmarkEnd w:id="4"/>
    </w:tbl>
    <w:p w14:paraId="3DFE8F1A" w14:textId="77777777" w:rsidR="00D86F75" w:rsidRDefault="00D86F75" w:rsidP="00D86F75">
      <w:pPr>
        <w:widowControl w:val="0"/>
        <w:tabs>
          <w:tab w:val="left" w:pos="7290"/>
        </w:tabs>
        <w:outlineLvl w:val="4"/>
        <w:rPr>
          <w:rFonts w:eastAsia="Times New Roman"/>
          <w:bCs/>
          <w:i/>
          <w:iCs/>
          <w:sz w:val="20"/>
          <w:szCs w:val="20"/>
        </w:rPr>
      </w:pPr>
    </w:p>
    <w:p w14:paraId="69C4AE3C" w14:textId="77777777" w:rsidR="00D86F75" w:rsidRDefault="00D86F75" w:rsidP="00D86F75">
      <w:pPr>
        <w:widowControl w:val="0"/>
        <w:tabs>
          <w:tab w:val="left" w:pos="7290"/>
        </w:tabs>
        <w:outlineLvl w:val="4"/>
        <w:rPr>
          <w:bCs/>
          <w:i/>
          <w:iCs/>
          <w:sz w:val="20"/>
          <w:szCs w:val="20"/>
        </w:rPr>
      </w:pPr>
    </w:p>
    <w:tbl>
      <w:tblPr>
        <w:tblW w:w="5000" w:type="pct"/>
        <w:jc w:val="center"/>
        <w:tblCellMar>
          <w:left w:w="70" w:type="dxa"/>
          <w:right w:w="70" w:type="dxa"/>
        </w:tblCellMar>
        <w:tblLook w:val="04A0" w:firstRow="1" w:lastRow="0" w:firstColumn="1" w:lastColumn="0" w:noHBand="0" w:noVBand="1"/>
      </w:tblPr>
      <w:tblGrid>
        <w:gridCol w:w="708"/>
        <w:gridCol w:w="3003"/>
        <w:gridCol w:w="580"/>
        <w:gridCol w:w="2364"/>
        <w:gridCol w:w="3397"/>
      </w:tblGrid>
      <w:tr w:rsidR="00D86F75" w14:paraId="47811718"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D332D" w14:textId="77777777" w:rsidR="00D86F75" w:rsidRDefault="00D86F75">
            <w:pPr>
              <w:widowControl w:val="0"/>
              <w:jc w:val="center"/>
              <w:rPr>
                <w:b/>
                <w:bCs/>
                <w:color w:val="000000"/>
              </w:rPr>
            </w:pPr>
            <w:r>
              <w:rPr>
                <w:b/>
                <w:bCs/>
                <w:color w:val="000000"/>
              </w:rPr>
              <w:t>WYMAGANIA OGÓLNE</w:t>
            </w:r>
          </w:p>
        </w:tc>
      </w:tr>
      <w:tr w:rsidR="00D86F75" w14:paraId="26703909" w14:textId="77777777" w:rsidTr="00D86F75">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E5FD414" w14:textId="77777777" w:rsidR="00D86F75" w:rsidRDefault="00D86F75">
            <w:pPr>
              <w:widowControl w:val="0"/>
              <w:jc w:val="center"/>
              <w:rPr>
                <w:b/>
                <w:bCs/>
                <w:color w:val="000000"/>
              </w:rPr>
            </w:pPr>
            <w:r>
              <w:rPr>
                <w:b/>
                <w:bCs/>
                <w:color w:val="000000"/>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D57CD5E" w14:textId="77777777" w:rsidR="00D86F75" w:rsidRDefault="00D86F75">
            <w:pPr>
              <w:widowControl w:val="0"/>
              <w:jc w:val="center"/>
              <w:rPr>
                <w:b/>
                <w:bCs/>
                <w:color w:val="000000"/>
              </w:rPr>
            </w:pPr>
            <w:r>
              <w:rPr>
                <w:b/>
                <w:bCs/>
                <w:color w:val="000000"/>
              </w:rPr>
              <w:t>Podać</w:t>
            </w:r>
          </w:p>
        </w:tc>
        <w:tc>
          <w:tcPr>
            <w:tcW w:w="1529" w:type="pct"/>
            <w:tcBorders>
              <w:top w:val="nil"/>
              <w:left w:val="nil"/>
              <w:bottom w:val="single" w:sz="4" w:space="0" w:color="auto"/>
              <w:right w:val="single" w:sz="4" w:space="0" w:color="auto"/>
            </w:tcBorders>
            <w:noWrap/>
            <w:vAlign w:val="center"/>
            <w:hideMark/>
          </w:tcPr>
          <w:p w14:paraId="2C6E81A4" w14:textId="77777777" w:rsidR="00D86F75" w:rsidRDefault="00D86F75">
            <w:pPr>
              <w:widowControl w:val="0"/>
              <w:jc w:val="center"/>
              <w:rPr>
                <w:b/>
                <w:bCs/>
                <w:color w:val="000000"/>
              </w:rPr>
            </w:pPr>
            <w:r>
              <w:rPr>
                <w:b/>
                <w:bCs/>
                <w:color w:val="000000"/>
              </w:rPr>
              <w:t> </w:t>
            </w:r>
          </w:p>
        </w:tc>
      </w:tr>
      <w:tr w:rsidR="00D86F75" w14:paraId="390EEF72" w14:textId="77777777" w:rsidTr="00D86F75">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A48DA8C" w14:textId="77777777" w:rsidR="00D86F75" w:rsidRDefault="00D86F75">
            <w:pPr>
              <w:widowControl w:val="0"/>
              <w:jc w:val="center"/>
              <w:rPr>
                <w:b/>
                <w:bCs/>
                <w:color w:val="000000"/>
              </w:rPr>
            </w:pPr>
            <w:r>
              <w:rPr>
                <w:b/>
                <w:bCs/>
                <w:color w:val="000000"/>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7F50341" w14:textId="77777777" w:rsidR="00D86F75" w:rsidRDefault="00D86F75">
            <w:pPr>
              <w:widowControl w:val="0"/>
              <w:jc w:val="center"/>
              <w:rPr>
                <w:b/>
                <w:bCs/>
                <w:color w:val="000000"/>
              </w:rPr>
            </w:pPr>
            <w:r>
              <w:rPr>
                <w:b/>
                <w:bCs/>
                <w:color w:val="000000"/>
              </w:rPr>
              <w:t>Podać</w:t>
            </w:r>
          </w:p>
        </w:tc>
        <w:tc>
          <w:tcPr>
            <w:tcW w:w="1529" w:type="pct"/>
            <w:tcBorders>
              <w:top w:val="nil"/>
              <w:left w:val="nil"/>
              <w:bottom w:val="single" w:sz="4" w:space="0" w:color="auto"/>
              <w:right w:val="single" w:sz="4" w:space="0" w:color="auto"/>
            </w:tcBorders>
            <w:noWrap/>
            <w:vAlign w:val="center"/>
            <w:hideMark/>
          </w:tcPr>
          <w:p w14:paraId="2D8A98A6" w14:textId="77777777" w:rsidR="00D86F75" w:rsidRDefault="00D86F75">
            <w:pPr>
              <w:widowControl w:val="0"/>
              <w:jc w:val="center"/>
              <w:rPr>
                <w:b/>
                <w:bCs/>
                <w:color w:val="000000"/>
              </w:rPr>
            </w:pPr>
            <w:r>
              <w:rPr>
                <w:b/>
                <w:bCs/>
                <w:color w:val="000000"/>
              </w:rPr>
              <w:t> </w:t>
            </w:r>
          </w:p>
        </w:tc>
      </w:tr>
      <w:tr w:rsidR="00D86F75" w14:paraId="197698A0" w14:textId="77777777" w:rsidTr="00D86F75">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D04CBC6" w14:textId="77777777" w:rsidR="00D86F75" w:rsidRDefault="00D86F75">
            <w:pPr>
              <w:widowControl w:val="0"/>
              <w:jc w:val="center"/>
              <w:rPr>
                <w:b/>
                <w:bCs/>
                <w:color w:val="000000"/>
              </w:rPr>
            </w:pPr>
            <w:r>
              <w:rPr>
                <w:b/>
                <w:bCs/>
                <w:color w:val="000000"/>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C0A18DD" w14:textId="77777777" w:rsidR="00D86F75" w:rsidRDefault="00D86F75">
            <w:pPr>
              <w:widowControl w:val="0"/>
              <w:jc w:val="center"/>
              <w:rPr>
                <w:b/>
                <w:bCs/>
                <w:color w:val="000000"/>
              </w:rPr>
            </w:pPr>
            <w:r>
              <w:rPr>
                <w:b/>
                <w:bCs/>
                <w:color w:val="000000"/>
              </w:rPr>
              <w:t>Podać</w:t>
            </w:r>
          </w:p>
        </w:tc>
        <w:tc>
          <w:tcPr>
            <w:tcW w:w="1529" w:type="pct"/>
            <w:tcBorders>
              <w:top w:val="nil"/>
              <w:left w:val="nil"/>
              <w:bottom w:val="single" w:sz="4" w:space="0" w:color="auto"/>
              <w:right w:val="single" w:sz="4" w:space="0" w:color="auto"/>
            </w:tcBorders>
            <w:noWrap/>
            <w:vAlign w:val="center"/>
            <w:hideMark/>
          </w:tcPr>
          <w:p w14:paraId="7A689705" w14:textId="77777777" w:rsidR="00D86F75" w:rsidRDefault="00D86F75">
            <w:pPr>
              <w:widowControl w:val="0"/>
              <w:jc w:val="center"/>
              <w:rPr>
                <w:b/>
                <w:bCs/>
                <w:color w:val="000000"/>
              </w:rPr>
            </w:pPr>
            <w:r>
              <w:rPr>
                <w:b/>
                <w:bCs/>
                <w:color w:val="000000"/>
              </w:rPr>
              <w:t> </w:t>
            </w:r>
          </w:p>
        </w:tc>
      </w:tr>
      <w:tr w:rsidR="00D86F75" w14:paraId="2CDF04EB" w14:textId="77777777" w:rsidTr="00D86F75">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5C9E4B3" w14:textId="77777777" w:rsidR="00D86F75" w:rsidRDefault="00D86F75">
            <w:pPr>
              <w:widowControl w:val="0"/>
              <w:jc w:val="center"/>
              <w:rPr>
                <w:b/>
                <w:bCs/>
                <w:color w:val="000000"/>
              </w:rPr>
            </w:pPr>
            <w:r>
              <w:rPr>
                <w:b/>
                <w:bCs/>
                <w:color w:val="000000"/>
              </w:rPr>
              <w:t>Rok produkcji 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D57982B" w14:textId="77777777" w:rsidR="00D86F75" w:rsidRDefault="00D86F75">
            <w:pPr>
              <w:widowControl w:val="0"/>
              <w:jc w:val="center"/>
              <w:rPr>
                <w:b/>
                <w:bCs/>
                <w:color w:val="000000"/>
              </w:rPr>
            </w:pPr>
            <w:r>
              <w:rPr>
                <w:b/>
                <w:bCs/>
                <w:color w:val="000000"/>
              </w:rPr>
              <w:t>Podać</w:t>
            </w:r>
          </w:p>
        </w:tc>
        <w:tc>
          <w:tcPr>
            <w:tcW w:w="1529" w:type="pct"/>
            <w:tcBorders>
              <w:top w:val="nil"/>
              <w:left w:val="nil"/>
              <w:bottom w:val="single" w:sz="4" w:space="0" w:color="auto"/>
              <w:right w:val="single" w:sz="4" w:space="0" w:color="auto"/>
            </w:tcBorders>
            <w:noWrap/>
            <w:vAlign w:val="center"/>
            <w:hideMark/>
          </w:tcPr>
          <w:p w14:paraId="04758E41" w14:textId="77777777" w:rsidR="00D86F75" w:rsidRDefault="00D86F75">
            <w:pPr>
              <w:widowControl w:val="0"/>
              <w:jc w:val="center"/>
              <w:rPr>
                <w:b/>
                <w:bCs/>
                <w:color w:val="000000"/>
              </w:rPr>
            </w:pPr>
            <w:r>
              <w:rPr>
                <w:b/>
                <w:bCs/>
                <w:color w:val="000000"/>
              </w:rPr>
              <w:t> </w:t>
            </w:r>
          </w:p>
        </w:tc>
      </w:tr>
      <w:tr w:rsidR="00D86F75" w14:paraId="546B0AC7" w14:textId="77777777" w:rsidTr="00D86F75">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2CC72C8" w14:textId="77777777" w:rsidR="00D86F75" w:rsidRDefault="00D86F75">
            <w:pPr>
              <w:widowControl w:val="0"/>
              <w:jc w:val="center"/>
              <w:rPr>
                <w:b/>
                <w:bCs/>
                <w:color w:val="000000"/>
              </w:rPr>
            </w:pPr>
            <w:r>
              <w:rPr>
                <w:b/>
                <w:bCs/>
                <w:color w:val="000000"/>
              </w:rPr>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85C1A1A" w14:textId="77777777" w:rsidR="00D86F75" w:rsidRDefault="00D86F75">
            <w:pPr>
              <w:widowControl w:val="0"/>
              <w:jc w:val="center"/>
              <w:rPr>
                <w:b/>
                <w:bCs/>
                <w:color w:val="000000"/>
              </w:rPr>
            </w:pPr>
            <w:r>
              <w:rPr>
                <w:b/>
                <w:bCs/>
                <w:color w:val="000000"/>
              </w:rPr>
              <w:t>Podać</w:t>
            </w:r>
          </w:p>
        </w:tc>
        <w:tc>
          <w:tcPr>
            <w:tcW w:w="1529" w:type="pct"/>
            <w:tcBorders>
              <w:top w:val="nil"/>
              <w:left w:val="nil"/>
              <w:bottom w:val="single" w:sz="4" w:space="0" w:color="auto"/>
              <w:right w:val="single" w:sz="4" w:space="0" w:color="auto"/>
            </w:tcBorders>
            <w:noWrap/>
            <w:vAlign w:val="center"/>
            <w:hideMark/>
          </w:tcPr>
          <w:p w14:paraId="0062412D" w14:textId="77777777" w:rsidR="00D86F75" w:rsidRDefault="00D86F75">
            <w:pPr>
              <w:widowControl w:val="0"/>
              <w:jc w:val="center"/>
              <w:rPr>
                <w:b/>
                <w:bCs/>
                <w:color w:val="000000"/>
              </w:rPr>
            </w:pPr>
            <w:r>
              <w:rPr>
                <w:b/>
                <w:bCs/>
                <w:color w:val="000000"/>
              </w:rPr>
              <w:t> </w:t>
            </w:r>
          </w:p>
        </w:tc>
      </w:tr>
      <w:tr w:rsidR="00D86F75" w14:paraId="4032E95C"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94D50" w14:textId="77777777" w:rsidR="00D86F75" w:rsidRDefault="00D86F75">
            <w:pPr>
              <w:widowControl w:val="0"/>
              <w:jc w:val="center"/>
              <w:rPr>
                <w:b/>
                <w:bCs/>
                <w:color w:val="000000"/>
              </w:rPr>
            </w:pPr>
            <w:r>
              <w:rPr>
                <w:b/>
                <w:bCs/>
                <w:color w:val="000000"/>
              </w:rPr>
              <w:t>lp.</w:t>
            </w:r>
          </w:p>
        </w:tc>
        <w:tc>
          <w:tcPr>
            <w:tcW w:w="2063" w:type="pct"/>
            <w:tcBorders>
              <w:top w:val="single" w:sz="4" w:space="0" w:color="auto"/>
              <w:left w:val="nil"/>
              <w:bottom w:val="single" w:sz="4" w:space="0" w:color="auto"/>
              <w:right w:val="nil"/>
            </w:tcBorders>
            <w:shd w:val="clear" w:color="auto" w:fill="D9D9D9" w:themeFill="background1" w:themeFillShade="D9"/>
            <w:vAlign w:val="center"/>
            <w:hideMark/>
          </w:tcPr>
          <w:p w14:paraId="1367AFD6" w14:textId="77777777" w:rsidR="00D86F75" w:rsidRDefault="00D86F75">
            <w:pPr>
              <w:widowControl w:val="0"/>
              <w:rPr>
                <w:b/>
                <w:bCs/>
                <w:color w:val="000000"/>
              </w:rPr>
            </w:pPr>
            <w:r>
              <w:rPr>
                <w:b/>
                <w:bCs/>
                <w:color w:val="000000"/>
              </w:rPr>
              <w:t>Parametr wymagany</w:t>
            </w: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159F2" w14:textId="77777777" w:rsidR="00D86F75" w:rsidRDefault="00D86F75">
            <w:pPr>
              <w:widowControl w:val="0"/>
              <w:jc w:val="center"/>
              <w:rPr>
                <w:b/>
                <w:bCs/>
                <w:color w:val="000000"/>
              </w:rPr>
            </w:pPr>
            <w:r>
              <w:rPr>
                <w:b/>
                <w:bCs/>
                <w:color w:val="000000"/>
              </w:rPr>
              <w:t>Ilość</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744B0A"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5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6FAC53" w14:textId="77777777" w:rsidR="00D86F75" w:rsidRDefault="00D86F75">
            <w:pPr>
              <w:widowControl w:val="0"/>
              <w:jc w:val="center"/>
              <w:rPr>
                <w:b/>
                <w:bCs/>
                <w:color w:val="000000"/>
              </w:rPr>
            </w:pPr>
            <w:r>
              <w:rPr>
                <w:b/>
                <w:bCs/>
                <w:color w:val="000000"/>
              </w:rPr>
              <w:t>Parametr oferowany</w:t>
            </w:r>
          </w:p>
        </w:tc>
      </w:tr>
      <w:tr w:rsidR="00D86F75" w14:paraId="33DDEA44"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2F35FA" w14:textId="77777777" w:rsidR="00D86F75" w:rsidRDefault="00D86F75">
            <w:pPr>
              <w:rPr>
                <w:b/>
                <w:bCs/>
                <w:color w:val="000000"/>
              </w:rPr>
            </w:pPr>
          </w:p>
        </w:tc>
        <w:tc>
          <w:tcPr>
            <w:tcW w:w="2063"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A36A391" w14:textId="77777777" w:rsidR="00D86F75" w:rsidRDefault="00D86F75">
            <w:pPr>
              <w:widowControl w:val="0"/>
              <w:jc w:val="center"/>
              <w:rPr>
                <w:rFonts w:eastAsia="Times New Roman" w:cs="Times New Roman"/>
                <w:b/>
                <w:bCs/>
                <w:color w:val="000000"/>
              </w:rPr>
            </w:pPr>
            <w:r>
              <w:rPr>
                <w:b/>
                <w:bCs/>
                <w:color w:val="000000"/>
              </w:rPr>
              <w:t xml:space="preserve">Rotor elektryczny kończyn górnych </w:t>
            </w:r>
            <w:r>
              <w:rPr>
                <w:b/>
                <w:bCs/>
                <w:color w:val="000000"/>
              </w:rPr>
              <w:br/>
              <w:t>i dolnych</w:t>
            </w:r>
          </w:p>
        </w:tc>
        <w:tc>
          <w:tcPr>
            <w:tcW w:w="347"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D2DD34E" w14:textId="77777777" w:rsidR="00D86F75" w:rsidRDefault="00D86F75">
            <w:pPr>
              <w:widowControl w:val="0"/>
              <w:jc w:val="center"/>
              <w:rPr>
                <w:b/>
                <w:bCs/>
                <w:color w:val="000000"/>
              </w:rPr>
            </w:pPr>
            <w:r>
              <w:rPr>
                <w:b/>
                <w:bCs/>
                <w:color w:val="000000"/>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04B2D" w14:textId="77777777" w:rsidR="00D86F75" w:rsidRDefault="00D86F75">
            <w:pPr>
              <w:widowControl w:val="0"/>
              <w:jc w:val="center"/>
              <w:rPr>
                <w:b/>
                <w:bCs/>
                <w:color w:val="000000"/>
              </w:rPr>
            </w:pPr>
          </w:p>
        </w:tc>
        <w:tc>
          <w:tcPr>
            <w:tcW w:w="152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620D026" w14:textId="77777777" w:rsidR="00D86F75" w:rsidRDefault="00D86F75">
            <w:pPr>
              <w:widowControl w:val="0"/>
              <w:jc w:val="center"/>
              <w:rPr>
                <w:b/>
                <w:bCs/>
                <w:color w:val="000000"/>
              </w:rPr>
            </w:pPr>
          </w:p>
        </w:tc>
      </w:tr>
      <w:tr w:rsidR="00D86F75" w14:paraId="35482593"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3710FD6"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03797C7B" w14:textId="77777777" w:rsidR="00D86F75" w:rsidRDefault="00D86F75">
            <w:pPr>
              <w:widowControl w:val="0"/>
              <w:rPr>
                <w:rFonts w:cs="Times New Roman"/>
                <w:color w:val="000000"/>
              </w:rPr>
            </w:pPr>
            <w:r>
              <w:rPr>
                <w:color w:val="000000"/>
              </w:rPr>
              <w:t>Praca w trybie aktywnym ze wspomaganiem ruchu kończyn</w:t>
            </w:r>
          </w:p>
        </w:tc>
        <w:tc>
          <w:tcPr>
            <w:tcW w:w="347" w:type="pct"/>
            <w:vMerge w:val="restart"/>
            <w:tcBorders>
              <w:top w:val="nil"/>
              <w:left w:val="nil"/>
              <w:bottom w:val="single" w:sz="4" w:space="0" w:color="auto"/>
              <w:right w:val="single" w:sz="4" w:space="0" w:color="auto"/>
            </w:tcBorders>
            <w:vAlign w:val="center"/>
            <w:hideMark/>
          </w:tcPr>
          <w:p w14:paraId="66A93833" w14:textId="77777777" w:rsidR="00D86F75" w:rsidRDefault="00D86F75">
            <w:pPr>
              <w:widowControl w:val="0"/>
              <w:jc w:val="center"/>
              <w:rPr>
                <w:color w:val="000000"/>
              </w:rPr>
            </w:pPr>
            <w:r>
              <w:rPr>
                <w:color w:val="000000"/>
              </w:rPr>
              <w:t>1 szt.</w:t>
            </w:r>
          </w:p>
        </w:tc>
        <w:tc>
          <w:tcPr>
            <w:tcW w:w="556" w:type="pct"/>
            <w:tcBorders>
              <w:top w:val="nil"/>
              <w:left w:val="nil"/>
              <w:bottom w:val="single" w:sz="4" w:space="0" w:color="auto"/>
              <w:right w:val="single" w:sz="4" w:space="0" w:color="auto"/>
            </w:tcBorders>
            <w:noWrap/>
            <w:vAlign w:val="center"/>
            <w:hideMark/>
          </w:tcPr>
          <w:p w14:paraId="04DDDB3E"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hideMark/>
          </w:tcPr>
          <w:p w14:paraId="4E307D6A" w14:textId="77777777" w:rsidR="00D86F75" w:rsidRDefault="00D86F75">
            <w:pPr>
              <w:widowControl w:val="0"/>
              <w:jc w:val="center"/>
              <w:rPr>
                <w:color w:val="000000"/>
              </w:rPr>
            </w:pPr>
            <w:r>
              <w:rPr>
                <w:color w:val="000000"/>
              </w:rPr>
              <w:t> </w:t>
            </w:r>
          </w:p>
        </w:tc>
      </w:tr>
      <w:tr w:rsidR="00D86F75" w14:paraId="42B23E7A"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D6389E"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5446D26C" w14:textId="77777777" w:rsidR="00D86F75" w:rsidRDefault="00D86F75">
            <w:pPr>
              <w:widowControl w:val="0"/>
              <w:rPr>
                <w:rFonts w:cs="Times New Roman"/>
                <w:color w:val="000000"/>
              </w:rPr>
            </w:pPr>
            <w:r>
              <w:rPr>
                <w:color w:val="000000"/>
              </w:rPr>
              <w:t>Praca w trybie pasywnym</w:t>
            </w:r>
          </w:p>
        </w:tc>
        <w:tc>
          <w:tcPr>
            <w:tcW w:w="0" w:type="auto"/>
            <w:vMerge/>
            <w:tcBorders>
              <w:top w:val="nil"/>
              <w:left w:val="nil"/>
              <w:bottom w:val="single" w:sz="4" w:space="0" w:color="auto"/>
              <w:right w:val="single" w:sz="4" w:space="0" w:color="auto"/>
            </w:tcBorders>
            <w:vAlign w:val="center"/>
            <w:hideMark/>
          </w:tcPr>
          <w:p w14:paraId="3C036EF3"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6AC42176"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hideMark/>
          </w:tcPr>
          <w:p w14:paraId="0144AD1F" w14:textId="77777777" w:rsidR="00D86F75" w:rsidRDefault="00D86F75">
            <w:pPr>
              <w:widowControl w:val="0"/>
              <w:jc w:val="center"/>
              <w:rPr>
                <w:color w:val="000000"/>
              </w:rPr>
            </w:pPr>
            <w:r>
              <w:rPr>
                <w:color w:val="000000"/>
              </w:rPr>
              <w:t> </w:t>
            </w:r>
          </w:p>
        </w:tc>
      </w:tr>
      <w:tr w:rsidR="00D86F75" w14:paraId="1CBCC56B"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139B59"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4A3B8025" w14:textId="77777777" w:rsidR="00D86F75" w:rsidRDefault="00D86F75">
            <w:pPr>
              <w:widowControl w:val="0"/>
              <w:rPr>
                <w:rFonts w:cs="Times New Roman"/>
                <w:color w:val="000000"/>
              </w:rPr>
            </w:pPr>
            <w:r>
              <w:rPr>
                <w:color w:val="000000"/>
              </w:rPr>
              <w:t>5 programów aktywnych</w:t>
            </w:r>
          </w:p>
        </w:tc>
        <w:tc>
          <w:tcPr>
            <w:tcW w:w="0" w:type="auto"/>
            <w:vMerge/>
            <w:tcBorders>
              <w:top w:val="nil"/>
              <w:left w:val="nil"/>
              <w:bottom w:val="single" w:sz="4" w:space="0" w:color="auto"/>
              <w:right w:val="single" w:sz="4" w:space="0" w:color="auto"/>
            </w:tcBorders>
            <w:vAlign w:val="center"/>
            <w:hideMark/>
          </w:tcPr>
          <w:p w14:paraId="67AFEAF9"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62D642FF"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tcPr>
          <w:p w14:paraId="50D52A18" w14:textId="77777777" w:rsidR="00D86F75" w:rsidRDefault="00D86F75">
            <w:pPr>
              <w:widowControl w:val="0"/>
              <w:jc w:val="center"/>
              <w:rPr>
                <w:color w:val="000000"/>
              </w:rPr>
            </w:pPr>
          </w:p>
        </w:tc>
      </w:tr>
      <w:tr w:rsidR="00D86F75" w14:paraId="3C7CBCF7"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0EE6687"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24DFF58D" w14:textId="77777777" w:rsidR="00D86F75" w:rsidRDefault="00D86F75">
            <w:pPr>
              <w:widowControl w:val="0"/>
              <w:rPr>
                <w:rFonts w:cs="Times New Roman"/>
                <w:color w:val="000000"/>
              </w:rPr>
            </w:pPr>
            <w:r>
              <w:rPr>
                <w:color w:val="000000"/>
              </w:rPr>
              <w:t xml:space="preserve">Możliwość składania </w:t>
            </w:r>
          </w:p>
        </w:tc>
        <w:tc>
          <w:tcPr>
            <w:tcW w:w="0" w:type="auto"/>
            <w:vMerge/>
            <w:tcBorders>
              <w:top w:val="nil"/>
              <w:left w:val="nil"/>
              <w:bottom w:val="single" w:sz="4" w:space="0" w:color="auto"/>
              <w:right w:val="single" w:sz="4" w:space="0" w:color="auto"/>
            </w:tcBorders>
            <w:vAlign w:val="center"/>
            <w:hideMark/>
          </w:tcPr>
          <w:p w14:paraId="3EDBF804"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17C68A79"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tcPr>
          <w:p w14:paraId="36BAEF57" w14:textId="77777777" w:rsidR="00D86F75" w:rsidRDefault="00D86F75">
            <w:pPr>
              <w:widowControl w:val="0"/>
              <w:jc w:val="center"/>
              <w:rPr>
                <w:color w:val="000000"/>
              </w:rPr>
            </w:pPr>
          </w:p>
        </w:tc>
      </w:tr>
      <w:tr w:rsidR="00D86F75" w14:paraId="5D84C6D1"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6A19D6"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396DF2DF" w14:textId="77777777" w:rsidR="00D86F75" w:rsidRDefault="00D86F75">
            <w:pPr>
              <w:widowControl w:val="0"/>
              <w:rPr>
                <w:rFonts w:cs="Times New Roman"/>
                <w:color w:val="000000"/>
              </w:rPr>
            </w:pPr>
            <w:r>
              <w:rPr>
                <w:color w:val="000000"/>
              </w:rPr>
              <w:t>Gumowe stopki</w:t>
            </w:r>
          </w:p>
        </w:tc>
        <w:tc>
          <w:tcPr>
            <w:tcW w:w="0" w:type="auto"/>
            <w:vMerge/>
            <w:tcBorders>
              <w:top w:val="nil"/>
              <w:left w:val="nil"/>
              <w:bottom w:val="single" w:sz="4" w:space="0" w:color="auto"/>
              <w:right w:val="single" w:sz="4" w:space="0" w:color="auto"/>
            </w:tcBorders>
            <w:vAlign w:val="center"/>
            <w:hideMark/>
          </w:tcPr>
          <w:p w14:paraId="4A0B1D78"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277650DF"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tcPr>
          <w:p w14:paraId="01095169" w14:textId="77777777" w:rsidR="00D86F75" w:rsidRDefault="00D86F75">
            <w:pPr>
              <w:widowControl w:val="0"/>
              <w:jc w:val="center"/>
              <w:rPr>
                <w:color w:val="000000"/>
              </w:rPr>
            </w:pPr>
          </w:p>
        </w:tc>
      </w:tr>
      <w:tr w:rsidR="00D86F75" w14:paraId="2133254A" w14:textId="77777777" w:rsidTr="00D86F75">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9CC1711"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359DD5FF" w14:textId="77777777" w:rsidR="00D86F75" w:rsidRDefault="00D86F75">
            <w:pPr>
              <w:widowControl w:val="0"/>
              <w:rPr>
                <w:rFonts w:cs="Times New Roman"/>
                <w:color w:val="000000"/>
              </w:rPr>
            </w:pPr>
            <w:r>
              <w:rPr>
                <w:color w:val="000000"/>
              </w:rPr>
              <w:t>Spinacze stóp</w:t>
            </w:r>
          </w:p>
        </w:tc>
        <w:tc>
          <w:tcPr>
            <w:tcW w:w="0" w:type="auto"/>
            <w:vMerge/>
            <w:tcBorders>
              <w:top w:val="nil"/>
              <w:left w:val="nil"/>
              <w:bottom w:val="single" w:sz="4" w:space="0" w:color="auto"/>
              <w:right w:val="single" w:sz="4" w:space="0" w:color="auto"/>
            </w:tcBorders>
            <w:vAlign w:val="center"/>
            <w:hideMark/>
          </w:tcPr>
          <w:p w14:paraId="032763EB"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1930DE67" w14:textId="77777777" w:rsidR="00D86F75" w:rsidRDefault="00D86F75">
            <w:pPr>
              <w:widowControl w:val="0"/>
              <w:jc w:val="center"/>
              <w:rPr>
                <w:color w:val="000000"/>
              </w:rPr>
            </w:pPr>
            <w:r>
              <w:rPr>
                <w:color w:val="000000"/>
              </w:rPr>
              <w:t>Tak</w:t>
            </w:r>
          </w:p>
        </w:tc>
        <w:tc>
          <w:tcPr>
            <w:tcW w:w="1529" w:type="pct"/>
            <w:tcBorders>
              <w:top w:val="nil"/>
              <w:left w:val="nil"/>
              <w:bottom w:val="single" w:sz="4" w:space="0" w:color="auto"/>
              <w:right w:val="single" w:sz="4" w:space="0" w:color="auto"/>
            </w:tcBorders>
            <w:noWrap/>
            <w:vAlign w:val="center"/>
          </w:tcPr>
          <w:p w14:paraId="02D0D976" w14:textId="77777777" w:rsidR="00D86F75" w:rsidRDefault="00D86F75">
            <w:pPr>
              <w:widowControl w:val="0"/>
              <w:jc w:val="center"/>
              <w:rPr>
                <w:color w:val="000000"/>
              </w:rPr>
            </w:pPr>
          </w:p>
        </w:tc>
      </w:tr>
      <w:tr w:rsidR="00D86F75" w14:paraId="7BDC50E5"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2A3BD0"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456052" w14:textId="77777777" w:rsidR="00D86F75" w:rsidRDefault="00D86F75">
            <w:pPr>
              <w:widowControl w:val="0"/>
              <w:rPr>
                <w:rFonts w:cs="Times New Roman"/>
                <w:color w:val="000000"/>
              </w:rPr>
            </w:pPr>
            <w:r>
              <w:rPr>
                <w:color w:val="000000"/>
              </w:rPr>
              <w:t>Odczyt: prędkość, czas, dystans, kalorie</w:t>
            </w:r>
          </w:p>
        </w:tc>
        <w:tc>
          <w:tcPr>
            <w:tcW w:w="0" w:type="auto"/>
            <w:vMerge/>
            <w:tcBorders>
              <w:top w:val="nil"/>
              <w:left w:val="nil"/>
              <w:bottom w:val="single" w:sz="4" w:space="0" w:color="auto"/>
              <w:right w:val="single" w:sz="4" w:space="0" w:color="auto"/>
            </w:tcBorders>
            <w:vAlign w:val="center"/>
            <w:hideMark/>
          </w:tcPr>
          <w:p w14:paraId="258D07C0"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2E6F220C"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787A0344" w14:textId="77777777" w:rsidR="00D86F75" w:rsidRDefault="00D86F75">
            <w:pPr>
              <w:widowControl w:val="0"/>
              <w:jc w:val="center"/>
              <w:rPr>
                <w:color w:val="000000"/>
              </w:rPr>
            </w:pPr>
          </w:p>
        </w:tc>
      </w:tr>
      <w:tr w:rsidR="00D86F75" w14:paraId="7B0E9A94"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185182"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FBCCDC" w14:textId="77777777" w:rsidR="00D86F75" w:rsidRDefault="00D86F75">
            <w:pPr>
              <w:widowControl w:val="0"/>
              <w:rPr>
                <w:rFonts w:cs="Times New Roman"/>
                <w:color w:val="000000"/>
              </w:rPr>
            </w:pPr>
            <w:r>
              <w:rPr>
                <w:color w:val="000000"/>
              </w:rPr>
              <w:t xml:space="preserve">Wybór czasu pracy </w:t>
            </w:r>
          </w:p>
        </w:tc>
        <w:tc>
          <w:tcPr>
            <w:tcW w:w="0" w:type="auto"/>
            <w:vMerge/>
            <w:tcBorders>
              <w:top w:val="nil"/>
              <w:left w:val="nil"/>
              <w:bottom w:val="single" w:sz="4" w:space="0" w:color="auto"/>
              <w:right w:val="single" w:sz="4" w:space="0" w:color="auto"/>
            </w:tcBorders>
            <w:vAlign w:val="center"/>
            <w:hideMark/>
          </w:tcPr>
          <w:p w14:paraId="77EEC539"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E11097B"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0EA56B35" w14:textId="77777777" w:rsidR="00D86F75" w:rsidRDefault="00D86F75">
            <w:pPr>
              <w:widowControl w:val="0"/>
              <w:jc w:val="center"/>
              <w:rPr>
                <w:color w:val="000000"/>
              </w:rPr>
            </w:pPr>
          </w:p>
        </w:tc>
      </w:tr>
      <w:tr w:rsidR="00D86F75" w14:paraId="0B595615"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4D2728"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E4326C" w14:textId="77777777" w:rsidR="00D86F75" w:rsidRDefault="00D86F75">
            <w:pPr>
              <w:widowControl w:val="0"/>
              <w:rPr>
                <w:rFonts w:cs="Times New Roman"/>
                <w:color w:val="000000"/>
              </w:rPr>
            </w:pPr>
            <w:r>
              <w:rPr>
                <w:color w:val="000000"/>
              </w:rPr>
              <w:t>Wybór poziomu prędkości</w:t>
            </w:r>
          </w:p>
        </w:tc>
        <w:tc>
          <w:tcPr>
            <w:tcW w:w="0" w:type="auto"/>
            <w:vMerge/>
            <w:tcBorders>
              <w:top w:val="nil"/>
              <w:left w:val="nil"/>
              <w:bottom w:val="single" w:sz="4" w:space="0" w:color="auto"/>
              <w:right w:val="single" w:sz="4" w:space="0" w:color="auto"/>
            </w:tcBorders>
            <w:vAlign w:val="center"/>
            <w:hideMark/>
          </w:tcPr>
          <w:p w14:paraId="596F540A"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EF7F8C0"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2A0E8D8E" w14:textId="77777777" w:rsidR="00D86F75" w:rsidRDefault="00D86F75">
            <w:pPr>
              <w:widowControl w:val="0"/>
              <w:jc w:val="center"/>
              <w:rPr>
                <w:color w:val="000000"/>
              </w:rPr>
            </w:pPr>
          </w:p>
        </w:tc>
      </w:tr>
      <w:tr w:rsidR="00D86F75" w14:paraId="583F3422"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4820C4"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1E07CC" w14:textId="77777777" w:rsidR="00D86F75" w:rsidRDefault="00D86F75">
            <w:pPr>
              <w:widowControl w:val="0"/>
              <w:rPr>
                <w:rFonts w:cs="Times New Roman"/>
                <w:color w:val="000000"/>
              </w:rPr>
            </w:pPr>
            <w:r>
              <w:rPr>
                <w:color w:val="000000"/>
              </w:rPr>
              <w:t>Co najmniej 10 poziomów prędkości</w:t>
            </w:r>
          </w:p>
        </w:tc>
        <w:tc>
          <w:tcPr>
            <w:tcW w:w="0" w:type="auto"/>
            <w:vMerge/>
            <w:tcBorders>
              <w:top w:val="nil"/>
              <w:left w:val="nil"/>
              <w:bottom w:val="single" w:sz="4" w:space="0" w:color="auto"/>
              <w:right w:val="single" w:sz="4" w:space="0" w:color="auto"/>
            </w:tcBorders>
            <w:vAlign w:val="center"/>
            <w:hideMark/>
          </w:tcPr>
          <w:p w14:paraId="421DFC0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35B1128"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27ADF93C" w14:textId="77777777" w:rsidR="00D86F75" w:rsidRDefault="00D86F75">
            <w:pPr>
              <w:widowControl w:val="0"/>
              <w:jc w:val="center"/>
              <w:rPr>
                <w:color w:val="000000"/>
              </w:rPr>
            </w:pPr>
          </w:p>
        </w:tc>
      </w:tr>
      <w:tr w:rsidR="00D86F75" w14:paraId="357381A8"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BFE52E"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C7CD9B" w14:textId="77777777" w:rsidR="00D86F75" w:rsidRDefault="00D86F75">
            <w:pPr>
              <w:widowControl w:val="0"/>
              <w:rPr>
                <w:rFonts w:cs="Times New Roman"/>
                <w:color w:val="000000"/>
              </w:rPr>
            </w:pPr>
            <w:r>
              <w:rPr>
                <w:color w:val="000000"/>
              </w:rPr>
              <w:t>Zmiana kierunku obrotu pedałów</w:t>
            </w:r>
          </w:p>
        </w:tc>
        <w:tc>
          <w:tcPr>
            <w:tcW w:w="0" w:type="auto"/>
            <w:vMerge/>
            <w:tcBorders>
              <w:top w:val="nil"/>
              <w:left w:val="nil"/>
              <w:bottom w:val="single" w:sz="4" w:space="0" w:color="auto"/>
              <w:right w:val="single" w:sz="4" w:space="0" w:color="auto"/>
            </w:tcBorders>
            <w:vAlign w:val="center"/>
            <w:hideMark/>
          </w:tcPr>
          <w:p w14:paraId="1B27A07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5A445B1C"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0B682581" w14:textId="77777777" w:rsidR="00D86F75" w:rsidRDefault="00D86F75">
            <w:pPr>
              <w:widowControl w:val="0"/>
              <w:jc w:val="center"/>
              <w:rPr>
                <w:color w:val="000000"/>
              </w:rPr>
            </w:pPr>
          </w:p>
        </w:tc>
      </w:tr>
      <w:tr w:rsidR="00D86F75" w14:paraId="72E2E2E2"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41E1EC" w14:textId="77777777" w:rsidR="00D86F75" w:rsidRDefault="00D86F75" w:rsidP="00D86F75">
            <w:pPr>
              <w:pStyle w:val="Akapitzlist"/>
              <w:widowControl w:val="0"/>
              <w:numPr>
                <w:ilvl w:val="0"/>
                <w:numId w:val="27"/>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84F70C" w14:textId="77777777" w:rsidR="00D86F75" w:rsidRDefault="00D86F75">
            <w:pPr>
              <w:widowControl w:val="0"/>
              <w:rPr>
                <w:rFonts w:cs="Times New Roman"/>
                <w:color w:val="000000"/>
              </w:rPr>
            </w:pPr>
            <w:r>
              <w:rPr>
                <w:color w:val="000000"/>
              </w:rPr>
              <w:t>Moc: 70 W (+/-5%)</w:t>
            </w:r>
          </w:p>
        </w:tc>
        <w:tc>
          <w:tcPr>
            <w:tcW w:w="0" w:type="auto"/>
            <w:vMerge/>
            <w:tcBorders>
              <w:top w:val="nil"/>
              <w:left w:val="nil"/>
              <w:bottom w:val="single" w:sz="4" w:space="0" w:color="auto"/>
              <w:right w:val="single" w:sz="4" w:space="0" w:color="auto"/>
            </w:tcBorders>
            <w:vAlign w:val="center"/>
            <w:hideMark/>
          </w:tcPr>
          <w:p w14:paraId="1D0658CF"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789C1B0"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1AD8312A" w14:textId="77777777" w:rsidR="00D86F75" w:rsidRDefault="00D86F75">
            <w:pPr>
              <w:widowControl w:val="0"/>
              <w:jc w:val="center"/>
              <w:rPr>
                <w:color w:val="000000"/>
              </w:rPr>
            </w:pPr>
          </w:p>
        </w:tc>
      </w:tr>
      <w:tr w:rsidR="00D86F75" w14:paraId="68DD5492" w14:textId="77777777" w:rsidTr="00D86F75">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0526F503" w14:textId="77777777" w:rsidR="00D86F75" w:rsidRDefault="00D86F75">
            <w:pPr>
              <w:pStyle w:val="Akapitzlist"/>
              <w:widowControl w:val="0"/>
              <w:ind w:hanging="360"/>
              <w:jc w:val="center"/>
              <w:rPr>
                <w:rFonts w:cs="Times New Roman"/>
                <w:b/>
                <w:bCs/>
                <w:color w:val="000000"/>
              </w:rPr>
            </w:pPr>
          </w:p>
        </w:tc>
        <w:tc>
          <w:tcPr>
            <w:tcW w:w="2063" w:type="pct"/>
            <w:tcBorders>
              <w:top w:val="single" w:sz="4" w:space="0" w:color="auto"/>
              <w:left w:val="nil"/>
              <w:bottom w:val="single" w:sz="4" w:space="0" w:color="auto"/>
              <w:right w:val="nil"/>
            </w:tcBorders>
            <w:shd w:val="clear" w:color="auto" w:fill="D9D9D9" w:themeFill="background1" w:themeFillShade="D9"/>
            <w:vAlign w:val="center"/>
            <w:hideMark/>
          </w:tcPr>
          <w:p w14:paraId="42921FC6" w14:textId="77777777" w:rsidR="00D86F75" w:rsidRDefault="00D86F75">
            <w:pPr>
              <w:widowControl w:val="0"/>
              <w:jc w:val="center"/>
              <w:rPr>
                <w:rFonts w:cs="Times New Roman"/>
                <w:b/>
                <w:bCs/>
                <w:color w:val="000000"/>
              </w:rPr>
            </w:pPr>
            <w:r>
              <w:rPr>
                <w:b/>
                <w:bCs/>
                <w:color w:val="000000"/>
              </w:rPr>
              <w:t>OGÓLNE</w:t>
            </w:r>
          </w:p>
        </w:tc>
        <w:tc>
          <w:tcPr>
            <w:tcW w:w="347" w:type="pct"/>
            <w:tcBorders>
              <w:top w:val="single" w:sz="4" w:space="0" w:color="auto"/>
              <w:left w:val="nil"/>
              <w:bottom w:val="single" w:sz="4" w:space="0" w:color="auto"/>
              <w:right w:val="nil"/>
            </w:tcBorders>
            <w:shd w:val="clear" w:color="auto" w:fill="D9D9D9" w:themeFill="background1" w:themeFillShade="D9"/>
            <w:vAlign w:val="center"/>
          </w:tcPr>
          <w:p w14:paraId="7AD9C4CB" w14:textId="77777777" w:rsidR="00D86F75" w:rsidRDefault="00D86F75">
            <w:pPr>
              <w:widowControl w:val="0"/>
              <w:jc w:val="center"/>
              <w:rPr>
                <w:color w:val="000000"/>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0F5FA619" w14:textId="77777777" w:rsidR="00D86F75" w:rsidRDefault="00D86F75">
            <w:pPr>
              <w:widowControl w:val="0"/>
              <w:jc w:val="center"/>
              <w:rPr>
                <w:color w:val="000000"/>
              </w:rPr>
            </w:pPr>
          </w:p>
        </w:tc>
        <w:tc>
          <w:tcPr>
            <w:tcW w:w="152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73B46B" w14:textId="77777777" w:rsidR="00D86F75" w:rsidRDefault="00D86F75">
            <w:pPr>
              <w:widowControl w:val="0"/>
              <w:jc w:val="center"/>
              <w:rPr>
                <w:color w:val="000000"/>
              </w:rPr>
            </w:pPr>
          </w:p>
        </w:tc>
      </w:tr>
      <w:tr w:rsidR="00D86F75" w14:paraId="53AF5F9F"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024DDE" w14:textId="77777777" w:rsidR="00D86F75" w:rsidRDefault="00D86F75" w:rsidP="00D86F75">
            <w:pPr>
              <w:pStyle w:val="Akapitzlist"/>
              <w:widowControl w:val="0"/>
              <w:numPr>
                <w:ilvl w:val="0"/>
                <w:numId w:val="28"/>
              </w:numPr>
              <w:jc w:val="center"/>
              <w:rPr>
                <w:rFonts w:cs="Times New Roman"/>
                <w:color w:val="000000"/>
              </w:rPr>
            </w:pPr>
          </w:p>
        </w:tc>
        <w:tc>
          <w:tcPr>
            <w:tcW w:w="2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1F58C" w14:textId="77777777" w:rsidR="00D86F75" w:rsidRDefault="00D86F75">
            <w:pPr>
              <w:widowControl w:val="0"/>
              <w:rPr>
                <w:rFonts w:cs="Times New Roman"/>
                <w:b/>
                <w:bCs/>
              </w:rPr>
            </w:pPr>
            <w:r>
              <w:rPr>
                <w:b/>
                <w:bCs/>
              </w:rPr>
              <w:t>Gwarancja min. 2 lata</w:t>
            </w:r>
          </w:p>
          <w:p w14:paraId="73E5C2AA" w14:textId="77777777" w:rsidR="00D86F75" w:rsidRDefault="00D86F75">
            <w:pPr>
              <w:widowControl w:val="0"/>
              <w:rPr>
                <w:b/>
                <w:bCs/>
              </w:rPr>
            </w:pPr>
            <w:r>
              <w:rPr>
                <w:b/>
                <w:bCs/>
              </w:rPr>
              <w:t>2 lata – 0 pkt</w:t>
            </w:r>
          </w:p>
          <w:p w14:paraId="5069E68C" w14:textId="77777777" w:rsidR="00D86F75" w:rsidRDefault="00D86F75">
            <w:pPr>
              <w:widowControl w:val="0"/>
              <w:rPr>
                <w:b/>
                <w:bCs/>
              </w:rPr>
            </w:pPr>
            <w:r>
              <w:rPr>
                <w:b/>
                <w:bCs/>
              </w:rPr>
              <w:t>3 lata – 10 pkt</w:t>
            </w:r>
          </w:p>
          <w:p w14:paraId="09BE6D31" w14:textId="77777777" w:rsidR="00D86F75" w:rsidRDefault="00D86F75">
            <w:pPr>
              <w:widowControl w:val="0"/>
              <w:rPr>
                <w:color w:val="000000"/>
              </w:rPr>
            </w:pPr>
            <w:r>
              <w:rPr>
                <w:b/>
                <w:bCs/>
              </w:rPr>
              <w:t>4 lata – 20 pkt</w:t>
            </w:r>
          </w:p>
        </w:tc>
        <w:tc>
          <w:tcPr>
            <w:tcW w:w="347" w:type="pct"/>
            <w:vMerge w:val="restart"/>
            <w:tcBorders>
              <w:top w:val="single" w:sz="4" w:space="0" w:color="auto"/>
              <w:left w:val="single" w:sz="4" w:space="0" w:color="auto"/>
              <w:bottom w:val="single" w:sz="4" w:space="0" w:color="auto"/>
              <w:right w:val="single" w:sz="4" w:space="0" w:color="auto"/>
            </w:tcBorders>
            <w:vAlign w:val="center"/>
            <w:hideMark/>
          </w:tcPr>
          <w:p w14:paraId="696FAC97" w14:textId="77777777" w:rsidR="00D86F75" w:rsidRDefault="00D86F75">
            <w:pPr>
              <w:widowControl w:val="0"/>
              <w:rPr>
                <w:color w:val="000000"/>
              </w:rPr>
            </w:pPr>
            <w:r>
              <w:rPr>
                <w:color w:val="000000"/>
              </w:rPr>
              <w:t>1 szt.</w:t>
            </w:r>
          </w:p>
          <w:p w14:paraId="7C3D1B1B" w14:textId="77777777" w:rsidR="00D86F75" w:rsidRDefault="00D86F75">
            <w:pPr>
              <w:widowControl w:val="0"/>
              <w:rPr>
                <w:color w:val="000000"/>
              </w:rPr>
            </w:pPr>
            <w:r>
              <w:rPr>
                <w:color w:val="000000"/>
              </w:rPr>
              <w:t> </w:t>
            </w: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4F45DD7C" w14:textId="77777777" w:rsidR="00D86F75" w:rsidRDefault="00D86F75">
            <w:pPr>
              <w:widowControl w:val="0"/>
              <w:jc w:val="center"/>
              <w:rPr>
                <w:color w:val="000000"/>
              </w:rPr>
            </w:pPr>
            <w:r>
              <w:t>Tak, podać w latach</w:t>
            </w:r>
          </w:p>
        </w:tc>
        <w:tc>
          <w:tcPr>
            <w:tcW w:w="1529" w:type="pct"/>
            <w:tcBorders>
              <w:top w:val="single" w:sz="4" w:space="0" w:color="auto"/>
              <w:left w:val="single" w:sz="4" w:space="0" w:color="auto"/>
              <w:bottom w:val="single" w:sz="4" w:space="0" w:color="auto"/>
              <w:right w:val="single" w:sz="4" w:space="0" w:color="auto"/>
            </w:tcBorders>
            <w:noWrap/>
            <w:vAlign w:val="center"/>
            <w:hideMark/>
          </w:tcPr>
          <w:p w14:paraId="464EAF7E" w14:textId="77777777" w:rsidR="00D86F75" w:rsidRDefault="00D86F75">
            <w:pPr>
              <w:widowControl w:val="0"/>
              <w:jc w:val="center"/>
              <w:rPr>
                <w:color w:val="000000"/>
              </w:rPr>
            </w:pPr>
            <w:r>
              <w:rPr>
                <w:color w:val="000000"/>
              </w:rPr>
              <w:t>……lata</w:t>
            </w:r>
          </w:p>
        </w:tc>
      </w:tr>
      <w:tr w:rsidR="00D86F75" w14:paraId="4D0F2988"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F4315B" w14:textId="77777777" w:rsidR="00D86F75" w:rsidRDefault="00D86F75" w:rsidP="00D86F75">
            <w:pPr>
              <w:pStyle w:val="Akapitzlist"/>
              <w:widowControl w:val="0"/>
              <w:numPr>
                <w:ilvl w:val="0"/>
                <w:numId w:val="28"/>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161452"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68AB3"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35D3A0B6"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12C93BFE" w14:textId="77777777" w:rsidR="00D86F75" w:rsidRDefault="00D86F75">
            <w:pPr>
              <w:widowControl w:val="0"/>
              <w:jc w:val="center"/>
              <w:rPr>
                <w:color w:val="000000"/>
              </w:rPr>
            </w:pPr>
          </w:p>
        </w:tc>
      </w:tr>
      <w:tr w:rsidR="00D86F75" w14:paraId="4652A9FF"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B93154" w14:textId="77777777" w:rsidR="00D86F75" w:rsidRDefault="00D86F75" w:rsidP="00D86F75">
            <w:pPr>
              <w:pStyle w:val="Akapitzlist"/>
              <w:widowControl w:val="0"/>
              <w:numPr>
                <w:ilvl w:val="0"/>
                <w:numId w:val="28"/>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64513" w14:textId="77777777" w:rsidR="00D86F75" w:rsidRDefault="00D86F75">
            <w:pPr>
              <w:widowControl w:val="0"/>
              <w:rPr>
                <w:rFonts w:cs="Times New Roman"/>
                <w:color w:val="000000"/>
              </w:rPr>
            </w:pPr>
            <w:r>
              <w:rPr>
                <w:color w:val="000000"/>
              </w:rPr>
              <w:t>Dokumenty potwierdzające dopuszczenie do obrotu i stosowania zgodnie z Ustawą o wyrobach medycznych lub innymi powszechnie obowiązującymi przepisami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4B068"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2FE08310" w14:textId="77777777" w:rsidR="00D86F75" w:rsidRDefault="00D86F75">
            <w:pPr>
              <w:widowControl w:val="0"/>
              <w:jc w:val="center"/>
              <w:rPr>
                <w:color w:val="000000"/>
              </w:rPr>
            </w:pPr>
            <w:r>
              <w:rPr>
                <w:color w:val="000000"/>
              </w:rPr>
              <w:t>Tak</w:t>
            </w:r>
          </w:p>
        </w:tc>
        <w:tc>
          <w:tcPr>
            <w:tcW w:w="1529" w:type="pct"/>
            <w:tcBorders>
              <w:top w:val="single" w:sz="4" w:space="0" w:color="auto"/>
              <w:left w:val="nil"/>
              <w:bottom w:val="single" w:sz="4" w:space="0" w:color="auto"/>
              <w:right w:val="single" w:sz="4" w:space="0" w:color="auto"/>
            </w:tcBorders>
            <w:noWrap/>
            <w:vAlign w:val="center"/>
          </w:tcPr>
          <w:p w14:paraId="5310CB43" w14:textId="77777777" w:rsidR="00D86F75" w:rsidRDefault="00D86F75">
            <w:pPr>
              <w:widowControl w:val="0"/>
              <w:jc w:val="center"/>
              <w:rPr>
                <w:color w:val="000000"/>
              </w:rPr>
            </w:pPr>
          </w:p>
        </w:tc>
      </w:tr>
      <w:tr w:rsidR="00D86F75" w14:paraId="3D1BB526" w14:textId="77777777" w:rsidTr="00D86F75">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50819D" w14:textId="77777777" w:rsidR="00D86F75" w:rsidRDefault="00D86F75" w:rsidP="00D86F75">
            <w:pPr>
              <w:pStyle w:val="Akapitzlist"/>
              <w:widowControl w:val="0"/>
              <w:numPr>
                <w:ilvl w:val="0"/>
                <w:numId w:val="28"/>
              </w:numPr>
              <w:jc w:val="center"/>
              <w:rPr>
                <w:rFonts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89460A" w14:textId="77777777" w:rsidR="00D86F75" w:rsidRDefault="00D86F75">
            <w:pPr>
              <w:widowControl w:val="0"/>
              <w:rPr>
                <w:rFonts w:cs="Times New Roman"/>
                <w:b/>
                <w:bCs/>
              </w:rPr>
            </w:pPr>
            <w:r>
              <w:rPr>
                <w:b/>
                <w:bCs/>
              </w:rPr>
              <w:t>Dostawa do budynku Szpitala - w cenie oferty</w:t>
            </w:r>
          </w:p>
          <w:p w14:paraId="1850DDF4" w14:textId="77777777" w:rsidR="00D86F75" w:rsidRDefault="00D86F75">
            <w:pPr>
              <w:widowControl w:val="0"/>
              <w:rPr>
                <w:b/>
                <w:bCs/>
              </w:rPr>
            </w:pPr>
            <w:r>
              <w:rPr>
                <w:b/>
                <w:bCs/>
              </w:rPr>
              <w:t>poniżej 5 tygodni – 20 pkt</w:t>
            </w:r>
          </w:p>
          <w:p w14:paraId="715F97D4" w14:textId="77777777" w:rsidR="00D86F75" w:rsidRDefault="00D86F75">
            <w:pPr>
              <w:widowControl w:val="0"/>
              <w:rPr>
                <w:b/>
                <w:bCs/>
              </w:rPr>
            </w:pPr>
            <w:r>
              <w:rPr>
                <w:b/>
                <w:bCs/>
              </w:rPr>
              <w:t>5 tygodni – 15 pkt</w:t>
            </w:r>
          </w:p>
          <w:p w14:paraId="7B509713" w14:textId="77777777" w:rsidR="00D86F75" w:rsidRDefault="00D86F75">
            <w:pPr>
              <w:widowControl w:val="0"/>
              <w:rPr>
                <w:b/>
                <w:bCs/>
              </w:rPr>
            </w:pPr>
            <w:r>
              <w:rPr>
                <w:b/>
                <w:bCs/>
              </w:rPr>
              <w:t>6 tygodni – 10 pkt</w:t>
            </w:r>
          </w:p>
          <w:p w14:paraId="5DC0A5DE" w14:textId="77777777" w:rsidR="00D86F75" w:rsidRDefault="00D86F75">
            <w:pPr>
              <w:widowControl w:val="0"/>
              <w:rPr>
                <w:b/>
                <w:bCs/>
              </w:rPr>
            </w:pPr>
            <w:r>
              <w:rPr>
                <w:b/>
                <w:bCs/>
              </w:rPr>
              <w:t>7 tygodni – 5 pkt</w:t>
            </w:r>
          </w:p>
          <w:p w14:paraId="42A81A21" w14:textId="77777777" w:rsidR="00D86F75" w:rsidRDefault="00D86F75">
            <w:pPr>
              <w:widowControl w:val="0"/>
              <w:rPr>
                <w:color w:val="000000"/>
              </w:rPr>
            </w:pPr>
            <w:r>
              <w:rPr>
                <w:b/>
                <w:bCs/>
              </w:rPr>
              <w:t>8 tygodni – 0 pkt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F2DB8"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6989BB7E" w14:textId="77777777" w:rsidR="00D86F75" w:rsidRDefault="00D86F75">
            <w:pPr>
              <w:widowControl w:val="0"/>
              <w:jc w:val="center"/>
              <w:rPr>
                <w:color w:val="000000"/>
              </w:rPr>
            </w:pPr>
            <w:r>
              <w:rPr>
                <w:color w:val="000000"/>
              </w:rPr>
              <w:t xml:space="preserve">Tak, podać w tygodniach </w:t>
            </w:r>
          </w:p>
        </w:tc>
        <w:tc>
          <w:tcPr>
            <w:tcW w:w="1529" w:type="pct"/>
            <w:tcBorders>
              <w:top w:val="single" w:sz="4" w:space="0" w:color="auto"/>
              <w:left w:val="nil"/>
              <w:bottom w:val="single" w:sz="4" w:space="0" w:color="auto"/>
              <w:right w:val="single" w:sz="4" w:space="0" w:color="auto"/>
            </w:tcBorders>
            <w:noWrap/>
            <w:vAlign w:val="center"/>
            <w:hideMark/>
          </w:tcPr>
          <w:p w14:paraId="63EAADD5"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6B013471" w14:textId="77777777" w:rsidR="00D86F75" w:rsidRDefault="00D86F75" w:rsidP="00D86F75">
      <w:pPr>
        <w:pStyle w:val="Akapitzlist"/>
        <w:widowControl w:val="0"/>
        <w:numPr>
          <w:ilvl w:val="0"/>
          <w:numId w:val="29"/>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2845B163" w14:textId="77777777" w:rsidR="00D86F75" w:rsidRDefault="00D86F75" w:rsidP="00D86F75">
      <w:pPr>
        <w:pStyle w:val="Akapitzlist"/>
        <w:widowControl w:val="0"/>
        <w:numPr>
          <w:ilvl w:val="0"/>
          <w:numId w:val="29"/>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4B2F0D1" w14:textId="77777777" w:rsidR="00D86F75" w:rsidRDefault="00D86F75" w:rsidP="00D86F75">
      <w:pPr>
        <w:widowControl w:val="0"/>
        <w:tabs>
          <w:tab w:val="left" w:pos="7290"/>
        </w:tabs>
        <w:outlineLvl w:val="4"/>
        <w:rPr>
          <w:rFonts w:cs="Times New Roman"/>
          <w:iCs/>
          <w:lang w:eastAsia="pl-PL"/>
        </w:rPr>
      </w:pPr>
    </w:p>
    <w:p w14:paraId="2FCD5134" w14:textId="77777777" w:rsidR="00D86F75" w:rsidRDefault="00D86F75" w:rsidP="00D86F75">
      <w:pPr>
        <w:widowControl w:val="0"/>
        <w:tabs>
          <w:tab w:val="left" w:pos="7290"/>
        </w:tabs>
        <w:outlineLvl w:val="4"/>
        <w:rPr>
          <w:bCs/>
          <w:i/>
          <w:iCs/>
          <w:sz w:val="20"/>
          <w:szCs w:val="20"/>
        </w:rPr>
      </w:pPr>
      <w:r>
        <w:rPr>
          <w:b/>
          <w:bCs/>
          <w:iCs/>
        </w:rPr>
        <w:t xml:space="preserve">Pakiet nr: 6 – Rotor rehabilitacyjny do ćwiczeń kończyn górnych </w:t>
      </w:r>
      <w:r>
        <w:rPr>
          <w:b/>
          <w:i/>
          <w:iCs/>
        </w:rPr>
        <w:t xml:space="preserve">-   </w:t>
      </w:r>
      <w:r>
        <w:rPr>
          <w:b/>
        </w:rPr>
        <w:t>CPV 33100000-1</w:t>
      </w:r>
      <w:r>
        <w:rPr>
          <w:bCs/>
          <w:i/>
          <w:iCs/>
          <w:sz w:val="20"/>
          <w:szCs w:val="20"/>
        </w:rPr>
        <w:t xml:space="preserve">                 </w:t>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1C3CE45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2B0F21B"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44FB2F"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664F9D7"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D176AF"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C2FFA7"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3D6689C"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77F254"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B984931" w14:textId="77777777" w:rsidR="00D86F75" w:rsidRDefault="00D86F75">
            <w:pPr>
              <w:widowControl w:val="0"/>
              <w:jc w:val="center"/>
              <w:rPr>
                <w:b/>
              </w:rPr>
            </w:pPr>
            <w:r>
              <w:rPr>
                <w:b/>
              </w:rPr>
              <w:t>Wartość brutto</w:t>
            </w:r>
          </w:p>
        </w:tc>
      </w:tr>
      <w:tr w:rsidR="00D86F75" w14:paraId="69A752C1"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710F46F" w14:textId="77777777" w:rsidR="00D86F75" w:rsidRDefault="00D86F75" w:rsidP="00D86F75">
            <w:pPr>
              <w:widowControl w:val="0"/>
              <w:numPr>
                <w:ilvl w:val="0"/>
                <w:numId w:val="30"/>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07E38D1" w14:textId="77777777" w:rsidR="00D86F75" w:rsidRDefault="00D86F75">
            <w:pPr>
              <w:widowControl w:val="0"/>
            </w:pPr>
            <w:r>
              <w:rPr>
                <w:iCs/>
              </w:rPr>
              <w:t>Rotor rehabilitacyjny do ćwiczeń kończyn górnych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5567261"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06EE5E0"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975BF21"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5323F76"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3B96FFA"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C09A90F" w14:textId="77777777" w:rsidR="00D86F75" w:rsidRDefault="00D86F75">
            <w:pPr>
              <w:widowControl w:val="0"/>
              <w:jc w:val="both"/>
              <w:rPr>
                <w:bCs/>
              </w:rPr>
            </w:pPr>
          </w:p>
        </w:tc>
      </w:tr>
      <w:tr w:rsidR="00D86F75" w14:paraId="7E605EDE"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31E99B1"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7FB048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3E87D3D"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91965BA" w14:textId="77777777" w:rsidR="00D86F75" w:rsidRDefault="00D86F75">
            <w:pPr>
              <w:widowControl w:val="0"/>
              <w:jc w:val="both"/>
              <w:rPr>
                <w:bCs/>
              </w:rPr>
            </w:pPr>
          </w:p>
        </w:tc>
      </w:tr>
    </w:tbl>
    <w:p w14:paraId="522463BB"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74B9DE98"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912EB27" w14:textId="77777777" w:rsidR="00D86F75" w:rsidRDefault="00D86F75">
            <w:pPr>
              <w:widowControl w:val="0"/>
              <w:jc w:val="center"/>
              <w:rPr>
                <w:rFonts w:eastAsia="Times New Roman" w:cs="Times New Roman"/>
                <w:b/>
                <w:bCs/>
                <w:lang w:eastAsia="pl-PL"/>
              </w:rPr>
            </w:pPr>
            <w:r>
              <w:rPr>
                <w:b/>
                <w:bCs/>
              </w:rPr>
              <w:lastRenderedPageBreak/>
              <w:t>SERWIS</w:t>
            </w:r>
          </w:p>
          <w:p w14:paraId="45D4186D" w14:textId="77777777" w:rsidR="00D86F75" w:rsidRDefault="00D86F75">
            <w:pPr>
              <w:widowControl w:val="0"/>
              <w:jc w:val="center"/>
            </w:pPr>
            <w:r>
              <w:rPr>
                <w:b/>
                <w:bCs/>
              </w:rPr>
              <w:t>(WYPEŁNIA OFERENT):</w:t>
            </w:r>
          </w:p>
        </w:tc>
      </w:tr>
      <w:tr w:rsidR="00D86F75" w14:paraId="56C148DC"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9D549F"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3C424B7" w14:textId="77777777" w:rsidR="00D86F75" w:rsidRDefault="00D86F75">
            <w:pPr>
              <w:widowControl w:val="0"/>
            </w:pPr>
          </w:p>
        </w:tc>
      </w:tr>
      <w:tr w:rsidR="00D86F75" w14:paraId="5FA50FF5"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0150B98"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26AA0BB" w14:textId="77777777" w:rsidR="00D86F75" w:rsidRDefault="00D86F75">
            <w:pPr>
              <w:widowControl w:val="0"/>
            </w:pPr>
          </w:p>
        </w:tc>
      </w:tr>
      <w:tr w:rsidR="00D86F75" w14:paraId="7CCE9643"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6204AA"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7D59E5B7" w14:textId="77777777" w:rsidR="00D86F75" w:rsidRDefault="00D86F75">
            <w:pPr>
              <w:widowControl w:val="0"/>
            </w:pPr>
          </w:p>
        </w:tc>
      </w:tr>
      <w:tr w:rsidR="00D86F75" w14:paraId="1623E3D1"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67810D"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49CE9B2D" w14:textId="77777777" w:rsidR="00D86F75" w:rsidRDefault="00D86F75">
            <w:pPr>
              <w:widowControl w:val="0"/>
            </w:pPr>
          </w:p>
        </w:tc>
      </w:tr>
    </w:tbl>
    <w:p w14:paraId="79628147" w14:textId="77777777" w:rsidR="00D86F75" w:rsidRDefault="00D86F75" w:rsidP="00D86F75">
      <w:pPr>
        <w:widowControl w:val="0"/>
        <w:ind w:right="8615"/>
      </w:pPr>
    </w:p>
    <w:tbl>
      <w:tblPr>
        <w:tblW w:w="10202" w:type="dxa"/>
        <w:jc w:val="center"/>
        <w:tblCellMar>
          <w:left w:w="70" w:type="dxa"/>
          <w:right w:w="70" w:type="dxa"/>
        </w:tblCellMar>
        <w:tblLook w:val="04A0" w:firstRow="1" w:lastRow="0" w:firstColumn="1" w:lastColumn="0" w:noHBand="0" w:noVBand="1"/>
      </w:tblPr>
      <w:tblGrid>
        <w:gridCol w:w="1031"/>
        <w:gridCol w:w="4209"/>
        <w:gridCol w:w="709"/>
        <w:gridCol w:w="1134"/>
        <w:gridCol w:w="3119"/>
      </w:tblGrid>
      <w:tr w:rsidR="00D86F75" w14:paraId="3A75D50F" w14:textId="77777777" w:rsidTr="00D86F75">
        <w:trPr>
          <w:trHeight w:val="20"/>
          <w:jc w:val="center"/>
        </w:trPr>
        <w:tc>
          <w:tcPr>
            <w:tcW w:w="102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679A7" w14:textId="77777777" w:rsidR="00D86F75" w:rsidRDefault="00D86F75">
            <w:pPr>
              <w:widowControl w:val="0"/>
              <w:jc w:val="center"/>
              <w:rPr>
                <w:b/>
                <w:bCs/>
                <w:color w:val="000000"/>
              </w:rPr>
            </w:pPr>
            <w:r>
              <w:rPr>
                <w:b/>
                <w:bCs/>
                <w:color w:val="000000"/>
              </w:rPr>
              <w:t>WYMAGANIA OGÓLNE</w:t>
            </w:r>
          </w:p>
        </w:tc>
      </w:tr>
      <w:tr w:rsidR="00D86F75" w14:paraId="3CE9DFC4" w14:textId="77777777" w:rsidTr="00D86F75">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57B6EAC" w14:textId="77777777" w:rsidR="00D86F75" w:rsidRDefault="00D86F75">
            <w:pPr>
              <w:widowControl w:val="0"/>
              <w:jc w:val="center"/>
              <w:rPr>
                <w:b/>
                <w:bCs/>
                <w:color w:val="000000"/>
              </w:rPr>
            </w:pPr>
            <w:r>
              <w:rPr>
                <w:b/>
                <w:bCs/>
                <w:color w:val="000000"/>
              </w:rPr>
              <w:t>Producent / Firma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B51AE99" w14:textId="77777777" w:rsidR="00D86F75" w:rsidRDefault="00D86F75">
            <w:pPr>
              <w:widowControl w:val="0"/>
              <w:jc w:val="center"/>
              <w:rPr>
                <w:b/>
                <w:bCs/>
                <w:color w:val="000000"/>
              </w:rPr>
            </w:pPr>
            <w:r>
              <w:rPr>
                <w:b/>
                <w:bCs/>
                <w:color w:val="000000"/>
              </w:rPr>
              <w:t>Podać</w:t>
            </w:r>
          </w:p>
        </w:tc>
        <w:tc>
          <w:tcPr>
            <w:tcW w:w="3119" w:type="dxa"/>
            <w:tcBorders>
              <w:top w:val="nil"/>
              <w:left w:val="nil"/>
              <w:bottom w:val="single" w:sz="4" w:space="0" w:color="auto"/>
              <w:right w:val="single" w:sz="4" w:space="0" w:color="auto"/>
            </w:tcBorders>
            <w:noWrap/>
            <w:vAlign w:val="center"/>
            <w:hideMark/>
          </w:tcPr>
          <w:p w14:paraId="07A415ED" w14:textId="77777777" w:rsidR="00D86F75" w:rsidRDefault="00D86F75">
            <w:pPr>
              <w:widowControl w:val="0"/>
              <w:jc w:val="center"/>
              <w:rPr>
                <w:b/>
                <w:bCs/>
                <w:color w:val="000000"/>
              </w:rPr>
            </w:pPr>
            <w:r>
              <w:rPr>
                <w:b/>
                <w:bCs/>
                <w:color w:val="000000"/>
              </w:rPr>
              <w:t> </w:t>
            </w:r>
          </w:p>
        </w:tc>
      </w:tr>
      <w:tr w:rsidR="00D86F75" w14:paraId="1194E702" w14:textId="77777777" w:rsidTr="00D86F75">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33A44A8" w14:textId="77777777" w:rsidR="00D86F75" w:rsidRDefault="00D86F75">
            <w:pPr>
              <w:widowControl w:val="0"/>
              <w:jc w:val="center"/>
              <w:rPr>
                <w:b/>
                <w:bCs/>
                <w:color w:val="000000"/>
              </w:rPr>
            </w:pPr>
            <w:r>
              <w:rPr>
                <w:b/>
                <w:bCs/>
                <w:color w:val="000000"/>
              </w:rPr>
              <w:t>Nazwa / typ urządzenia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D68D4CC" w14:textId="77777777" w:rsidR="00D86F75" w:rsidRDefault="00D86F75">
            <w:pPr>
              <w:widowControl w:val="0"/>
              <w:jc w:val="center"/>
              <w:rPr>
                <w:b/>
                <w:bCs/>
                <w:color w:val="000000"/>
              </w:rPr>
            </w:pPr>
            <w:r>
              <w:rPr>
                <w:b/>
                <w:bCs/>
                <w:color w:val="000000"/>
              </w:rPr>
              <w:t>Podać</w:t>
            </w:r>
          </w:p>
        </w:tc>
        <w:tc>
          <w:tcPr>
            <w:tcW w:w="3119" w:type="dxa"/>
            <w:tcBorders>
              <w:top w:val="nil"/>
              <w:left w:val="nil"/>
              <w:bottom w:val="single" w:sz="4" w:space="0" w:color="auto"/>
              <w:right w:val="single" w:sz="4" w:space="0" w:color="auto"/>
            </w:tcBorders>
            <w:noWrap/>
            <w:vAlign w:val="center"/>
            <w:hideMark/>
          </w:tcPr>
          <w:p w14:paraId="59B86203" w14:textId="77777777" w:rsidR="00D86F75" w:rsidRDefault="00D86F75">
            <w:pPr>
              <w:widowControl w:val="0"/>
              <w:jc w:val="center"/>
              <w:rPr>
                <w:b/>
                <w:bCs/>
                <w:color w:val="000000"/>
              </w:rPr>
            </w:pPr>
            <w:r>
              <w:rPr>
                <w:b/>
                <w:bCs/>
                <w:color w:val="000000"/>
              </w:rPr>
              <w:t> </w:t>
            </w:r>
          </w:p>
        </w:tc>
      </w:tr>
      <w:tr w:rsidR="00D86F75" w14:paraId="0F2F7073" w14:textId="77777777" w:rsidTr="00D86F75">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6EEA02" w14:textId="77777777" w:rsidR="00D86F75" w:rsidRDefault="00D86F75">
            <w:pPr>
              <w:widowControl w:val="0"/>
              <w:jc w:val="center"/>
              <w:rPr>
                <w:b/>
                <w:bCs/>
                <w:color w:val="000000"/>
              </w:rPr>
            </w:pPr>
            <w:r>
              <w:rPr>
                <w:b/>
                <w:bCs/>
                <w:color w:val="000000"/>
              </w:rPr>
              <w:t>Kraj pochodzenia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213FDA1" w14:textId="77777777" w:rsidR="00D86F75" w:rsidRDefault="00D86F75">
            <w:pPr>
              <w:widowControl w:val="0"/>
              <w:jc w:val="center"/>
              <w:rPr>
                <w:b/>
                <w:bCs/>
                <w:color w:val="000000"/>
              </w:rPr>
            </w:pPr>
            <w:r>
              <w:rPr>
                <w:b/>
                <w:bCs/>
                <w:color w:val="000000"/>
              </w:rPr>
              <w:t>Podać</w:t>
            </w:r>
          </w:p>
        </w:tc>
        <w:tc>
          <w:tcPr>
            <w:tcW w:w="3119" w:type="dxa"/>
            <w:tcBorders>
              <w:top w:val="nil"/>
              <w:left w:val="nil"/>
              <w:bottom w:val="single" w:sz="4" w:space="0" w:color="auto"/>
              <w:right w:val="single" w:sz="4" w:space="0" w:color="auto"/>
            </w:tcBorders>
            <w:noWrap/>
            <w:vAlign w:val="center"/>
            <w:hideMark/>
          </w:tcPr>
          <w:p w14:paraId="03F5FE75" w14:textId="77777777" w:rsidR="00D86F75" w:rsidRDefault="00D86F75">
            <w:pPr>
              <w:widowControl w:val="0"/>
              <w:jc w:val="center"/>
              <w:rPr>
                <w:b/>
                <w:bCs/>
                <w:color w:val="000000"/>
              </w:rPr>
            </w:pPr>
            <w:r>
              <w:rPr>
                <w:b/>
                <w:bCs/>
                <w:color w:val="000000"/>
              </w:rPr>
              <w:t> </w:t>
            </w:r>
          </w:p>
        </w:tc>
      </w:tr>
      <w:tr w:rsidR="00D86F75" w14:paraId="59448D45" w14:textId="77777777" w:rsidTr="00D86F75">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9F9AA1F" w14:textId="77777777" w:rsidR="00D86F75" w:rsidRDefault="00D86F75">
            <w:pPr>
              <w:widowControl w:val="0"/>
              <w:jc w:val="center"/>
              <w:rPr>
                <w:b/>
                <w:bCs/>
                <w:color w:val="000000"/>
              </w:rPr>
            </w:pPr>
            <w:r>
              <w:rPr>
                <w:b/>
                <w:bCs/>
                <w:color w:val="000000"/>
              </w:rPr>
              <w:t>Rok produkcji nie starszy niż 2022 r.</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001F88" w14:textId="77777777" w:rsidR="00D86F75" w:rsidRDefault="00D86F75">
            <w:pPr>
              <w:widowControl w:val="0"/>
              <w:jc w:val="center"/>
              <w:rPr>
                <w:b/>
                <w:bCs/>
                <w:color w:val="000000"/>
              </w:rPr>
            </w:pPr>
            <w:r>
              <w:rPr>
                <w:b/>
                <w:bCs/>
                <w:color w:val="000000"/>
              </w:rPr>
              <w:t>Podać</w:t>
            </w:r>
          </w:p>
        </w:tc>
        <w:tc>
          <w:tcPr>
            <w:tcW w:w="3119" w:type="dxa"/>
            <w:tcBorders>
              <w:top w:val="nil"/>
              <w:left w:val="nil"/>
              <w:bottom w:val="single" w:sz="4" w:space="0" w:color="auto"/>
              <w:right w:val="single" w:sz="4" w:space="0" w:color="auto"/>
            </w:tcBorders>
            <w:noWrap/>
            <w:vAlign w:val="center"/>
            <w:hideMark/>
          </w:tcPr>
          <w:p w14:paraId="21C68E0F" w14:textId="77777777" w:rsidR="00D86F75" w:rsidRDefault="00D86F75">
            <w:pPr>
              <w:widowControl w:val="0"/>
              <w:jc w:val="center"/>
              <w:rPr>
                <w:b/>
                <w:bCs/>
                <w:color w:val="000000"/>
              </w:rPr>
            </w:pPr>
            <w:r>
              <w:rPr>
                <w:b/>
                <w:bCs/>
                <w:color w:val="000000"/>
              </w:rPr>
              <w:t> </w:t>
            </w:r>
          </w:p>
        </w:tc>
      </w:tr>
      <w:tr w:rsidR="00D86F75" w14:paraId="60F03E96" w14:textId="77777777" w:rsidTr="00D86F75">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5EC7645" w14:textId="77777777" w:rsidR="00D86F75" w:rsidRDefault="00D86F75">
            <w:pPr>
              <w:widowControl w:val="0"/>
              <w:jc w:val="center"/>
              <w:rPr>
                <w:b/>
                <w:bCs/>
                <w:color w:val="000000"/>
              </w:rPr>
            </w:pPr>
            <w:r>
              <w:rPr>
                <w:b/>
                <w:bCs/>
                <w:color w:val="000000"/>
              </w:rPr>
              <w:t xml:space="preserve">Urządzenia fabrycznie nowe </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B82059D" w14:textId="77777777" w:rsidR="00D86F75" w:rsidRDefault="00D86F75">
            <w:pPr>
              <w:widowControl w:val="0"/>
              <w:jc w:val="center"/>
              <w:rPr>
                <w:b/>
                <w:bCs/>
                <w:color w:val="000000"/>
              </w:rPr>
            </w:pPr>
            <w:r>
              <w:rPr>
                <w:b/>
                <w:bCs/>
                <w:color w:val="000000"/>
              </w:rPr>
              <w:t>Podać</w:t>
            </w:r>
          </w:p>
        </w:tc>
        <w:tc>
          <w:tcPr>
            <w:tcW w:w="3119" w:type="dxa"/>
            <w:tcBorders>
              <w:top w:val="nil"/>
              <w:left w:val="nil"/>
              <w:bottom w:val="single" w:sz="4" w:space="0" w:color="auto"/>
              <w:right w:val="single" w:sz="4" w:space="0" w:color="auto"/>
            </w:tcBorders>
            <w:noWrap/>
            <w:vAlign w:val="center"/>
            <w:hideMark/>
          </w:tcPr>
          <w:p w14:paraId="561E3BFD" w14:textId="77777777" w:rsidR="00D86F75" w:rsidRDefault="00D86F75">
            <w:pPr>
              <w:widowControl w:val="0"/>
              <w:jc w:val="center"/>
              <w:rPr>
                <w:b/>
                <w:bCs/>
                <w:color w:val="000000"/>
              </w:rPr>
            </w:pPr>
            <w:r>
              <w:rPr>
                <w:b/>
                <w:bCs/>
                <w:color w:val="000000"/>
              </w:rPr>
              <w:t> </w:t>
            </w:r>
          </w:p>
        </w:tc>
      </w:tr>
      <w:tr w:rsidR="00D86F75" w14:paraId="12A54F7F"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DECFC" w14:textId="77777777" w:rsidR="00D86F75" w:rsidRDefault="00D86F75">
            <w:pPr>
              <w:widowControl w:val="0"/>
              <w:jc w:val="center"/>
              <w:rPr>
                <w:b/>
                <w:bCs/>
                <w:color w:val="000000"/>
              </w:rPr>
            </w:pPr>
            <w:r>
              <w:rPr>
                <w:b/>
                <w:bCs/>
                <w:color w:val="000000"/>
              </w:rPr>
              <w:t>lp.</w:t>
            </w:r>
          </w:p>
        </w:tc>
        <w:tc>
          <w:tcPr>
            <w:tcW w:w="4209" w:type="dxa"/>
            <w:tcBorders>
              <w:top w:val="single" w:sz="4" w:space="0" w:color="auto"/>
              <w:left w:val="nil"/>
              <w:bottom w:val="single" w:sz="4" w:space="0" w:color="auto"/>
              <w:right w:val="nil"/>
            </w:tcBorders>
            <w:shd w:val="clear" w:color="auto" w:fill="D9D9D9" w:themeFill="background1" w:themeFillShade="D9"/>
            <w:vAlign w:val="center"/>
            <w:hideMark/>
          </w:tcPr>
          <w:p w14:paraId="74998059" w14:textId="77777777" w:rsidR="00D86F75" w:rsidRDefault="00D86F75">
            <w:pPr>
              <w:widowControl w:val="0"/>
              <w:rPr>
                <w:b/>
                <w:bCs/>
                <w:color w:val="000000"/>
              </w:rPr>
            </w:pPr>
            <w:r>
              <w:rPr>
                <w:b/>
                <w:bCs/>
                <w:color w:val="000000"/>
              </w:rPr>
              <w:t>Parametr wymagany</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DDB976" w14:textId="77777777" w:rsidR="00D86F75" w:rsidRDefault="00D86F75">
            <w:pPr>
              <w:widowControl w:val="0"/>
              <w:jc w:val="center"/>
              <w:rPr>
                <w:b/>
                <w:bCs/>
                <w:color w:val="000000"/>
              </w:rPr>
            </w:pPr>
            <w:r>
              <w:rPr>
                <w:b/>
                <w:bCs/>
                <w:color w:val="000000"/>
              </w:rPr>
              <w:t>Ilość</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820C9B2" w14:textId="77777777" w:rsidR="00D86F75" w:rsidRDefault="00D86F75">
            <w:pPr>
              <w:widowControl w:val="0"/>
              <w:jc w:val="center"/>
              <w:rPr>
                <w:b/>
                <w:bCs/>
                <w:color w:val="000000"/>
              </w:rPr>
            </w:pPr>
            <w:r>
              <w:rPr>
                <w:b/>
                <w:bCs/>
                <w:color w:val="000000"/>
              </w:rPr>
              <w:t>Warunek graniczny</w:t>
            </w:r>
            <w:r>
              <w:rPr>
                <w:b/>
                <w:bCs/>
                <w:color w:val="000000"/>
              </w:rPr>
              <w:br/>
              <w:t>TAK</w:t>
            </w:r>
          </w:p>
        </w:tc>
        <w:tc>
          <w:tcPr>
            <w:tcW w:w="3119" w:type="dxa"/>
            <w:tcBorders>
              <w:top w:val="nil"/>
              <w:left w:val="nil"/>
              <w:bottom w:val="single" w:sz="4" w:space="0" w:color="auto"/>
              <w:right w:val="single" w:sz="4" w:space="0" w:color="auto"/>
            </w:tcBorders>
            <w:shd w:val="clear" w:color="auto" w:fill="D9D9D9" w:themeFill="background1" w:themeFillShade="D9"/>
            <w:noWrap/>
            <w:vAlign w:val="center"/>
            <w:hideMark/>
          </w:tcPr>
          <w:p w14:paraId="5CE685BB" w14:textId="77777777" w:rsidR="00D86F75" w:rsidRDefault="00D86F75">
            <w:pPr>
              <w:widowControl w:val="0"/>
              <w:jc w:val="center"/>
              <w:rPr>
                <w:b/>
                <w:bCs/>
                <w:color w:val="000000"/>
              </w:rPr>
            </w:pPr>
            <w:r>
              <w:rPr>
                <w:b/>
                <w:bCs/>
                <w:color w:val="000000"/>
              </w:rPr>
              <w:t>Parametr oferowany</w:t>
            </w:r>
          </w:p>
        </w:tc>
      </w:tr>
      <w:tr w:rsidR="00D86F75" w14:paraId="76FBBB2F"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6AE77893" w14:textId="77777777" w:rsidR="00D86F75" w:rsidRDefault="00D86F75">
            <w:pPr>
              <w:rPr>
                <w:b/>
                <w:bCs/>
                <w:color w:val="000000"/>
              </w:rPr>
            </w:pPr>
          </w:p>
        </w:tc>
        <w:tc>
          <w:tcPr>
            <w:tcW w:w="4209" w:type="dxa"/>
            <w:tcBorders>
              <w:top w:val="single" w:sz="4" w:space="0" w:color="auto"/>
              <w:left w:val="nil"/>
              <w:bottom w:val="single" w:sz="4" w:space="0" w:color="auto"/>
              <w:right w:val="single" w:sz="4" w:space="0" w:color="000000"/>
            </w:tcBorders>
            <w:shd w:val="clear" w:color="auto" w:fill="EAEAEA"/>
            <w:vAlign w:val="center"/>
            <w:hideMark/>
          </w:tcPr>
          <w:p w14:paraId="4D099D82" w14:textId="77777777" w:rsidR="00D86F75" w:rsidRDefault="00D86F75">
            <w:pPr>
              <w:widowControl w:val="0"/>
              <w:jc w:val="center"/>
              <w:rPr>
                <w:rFonts w:eastAsia="Times New Roman" w:cs="Times New Roman"/>
                <w:b/>
                <w:bCs/>
                <w:color w:val="000000"/>
              </w:rPr>
            </w:pPr>
            <w:r>
              <w:rPr>
                <w:b/>
                <w:bCs/>
                <w:color w:val="000000"/>
              </w:rPr>
              <w:t>Rotor rehabilitacyjny do ćwiczeń kończyn górnych</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04EC52AE" w14:textId="77777777" w:rsidR="00D86F75" w:rsidRDefault="00D86F75">
            <w:pPr>
              <w:widowControl w:val="0"/>
              <w:jc w:val="center"/>
              <w:rPr>
                <w:b/>
                <w:bCs/>
                <w:color w:val="000000"/>
              </w:rPr>
            </w:pPr>
            <w:r>
              <w:rPr>
                <w:b/>
                <w:bCs/>
                <w:color w:val="000000"/>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792C9781" w14:textId="77777777" w:rsidR="00D86F75" w:rsidRDefault="00D86F75">
            <w:pPr>
              <w:widowControl w:val="0"/>
              <w:jc w:val="center"/>
              <w:rPr>
                <w:b/>
                <w:bCs/>
                <w:color w:val="000000"/>
              </w:rPr>
            </w:pPr>
          </w:p>
        </w:tc>
        <w:tc>
          <w:tcPr>
            <w:tcW w:w="3119" w:type="dxa"/>
            <w:tcBorders>
              <w:top w:val="single" w:sz="4" w:space="0" w:color="auto"/>
              <w:left w:val="single" w:sz="4" w:space="0" w:color="auto"/>
              <w:bottom w:val="single" w:sz="4" w:space="0" w:color="auto"/>
              <w:right w:val="single" w:sz="4" w:space="0" w:color="000000"/>
            </w:tcBorders>
            <w:shd w:val="clear" w:color="auto" w:fill="EAEAEA"/>
            <w:vAlign w:val="center"/>
          </w:tcPr>
          <w:p w14:paraId="3EBD15D7" w14:textId="77777777" w:rsidR="00D86F75" w:rsidRDefault="00D86F75">
            <w:pPr>
              <w:widowControl w:val="0"/>
              <w:jc w:val="center"/>
              <w:rPr>
                <w:b/>
                <w:bCs/>
                <w:color w:val="000000"/>
              </w:rPr>
            </w:pPr>
          </w:p>
        </w:tc>
      </w:tr>
      <w:tr w:rsidR="00D86F75" w14:paraId="7E70B2DD"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48F15C"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6036DB" w14:textId="77777777" w:rsidR="00D86F75" w:rsidRDefault="00D86F75">
            <w:pPr>
              <w:widowControl w:val="0"/>
              <w:rPr>
                <w:rFonts w:cs="Times New Roman"/>
                <w:color w:val="000000"/>
              </w:rPr>
            </w:pPr>
            <w:r>
              <w:rPr>
                <w:color w:val="000000"/>
              </w:rPr>
              <w:t>Możliwość regulacji oporu</w:t>
            </w:r>
          </w:p>
        </w:tc>
        <w:tc>
          <w:tcPr>
            <w:tcW w:w="709" w:type="dxa"/>
            <w:vMerge w:val="restart"/>
            <w:tcBorders>
              <w:top w:val="single" w:sz="4" w:space="0" w:color="auto"/>
              <w:left w:val="nil"/>
              <w:bottom w:val="single" w:sz="4" w:space="0" w:color="auto"/>
              <w:right w:val="single" w:sz="4" w:space="0" w:color="auto"/>
            </w:tcBorders>
            <w:vAlign w:val="center"/>
            <w:hideMark/>
          </w:tcPr>
          <w:p w14:paraId="0D2540A2" w14:textId="77777777" w:rsidR="00D86F75" w:rsidRDefault="00D86F75">
            <w:pPr>
              <w:widowControl w:val="0"/>
              <w:jc w:val="center"/>
              <w:rPr>
                <w:color w:val="000000"/>
              </w:rPr>
            </w:pPr>
            <w:r>
              <w:rPr>
                <w:color w:val="000000"/>
              </w:rPr>
              <w:t>1 szt.</w:t>
            </w:r>
          </w:p>
        </w:tc>
        <w:tc>
          <w:tcPr>
            <w:tcW w:w="1134" w:type="dxa"/>
            <w:tcBorders>
              <w:top w:val="single" w:sz="4" w:space="0" w:color="auto"/>
              <w:left w:val="nil"/>
              <w:bottom w:val="single" w:sz="4" w:space="0" w:color="auto"/>
              <w:right w:val="single" w:sz="4" w:space="0" w:color="auto"/>
            </w:tcBorders>
            <w:noWrap/>
            <w:vAlign w:val="center"/>
            <w:hideMark/>
          </w:tcPr>
          <w:p w14:paraId="692D4EDB" w14:textId="77777777" w:rsidR="00D86F75" w:rsidRDefault="00D86F75">
            <w:pPr>
              <w:widowControl w:val="0"/>
              <w:jc w:val="center"/>
              <w:rPr>
                <w:color w:val="000000"/>
              </w:rPr>
            </w:pPr>
            <w:r>
              <w:rPr>
                <w:color w:val="000000"/>
              </w:rPr>
              <w:t>Tak</w:t>
            </w:r>
          </w:p>
        </w:tc>
        <w:tc>
          <w:tcPr>
            <w:tcW w:w="3119" w:type="dxa"/>
            <w:tcBorders>
              <w:top w:val="single" w:sz="4" w:space="0" w:color="auto"/>
              <w:left w:val="nil"/>
              <w:bottom w:val="single" w:sz="4" w:space="0" w:color="auto"/>
              <w:right w:val="single" w:sz="4" w:space="0" w:color="auto"/>
            </w:tcBorders>
            <w:noWrap/>
            <w:vAlign w:val="center"/>
            <w:hideMark/>
          </w:tcPr>
          <w:p w14:paraId="0A3716C1" w14:textId="77777777" w:rsidR="00D86F75" w:rsidRDefault="00D86F75">
            <w:pPr>
              <w:widowControl w:val="0"/>
              <w:jc w:val="center"/>
              <w:rPr>
                <w:color w:val="000000"/>
              </w:rPr>
            </w:pPr>
            <w:r>
              <w:rPr>
                <w:color w:val="000000"/>
              </w:rPr>
              <w:t> </w:t>
            </w:r>
          </w:p>
        </w:tc>
      </w:tr>
      <w:tr w:rsidR="00D86F75" w14:paraId="5096F698" w14:textId="77777777" w:rsidTr="00D86F75">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48AD6CC"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1D5F3C88" w14:textId="77777777" w:rsidR="00D86F75" w:rsidRDefault="00D86F75">
            <w:pPr>
              <w:widowControl w:val="0"/>
              <w:rPr>
                <w:rFonts w:cs="Times New Roman"/>
                <w:color w:val="000000"/>
              </w:rPr>
            </w:pPr>
            <w:r>
              <w:rPr>
                <w:color w:val="000000"/>
              </w:rPr>
              <w:t>Wyświetlacz LCD</w:t>
            </w:r>
          </w:p>
        </w:tc>
        <w:tc>
          <w:tcPr>
            <w:tcW w:w="0" w:type="auto"/>
            <w:vMerge/>
            <w:tcBorders>
              <w:top w:val="single" w:sz="4" w:space="0" w:color="auto"/>
              <w:left w:val="nil"/>
              <w:bottom w:val="single" w:sz="4" w:space="0" w:color="auto"/>
              <w:right w:val="single" w:sz="4" w:space="0" w:color="auto"/>
            </w:tcBorders>
            <w:vAlign w:val="center"/>
            <w:hideMark/>
          </w:tcPr>
          <w:p w14:paraId="69A200E0" w14:textId="77777777" w:rsidR="00D86F75" w:rsidRDefault="00D86F75">
            <w:pPr>
              <w:rPr>
                <w:rFonts w:eastAsia="Times New Roman" w:cs="Times New Roman"/>
                <w:color w:val="000000"/>
              </w:rPr>
            </w:pPr>
          </w:p>
        </w:tc>
        <w:tc>
          <w:tcPr>
            <w:tcW w:w="1134" w:type="dxa"/>
            <w:tcBorders>
              <w:top w:val="nil"/>
              <w:left w:val="nil"/>
              <w:bottom w:val="single" w:sz="4" w:space="0" w:color="auto"/>
              <w:right w:val="single" w:sz="4" w:space="0" w:color="auto"/>
            </w:tcBorders>
            <w:noWrap/>
            <w:vAlign w:val="center"/>
            <w:hideMark/>
          </w:tcPr>
          <w:p w14:paraId="0708788E" w14:textId="77777777" w:rsidR="00D86F75" w:rsidRDefault="00D86F75">
            <w:pPr>
              <w:widowControl w:val="0"/>
              <w:jc w:val="center"/>
              <w:rPr>
                <w:color w:val="000000"/>
              </w:rPr>
            </w:pPr>
            <w:r>
              <w:rPr>
                <w:color w:val="000000"/>
              </w:rPr>
              <w:t>Tak</w:t>
            </w:r>
          </w:p>
        </w:tc>
        <w:tc>
          <w:tcPr>
            <w:tcW w:w="3119" w:type="dxa"/>
            <w:tcBorders>
              <w:top w:val="nil"/>
              <w:left w:val="nil"/>
              <w:bottom w:val="single" w:sz="4" w:space="0" w:color="auto"/>
              <w:right w:val="single" w:sz="4" w:space="0" w:color="auto"/>
            </w:tcBorders>
            <w:noWrap/>
            <w:vAlign w:val="center"/>
            <w:hideMark/>
          </w:tcPr>
          <w:p w14:paraId="6B0597A1" w14:textId="77777777" w:rsidR="00D86F75" w:rsidRDefault="00D86F75">
            <w:pPr>
              <w:widowControl w:val="0"/>
              <w:jc w:val="center"/>
              <w:rPr>
                <w:color w:val="000000"/>
              </w:rPr>
            </w:pPr>
            <w:r>
              <w:rPr>
                <w:color w:val="000000"/>
              </w:rPr>
              <w:t> </w:t>
            </w:r>
          </w:p>
        </w:tc>
      </w:tr>
      <w:tr w:rsidR="00D86F75" w14:paraId="1CE9A4F0" w14:textId="77777777" w:rsidTr="00D86F75">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7F0FD7"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078F9728" w14:textId="77777777" w:rsidR="00D86F75" w:rsidRDefault="00D86F75">
            <w:pPr>
              <w:widowControl w:val="0"/>
              <w:rPr>
                <w:rFonts w:cs="Times New Roman"/>
                <w:color w:val="000000"/>
              </w:rPr>
            </w:pPr>
            <w:r>
              <w:rPr>
                <w:color w:val="000000"/>
              </w:rPr>
              <w:t>Odczyt: liczba obrotów, prędkość, czas, ilość spalonych kalorii</w:t>
            </w:r>
          </w:p>
        </w:tc>
        <w:tc>
          <w:tcPr>
            <w:tcW w:w="0" w:type="auto"/>
            <w:vMerge/>
            <w:tcBorders>
              <w:top w:val="single" w:sz="4" w:space="0" w:color="auto"/>
              <w:left w:val="nil"/>
              <w:bottom w:val="single" w:sz="4" w:space="0" w:color="auto"/>
              <w:right w:val="single" w:sz="4" w:space="0" w:color="auto"/>
            </w:tcBorders>
            <w:vAlign w:val="center"/>
            <w:hideMark/>
          </w:tcPr>
          <w:p w14:paraId="2AA68A29" w14:textId="77777777" w:rsidR="00D86F75" w:rsidRDefault="00D86F75">
            <w:pPr>
              <w:rPr>
                <w:rFonts w:eastAsia="Times New Roman" w:cs="Times New Roman"/>
                <w:color w:val="000000"/>
              </w:rPr>
            </w:pPr>
          </w:p>
        </w:tc>
        <w:tc>
          <w:tcPr>
            <w:tcW w:w="1134" w:type="dxa"/>
            <w:tcBorders>
              <w:top w:val="nil"/>
              <w:left w:val="nil"/>
              <w:bottom w:val="single" w:sz="4" w:space="0" w:color="auto"/>
              <w:right w:val="single" w:sz="4" w:space="0" w:color="auto"/>
            </w:tcBorders>
            <w:noWrap/>
            <w:vAlign w:val="center"/>
            <w:hideMark/>
          </w:tcPr>
          <w:p w14:paraId="520F1C50" w14:textId="77777777" w:rsidR="00D86F75" w:rsidRDefault="00D86F75">
            <w:pPr>
              <w:widowControl w:val="0"/>
              <w:jc w:val="center"/>
              <w:rPr>
                <w:color w:val="000000"/>
              </w:rPr>
            </w:pPr>
            <w:r>
              <w:rPr>
                <w:color w:val="000000"/>
              </w:rPr>
              <w:t>Tak</w:t>
            </w:r>
          </w:p>
        </w:tc>
        <w:tc>
          <w:tcPr>
            <w:tcW w:w="3119" w:type="dxa"/>
            <w:tcBorders>
              <w:top w:val="nil"/>
              <w:left w:val="nil"/>
              <w:bottom w:val="single" w:sz="4" w:space="0" w:color="auto"/>
              <w:right w:val="single" w:sz="4" w:space="0" w:color="auto"/>
            </w:tcBorders>
            <w:noWrap/>
            <w:vAlign w:val="center"/>
          </w:tcPr>
          <w:p w14:paraId="28BE059A" w14:textId="77777777" w:rsidR="00D86F75" w:rsidRDefault="00D86F75">
            <w:pPr>
              <w:widowControl w:val="0"/>
              <w:jc w:val="center"/>
              <w:rPr>
                <w:color w:val="000000"/>
              </w:rPr>
            </w:pPr>
          </w:p>
        </w:tc>
      </w:tr>
      <w:tr w:rsidR="00D86F75" w14:paraId="552004A9"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69434F"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80969" w14:textId="77777777" w:rsidR="00D86F75" w:rsidRDefault="00D86F75">
            <w:pPr>
              <w:widowControl w:val="0"/>
              <w:rPr>
                <w:rFonts w:cs="Times New Roman"/>
                <w:color w:val="000000"/>
              </w:rPr>
            </w:pPr>
            <w:r>
              <w:rPr>
                <w:color w:val="000000"/>
              </w:rPr>
              <w:t>Regulacja wysokości przy pomocy pokrętła</w:t>
            </w:r>
          </w:p>
        </w:tc>
        <w:tc>
          <w:tcPr>
            <w:tcW w:w="0" w:type="auto"/>
            <w:vMerge/>
            <w:tcBorders>
              <w:top w:val="single" w:sz="4" w:space="0" w:color="auto"/>
              <w:left w:val="nil"/>
              <w:bottom w:val="single" w:sz="4" w:space="0" w:color="auto"/>
              <w:right w:val="single" w:sz="4" w:space="0" w:color="auto"/>
            </w:tcBorders>
            <w:vAlign w:val="center"/>
            <w:hideMark/>
          </w:tcPr>
          <w:p w14:paraId="3D9DE792" w14:textId="77777777" w:rsidR="00D86F75" w:rsidRDefault="00D86F75">
            <w:pPr>
              <w:rPr>
                <w:rFonts w:eastAsia="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C9B17D" w14:textId="77777777" w:rsidR="00D86F75" w:rsidRDefault="00D86F75">
            <w:pPr>
              <w:widowControl w:val="0"/>
              <w:jc w:val="center"/>
              <w:rPr>
                <w:color w:val="000000"/>
              </w:rPr>
            </w:pPr>
            <w:r>
              <w:rPr>
                <w:color w:val="000000"/>
              </w:rPr>
              <w:t>Tak</w:t>
            </w:r>
          </w:p>
        </w:tc>
        <w:tc>
          <w:tcPr>
            <w:tcW w:w="3119" w:type="dxa"/>
            <w:tcBorders>
              <w:top w:val="single" w:sz="4" w:space="0" w:color="auto"/>
              <w:left w:val="single" w:sz="4" w:space="0" w:color="auto"/>
              <w:bottom w:val="single" w:sz="4" w:space="0" w:color="auto"/>
              <w:right w:val="single" w:sz="4" w:space="0" w:color="auto"/>
            </w:tcBorders>
            <w:noWrap/>
            <w:vAlign w:val="center"/>
          </w:tcPr>
          <w:p w14:paraId="6DAB065D" w14:textId="77777777" w:rsidR="00D86F75" w:rsidRDefault="00D86F75">
            <w:pPr>
              <w:widowControl w:val="0"/>
              <w:jc w:val="center"/>
              <w:rPr>
                <w:color w:val="000000"/>
              </w:rPr>
            </w:pPr>
          </w:p>
        </w:tc>
      </w:tr>
      <w:tr w:rsidR="00D86F75" w14:paraId="0BC514A8"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5FB05E"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FDF259" w14:textId="77777777" w:rsidR="00D86F75" w:rsidRDefault="00D86F75">
            <w:pPr>
              <w:widowControl w:val="0"/>
              <w:rPr>
                <w:rFonts w:cs="Times New Roman"/>
                <w:color w:val="000000"/>
              </w:rPr>
            </w:pPr>
            <w:r>
              <w:rPr>
                <w:color w:val="000000"/>
              </w:rPr>
              <w:t xml:space="preserve">Zestaw montażowy </w:t>
            </w:r>
          </w:p>
        </w:tc>
        <w:tc>
          <w:tcPr>
            <w:tcW w:w="0" w:type="auto"/>
            <w:vMerge/>
            <w:tcBorders>
              <w:top w:val="single" w:sz="4" w:space="0" w:color="auto"/>
              <w:left w:val="nil"/>
              <w:bottom w:val="single" w:sz="4" w:space="0" w:color="auto"/>
              <w:right w:val="single" w:sz="4" w:space="0" w:color="auto"/>
            </w:tcBorders>
            <w:vAlign w:val="center"/>
            <w:hideMark/>
          </w:tcPr>
          <w:p w14:paraId="3E46FEE6" w14:textId="77777777" w:rsidR="00D86F75" w:rsidRDefault="00D86F75">
            <w:pPr>
              <w:rPr>
                <w:rFonts w:eastAsia="Times New Roman"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4AD8ABB" w14:textId="77777777" w:rsidR="00D86F75" w:rsidRDefault="00D86F75">
            <w:pPr>
              <w:widowControl w:val="0"/>
              <w:jc w:val="center"/>
              <w:rPr>
                <w:color w:val="000000"/>
              </w:rPr>
            </w:pPr>
            <w:r>
              <w:rPr>
                <w:color w:val="000000"/>
              </w:rPr>
              <w:t>Tak</w:t>
            </w:r>
          </w:p>
        </w:tc>
        <w:tc>
          <w:tcPr>
            <w:tcW w:w="3119" w:type="dxa"/>
            <w:tcBorders>
              <w:top w:val="single" w:sz="4" w:space="0" w:color="auto"/>
              <w:left w:val="nil"/>
              <w:bottom w:val="single" w:sz="4" w:space="0" w:color="auto"/>
              <w:right w:val="single" w:sz="4" w:space="0" w:color="auto"/>
            </w:tcBorders>
            <w:noWrap/>
            <w:vAlign w:val="center"/>
          </w:tcPr>
          <w:p w14:paraId="50B00538" w14:textId="77777777" w:rsidR="00D86F75" w:rsidRDefault="00D86F75">
            <w:pPr>
              <w:widowControl w:val="0"/>
              <w:jc w:val="center"/>
              <w:rPr>
                <w:color w:val="000000"/>
              </w:rPr>
            </w:pPr>
          </w:p>
        </w:tc>
      </w:tr>
      <w:tr w:rsidR="00D86F75" w14:paraId="5EBD7F1C" w14:textId="77777777" w:rsidTr="00D86F75">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2B6264F"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40E85DCB" w14:textId="77777777" w:rsidR="00D86F75" w:rsidRDefault="00D86F75">
            <w:pPr>
              <w:widowControl w:val="0"/>
              <w:rPr>
                <w:rFonts w:cs="Times New Roman"/>
                <w:color w:val="000000"/>
              </w:rPr>
            </w:pPr>
            <w:r>
              <w:rPr>
                <w:color w:val="000000"/>
              </w:rPr>
              <w:t>Ruch w obu kierunkach</w:t>
            </w:r>
          </w:p>
        </w:tc>
        <w:tc>
          <w:tcPr>
            <w:tcW w:w="0" w:type="auto"/>
            <w:vMerge/>
            <w:tcBorders>
              <w:top w:val="single" w:sz="4" w:space="0" w:color="auto"/>
              <w:left w:val="nil"/>
              <w:bottom w:val="single" w:sz="4" w:space="0" w:color="auto"/>
              <w:right w:val="single" w:sz="4" w:space="0" w:color="auto"/>
            </w:tcBorders>
            <w:vAlign w:val="center"/>
            <w:hideMark/>
          </w:tcPr>
          <w:p w14:paraId="2D631E52" w14:textId="77777777" w:rsidR="00D86F75" w:rsidRDefault="00D86F75">
            <w:pPr>
              <w:rPr>
                <w:rFonts w:eastAsia="Times New Roman" w:cs="Times New Roman"/>
                <w:color w:val="000000"/>
              </w:rPr>
            </w:pPr>
          </w:p>
        </w:tc>
        <w:tc>
          <w:tcPr>
            <w:tcW w:w="1134" w:type="dxa"/>
            <w:tcBorders>
              <w:top w:val="nil"/>
              <w:left w:val="nil"/>
              <w:bottom w:val="single" w:sz="4" w:space="0" w:color="auto"/>
              <w:right w:val="single" w:sz="4" w:space="0" w:color="auto"/>
            </w:tcBorders>
            <w:noWrap/>
            <w:vAlign w:val="center"/>
            <w:hideMark/>
          </w:tcPr>
          <w:p w14:paraId="4E8F0701" w14:textId="77777777" w:rsidR="00D86F75" w:rsidRDefault="00D86F75">
            <w:pPr>
              <w:widowControl w:val="0"/>
              <w:jc w:val="center"/>
              <w:rPr>
                <w:color w:val="000000"/>
              </w:rPr>
            </w:pPr>
            <w:r>
              <w:rPr>
                <w:color w:val="000000"/>
              </w:rPr>
              <w:t>Tak</w:t>
            </w:r>
          </w:p>
        </w:tc>
        <w:tc>
          <w:tcPr>
            <w:tcW w:w="3119" w:type="dxa"/>
            <w:tcBorders>
              <w:top w:val="nil"/>
              <w:left w:val="nil"/>
              <w:bottom w:val="single" w:sz="4" w:space="0" w:color="auto"/>
              <w:right w:val="single" w:sz="4" w:space="0" w:color="auto"/>
            </w:tcBorders>
            <w:noWrap/>
            <w:vAlign w:val="center"/>
          </w:tcPr>
          <w:p w14:paraId="600C9BAF" w14:textId="77777777" w:rsidR="00D86F75" w:rsidRDefault="00D86F75">
            <w:pPr>
              <w:widowControl w:val="0"/>
              <w:jc w:val="center"/>
              <w:rPr>
                <w:color w:val="000000"/>
              </w:rPr>
            </w:pPr>
          </w:p>
        </w:tc>
      </w:tr>
      <w:tr w:rsidR="00D86F75" w14:paraId="09653FC2" w14:textId="77777777" w:rsidTr="00D86F75">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6C23CA6" w14:textId="77777777" w:rsidR="00D86F75" w:rsidRDefault="00D86F75" w:rsidP="00D86F75">
            <w:pPr>
              <w:pStyle w:val="Akapitzlist"/>
              <w:widowControl w:val="0"/>
              <w:numPr>
                <w:ilvl w:val="0"/>
                <w:numId w:val="31"/>
              </w:numPr>
              <w:jc w:val="center"/>
              <w:rPr>
                <w:rFonts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049D803A" w14:textId="77777777" w:rsidR="00D86F75" w:rsidRDefault="00D86F75">
            <w:pPr>
              <w:widowControl w:val="0"/>
              <w:rPr>
                <w:rFonts w:cs="Times New Roman"/>
                <w:color w:val="000000"/>
              </w:rPr>
            </w:pPr>
            <w:r>
              <w:rPr>
                <w:color w:val="000000"/>
              </w:rPr>
              <w:t>System ścienny</w:t>
            </w:r>
          </w:p>
        </w:tc>
        <w:tc>
          <w:tcPr>
            <w:tcW w:w="0" w:type="auto"/>
            <w:vMerge/>
            <w:tcBorders>
              <w:top w:val="single" w:sz="4" w:space="0" w:color="auto"/>
              <w:left w:val="nil"/>
              <w:bottom w:val="single" w:sz="4" w:space="0" w:color="auto"/>
              <w:right w:val="single" w:sz="4" w:space="0" w:color="auto"/>
            </w:tcBorders>
            <w:vAlign w:val="center"/>
            <w:hideMark/>
          </w:tcPr>
          <w:p w14:paraId="294CF555" w14:textId="77777777" w:rsidR="00D86F75" w:rsidRDefault="00D86F75">
            <w:pPr>
              <w:rPr>
                <w:rFonts w:eastAsia="Times New Roman" w:cs="Times New Roman"/>
                <w:color w:val="000000"/>
              </w:rPr>
            </w:pPr>
          </w:p>
        </w:tc>
        <w:tc>
          <w:tcPr>
            <w:tcW w:w="1134" w:type="dxa"/>
            <w:tcBorders>
              <w:top w:val="nil"/>
              <w:left w:val="nil"/>
              <w:bottom w:val="single" w:sz="4" w:space="0" w:color="auto"/>
              <w:right w:val="single" w:sz="4" w:space="0" w:color="auto"/>
            </w:tcBorders>
            <w:noWrap/>
            <w:vAlign w:val="center"/>
            <w:hideMark/>
          </w:tcPr>
          <w:p w14:paraId="086C8391" w14:textId="77777777" w:rsidR="00D86F75" w:rsidRDefault="00D86F75">
            <w:pPr>
              <w:widowControl w:val="0"/>
              <w:jc w:val="center"/>
              <w:rPr>
                <w:color w:val="000000"/>
              </w:rPr>
            </w:pPr>
            <w:r>
              <w:rPr>
                <w:color w:val="000000"/>
              </w:rPr>
              <w:t>Tak</w:t>
            </w:r>
          </w:p>
        </w:tc>
        <w:tc>
          <w:tcPr>
            <w:tcW w:w="3119" w:type="dxa"/>
            <w:tcBorders>
              <w:top w:val="nil"/>
              <w:left w:val="nil"/>
              <w:bottom w:val="single" w:sz="4" w:space="0" w:color="auto"/>
              <w:right w:val="single" w:sz="4" w:space="0" w:color="auto"/>
            </w:tcBorders>
            <w:noWrap/>
            <w:vAlign w:val="center"/>
          </w:tcPr>
          <w:p w14:paraId="4600024E" w14:textId="77777777" w:rsidR="00D86F75" w:rsidRDefault="00D86F75">
            <w:pPr>
              <w:widowControl w:val="0"/>
              <w:jc w:val="center"/>
              <w:rPr>
                <w:color w:val="000000"/>
              </w:rPr>
            </w:pPr>
          </w:p>
        </w:tc>
      </w:tr>
      <w:tr w:rsidR="00D86F75" w14:paraId="47B3F787" w14:textId="77777777" w:rsidTr="00D86F75">
        <w:trPr>
          <w:trHeight w:val="20"/>
          <w:jc w:val="center"/>
        </w:trPr>
        <w:tc>
          <w:tcPr>
            <w:tcW w:w="1031"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0C4BABA7" w14:textId="77777777" w:rsidR="00D86F75" w:rsidRDefault="00D86F75">
            <w:pPr>
              <w:pStyle w:val="Akapitzlist"/>
              <w:widowControl w:val="0"/>
              <w:ind w:hanging="360"/>
              <w:jc w:val="center"/>
              <w:rPr>
                <w:rFonts w:cs="Times New Roman"/>
                <w:b/>
                <w:bCs/>
                <w:color w:val="000000"/>
              </w:rPr>
            </w:pPr>
          </w:p>
        </w:tc>
        <w:tc>
          <w:tcPr>
            <w:tcW w:w="4209" w:type="dxa"/>
            <w:tcBorders>
              <w:top w:val="single" w:sz="4" w:space="0" w:color="auto"/>
              <w:left w:val="nil"/>
              <w:bottom w:val="single" w:sz="4" w:space="0" w:color="auto"/>
              <w:right w:val="nil"/>
            </w:tcBorders>
            <w:shd w:val="clear" w:color="auto" w:fill="D9D9D9" w:themeFill="background1" w:themeFillShade="D9"/>
            <w:vAlign w:val="center"/>
            <w:hideMark/>
          </w:tcPr>
          <w:p w14:paraId="4E04E5A8" w14:textId="77777777" w:rsidR="00D86F75" w:rsidRDefault="00D86F75">
            <w:pPr>
              <w:widowControl w:val="0"/>
              <w:jc w:val="center"/>
              <w:rPr>
                <w:rFonts w:cs="Times New Roman"/>
                <w:b/>
                <w:bCs/>
                <w:color w:val="000000"/>
              </w:rPr>
            </w:pPr>
            <w:r>
              <w:rPr>
                <w:b/>
                <w:bCs/>
                <w:color w:val="000000"/>
              </w:rPr>
              <w:t>OGÓLNE</w:t>
            </w: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2CEB3C84" w14:textId="77777777" w:rsidR="00D86F75" w:rsidRDefault="00D86F75">
            <w:pPr>
              <w:widowControl w:val="0"/>
              <w:jc w:val="center"/>
              <w:rPr>
                <w:b/>
                <w:bCs/>
                <w:color w:val="000000"/>
              </w:rPr>
            </w:pPr>
          </w:p>
        </w:tc>
        <w:tc>
          <w:tcPr>
            <w:tcW w:w="1134" w:type="dxa"/>
            <w:tcBorders>
              <w:top w:val="single" w:sz="4" w:space="0" w:color="auto"/>
              <w:left w:val="nil"/>
              <w:bottom w:val="single" w:sz="4" w:space="0" w:color="auto"/>
              <w:right w:val="nil"/>
            </w:tcBorders>
            <w:shd w:val="clear" w:color="auto" w:fill="D9D9D9" w:themeFill="background1" w:themeFillShade="D9"/>
            <w:noWrap/>
            <w:vAlign w:val="center"/>
            <w:hideMark/>
          </w:tcPr>
          <w:p w14:paraId="577D6FAA" w14:textId="77777777" w:rsidR="00D86F75" w:rsidRDefault="00D86F75">
            <w:pPr>
              <w:rPr>
                <w:b/>
                <w:bCs/>
                <w:color w:val="000000"/>
              </w:rPr>
            </w:pP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31B330" w14:textId="77777777" w:rsidR="00D86F75" w:rsidRDefault="00D86F75">
            <w:pPr>
              <w:widowControl w:val="0"/>
              <w:jc w:val="center"/>
              <w:rPr>
                <w:rFonts w:eastAsia="Times New Roman" w:cs="Times New Roman"/>
                <w:b/>
                <w:bCs/>
                <w:color w:val="000000"/>
              </w:rPr>
            </w:pPr>
          </w:p>
        </w:tc>
      </w:tr>
      <w:tr w:rsidR="00D86F75" w14:paraId="5E1EB3A4"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2BCDA3" w14:textId="77777777" w:rsidR="00D86F75" w:rsidRDefault="00D86F75" w:rsidP="00D86F75">
            <w:pPr>
              <w:pStyle w:val="Akapitzlist"/>
              <w:widowControl w:val="0"/>
              <w:numPr>
                <w:ilvl w:val="0"/>
                <w:numId w:val="32"/>
              </w:numPr>
              <w:jc w:val="center"/>
              <w:rPr>
                <w:rFonts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CBDA8" w14:textId="77777777" w:rsidR="00D86F75" w:rsidRDefault="00D86F75">
            <w:pPr>
              <w:widowControl w:val="0"/>
              <w:rPr>
                <w:rFonts w:cs="Times New Roman"/>
                <w:b/>
                <w:bCs/>
              </w:rPr>
            </w:pPr>
            <w:r>
              <w:rPr>
                <w:b/>
                <w:bCs/>
              </w:rPr>
              <w:t>Gwarancja min. 2 lata</w:t>
            </w:r>
          </w:p>
          <w:p w14:paraId="3984AEE6" w14:textId="77777777" w:rsidR="00D86F75" w:rsidRDefault="00D86F75">
            <w:pPr>
              <w:widowControl w:val="0"/>
              <w:rPr>
                <w:b/>
                <w:bCs/>
              </w:rPr>
            </w:pPr>
            <w:r>
              <w:rPr>
                <w:b/>
                <w:bCs/>
              </w:rPr>
              <w:t>2 lata – 0 pkt</w:t>
            </w:r>
          </w:p>
          <w:p w14:paraId="3236715E" w14:textId="77777777" w:rsidR="00D86F75" w:rsidRDefault="00D86F75">
            <w:pPr>
              <w:widowControl w:val="0"/>
              <w:rPr>
                <w:b/>
                <w:bCs/>
              </w:rPr>
            </w:pPr>
            <w:r>
              <w:rPr>
                <w:b/>
                <w:bCs/>
              </w:rPr>
              <w:t>3 lata – 10 pkt</w:t>
            </w:r>
          </w:p>
          <w:p w14:paraId="6DA7E562" w14:textId="77777777" w:rsidR="00D86F75" w:rsidRDefault="00D86F75">
            <w:pPr>
              <w:widowControl w:val="0"/>
              <w:rPr>
                <w:color w:val="000000"/>
              </w:rPr>
            </w:pPr>
            <w:r>
              <w:rPr>
                <w:b/>
                <w:bCs/>
              </w:rPr>
              <w:t>4 lata – 20 pkt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D17D051" w14:textId="77777777" w:rsidR="00D86F75" w:rsidRDefault="00D86F75">
            <w:pPr>
              <w:widowControl w:val="0"/>
              <w:rPr>
                <w:color w:val="000000"/>
              </w:rPr>
            </w:pPr>
            <w:r>
              <w:rPr>
                <w:color w:val="000000"/>
              </w:rPr>
              <w:t>1 szt.</w:t>
            </w:r>
          </w:p>
          <w:p w14:paraId="759FAD08" w14:textId="77777777" w:rsidR="00D86F75" w:rsidRDefault="00D86F75">
            <w:pPr>
              <w:widowControl w:val="0"/>
              <w:rPr>
                <w:color w:val="000000"/>
              </w:rPr>
            </w:pPr>
            <w:r>
              <w:rPr>
                <w:color w:val="00000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BE048B" w14:textId="77777777" w:rsidR="00D86F75" w:rsidRDefault="00D86F75">
            <w:pPr>
              <w:widowControl w:val="0"/>
              <w:jc w:val="center"/>
              <w:rPr>
                <w:color w:val="000000"/>
              </w:rPr>
            </w:pPr>
            <w:r>
              <w:t>Tak, podać w latach</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C10D0E" w14:textId="77777777" w:rsidR="00D86F75" w:rsidRDefault="00D86F75">
            <w:pPr>
              <w:widowControl w:val="0"/>
              <w:jc w:val="center"/>
              <w:rPr>
                <w:color w:val="000000"/>
              </w:rPr>
            </w:pPr>
            <w:r>
              <w:rPr>
                <w:color w:val="000000"/>
              </w:rPr>
              <w:t>……lata</w:t>
            </w:r>
          </w:p>
        </w:tc>
      </w:tr>
      <w:tr w:rsidR="00D86F75" w14:paraId="7BFCB24C"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DE8773" w14:textId="77777777" w:rsidR="00D86F75" w:rsidRDefault="00D86F75" w:rsidP="00D86F75">
            <w:pPr>
              <w:pStyle w:val="Akapitzlist"/>
              <w:widowControl w:val="0"/>
              <w:numPr>
                <w:ilvl w:val="0"/>
                <w:numId w:val="32"/>
              </w:numPr>
              <w:jc w:val="center"/>
              <w:rPr>
                <w:rFonts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F1DB2"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3041D" w14:textId="77777777" w:rsidR="00D86F75" w:rsidRDefault="00D86F75">
            <w:pPr>
              <w:rPr>
                <w:rFonts w:eastAsia="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61AD32" w14:textId="77777777" w:rsidR="00D86F75" w:rsidRDefault="00D86F75">
            <w:pPr>
              <w:widowControl w:val="0"/>
              <w:jc w:val="center"/>
              <w:rPr>
                <w:color w:val="000000"/>
              </w:rPr>
            </w:pPr>
            <w:r>
              <w:rPr>
                <w:color w:val="000000"/>
              </w:rPr>
              <w:t>Tak</w:t>
            </w:r>
          </w:p>
        </w:tc>
        <w:tc>
          <w:tcPr>
            <w:tcW w:w="3119" w:type="dxa"/>
            <w:tcBorders>
              <w:top w:val="single" w:sz="4" w:space="0" w:color="auto"/>
              <w:left w:val="single" w:sz="4" w:space="0" w:color="auto"/>
              <w:bottom w:val="single" w:sz="4" w:space="0" w:color="auto"/>
              <w:right w:val="single" w:sz="4" w:space="0" w:color="auto"/>
            </w:tcBorders>
            <w:noWrap/>
            <w:vAlign w:val="center"/>
          </w:tcPr>
          <w:p w14:paraId="2F3E16C8" w14:textId="77777777" w:rsidR="00D86F75" w:rsidRDefault="00D86F75">
            <w:pPr>
              <w:widowControl w:val="0"/>
              <w:jc w:val="center"/>
              <w:rPr>
                <w:color w:val="000000"/>
              </w:rPr>
            </w:pPr>
          </w:p>
        </w:tc>
      </w:tr>
      <w:tr w:rsidR="00D86F75" w14:paraId="7BDBEDC4" w14:textId="77777777" w:rsidTr="00D86F75">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50FDEE" w14:textId="77777777" w:rsidR="00D86F75" w:rsidRDefault="00D86F75" w:rsidP="00D86F75">
            <w:pPr>
              <w:pStyle w:val="Akapitzlist"/>
              <w:widowControl w:val="0"/>
              <w:numPr>
                <w:ilvl w:val="0"/>
                <w:numId w:val="32"/>
              </w:numPr>
              <w:jc w:val="center"/>
              <w:rPr>
                <w:rFonts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2A51BA" w14:textId="77777777" w:rsidR="00D86F75" w:rsidRDefault="00D86F75">
            <w:pPr>
              <w:widowControl w:val="0"/>
              <w:rPr>
                <w:rFonts w:cs="Times New Roman"/>
                <w:color w:val="000000"/>
              </w:rPr>
            </w:pPr>
            <w:r>
              <w:rPr>
                <w:color w:val="000000"/>
              </w:rPr>
              <w:t>Dokumenty potwierdzające dopuszczenie do obrotu i stosowania zgodnie z Ustawą o wyrobach medycznych lub innymi powszechnie obowiązującymi przepisami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E243C" w14:textId="77777777" w:rsidR="00D86F75" w:rsidRDefault="00D86F75">
            <w:pPr>
              <w:rPr>
                <w:rFonts w:eastAsia="Times New Roman" w:cs="Times New Roman"/>
                <w:color w:val="000000"/>
              </w:rPr>
            </w:pPr>
          </w:p>
        </w:tc>
        <w:tc>
          <w:tcPr>
            <w:tcW w:w="1134" w:type="dxa"/>
            <w:tcBorders>
              <w:top w:val="single" w:sz="4" w:space="0" w:color="auto"/>
              <w:left w:val="nil"/>
              <w:bottom w:val="single" w:sz="4" w:space="0" w:color="auto"/>
              <w:right w:val="single" w:sz="4" w:space="0" w:color="auto"/>
            </w:tcBorders>
            <w:noWrap/>
            <w:vAlign w:val="center"/>
            <w:hideMark/>
          </w:tcPr>
          <w:p w14:paraId="4810FF91" w14:textId="77777777" w:rsidR="00D86F75" w:rsidRDefault="00D86F75">
            <w:pPr>
              <w:widowControl w:val="0"/>
              <w:jc w:val="center"/>
              <w:rPr>
                <w:color w:val="000000"/>
              </w:rPr>
            </w:pPr>
            <w:r>
              <w:rPr>
                <w:color w:val="000000"/>
              </w:rPr>
              <w:t>Tak</w:t>
            </w:r>
          </w:p>
        </w:tc>
        <w:tc>
          <w:tcPr>
            <w:tcW w:w="3119" w:type="dxa"/>
            <w:tcBorders>
              <w:top w:val="single" w:sz="4" w:space="0" w:color="auto"/>
              <w:left w:val="nil"/>
              <w:bottom w:val="single" w:sz="4" w:space="0" w:color="auto"/>
              <w:right w:val="single" w:sz="4" w:space="0" w:color="auto"/>
            </w:tcBorders>
            <w:noWrap/>
            <w:vAlign w:val="center"/>
          </w:tcPr>
          <w:p w14:paraId="4F293B7C" w14:textId="77777777" w:rsidR="00D86F75" w:rsidRDefault="00D86F75">
            <w:pPr>
              <w:widowControl w:val="0"/>
              <w:jc w:val="center"/>
              <w:rPr>
                <w:color w:val="000000"/>
              </w:rPr>
            </w:pPr>
          </w:p>
        </w:tc>
      </w:tr>
      <w:tr w:rsidR="00D86F75" w14:paraId="698655BD" w14:textId="77777777" w:rsidTr="00D86F75">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3D83B8" w14:textId="77777777" w:rsidR="00D86F75" w:rsidRDefault="00D86F75" w:rsidP="00D86F75">
            <w:pPr>
              <w:pStyle w:val="Akapitzlist"/>
              <w:widowControl w:val="0"/>
              <w:numPr>
                <w:ilvl w:val="0"/>
                <w:numId w:val="32"/>
              </w:numPr>
              <w:jc w:val="center"/>
              <w:rPr>
                <w:rFonts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35F30C13" w14:textId="77777777" w:rsidR="00D86F75" w:rsidRDefault="00D86F75">
            <w:pPr>
              <w:widowControl w:val="0"/>
              <w:rPr>
                <w:rFonts w:cs="Times New Roman"/>
                <w:b/>
                <w:bCs/>
              </w:rPr>
            </w:pPr>
            <w:r>
              <w:rPr>
                <w:b/>
                <w:bCs/>
              </w:rPr>
              <w:t>Dostawa do budynku Szpitala - w cenie oferty</w:t>
            </w:r>
          </w:p>
          <w:p w14:paraId="482313C3" w14:textId="77777777" w:rsidR="00D86F75" w:rsidRDefault="00D86F75">
            <w:pPr>
              <w:widowControl w:val="0"/>
              <w:rPr>
                <w:b/>
                <w:bCs/>
              </w:rPr>
            </w:pPr>
            <w:r>
              <w:rPr>
                <w:b/>
                <w:bCs/>
              </w:rPr>
              <w:t>poniżej 5 tygodni – 20 pkt</w:t>
            </w:r>
          </w:p>
          <w:p w14:paraId="04B9F809" w14:textId="77777777" w:rsidR="00D86F75" w:rsidRDefault="00D86F75">
            <w:pPr>
              <w:widowControl w:val="0"/>
              <w:rPr>
                <w:b/>
                <w:bCs/>
              </w:rPr>
            </w:pPr>
            <w:r>
              <w:rPr>
                <w:b/>
                <w:bCs/>
              </w:rPr>
              <w:t>5 tygodni – 15 pkt</w:t>
            </w:r>
          </w:p>
          <w:p w14:paraId="6D6D1CBA" w14:textId="77777777" w:rsidR="00D86F75" w:rsidRDefault="00D86F75">
            <w:pPr>
              <w:widowControl w:val="0"/>
              <w:rPr>
                <w:b/>
                <w:bCs/>
              </w:rPr>
            </w:pPr>
            <w:r>
              <w:rPr>
                <w:b/>
                <w:bCs/>
              </w:rPr>
              <w:t>6 tygodni – 10 pkt</w:t>
            </w:r>
          </w:p>
          <w:p w14:paraId="0DF3F2E6" w14:textId="77777777" w:rsidR="00D86F75" w:rsidRDefault="00D86F75">
            <w:pPr>
              <w:widowControl w:val="0"/>
              <w:rPr>
                <w:b/>
                <w:bCs/>
              </w:rPr>
            </w:pPr>
            <w:r>
              <w:rPr>
                <w:b/>
                <w:bCs/>
              </w:rPr>
              <w:t>7 tygodni – 5 pkt</w:t>
            </w:r>
          </w:p>
          <w:p w14:paraId="62BA279C" w14:textId="77777777" w:rsidR="00D86F75" w:rsidRDefault="00D86F75">
            <w:pPr>
              <w:widowControl w:val="0"/>
              <w:rPr>
                <w:color w:val="000000"/>
              </w:rPr>
            </w:pPr>
            <w:r>
              <w:rPr>
                <w:b/>
                <w:bCs/>
              </w:rPr>
              <w:t>8 tygodni – 0 pkt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E8582" w14:textId="77777777" w:rsidR="00D86F75" w:rsidRDefault="00D86F75">
            <w:pPr>
              <w:rPr>
                <w:rFonts w:eastAsia="Times New Roman" w:cs="Times New Roman"/>
                <w:color w:val="000000"/>
              </w:rPr>
            </w:pPr>
          </w:p>
        </w:tc>
        <w:tc>
          <w:tcPr>
            <w:tcW w:w="1134" w:type="dxa"/>
            <w:tcBorders>
              <w:top w:val="nil"/>
              <w:left w:val="nil"/>
              <w:bottom w:val="single" w:sz="4" w:space="0" w:color="auto"/>
              <w:right w:val="single" w:sz="4" w:space="0" w:color="auto"/>
            </w:tcBorders>
            <w:noWrap/>
            <w:vAlign w:val="center"/>
            <w:hideMark/>
          </w:tcPr>
          <w:p w14:paraId="68A48D0A" w14:textId="77777777" w:rsidR="00D86F75" w:rsidRDefault="00D86F75">
            <w:pPr>
              <w:widowControl w:val="0"/>
              <w:jc w:val="center"/>
              <w:rPr>
                <w:color w:val="000000"/>
              </w:rPr>
            </w:pPr>
            <w:r>
              <w:rPr>
                <w:color w:val="000000"/>
              </w:rPr>
              <w:t xml:space="preserve">Tak, podać w tygodniach </w:t>
            </w:r>
          </w:p>
        </w:tc>
        <w:tc>
          <w:tcPr>
            <w:tcW w:w="3119" w:type="dxa"/>
            <w:tcBorders>
              <w:top w:val="nil"/>
              <w:left w:val="nil"/>
              <w:bottom w:val="single" w:sz="4" w:space="0" w:color="auto"/>
              <w:right w:val="single" w:sz="4" w:space="0" w:color="auto"/>
            </w:tcBorders>
            <w:noWrap/>
            <w:vAlign w:val="center"/>
            <w:hideMark/>
          </w:tcPr>
          <w:p w14:paraId="0BC3970C"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61941E35" w14:textId="77777777" w:rsidR="00D86F75" w:rsidRDefault="00D86F75" w:rsidP="00D86F75">
      <w:pPr>
        <w:widowControl w:val="0"/>
        <w:tabs>
          <w:tab w:val="left" w:pos="7290"/>
        </w:tabs>
        <w:outlineLvl w:val="4"/>
        <w:rPr>
          <w:rFonts w:eastAsia="Times New Roman"/>
          <w:iCs/>
        </w:rPr>
      </w:pPr>
    </w:p>
    <w:p w14:paraId="0A57BC56" w14:textId="77777777" w:rsidR="00D86F75" w:rsidRDefault="00D86F75" w:rsidP="00D86F75">
      <w:pPr>
        <w:pStyle w:val="Akapitzlist"/>
        <w:widowControl w:val="0"/>
        <w:numPr>
          <w:ilvl w:val="0"/>
          <w:numId w:val="3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62E0E3FD" w14:textId="77777777" w:rsidR="00D86F75" w:rsidRDefault="00D86F75" w:rsidP="00D86F75">
      <w:pPr>
        <w:pStyle w:val="Akapitzlist"/>
        <w:widowControl w:val="0"/>
        <w:numPr>
          <w:ilvl w:val="0"/>
          <w:numId w:val="3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68975C51" w14:textId="77777777" w:rsidR="00D86F75" w:rsidRDefault="00D86F75" w:rsidP="00D86F75">
      <w:pPr>
        <w:widowControl w:val="0"/>
        <w:tabs>
          <w:tab w:val="left" w:pos="7290"/>
        </w:tabs>
        <w:outlineLvl w:val="4"/>
        <w:rPr>
          <w:rFonts w:cs="Times New Roman"/>
          <w:iCs/>
          <w:lang w:eastAsia="pl-PL"/>
        </w:rPr>
      </w:pPr>
    </w:p>
    <w:p w14:paraId="0DE71327" w14:textId="77777777" w:rsidR="00A62B32" w:rsidRDefault="00A62B32" w:rsidP="00D86F75">
      <w:pPr>
        <w:widowControl w:val="0"/>
        <w:tabs>
          <w:tab w:val="left" w:pos="7290"/>
        </w:tabs>
        <w:outlineLvl w:val="4"/>
        <w:rPr>
          <w:rFonts w:cs="Times New Roman"/>
          <w:iCs/>
          <w:lang w:eastAsia="pl-PL"/>
        </w:rPr>
      </w:pPr>
    </w:p>
    <w:p w14:paraId="6520B145" w14:textId="77777777" w:rsidR="00A62B32" w:rsidRDefault="00A62B32" w:rsidP="00D86F75">
      <w:pPr>
        <w:widowControl w:val="0"/>
        <w:tabs>
          <w:tab w:val="left" w:pos="7290"/>
        </w:tabs>
        <w:outlineLvl w:val="4"/>
        <w:rPr>
          <w:rFonts w:cs="Times New Roman"/>
          <w:iCs/>
          <w:lang w:eastAsia="pl-PL"/>
        </w:rPr>
      </w:pPr>
    </w:p>
    <w:p w14:paraId="00B449AD" w14:textId="77777777" w:rsidR="00A62B32" w:rsidRDefault="00A62B32" w:rsidP="00D86F75">
      <w:pPr>
        <w:widowControl w:val="0"/>
        <w:tabs>
          <w:tab w:val="left" w:pos="7290"/>
        </w:tabs>
        <w:outlineLvl w:val="4"/>
        <w:rPr>
          <w:rFonts w:cs="Times New Roman"/>
          <w:iCs/>
          <w:lang w:eastAsia="pl-PL"/>
        </w:rPr>
      </w:pPr>
    </w:p>
    <w:p w14:paraId="11BD6F7D" w14:textId="77777777" w:rsidR="00D86F75" w:rsidRDefault="00D86F75" w:rsidP="00D86F75">
      <w:pPr>
        <w:widowControl w:val="0"/>
        <w:tabs>
          <w:tab w:val="left" w:pos="7290"/>
        </w:tabs>
        <w:outlineLvl w:val="4"/>
        <w:rPr>
          <w:bCs/>
          <w:i/>
          <w:iCs/>
          <w:sz w:val="20"/>
          <w:szCs w:val="20"/>
        </w:rPr>
      </w:pPr>
      <w:r>
        <w:rPr>
          <w:b/>
          <w:bCs/>
          <w:iCs/>
        </w:rPr>
        <w:lastRenderedPageBreak/>
        <w:t xml:space="preserve">Pakiet nr: 7 – Stół rehabilitacyjny elektryczny </w:t>
      </w:r>
      <w:r>
        <w:rPr>
          <w:b/>
          <w:i/>
          <w:iCs/>
        </w:rPr>
        <w:t xml:space="preserve">-   </w:t>
      </w:r>
      <w:r>
        <w:rPr>
          <w:b/>
        </w:rPr>
        <w:t>CPV 33100000-1</w:t>
      </w:r>
      <w:r>
        <w:rPr>
          <w:bCs/>
          <w:i/>
          <w:iCs/>
          <w:sz w:val="20"/>
          <w:szCs w:val="20"/>
        </w:rPr>
        <w:t xml:space="preserve">                </w:t>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0B4A6657"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6ABCA4"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8D3BC31"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DE76AC2"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F76ED8"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C640A32"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4E7DCB6"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E0ADC9B"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BDD969" w14:textId="77777777" w:rsidR="00D86F75" w:rsidRDefault="00D86F75">
            <w:pPr>
              <w:widowControl w:val="0"/>
              <w:jc w:val="center"/>
              <w:rPr>
                <w:b/>
              </w:rPr>
            </w:pPr>
            <w:r>
              <w:rPr>
                <w:b/>
              </w:rPr>
              <w:t>Wartość brutto</w:t>
            </w:r>
          </w:p>
        </w:tc>
      </w:tr>
      <w:tr w:rsidR="00D86F75" w14:paraId="2392AC40"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044DF3D" w14:textId="77777777" w:rsidR="00D86F75" w:rsidRDefault="00D86F75" w:rsidP="00D86F75">
            <w:pPr>
              <w:widowControl w:val="0"/>
              <w:numPr>
                <w:ilvl w:val="0"/>
                <w:numId w:val="34"/>
              </w:numPr>
              <w:jc w:val="both"/>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D34F383" w14:textId="77777777" w:rsidR="00D86F75" w:rsidRDefault="00D86F75">
            <w:pPr>
              <w:widowControl w:val="0"/>
            </w:pPr>
            <w:r>
              <w:rPr>
                <w:iCs/>
              </w:rPr>
              <w:t>stół rehabilitacyjny elektryczny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36EC5F3" w14:textId="77777777" w:rsidR="00D86F75" w:rsidRDefault="00D86F75">
            <w:pPr>
              <w:widowControl w:val="0"/>
            </w:pPr>
            <w: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BACE18E"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255DC1B"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2E9B147"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A42D6D8"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1390572" w14:textId="77777777" w:rsidR="00D86F75" w:rsidRDefault="00D86F75">
            <w:pPr>
              <w:widowControl w:val="0"/>
              <w:jc w:val="both"/>
              <w:rPr>
                <w:bCs/>
              </w:rPr>
            </w:pPr>
          </w:p>
        </w:tc>
      </w:tr>
      <w:tr w:rsidR="00D86F75" w14:paraId="3BEDE529"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CE6D1D1"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4E0C0C1A"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F391EBB"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D5CCB3F" w14:textId="77777777" w:rsidR="00D86F75" w:rsidRDefault="00D86F75">
            <w:pPr>
              <w:widowControl w:val="0"/>
              <w:jc w:val="both"/>
              <w:rPr>
                <w:bCs/>
              </w:rPr>
            </w:pPr>
          </w:p>
        </w:tc>
      </w:tr>
    </w:tbl>
    <w:p w14:paraId="307D355B" w14:textId="77777777" w:rsidR="00D86F75" w:rsidRDefault="00D86F75" w:rsidP="00D86F75">
      <w:pPr>
        <w:widowControl w:val="0"/>
        <w:jc w:val="both"/>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3539897B"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E74A745" w14:textId="77777777" w:rsidR="00D86F75" w:rsidRDefault="00D86F75">
            <w:pPr>
              <w:widowControl w:val="0"/>
              <w:jc w:val="center"/>
              <w:rPr>
                <w:b/>
                <w:bCs/>
              </w:rPr>
            </w:pPr>
            <w:r>
              <w:rPr>
                <w:b/>
                <w:bCs/>
              </w:rPr>
              <w:t>SERWIS</w:t>
            </w:r>
          </w:p>
          <w:p w14:paraId="6C41D948" w14:textId="77777777" w:rsidR="00D86F75" w:rsidRDefault="00D86F75">
            <w:pPr>
              <w:widowControl w:val="0"/>
              <w:jc w:val="center"/>
            </w:pPr>
            <w:r>
              <w:rPr>
                <w:b/>
                <w:bCs/>
              </w:rPr>
              <w:t>(WYPEŁNIA OFERENT):</w:t>
            </w:r>
          </w:p>
        </w:tc>
      </w:tr>
      <w:tr w:rsidR="00D86F75" w14:paraId="38DC273B"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5C03EE"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40FAFE9" w14:textId="77777777" w:rsidR="00D86F75" w:rsidRDefault="00D86F75">
            <w:pPr>
              <w:widowControl w:val="0"/>
            </w:pPr>
          </w:p>
        </w:tc>
      </w:tr>
      <w:tr w:rsidR="00D86F75" w14:paraId="360E0E84"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D9D500"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6FCD67A5" w14:textId="77777777" w:rsidR="00D86F75" w:rsidRDefault="00D86F75">
            <w:pPr>
              <w:widowControl w:val="0"/>
            </w:pPr>
          </w:p>
        </w:tc>
      </w:tr>
      <w:tr w:rsidR="00D86F75" w14:paraId="5537A9FA"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4FB53E"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10E8FCD1" w14:textId="77777777" w:rsidR="00D86F75" w:rsidRDefault="00D86F75">
            <w:pPr>
              <w:widowControl w:val="0"/>
            </w:pPr>
          </w:p>
        </w:tc>
      </w:tr>
      <w:tr w:rsidR="00D86F75" w14:paraId="4F874D1E"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80C3AC"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0DDF6DE3" w14:textId="77777777" w:rsidR="00D86F75" w:rsidRDefault="00D86F75">
            <w:pPr>
              <w:widowControl w:val="0"/>
            </w:pPr>
          </w:p>
        </w:tc>
      </w:tr>
    </w:tbl>
    <w:p w14:paraId="14A665D2" w14:textId="77777777" w:rsidR="00D86F75" w:rsidRDefault="00D86F75" w:rsidP="00D86F75">
      <w:pPr>
        <w:widowControl w:val="0"/>
        <w:ind w:right="8615"/>
        <w:rPr>
          <w:rFonts w:eastAsia="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714"/>
        <w:gridCol w:w="2931"/>
        <w:gridCol w:w="587"/>
        <w:gridCol w:w="2388"/>
        <w:gridCol w:w="3432"/>
      </w:tblGrid>
      <w:tr w:rsidR="00D86F75" w14:paraId="757D1DF7" w14:textId="77777777" w:rsidTr="00D86F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CEEAC" w14:textId="77777777" w:rsidR="00D86F75" w:rsidRDefault="00D86F75">
            <w:pPr>
              <w:widowControl w:val="0"/>
              <w:jc w:val="center"/>
              <w:rPr>
                <w:b/>
                <w:bCs/>
                <w:color w:val="000000"/>
              </w:rPr>
            </w:pPr>
            <w:r>
              <w:rPr>
                <w:b/>
                <w:bCs/>
                <w:color w:val="000000"/>
              </w:rPr>
              <w:t>WYMAGANIA OGÓLNE</w:t>
            </w:r>
          </w:p>
        </w:tc>
      </w:tr>
      <w:tr w:rsidR="00D86F75" w14:paraId="3F64BD19"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BF372A2"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5818BE4"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75E077E7" w14:textId="77777777" w:rsidR="00D86F75" w:rsidRDefault="00D86F75">
            <w:pPr>
              <w:widowControl w:val="0"/>
              <w:jc w:val="center"/>
              <w:rPr>
                <w:b/>
                <w:bCs/>
                <w:color w:val="000000"/>
              </w:rPr>
            </w:pPr>
            <w:r>
              <w:rPr>
                <w:b/>
                <w:bCs/>
                <w:color w:val="000000"/>
              </w:rPr>
              <w:t> </w:t>
            </w:r>
          </w:p>
        </w:tc>
      </w:tr>
      <w:tr w:rsidR="00D86F75" w14:paraId="64B6B634"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6B73C61"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E9415FB"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621BEF43" w14:textId="77777777" w:rsidR="00D86F75" w:rsidRDefault="00D86F75">
            <w:pPr>
              <w:widowControl w:val="0"/>
              <w:jc w:val="center"/>
              <w:rPr>
                <w:b/>
                <w:bCs/>
                <w:color w:val="000000"/>
              </w:rPr>
            </w:pPr>
            <w:r>
              <w:rPr>
                <w:b/>
                <w:bCs/>
                <w:color w:val="000000"/>
              </w:rPr>
              <w:t> </w:t>
            </w:r>
          </w:p>
        </w:tc>
      </w:tr>
      <w:tr w:rsidR="00D86F75" w14:paraId="53C86D74"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078D310"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645F56A"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04E4ACDE" w14:textId="77777777" w:rsidR="00D86F75" w:rsidRDefault="00D86F75">
            <w:pPr>
              <w:widowControl w:val="0"/>
              <w:jc w:val="center"/>
              <w:rPr>
                <w:b/>
                <w:bCs/>
                <w:color w:val="000000"/>
              </w:rPr>
            </w:pPr>
            <w:r>
              <w:rPr>
                <w:b/>
                <w:bCs/>
                <w:color w:val="000000"/>
              </w:rPr>
              <w:t> </w:t>
            </w:r>
          </w:p>
        </w:tc>
      </w:tr>
      <w:tr w:rsidR="00D86F75" w14:paraId="73C91CFB"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B1BECCE"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95889BC"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24A89E2E" w14:textId="77777777" w:rsidR="00D86F75" w:rsidRDefault="00D86F75">
            <w:pPr>
              <w:widowControl w:val="0"/>
              <w:jc w:val="center"/>
              <w:rPr>
                <w:b/>
                <w:bCs/>
                <w:color w:val="000000"/>
              </w:rPr>
            </w:pPr>
            <w:r>
              <w:rPr>
                <w:b/>
                <w:bCs/>
                <w:color w:val="000000"/>
              </w:rPr>
              <w:t> </w:t>
            </w:r>
          </w:p>
        </w:tc>
      </w:tr>
      <w:tr w:rsidR="00D86F75" w14:paraId="7631526E" w14:textId="77777777" w:rsidTr="00D86F75">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569B3F6" w14:textId="77777777" w:rsidR="00D86F75" w:rsidRDefault="00D86F75">
            <w:pPr>
              <w:widowControl w:val="0"/>
              <w:jc w:val="center"/>
              <w:rPr>
                <w:b/>
                <w:bCs/>
                <w:color w:val="000000"/>
              </w:rPr>
            </w:pPr>
            <w:r>
              <w:rPr>
                <w:b/>
                <w:bCs/>
                <w:color w:val="000000"/>
              </w:rPr>
              <w:t xml:space="preserve">Urządzenia fabrycznie nowe </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32991B3"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2CC755BF" w14:textId="77777777" w:rsidR="00D86F75" w:rsidRDefault="00D86F75">
            <w:pPr>
              <w:widowControl w:val="0"/>
              <w:jc w:val="center"/>
              <w:rPr>
                <w:b/>
                <w:bCs/>
                <w:color w:val="000000"/>
              </w:rPr>
            </w:pPr>
            <w:r>
              <w:rPr>
                <w:b/>
                <w:bCs/>
                <w:color w:val="000000"/>
              </w:rPr>
              <w:t> </w:t>
            </w:r>
          </w:p>
        </w:tc>
      </w:tr>
      <w:tr w:rsidR="00D86F75" w14:paraId="74EC768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44231" w14:textId="77777777" w:rsidR="00D86F75" w:rsidRDefault="00D86F75">
            <w:pPr>
              <w:widowControl w:val="0"/>
              <w:jc w:val="center"/>
              <w:rPr>
                <w:b/>
                <w:bCs/>
                <w:color w:val="000000"/>
              </w:rPr>
            </w:pPr>
            <w:r>
              <w:rPr>
                <w:b/>
                <w:bCs/>
                <w:color w:val="000000"/>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38DC31EF" w14:textId="77777777" w:rsidR="00D86F75" w:rsidRDefault="00D86F75">
            <w:pPr>
              <w:widowControl w:val="0"/>
              <w:rPr>
                <w:b/>
                <w:bCs/>
                <w:color w:val="000000"/>
              </w:rPr>
            </w:pPr>
            <w:r>
              <w:rPr>
                <w:b/>
                <w:bCs/>
                <w:color w:val="000000"/>
              </w:rPr>
              <w:t>Parametr wymagany</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47962" w14:textId="77777777" w:rsidR="00D86F75" w:rsidRDefault="00D86F75">
            <w:pPr>
              <w:widowControl w:val="0"/>
              <w:jc w:val="center"/>
              <w:rPr>
                <w:b/>
                <w:bCs/>
                <w:color w:val="000000"/>
              </w:rPr>
            </w:pPr>
            <w:r>
              <w:rPr>
                <w:b/>
                <w:bCs/>
                <w:color w:val="000000"/>
              </w:rPr>
              <w:t>Ilość</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1A374"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C886E9" w14:textId="77777777" w:rsidR="00D86F75" w:rsidRDefault="00D86F75">
            <w:pPr>
              <w:widowControl w:val="0"/>
              <w:jc w:val="center"/>
              <w:rPr>
                <w:b/>
                <w:bCs/>
                <w:color w:val="000000"/>
              </w:rPr>
            </w:pPr>
            <w:r>
              <w:rPr>
                <w:b/>
                <w:bCs/>
                <w:color w:val="000000"/>
              </w:rPr>
              <w:t>Parametr oferowany</w:t>
            </w:r>
          </w:p>
        </w:tc>
      </w:tr>
      <w:tr w:rsidR="00D86F75" w14:paraId="74BB7EB1"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E8C09BD"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4D5E5254" w14:textId="77777777" w:rsidR="00D86F75" w:rsidRDefault="00D86F75">
            <w:pPr>
              <w:widowControl w:val="0"/>
              <w:jc w:val="center"/>
              <w:rPr>
                <w:rFonts w:eastAsia="Times New Roman" w:cs="Times New Roman"/>
                <w:b/>
                <w:bCs/>
                <w:color w:val="000000"/>
              </w:rPr>
            </w:pPr>
            <w:r>
              <w:rPr>
                <w:b/>
                <w:bCs/>
                <w:color w:val="000000"/>
              </w:rPr>
              <w:t>Stół rehabilitacyjny elektryczny</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368942F9" w14:textId="77777777" w:rsidR="00D86F75" w:rsidRDefault="00D86F75">
            <w:pPr>
              <w:widowControl w:val="0"/>
              <w:jc w:val="center"/>
              <w:rPr>
                <w:b/>
                <w:bCs/>
                <w:color w:val="000000"/>
              </w:rPr>
            </w:pPr>
            <w:r>
              <w:rPr>
                <w:b/>
                <w:bCs/>
                <w:color w:val="000000"/>
              </w:rPr>
              <w:t>2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4ADB17DC"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522F1EC0" w14:textId="77777777" w:rsidR="00D86F75" w:rsidRDefault="00D86F75">
            <w:pPr>
              <w:widowControl w:val="0"/>
              <w:jc w:val="center"/>
              <w:rPr>
                <w:b/>
                <w:bCs/>
                <w:color w:val="000000"/>
              </w:rPr>
            </w:pPr>
          </w:p>
        </w:tc>
      </w:tr>
      <w:tr w:rsidR="00D86F75" w14:paraId="587A384D"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7F84F6D"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C0BDDA4" w14:textId="77777777" w:rsidR="00D86F75" w:rsidRDefault="00D86F75">
            <w:pPr>
              <w:widowControl w:val="0"/>
              <w:rPr>
                <w:rFonts w:cs="Times New Roman"/>
                <w:color w:val="000000"/>
              </w:rPr>
            </w:pPr>
            <w:r>
              <w:rPr>
                <w:color w:val="000000"/>
              </w:rPr>
              <w:t>Leżysko pięcioczęściowe</w:t>
            </w:r>
          </w:p>
        </w:tc>
        <w:tc>
          <w:tcPr>
            <w:tcW w:w="292" w:type="pct"/>
            <w:vMerge w:val="restart"/>
            <w:tcBorders>
              <w:top w:val="nil"/>
              <w:left w:val="nil"/>
              <w:bottom w:val="single" w:sz="4" w:space="0" w:color="auto"/>
              <w:right w:val="single" w:sz="4" w:space="0" w:color="auto"/>
            </w:tcBorders>
            <w:vAlign w:val="center"/>
            <w:hideMark/>
          </w:tcPr>
          <w:p w14:paraId="1E42BCA3" w14:textId="77777777" w:rsidR="00D86F75" w:rsidRDefault="00D86F75">
            <w:pPr>
              <w:widowControl w:val="0"/>
              <w:jc w:val="center"/>
              <w:rPr>
                <w:color w:val="000000"/>
              </w:rPr>
            </w:pPr>
            <w:r>
              <w:rPr>
                <w:color w:val="000000"/>
              </w:rPr>
              <w:t>1 szt.</w:t>
            </w:r>
          </w:p>
        </w:tc>
        <w:tc>
          <w:tcPr>
            <w:tcW w:w="1188" w:type="pct"/>
            <w:tcBorders>
              <w:top w:val="nil"/>
              <w:left w:val="nil"/>
              <w:bottom w:val="single" w:sz="4" w:space="0" w:color="auto"/>
              <w:right w:val="single" w:sz="4" w:space="0" w:color="auto"/>
            </w:tcBorders>
            <w:noWrap/>
            <w:vAlign w:val="center"/>
            <w:hideMark/>
          </w:tcPr>
          <w:p w14:paraId="014B8DF7"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4A91DA8D" w14:textId="77777777" w:rsidR="00D86F75" w:rsidRDefault="00D86F75">
            <w:pPr>
              <w:widowControl w:val="0"/>
              <w:jc w:val="center"/>
              <w:rPr>
                <w:color w:val="000000"/>
              </w:rPr>
            </w:pPr>
            <w:r>
              <w:rPr>
                <w:color w:val="000000"/>
              </w:rPr>
              <w:t> </w:t>
            </w:r>
          </w:p>
        </w:tc>
      </w:tr>
      <w:tr w:rsidR="00D86F75" w14:paraId="20F502AA"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3CEC88C"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EF09641" w14:textId="77777777" w:rsidR="00D86F75" w:rsidRDefault="00D86F75">
            <w:pPr>
              <w:widowControl w:val="0"/>
              <w:rPr>
                <w:rFonts w:cs="Times New Roman"/>
                <w:color w:val="000000"/>
              </w:rPr>
            </w:pPr>
            <w:r>
              <w:rPr>
                <w:color w:val="000000"/>
              </w:rPr>
              <w:t xml:space="preserve">Regulowany zagłówek sprężyną gazową </w:t>
            </w:r>
            <w:r>
              <w:rPr>
                <w:color w:val="000000"/>
              </w:rPr>
              <w:br/>
              <w:t>od -85° do +35° (+/-5%)</w:t>
            </w:r>
          </w:p>
        </w:tc>
        <w:tc>
          <w:tcPr>
            <w:tcW w:w="0" w:type="auto"/>
            <w:vMerge/>
            <w:tcBorders>
              <w:top w:val="nil"/>
              <w:left w:val="nil"/>
              <w:bottom w:val="single" w:sz="4" w:space="0" w:color="auto"/>
              <w:right w:val="single" w:sz="4" w:space="0" w:color="auto"/>
            </w:tcBorders>
            <w:vAlign w:val="center"/>
            <w:hideMark/>
          </w:tcPr>
          <w:p w14:paraId="3EC0E499"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090EA923"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127B583E" w14:textId="77777777" w:rsidR="00D86F75" w:rsidRDefault="00D86F75">
            <w:pPr>
              <w:widowControl w:val="0"/>
              <w:jc w:val="center"/>
              <w:rPr>
                <w:color w:val="000000"/>
              </w:rPr>
            </w:pPr>
            <w:r>
              <w:rPr>
                <w:color w:val="000000"/>
              </w:rPr>
              <w:t> </w:t>
            </w:r>
          </w:p>
        </w:tc>
      </w:tr>
      <w:tr w:rsidR="00D86F75" w14:paraId="00EA88C2"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273F9D0"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6439A65" w14:textId="77777777" w:rsidR="00D86F75" w:rsidRDefault="00D86F75">
            <w:pPr>
              <w:widowControl w:val="0"/>
              <w:rPr>
                <w:rFonts w:cs="Times New Roman"/>
                <w:color w:val="000000"/>
              </w:rPr>
            </w:pPr>
            <w:r>
              <w:rPr>
                <w:color w:val="000000"/>
              </w:rPr>
              <w:t xml:space="preserve">Elektryczna zmiana wysokości leżyska </w:t>
            </w:r>
            <w:r>
              <w:rPr>
                <w:color w:val="000000"/>
              </w:rPr>
              <w:br/>
              <w:t>49 cm – 105 cm (+/-5%)</w:t>
            </w:r>
          </w:p>
        </w:tc>
        <w:tc>
          <w:tcPr>
            <w:tcW w:w="0" w:type="auto"/>
            <w:vMerge/>
            <w:tcBorders>
              <w:top w:val="nil"/>
              <w:left w:val="nil"/>
              <w:bottom w:val="single" w:sz="4" w:space="0" w:color="auto"/>
              <w:right w:val="single" w:sz="4" w:space="0" w:color="auto"/>
            </w:tcBorders>
            <w:vAlign w:val="center"/>
            <w:hideMark/>
          </w:tcPr>
          <w:p w14:paraId="4A86FC04"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377F11CD"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20DAB1FA" w14:textId="77777777" w:rsidR="00D86F75" w:rsidRDefault="00D86F75">
            <w:pPr>
              <w:widowControl w:val="0"/>
              <w:jc w:val="center"/>
              <w:rPr>
                <w:color w:val="000000"/>
              </w:rPr>
            </w:pPr>
          </w:p>
        </w:tc>
      </w:tr>
      <w:tr w:rsidR="00D86F75" w14:paraId="4CA421A0"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08D3226"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3C9B413" w14:textId="77777777" w:rsidR="00D86F75" w:rsidRDefault="00D86F75">
            <w:pPr>
              <w:widowControl w:val="0"/>
              <w:rPr>
                <w:rFonts w:cs="Times New Roman"/>
                <w:color w:val="000000"/>
              </w:rPr>
            </w:pPr>
            <w:r>
              <w:rPr>
                <w:color w:val="000000"/>
              </w:rPr>
              <w:t>Tapicerka odporna na działanie środków dezynfekujących</w:t>
            </w:r>
          </w:p>
        </w:tc>
        <w:tc>
          <w:tcPr>
            <w:tcW w:w="0" w:type="auto"/>
            <w:vMerge/>
            <w:tcBorders>
              <w:top w:val="nil"/>
              <w:left w:val="nil"/>
              <w:bottom w:val="single" w:sz="4" w:space="0" w:color="auto"/>
              <w:right w:val="single" w:sz="4" w:space="0" w:color="auto"/>
            </w:tcBorders>
            <w:vAlign w:val="center"/>
            <w:hideMark/>
          </w:tcPr>
          <w:p w14:paraId="6C0DFACA"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6F5B18EE"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14D864EA" w14:textId="77777777" w:rsidR="00D86F75" w:rsidRDefault="00D86F75">
            <w:pPr>
              <w:widowControl w:val="0"/>
              <w:jc w:val="center"/>
              <w:rPr>
                <w:color w:val="000000"/>
              </w:rPr>
            </w:pPr>
          </w:p>
        </w:tc>
      </w:tr>
      <w:tr w:rsidR="00D86F75" w14:paraId="2C0DBF33"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FAACEF1"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6D1C8E4" w14:textId="77777777" w:rsidR="00D86F75" w:rsidRDefault="00D86F75">
            <w:pPr>
              <w:widowControl w:val="0"/>
              <w:rPr>
                <w:rFonts w:cs="Times New Roman"/>
                <w:color w:val="000000"/>
              </w:rPr>
            </w:pPr>
            <w:r>
              <w:rPr>
                <w:color w:val="000000"/>
              </w:rPr>
              <w:t>Wysokość regulowana pilotem ręcznym</w:t>
            </w:r>
          </w:p>
        </w:tc>
        <w:tc>
          <w:tcPr>
            <w:tcW w:w="0" w:type="auto"/>
            <w:vMerge/>
            <w:tcBorders>
              <w:top w:val="nil"/>
              <w:left w:val="nil"/>
              <w:bottom w:val="single" w:sz="4" w:space="0" w:color="auto"/>
              <w:right w:val="single" w:sz="4" w:space="0" w:color="auto"/>
            </w:tcBorders>
            <w:vAlign w:val="center"/>
            <w:hideMark/>
          </w:tcPr>
          <w:p w14:paraId="1914CEC3"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4E4CD2F3"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74459262" w14:textId="77777777" w:rsidR="00D86F75" w:rsidRDefault="00D86F75">
            <w:pPr>
              <w:widowControl w:val="0"/>
              <w:jc w:val="center"/>
              <w:rPr>
                <w:color w:val="000000"/>
              </w:rPr>
            </w:pPr>
          </w:p>
        </w:tc>
      </w:tr>
      <w:tr w:rsidR="00D86F75" w14:paraId="3663DB7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6CDC46"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B2D9D" w14:textId="77777777" w:rsidR="00D86F75" w:rsidRDefault="00D86F75">
            <w:pPr>
              <w:widowControl w:val="0"/>
              <w:rPr>
                <w:rFonts w:cs="Times New Roman"/>
                <w:color w:val="000000"/>
              </w:rPr>
            </w:pPr>
            <w:r>
              <w:rPr>
                <w:color w:val="000000"/>
              </w:rPr>
              <w:t xml:space="preserve">Regulacja środkowej części leża siłownikiem elektrycznym, z możliwością ustawienia do pozycji </w:t>
            </w:r>
            <w:proofErr w:type="spellStart"/>
            <w:r>
              <w:rPr>
                <w:color w:val="000000"/>
              </w:rPr>
              <w:t>Pivota</w:t>
            </w:r>
            <w:proofErr w:type="spellEnd"/>
            <w:r>
              <w:rPr>
                <w:color w:val="000000"/>
              </w:rPr>
              <w:t xml:space="preserve"> 40° (+/-5%)</w:t>
            </w:r>
          </w:p>
        </w:tc>
        <w:tc>
          <w:tcPr>
            <w:tcW w:w="0" w:type="auto"/>
            <w:vMerge/>
            <w:tcBorders>
              <w:top w:val="nil"/>
              <w:left w:val="nil"/>
              <w:bottom w:val="single" w:sz="4" w:space="0" w:color="auto"/>
              <w:right w:val="single" w:sz="4" w:space="0" w:color="auto"/>
            </w:tcBorders>
            <w:vAlign w:val="center"/>
            <w:hideMark/>
          </w:tcPr>
          <w:p w14:paraId="1421C51E"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6E93C4A5"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35EBE959" w14:textId="77777777" w:rsidR="00D86F75" w:rsidRDefault="00D86F75">
            <w:pPr>
              <w:widowControl w:val="0"/>
              <w:jc w:val="center"/>
              <w:rPr>
                <w:color w:val="000000"/>
              </w:rPr>
            </w:pPr>
          </w:p>
        </w:tc>
      </w:tr>
      <w:tr w:rsidR="00D86F75" w14:paraId="4B71A684"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E73FCB"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87273C" w14:textId="77777777" w:rsidR="00D86F75" w:rsidRDefault="00D86F75">
            <w:pPr>
              <w:widowControl w:val="0"/>
              <w:rPr>
                <w:rFonts w:cs="Times New Roman"/>
                <w:color w:val="000000"/>
              </w:rPr>
            </w:pPr>
            <w:r>
              <w:rPr>
                <w:color w:val="000000"/>
              </w:rPr>
              <w:t xml:space="preserve">Tylna część stołu regulowana sprężyną do 70° </w:t>
            </w:r>
            <w:r>
              <w:rPr>
                <w:color w:val="000000"/>
              </w:rPr>
              <w:br/>
              <w:t>(+/-5%)</w:t>
            </w:r>
          </w:p>
        </w:tc>
        <w:tc>
          <w:tcPr>
            <w:tcW w:w="0" w:type="auto"/>
            <w:vMerge/>
            <w:tcBorders>
              <w:top w:val="nil"/>
              <w:left w:val="nil"/>
              <w:bottom w:val="single" w:sz="4" w:space="0" w:color="auto"/>
              <w:right w:val="single" w:sz="4" w:space="0" w:color="auto"/>
            </w:tcBorders>
            <w:vAlign w:val="center"/>
            <w:hideMark/>
          </w:tcPr>
          <w:p w14:paraId="3CF9167E"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AE0B69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9CA92E1" w14:textId="77777777" w:rsidR="00D86F75" w:rsidRDefault="00D86F75">
            <w:pPr>
              <w:widowControl w:val="0"/>
              <w:jc w:val="center"/>
              <w:rPr>
                <w:color w:val="000000"/>
              </w:rPr>
            </w:pPr>
          </w:p>
        </w:tc>
      </w:tr>
      <w:tr w:rsidR="00D86F75" w14:paraId="4E0D1040" w14:textId="77777777" w:rsidTr="00D86F75">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20DFB8E"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D785C1D" w14:textId="77777777" w:rsidR="00D86F75" w:rsidRDefault="00D86F75">
            <w:pPr>
              <w:widowControl w:val="0"/>
              <w:rPr>
                <w:rFonts w:cs="Times New Roman"/>
                <w:color w:val="000000"/>
              </w:rPr>
            </w:pPr>
            <w:r>
              <w:rPr>
                <w:color w:val="000000"/>
              </w:rPr>
              <w:t>Poziomowanie stołu za pomocą nóżek z regulacją wysokości</w:t>
            </w:r>
          </w:p>
        </w:tc>
        <w:tc>
          <w:tcPr>
            <w:tcW w:w="0" w:type="auto"/>
            <w:vMerge/>
            <w:tcBorders>
              <w:top w:val="nil"/>
              <w:left w:val="nil"/>
              <w:bottom w:val="single" w:sz="4" w:space="0" w:color="auto"/>
              <w:right w:val="single" w:sz="4" w:space="0" w:color="auto"/>
            </w:tcBorders>
            <w:vAlign w:val="center"/>
            <w:hideMark/>
          </w:tcPr>
          <w:p w14:paraId="1D72A319"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51E7B266"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40B3D55C" w14:textId="77777777" w:rsidR="00D86F75" w:rsidRDefault="00D86F75">
            <w:pPr>
              <w:widowControl w:val="0"/>
              <w:jc w:val="center"/>
              <w:rPr>
                <w:color w:val="000000"/>
              </w:rPr>
            </w:pPr>
          </w:p>
        </w:tc>
      </w:tr>
      <w:tr w:rsidR="00D86F75" w14:paraId="6655FB80"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353B51"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318AFD" w14:textId="77777777" w:rsidR="00D86F75" w:rsidRDefault="00D86F75">
            <w:pPr>
              <w:widowControl w:val="0"/>
              <w:rPr>
                <w:rFonts w:cs="Times New Roman"/>
                <w:color w:val="000000"/>
              </w:rPr>
            </w:pPr>
            <w:r>
              <w:rPr>
                <w:color w:val="000000"/>
              </w:rPr>
              <w:t>Rama ze stali, malowana proszkowo</w:t>
            </w:r>
          </w:p>
        </w:tc>
        <w:tc>
          <w:tcPr>
            <w:tcW w:w="0" w:type="auto"/>
            <w:vMerge/>
            <w:tcBorders>
              <w:top w:val="nil"/>
              <w:left w:val="nil"/>
              <w:bottom w:val="single" w:sz="4" w:space="0" w:color="auto"/>
              <w:right w:val="single" w:sz="4" w:space="0" w:color="auto"/>
            </w:tcBorders>
            <w:vAlign w:val="center"/>
            <w:hideMark/>
          </w:tcPr>
          <w:p w14:paraId="3EADC95A"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C125970"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6FDEC10" w14:textId="77777777" w:rsidR="00D86F75" w:rsidRDefault="00D86F75">
            <w:pPr>
              <w:widowControl w:val="0"/>
              <w:jc w:val="center"/>
              <w:rPr>
                <w:color w:val="000000"/>
              </w:rPr>
            </w:pPr>
          </w:p>
        </w:tc>
      </w:tr>
      <w:tr w:rsidR="00D86F75" w14:paraId="6249CB3E"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9E479A"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2D9A36" w14:textId="77777777" w:rsidR="00D86F75" w:rsidRDefault="00D86F75">
            <w:pPr>
              <w:widowControl w:val="0"/>
              <w:rPr>
                <w:rFonts w:cs="Times New Roman"/>
                <w:color w:val="000000"/>
              </w:rPr>
            </w:pPr>
            <w:r>
              <w:rPr>
                <w:color w:val="000000"/>
              </w:rPr>
              <w:t>Centralny system jezdny</w:t>
            </w:r>
          </w:p>
        </w:tc>
        <w:tc>
          <w:tcPr>
            <w:tcW w:w="0" w:type="auto"/>
            <w:vMerge/>
            <w:tcBorders>
              <w:top w:val="nil"/>
              <w:left w:val="nil"/>
              <w:bottom w:val="single" w:sz="4" w:space="0" w:color="auto"/>
              <w:right w:val="single" w:sz="4" w:space="0" w:color="auto"/>
            </w:tcBorders>
            <w:vAlign w:val="center"/>
            <w:hideMark/>
          </w:tcPr>
          <w:p w14:paraId="3A81FD75"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7E5444D"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17A0CCD" w14:textId="77777777" w:rsidR="00D86F75" w:rsidRDefault="00D86F75">
            <w:pPr>
              <w:widowControl w:val="0"/>
              <w:jc w:val="center"/>
              <w:rPr>
                <w:color w:val="000000"/>
              </w:rPr>
            </w:pPr>
          </w:p>
        </w:tc>
      </w:tr>
      <w:tr w:rsidR="00D86F75" w14:paraId="644D05EC"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070142"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C824DB" w14:textId="77777777" w:rsidR="00D86F75" w:rsidRDefault="00D86F75">
            <w:pPr>
              <w:widowControl w:val="0"/>
              <w:rPr>
                <w:rFonts w:cs="Times New Roman"/>
                <w:color w:val="000000"/>
              </w:rPr>
            </w:pPr>
            <w:r>
              <w:rPr>
                <w:color w:val="000000"/>
              </w:rPr>
              <w:t>Uchwyt na jednorazowe prześcieradło</w:t>
            </w:r>
          </w:p>
        </w:tc>
        <w:tc>
          <w:tcPr>
            <w:tcW w:w="0" w:type="auto"/>
            <w:vMerge/>
            <w:tcBorders>
              <w:top w:val="nil"/>
              <w:left w:val="nil"/>
              <w:bottom w:val="single" w:sz="4" w:space="0" w:color="auto"/>
              <w:right w:val="single" w:sz="4" w:space="0" w:color="auto"/>
            </w:tcBorders>
            <w:vAlign w:val="center"/>
            <w:hideMark/>
          </w:tcPr>
          <w:p w14:paraId="283AC445"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188555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63E04DB" w14:textId="77777777" w:rsidR="00D86F75" w:rsidRDefault="00D86F75">
            <w:pPr>
              <w:widowControl w:val="0"/>
              <w:jc w:val="center"/>
              <w:rPr>
                <w:color w:val="000000"/>
              </w:rPr>
            </w:pPr>
          </w:p>
        </w:tc>
      </w:tr>
      <w:tr w:rsidR="00D86F75" w14:paraId="32DF7EC9"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E909B2"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25DF22" w14:textId="77777777" w:rsidR="00D86F75" w:rsidRDefault="00D86F75">
            <w:pPr>
              <w:widowControl w:val="0"/>
              <w:rPr>
                <w:rFonts w:cs="Times New Roman"/>
                <w:color w:val="000000"/>
              </w:rPr>
            </w:pPr>
            <w:r>
              <w:rPr>
                <w:color w:val="000000"/>
              </w:rPr>
              <w:t>Uchwyt na pasy stabilizacyjne po obu stronach leżyska</w:t>
            </w:r>
          </w:p>
        </w:tc>
        <w:tc>
          <w:tcPr>
            <w:tcW w:w="0" w:type="auto"/>
            <w:vMerge/>
            <w:tcBorders>
              <w:top w:val="nil"/>
              <w:left w:val="nil"/>
              <w:bottom w:val="single" w:sz="4" w:space="0" w:color="auto"/>
              <w:right w:val="single" w:sz="4" w:space="0" w:color="auto"/>
            </w:tcBorders>
            <w:vAlign w:val="center"/>
            <w:hideMark/>
          </w:tcPr>
          <w:p w14:paraId="53EE03BA"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D11D17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F9D5C01" w14:textId="77777777" w:rsidR="00D86F75" w:rsidRDefault="00D86F75">
            <w:pPr>
              <w:widowControl w:val="0"/>
              <w:jc w:val="center"/>
              <w:rPr>
                <w:color w:val="000000"/>
              </w:rPr>
            </w:pPr>
          </w:p>
        </w:tc>
      </w:tr>
      <w:tr w:rsidR="00D86F75" w14:paraId="0EACFFC8"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0FB87D"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257A96" w14:textId="77777777" w:rsidR="00D86F75" w:rsidRDefault="00D86F75">
            <w:pPr>
              <w:widowControl w:val="0"/>
              <w:rPr>
                <w:rFonts w:cs="Times New Roman"/>
                <w:color w:val="000000"/>
              </w:rPr>
            </w:pPr>
            <w:r>
              <w:rPr>
                <w:color w:val="000000"/>
              </w:rPr>
              <w:t>Wymiary leżyska 200 cm x 65 cm (+/-5%)</w:t>
            </w:r>
          </w:p>
        </w:tc>
        <w:tc>
          <w:tcPr>
            <w:tcW w:w="0" w:type="auto"/>
            <w:vMerge/>
            <w:tcBorders>
              <w:top w:val="nil"/>
              <w:left w:val="nil"/>
              <w:bottom w:val="single" w:sz="4" w:space="0" w:color="auto"/>
              <w:right w:val="single" w:sz="4" w:space="0" w:color="auto"/>
            </w:tcBorders>
            <w:vAlign w:val="center"/>
            <w:hideMark/>
          </w:tcPr>
          <w:p w14:paraId="31DCAAE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99534A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C1221F1" w14:textId="77777777" w:rsidR="00D86F75" w:rsidRDefault="00D86F75">
            <w:pPr>
              <w:widowControl w:val="0"/>
              <w:jc w:val="center"/>
              <w:rPr>
                <w:color w:val="000000"/>
              </w:rPr>
            </w:pPr>
          </w:p>
        </w:tc>
      </w:tr>
      <w:tr w:rsidR="00D86F75" w14:paraId="25F48066"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DD5E6B"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7C02A4" w14:textId="77777777" w:rsidR="00D86F75" w:rsidRDefault="00D86F75">
            <w:pPr>
              <w:widowControl w:val="0"/>
              <w:rPr>
                <w:rFonts w:cs="Times New Roman"/>
                <w:color w:val="000000"/>
              </w:rPr>
            </w:pPr>
            <w:r>
              <w:rPr>
                <w:color w:val="000000"/>
              </w:rPr>
              <w:t>Obciążenie: min. 150 kg</w:t>
            </w:r>
          </w:p>
        </w:tc>
        <w:tc>
          <w:tcPr>
            <w:tcW w:w="0" w:type="auto"/>
            <w:vMerge/>
            <w:tcBorders>
              <w:top w:val="nil"/>
              <w:left w:val="nil"/>
              <w:bottom w:val="single" w:sz="4" w:space="0" w:color="auto"/>
              <w:right w:val="single" w:sz="4" w:space="0" w:color="auto"/>
            </w:tcBorders>
            <w:vAlign w:val="center"/>
            <w:hideMark/>
          </w:tcPr>
          <w:p w14:paraId="407E2A4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432840A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A4436BA" w14:textId="77777777" w:rsidR="00D86F75" w:rsidRDefault="00D86F75">
            <w:pPr>
              <w:widowControl w:val="0"/>
              <w:jc w:val="center"/>
              <w:rPr>
                <w:color w:val="000000"/>
              </w:rPr>
            </w:pPr>
          </w:p>
        </w:tc>
      </w:tr>
      <w:tr w:rsidR="00D86F75" w14:paraId="79AB65B0"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EE823A"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06B53F" w14:textId="77777777" w:rsidR="00D86F75" w:rsidRDefault="00D86F75">
            <w:pPr>
              <w:widowControl w:val="0"/>
              <w:rPr>
                <w:rFonts w:cs="Times New Roman"/>
                <w:color w:val="000000"/>
              </w:rPr>
            </w:pPr>
            <w:r>
              <w:rPr>
                <w:color w:val="000000"/>
              </w:rPr>
              <w:t>Zasilanie: 230V/50Hz</w:t>
            </w:r>
          </w:p>
        </w:tc>
        <w:tc>
          <w:tcPr>
            <w:tcW w:w="0" w:type="auto"/>
            <w:vMerge/>
            <w:tcBorders>
              <w:top w:val="nil"/>
              <w:left w:val="nil"/>
              <w:bottom w:val="single" w:sz="4" w:space="0" w:color="auto"/>
              <w:right w:val="single" w:sz="4" w:space="0" w:color="auto"/>
            </w:tcBorders>
            <w:vAlign w:val="center"/>
            <w:hideMark/>
          </w:tcPr>
          <w:p w14:paraId="58642B58"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5DFB9B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2E581A5" w14:textId="77777777" w:rsidR="00D86F75" w:rsidRDefault="00D86F75">
            <w:pPr>
              <w:widowControl w:val="0"/>
              <w:jc w:val="center"/>
              <w:rPr>
                <w:color w:val="000000"/>
              </w:rPr>
            </w:pPr>
          </w:p>
        </w:tc>
      </w:tr>
      <w:tr w:rsidR="00D86F75" w14:paraId="365E23A8"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690D78" w14:textId="77777777" w:rsidR="00D86F75" w:rsidRDefault="00D86F75" w:rsidP="00D86F75">
            <w:pPr>
              <w:pStyle w:val="Akapitzlist"/>
              <w:widowControl w:val="0"/>
              <w:numPr>
                <w:ilvl w:val="0"/>
                <w:numId w:val="35"/>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368A3D" w14:textId="77777777" w:rsidR="00D86F75" w:rsidRDefault="00D86F75">
            <w:pPr>
              <w:widowControl w:val="0"/>
              <w:rPr>
                <w:rFonts w:cs="Times New Roman"/>
                <w:color w:val="000000"/>
              </w:rPr>
            </w:pPr>
            <w:r>
              <w:rPr>
                <w:color w:val="000000"/>
              </w:rPr>
              <w:t>Kolor tapicerki do wyboru</w:t>
            </w:r>
          </w:p>
        </w:tc>
        <w:tc>
          <w:tcPr>
            <w:tcW w:w="0" w:type="auto"/>
            <w:vMerge/>
            <w:tcBorders>
              <w:top w:val="nil"/>
              <w:left w:val="nil"/>
              <w:bottom w:val="single" w:sz="4" w:space="0" w:color="auto"/>
              <w:right w:val="single" w:sz="4" w:space="0" w:color="auto"/>
            </w:tcBorders>
            <w:vAlign w:val="center"/>
            <w:hideMark/>
          </w:tcPr>
          <w:p w14:paraId="1362113E"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43C2B2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350306B" w14:textId="77777777" w:rsidR="00D86F75" w:rsidRDefault="00D86F75">
            <w:pPr>
              <w:widowControl w:val="0"/>
              <w:jc w:val="center"/>
              <w:rPr>
                <w:color w:val="000000"/>
              </w:rPr>
            </w:pPr>
          </w:p>
        </w:tc>
      </w:tr>
      <w:tr w:rsidR="00D86F75" w14:paraId="22C5E14E" w14:textId="77777777" w:rsidTr="00D86F75">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48AB302" w14:textId="77777777" w:rsidR="00D86F75" w:rsidRDefault="00D86F75">
            <w:pPr>
              <w:widowControl w:val="0"/>
              <w:jc w:val="center"/>
              <w:rPr>
                <w:b/>
                <w:bCs/>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68022F70" w14:textId="77777777" w:rsidR="00D86F75" w:rsidRDefault="00D86F75">
            <w:pPr>
              <w:widowControl w:val="0"/>
              <w:jc w:val="center"/>
              <w:rPr>
                <w:b/>
                <w:bCs/>
                <w:color w:val="000000"/>
              </w:rPr>
            </w:pPr>
            <w:r>
              <w:rPr>
                <w:b/>
                <w:bCs/>
                <w:color w:val="000000"/>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36E2C21E" w14:textId="77777777" w:rsidR="00D86F75" w:rsidRDefault="00D86F75">
            <w:pPr>
              <w:widowControl w:val="0"/>
              <w:jc w:val="center"/>
              <w:rPr>
                <w:b/>
                <w:bCs/>
                <w:color w:val="000000"/>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343DB7FD" w14:textId="77777777" w:rsidR="00D86F75" w:rsidRDefault="00D86F75">
            <w:pPr>
              <w:widowControl w:val="0"/>
              <w:jc w:val="center"/>
              <w:rPr>
                <w:b/>
                <w:bCs/>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C83C80" w14:textId="77777777" w:rsidR="00D86F75" w:rsidRDefault="00D86F75">
            <w:pPr>
              <w:widowControl w:val="0"/>
              <w:jc w:val="center"/>
              <w:rPr>
                <w:b/>
                <w:bCs/>
                <w:color w:val="000000"/>
              </w:rPr>
            </w:pPr>
          </w:p>
        </w:tc>
      </w:tr>
      <w:tr w:rsidR="00D86F75" w14:paraId="3151F4F4"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6128E8" w14:textId="77777777" w:rsidR="00D86F75" w:rsidRDefault="00D86F75" w:rsidP="00D86F75">
            <w:pPr>
              <w:pStyle w:val="Akapitzlist"/>
              <w:widowControl w:val="0"/>
              <w:numPr>
                <w:ilvl w:val="0"/>
                <w:numId w:val="3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B0F44" w14:textId="77777777" w:rsidR="00D86F75" w:rsidRDefault="00D86F75">
            <w:pPr>
              <w:widowControl w:val="0"/>
              <w:rPr>
                <w:rFonts w:cs="Times New Roman"/>
                <w:b/>
                <w:bCs/>
              </w:rPr>
            </w:pPr>
            <w:r>
              <w:rPr>
                <w:b/>
                <w:bCs/>
              </w:rPr>
              <w:t>Gwarancja min. 2 lata</w:t>
            </w:r>
          </w:p>
          <w:p w14:paraId="64358C60" w14:textId="77777777" w:rsidR="00D86F75" w:rsidRDefault="00D86F75">
            <w:pPr>
              <w:widowControl w:val="0"/>
              <w:rPr>
                <w:b/>
                <w:bCs/>
              </w:rPr>
            </w:pPr>
            <w:r>
              <w:rPr>
                <w:b/>
                <w:bCs/>
              </w:rPr>
              <w:t>2 lata – 0 pkt</w:t>
            </w:r>
          </w:p>
          <w:p w14:paraId="7557358F" w14:textId="77777777" w:rsidR="00D86F75" w:rsidRDefault="00D86F75">
            <w:pPr>
              <w:widowControl w:val="0"/>
              <w:rPr>
                <w:b/>
                <w:bCs/>
              </w:rPr>
            </w:pPr>
            <w:r>
              <w:rPr>
                <w:b/>
                <w:bCs/>
              </w:rPr>
              <w:t>3 lata – 10 pkt</w:t>
            </w:r>
          </w:p>
          <w:p w14:paraId="2DAEA45D" w14:textId="77777777" w:rsidR="00D86F75" w:rsidRDefault="00D86F75">
            <w:pPr>
              <w:widowControl w:val="0"/>
              <w:rPr>
                <w:color w:val="000000"/>
              </w:rPr>
            </w:pPr>
            <w:r>
              <w:rPr>
                <w:b/>
                <w:bCs/>
              </w:rPr>
              <w:t>4 lata – 20 pkt</w:t>
            </w:r>
          </w:p>
        </w:tc>
        <w:tc>
          <w:tcPr>
            <w:tcW w:w="292" w:type="pct"/>
            <w:vMerge w:val="restart"/>
            <w:tcBorders>
              <w:top w:val="single" w:sz="4" w:space="0" w:color="auto"/>
              <w:left w:val="nil"/>
              <w:bottom w:val="single" w:sz="4" w:space="0" w:color="auto"/>
              <w:right w:val="single" w:sz="4" w:space="0" w:color="auto"/>
            </w:tcBorders>
            <w:vAlign w:val="center"/>
            <w:hideMark/>
          </w:tcPr>
          <w:p w14:paraId="1FE44F8A" w14:textId="77777777" w:rsidR="00D86F75" w:rsidRDefault="00D86F75">
            <w:pPr>
              <w:widowControl w:val="0"/>
              <w:rPr>
                <w:color w:val="000000"/>
              </w:rPr>
            </w:pPr>
            <w:r>
              <w:rPr>
                <w:color w:val="000000"/>
              </w:rPr>
              <w:t>1 szt.</w:t>
            </w:r>
          </w:p>
          <w:p w14:paraId="14CC2D1D" w14:textId="77777777" w:rsidR="00D86F75" w:rsidRDefault="00D86F75">
            <w:pPr>
              <w:widowControl w:val="0"/>
              <w:rPr>
                <w:color w:val="000000"/>
              </w:rPr>
            </w:pPr>
            <w:r>
              <w:rPr>
                <w:color w:val="000000"/>
              </w:rPr>
              <w:t> </w:t>
            </w:r>
          </w:p>
        </w:tc>
        <w:tc>
          <w:tcPr>
            <w:tcW w:w="1188" w:type="pct"/>
            <w:tcBorders>
              <w:top w:val="single" w:sz="4" w:space="0" w:color="auto"/>
              <w:left w:val="nil"/>
              <w:bottom w:val="single" w:sz="4" w:space="0" w:color="auto"/>
              <w:right w:val="single" w:sz="4" w:space="0" w:color="auto"/>
            </w:tcBorders>
            <w:noWrap/>
            <w:vAlign w:val="center"/>
            <w:hideMark/>
          </w:tcPr>
          <w:p w14:paraId="77EB6C0D" w14:textId="77777777" w:rsidR="00D86F75" w:rsidRDefault="00D86F75">
            <w:pPr>
              <w:widowControl w:val="0"/>
              <w:jc w:val="center"/>
              <w:rPr>
                <w:color w:val="000000"/>
              </w:rPr>
            </w:pPr>
            <w:r>
              <w:t>Tak, podać w latach</w:t>
            </w:r>
          </w:p>
        </w:tc>
        <w:tc>
          <w:tcPr>
            <w:tcW w:w="1708" w:type="pct"/>
            <w:tcBorders>
              <w:top w:val="single" w:sz="4" w:space="0" w:color="auto"/>
              <w:left w:val="nil"/>
              <w:bottom w:val="single" w:sz="4" w:space="0" w:color="auto"/>
              <w:right w:val="single" w:sz="4" w:space="0" w:color="auto"/>
            </w:tcBorders>
            <w:noWrap/>
            <w:vAlign w:val="center"/>
            <w:hideMark/>
          </w:tcPr>
          <w:p w14:paraId="1D9D299C" w14:textId="77777777" w:rsidR="00D86F75" w:rsidRDefault="00D86F75">
            <w:pPr>
              <w:widowControl w:val="0"/>
              <w:jc w:val="center"/>
              <w:rPr>
                <w:color w:val="000000"/>
              </w:rPr>
            </w:pPr>
            <w:r>
              <w:rPr>
                <w:color w:val="000000"/>
              </w:rPr>
              <w:t>……lata</w:t>
            </w:r>
          </w:p>
        </w:tc>
      </w:tr>
      <w:tr w:rsidR="00D86F75" w14:paraId="6377344E"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2EFFB8" w14:textId="77777777" w:rsidR="00D86F75" w:rsidRDefault="00D86F75" w:rsidP="00D86F75">
            <w:pPr>
              <w:pStyle w:val="Akapitzlist"/>
              <w:widowControl w:val="0"/>
              <w:numPr>
                <w:ilvl w:val="0"/>
                <w:numId w:val="3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150FD6"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410D3DFD"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40FE40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0ACE26C" w14:textId="77777777" w:rsidR="00D86F75" w:rsidRDefault="00D86F75">
            <w:pPr>
              <w:widowControl w:val="0"/>
              <w:jc w:val="center"/>
              <w:rPr>
                <w:color w:val="000000"/>
              </w:rPr>
            </w:pPr>
          </w:p>
        </w:tc>
      </w:tr>
      <w:tr w:rsidR="00D86F75" w14:paraId="257E1517"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1E83D4" w14:textId="77777777" w:rsidR="00D86F75" w:rsidRDefault="00D86F75" w:rsidP="00D86F75">
            <w:pPr>
              <w:pStyle w:val="Akapitzlist"/>
              <w:widowControl w:val="0"/>
              <w:numPr>
                <w:ilvl w:val="0"/>
                <w:numId w:val="3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B440A6" w14:textId="77777777" w:rsidR="00D86F75" w:rsidRDefault="00D86F75">
            <w:pPr>
              <w:widowControl w:val="0"/>
              <w:rPr>
                <w:rFonts w:cs="Times New Roman"/>
                <w:color w:val="000000"/>
              </w:rPr>
            </w:pPr>
            <w:r>
              <w:rPr>
                <w:color w:val="000000"/>
              </w:rPr>
              <w:t>Dokumenty potwierdzające dopuszczenie do obrotu 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1E20D1AF"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C18F4F3"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479F379" w14:textId="77777777" w:rsidR="00D86F75" w:rsidRDefault="00D86F75">
            <w:pPr>
              <w:widowControl w:val="0"/>
              <w:jc w:val="center"/>
              <w:rPr>
                <w:color w:val="000000"/>
              </w:rPr>
            </w:pPr>
          </w:p>
        </w:tc>
      </w:tr>
      <w:tr w:rsidR="00D86F75" w14:paraId="577FBB80" w14:textId="77777777" w:rsidTr="00D86F75">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FBECAB" w14:textId="77777777" w:rsidR="00D86F75" w:rsidRDefault="00D86F75" w:rsidP="00D86F75">
            <w:pPr>
              <w:pStyle w:val="Akapitzlist"/>
              <w:widowControl w:val="0"/>
              <w:numPr>
                <w:ilvl w:val="0"/>
                <w:numId w:val="3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349BF" w14:textId="77777777" w:rsidR="00D86F75" w:rsidRDefault="00D86F75">
            <w:pPr>
              <w:widowControl w:val="0"/>
              <w:rPr>
                <w:rFonts w:cs="Times New Roman"/>
                <w:b/>
                <w:bCs/>
                <w:color w:val="FF0000"/>
              </w:rPr>
            </w:pPr>
            <w:r>
              <w:rPr>
                <w:b/>
                <w:bCs/>
              </w:rPr>
              <w:t>Dostawa do budynku Szpitala - w cenie oferty</w:t>
            </w:r>
          </w:p>
          <w:p w14:paraId="7820CDF8" w14:textId="77777777" w:rsidR="00D86F75" w:rsidRDefault="00D86F75">
            <w:pPr>
              <w:widowControl w:val="0"/>
              <w:rPr>
                <w:b/>
                <w:bCs/>
              </w:rPr>
            </w:pPr>
            <w:r>
              <w:rPr>
                <w:b/>
                <w:bCs/>
              </w:rPr>
              <w:t>poniżej 5 tygodni – 20 pkt</w:t>
            </w:r>
          </w:p>
          <w:p w14:paraId="1D8A9C08" w14:textId="77777777" w:rsidR="00D86F75" w:rsidRDefault="00D86F75">
            <w:pPr>
              <w:widowControl w:val="0"/>
              <w:rPr>
                <w:b/>
                <w:bCs/>
              </w:rPr>
            </w:pPr>
            <w:r>
              <w:rPr>
                <w:b/>
                <w:bCs/>
              </w:rPr>
              <w:t>5 tygodni – 15 pkt</w:t>
            </w:r>
          </w:p>
          <w:p w14:paraId="699098F9" w14:textId="77777777" w:rsidR="00D86F75" w:rsidRDefault="00D86F75">
            <w:pPr>
              <w:widowControl w:val="0"/>
              <w:rPr>
                <w:b/>
                <w:bCs/>
              </w:rPr>
            </w:pPr>
            <w:r>
              <w:rPr>
                <w:b/>
                <w:bCs/>
              </w:rPr>
              <w:t>6 tygodni – 10 pkt</w:t>
            </w:r>
          </w:p>
          <w:p w14:paraId="6B497FE4" w14:textId="77777777" w:rsidR="00D86F75" w:rsidRDefault="00D86F75">
            <w:pPr>
              <w:widowControl w:val="0"/>
              <w:rPr>
                <w:b/>
                <w:bCs/>
              </w:rPr>
            </w:pPr>
            <w:r>
              <w:rPr>
                <w:b/>
                <w:bCs/>
              </w:rPr>
              <w:t>7 tygodni – 5 pkt</w:t>
            </w:r>
          </w:p>
          <w:p w14:paraId="7DBC3C32"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395E396F"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ECE271F" w14:textId="77777777" w:rsidR="00D86F75" w:rsidRDefault="00D86F75">
            <w:pPr>
              <w:widowControl w:val="0"/>
              <w:jc w:val="center"/>
              <w:rPr>
                <w:color w:val="000000"/>
              </w:rPr>
            </w:pPr>
            <w:r>
              <w:rPr>
                <w:color w:val="000000"/>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75BFBB42"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5A490653" w14:textId="77777777" w:rsidR="00D86F75" w:rsidRDefault="00D86F75" w:rsidP="00D86F75">
      <w:pPr>
        <w:widowControl w:val="0"/>
        <w:rPr>
          <w:rFonts w:eastAsia="Times New Roman"/>
          <w:sz w:val="24"/>
          <w:szCs w:val="24"/>
        </w:rPr>
      </w:pPr>
    </w:p>
    <w:p w14:paraId="3E847C6A" w14:textId="77777777" w:rsidR="00D86F75" w:rsidRDefault="00D86F75" w:rsidP="00D86F75">
      <w:pPr>
        <w:pStyle w:val="Akapitzlist"/>
        <w:widowControl w:val="0"/>
        <w:numPr>
          <w:ilvl w:val="0"/>
          <w:numId w:val="37"/>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7BA5B550" w14:textId="77777777" w:rsidR="00D86F75" w:rsidRDefault="00D86F75" w:rsidP="00D86F75">
      <w:pPr>
        <w:pStyle w:val="Akapitzlist"/>
        <w:widowControl w:val="0"/>
        <w:numPr>
          <w:ilvl w:val="0"/>
          <w:numId w:val="37"/>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F29B0DB" w14:textId="77777777" w:rsidR="00D86F75" w:rsidRDefault="00D86F75" w:rsidP="00D86F75">
      <w:pPr>
        <w:widowControl w:val="0"/>
        <w:rPr>
          <w:rFonts w:cs="Times New Roman"/>
          <w:sz w:val="24"/>
          <w:szCs w:val="24"/>
          <w:lang w:eastAsia="pl-PL"/>
        </w:rPr>
      </w:pPr>
    </w:p>
    <w:p w14:paraId="1D727F87" w14:textId="77777777" w:rsidR="00D86F75" w:rsidRDefault="00D86F75" w:rsidP="00D86F75">
      <w:pPr>
        <w:widowControl w:val="0"/>
        <w:tabs>
          <w:tab w:val="left" w:pos="7290"/>
        </w:tabs>
        <w:outlineLvl w:val="4"/>
        <w:rPr>
          <w:bCs/>
          <w:i/>
          <w:iCs/>
          <w:sz w:val="20"/>
          <w:szCs w:val="20"/>
        </w:rPr>
      </w:pPr>
      <w:r>
        <w:rPr>
          <w:b/>
          <w:bCs/>
          <w:iCs/>
        </w:rPr>
        <w:t xml:space="preserve">Pakiet nr: 8 – Stół rehabilitacyjny </w:t>
      </w:r>
      <w:r>
        <w:rPr>
          <w:b/>
          <w:i/>
          <w:iCs/>
        </w:rPr>
        <w:t xml:space="preserve">-   </w:t>
      </w:r>
      <w:r>
        <w:rPr>
          <w:b/>
        </w:rPr>
        <w:t>CPV 33100000-1</w:t>
      </w:r>
      <w:r>
        <w:rPr>
          <w:bCs/>
          <w:i/>
          <w:iCs/>
          <w:sz w:val="20"/>
          <w:szCs w:val="20"/>
        </w:rPr>
        <w:t xml:space="preserve">                 </w:t>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6FD5A4A0"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9319D6"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252FEA2"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4FF692B"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57241B4"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4F813E"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41DDBBF"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841F62"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FB4A2C8" w14:textId="77777777" w:rsidR="00D86F75" w:rsidRDefault="00D86F75">
            <w:pPr>
              <w:widowControl w:val="0"/>
              <w:jc w:val="center"/>
              <w:rPr>
                <w:b/>
              </w:rPr>
            </w:pPr>
            <w:r>
              <w:rPr>
                <w:b/>
              </w:rPr>
              <w:t>Wartość brutto</w:t>
            </w:r>
          </w:p>
        </w:tc>
      </w:tr>
      <w:tr w:rsidR="00D86F75" w14:paraId="489185D9" w14:textId="77777777" w:rsidTr="00D86F75">
        <w:trPr>
          <w:cantSplit/>
          <w:trHeight w:val="627"/>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2198363" w14:textId="77777777" w:rsidR="00D86F75" w:rsidRDefault="00D86F75" w:rsidP="00D86F75">
            <w:pPr>
              <w:widowControl w:val="0"/>
              <w:numPr>
                <w:ilvl w:val="0"/>
                <w:numId w:val="38"/>
              </w:numPr>
              <w:jc w:val="both"/>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7D25125" w14:textId="77777777" w:rsidR="00D86F75" w:rsidRDefault="00D86F75">
            <w:pPr>
              <w:widowControl w:val="0"/>
            </w:pPr>
            <w:r>
              <w:rPr>
                <w:b/>
                <w:bCs/>
                <w:iCs/>
              </w:rPr>
              <w:t>Stół rehabilitacyjny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A7FCCBD" w14:textId="77777777" w:rsidR="00D86F75" w:rsidRDefault="00D86F75">
            <w:pPr>
              <w:widowControl w:val="0"/>
            </w:pPr>
            <w:r>
              <w:t>9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3DE2F66"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DCD3380"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43D6801"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2CBB22D"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B7F2A96" w14:textId="77777777" w:rsidR="00D86F75" w:rsidRDefault="00D86F75">
            <w:pPr>
              <w:widowControl w:val="0"/>
              <w:jc w:val="both"/>
              <w:rPr>
                <w:bCs/>
              </w:rPr>
            </w:pPr>
          </w:p>
        </w:tc>
      </w:tr>
      <w:tr w:rsidR="00D86F75" w14:paraId="016F0E49"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1C8A901"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A0856AA"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CF1A6A8"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D9327EA" w14:textId="77777777" w:rsidR="00D86F75" w:rsidRDefault="00D86F75">
            <w:pPr>
              <w:widowControl w:val="0"/>
              <w:jc w:val="both"/>
              <w:rPr>
                <w:bCs/>
              </w:rPr>
            </w:pPr>
          </w:p>
        </w:tc>
      </w:tr>
    </w:tbl>
    <w:p w14:paraId="1C83A491" w14:textId="77777777" w:rsidR="00D86F75" w:rsidRDefault="00D86F75" w:rsidP="00D86F75">
      <w:pPr>
        <w:widowControl w:val="0"/>
        <w:jc w:val="both"/>
        <w:rPr>
          <w:rFonts w:eastAsia="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61B3B7BD"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14D224D" w14:textId="77777777" w:rsidR="00D86F75" w:rsidRDefault="00D86F75">
            <w:pPr>
              <w:widowControl w:val="0"/>
              <w:jc w:val="center"/>
              <w:rPr>
                <w:b/>
                <w:bCs/>
              </w:rPr>
            </w:pPr>
            <w:r>
              <w:rPr>
                <w:b/>
                <w:bCs/>
              </w:rPr>
              <w:t>SERWIS</w:t>
            </w:r>
          </w:p>
          <w:p w14:paraId="072997DD" w14:textId="77777777" w:rsidR="00D86F75" w:rsidRDefault="00D86F75">
            <w:pPr>
              <w:widowControl w:val="0"/>
              <w:jc w:val="center"/>
            </w:pPr>
            <w:r>
              <w:rPr>
                <w:b/>
                <w:bCs/>
              </w:rPr>
              <w:t>(WYPEŁNIA OFERENT):</w:t>
            </w:r>
          </w:p>
        </w:tc>
      </w:tr>
      <w:tr w:rsidR="00D86F75" w14:paraId="68C55754"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9CAF11"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03F4FE1D" w14:textId="77777777" w:rsidR="00D86F75" w:rsidRDefault="00D86F75">
            <w:pPr>
              <w:widowControl w:val="0"/>
            </w:pPr>
          </w:p>
        </w:tc>
      </w:tr>
      <w:tr w:rsidR="00D86F75" w14:paraId="30BD6C0E"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B42594"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B128678" w14:textId="77777777" w:rsidR="00D86F75" w:rsidRDefault="00D86F75">
            <w:pPr>
              <w:widowControl w:val="0"/>
            </w:pPr>
          </w:p>
        </w:tc>
      </w:tr>
      <w:tr w:rsidR="00D86F75" w14:paraId="5C0AC594"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E73358"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59A9A423" w14:textId="77777777" w:rsidR="00D86F75" w:rsidRDefault="00D86F75">
            <w:pPr>
              <w:widowControl w:val="0"/>
            </w:pPr>
          </w:p>
        </w:tc>
      </w:tr>
      <w:tr w:rsidR="00D86F75" w14:paraId="27CC2E19"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4AAA11"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5F6B05D9" w14:textId="77777777" w:rsidR="00D86F75" w:rsidRDefault="00D86F75">
            <w:pPr>
              <w:widowControl w:val="0"/>
            </w:pPr>
          </w:p>
        </w:tc>
      </w:tr>
    </w:tbl>
    <w:p w14:paraId="5F114DDF" w14:textId="77777777" w:rsidR="00D86F75" w:rsidRDefault="00D86F75" w:rsidP="00D86F75">
      <w:pPr>
        <w:widowControl w:val="0"/>
        <w:spacing w:line="300" w:lineRule="atLeast"/>
        <w:rPr>
          <w:rFonts w:eastAsia="Times New Roman"/>
          <w:bCs/>
          <w:i/>
          <w:iCs/>
          <w:sz w:val="20"/>
          <w:szCs w:val="20"/>
          <w:u w:val="dotted"/>
        </w:rPr>
      </w:pPr>
    </w:p>
    <w:tbl>
      <w:tblPr>
        <w:tblW w:w="5000" w:type="pct"/>
        <w:jc w:val="center"/>
        <w:tblCellMar>
          <w:left w:w="70" w:type="dxa"/>
          <w:right w:w="70" w:type="dxa"/>
        </w:tblCellMar>
        <w:tblLook w:val="04A0" w:firstRow="1" w:lastRow="0" w:firstColumn="1" w:lastColumn="0" w:noHBand="0" w:noVBand="1"/>
      </w:tblPr>
      <w:tblGrid>
        <w:gridCol w:w="690"/>
        <w:gridCol w:w="3021"/>
        <w:gridCol w:w="580"/>
        <w:gridCol w:w="2364"/>
        <w:gridCol w:w="3397"/>
      </w:tblGrid>
      <w:tr w:rsidR="00D86F75" w14:paraId="37E9F5B4" w14:textId="77777777" w:rsidTr="00D86F75">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54738" w14:textId="77777777" w:rsidR="00D86F75" w:rsidRDefault="00D86F75">
            <w:pPr>
              <w:widowControl w:val="0"/>
              <w:jc w:val="center"/>
              <w:rPr>
                <w:b/>
                <w:bCs/>
                <w:color w:val="000000"/>
              </w:rPr>
            </w:pPr>
            <w:r>
              <w:rPr>
                <w:b/>
                <w:bCs/>
                <w:color w:val="000000"/>
              </w:rPr>
              <w:t>WYMAGANIA OGÓLNE</w:t>
            </w:r>
          </w:p>
        </w:tc>
      </w:tr>
      <w:tr w:rsidR="00D86F75" w14:paraId="5A1CFB21" w14:textId="77777777" w:rsidTr="00D86F75">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583C35F" w14:textId="77777777" w:rsidR="00D86F75" w:rsidRDefault="00D86F75">
            <w:pPr>
              <w:widowControl w:val="0"/>
              <w:jc w:val="center"/>
              <w:rPr>
                <w:b/>
                <w:bCs/>
                <w:color w:val="000000"/>
              </w:rPr>
            </w:pPr>
            <w:r>
              <w:rPr>
                <w:b/>
                <w:bCs/>
                <w:color w:val="000000"/>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AEAEA34"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3127ACCD" w14:textId="77777777" w:rsidR="00D86F75" w:rsidRDefault="00D86F75">
            <w:pPr>
              <w:widowControl w:val="0"/>
              <w:jc w:val="center"/>
              <w:rPr>
                <w:b/>
                <w:bCs/>
                <w:color w:val="000000"/>
              </w:rPr>
            </w:pPr>
            <w:r>
              <w:rPr>
                <w:b/>
                <w:bCs/>
                <w:color w:val="000000"/>
              </w:rPr>
              <w:t> </w:t>
            </w:r>
          </w:p>
        </w:tc>
      </w:tr>
      <w:tr w:rsidR="00D86F75" w14:paraId="33F7CF8D" w14:textId="77777777" w:rsidTr="00D86F75">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4DB05D8" w14:textId="77777777" w:rsidR="00D86F75" w:rsidRDefault="00D86F75">
            <w:pPr>
              <w:widowControl w:val="0"/>
              <w:jc w:val="center"/>
              <w:rPr>
                <w:b/>
                <w:bCs/>
                <w:color w:val="000000"/>
              </w:rPr>
            </w:pPr>
            <w:r>
              <w:rPr>
                <w:b/>
                <w:bCs/>
                <w:color w:val="000000"/>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17BF5AE"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0B8CCF42" w14:textId="77777777" w:rsidR="00D86F75" w:rsidRDefault="00D86F75">
            <w:pPr>
              <w:widowControl w:val="0"/>
              <w:jc w:val="center"/>
              <w:rPr>
                <w:b/>
                <w:bCs/>
                <w:color w:val="000000"/>
              </w:rPr>
            </w:pPr>
            <w:r>
              <w:rPr>
                <w:b/>
                <w:bCs/>
                <w:color w:val="000000"/>
              </w:rPr>
              <w:t> </w:t>
            </w:r>
          </w:p>
        </w:tc>
      </w:tr>
      <w:tr w:rsidR="00D86F75" w14:paraId="2591FF8E" w14:textId="77777777" w:rsidTr="00D86F75">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4E21885" w14:textId="77777777" w:rsidR="00D86F75" w:rsidRDefault="00D86F75">
            <w:pPr>
              <w:widowControl w:val="0"/>
              <w:jc w:val="center"/>
              <w:rPr>
                <w:b/>
                <w:bCs/>
                <w:color w:val="000000"/>
              </w:rPr>
            </w:pPr>
            <w:r>
              <w:rPr>
                <w:b/>
                <w:bCs/>
                <w:color w:val="000000"/>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0D382AB"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3D489BE9" w14:textId="77777777" w:rsidR="00D86F75" w:rsidRDefault="00D86F75">
            <w:pPr>
              <w:widowControl w:val="0"/>
              <w:jc w:val="center"/>
              <w:rPr>
                <w:b/>
                <w:bCs/>
                <w:color w:val="000000"/>
              </w:rPr>
            </w:pPr>
            <w:r>
              <w:rPr>
                <w:b/>
                <w:bCs/>
                <w:color w:val="000000"/>
              </w:rPr>
              <w:t> </w:t>
            </w:r>
          </w:p>
        </w:tc>
      </w:tr>
      <w:tr w:rsidR="00D86F75" w14:paraId="7CD032A6" w14:textId="77777777" w:rsidTr="00D86F75">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D05B01E" w14:textId="77777777" w:rsidR="00D86F75" w:rsidRDefault="00D86F75">
            <w:pPr>
              <w:widowControl w:val="0"/>
              <w:jc w:val="center"/>
              <w:rPr>
                <w:b/>
                <w:bCs/>
                <w:color w:val="000000"/>
              </w:rPr>
            </w:pPr>
            <w:r>
              <w:rPr>
                <w:b/>
                <w:bCs/>
                <w:color w:val="000000"/>
              </w:rPr>
              <w:t>Rok produkcji 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E425E52"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noWrap/>
            <w:vAlign w:val="center"/>
            <w:hideMark/>
          </w:tcPr>
          <w:p w14:paraId="2329272A" w14:textId="77777777" w:rsidR="00D86F75" w:rsidRDefault="00D86F75">
            <w:pPr>
              <w:widowControl w:val="0"/>
              <w:jc w:val="center"/>
              <w:rPr>
                <w:b/>
                <w:bCs/>
                <w:color w:val="000000"/>
              </w:rPr>
            </w:pPr>
            <w:r>
              <w:rPr>
                <w:b/>
                <w:bCs/>
                <w:color w:val="000000"/>
              </w:rPr>
              <w:t> </w:t>
            </w:r>
          </w:p>
        </w:tc>
      </w:tr>
      <w:tr w:rsidR="00D86F75" w14:paraId="7F9B8BFB" w14:textId="77777777" w:rsidTr="00D86F75">
        <w:trPr>
          <w:trHeight w:val="589"/>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A33F394" w14:textId="77777777" w:rsidR="00D86F75" w:rsidRDefault="00D86F75">
            <w:pPr>
              <w:widowControl w:val="0"/>
              <w:jc w:val="center"/>
              <w:rPr>
                <w:b/>
                <w:bCs/>
                <w:color w:val="000000"/>
              </w:rPr>
            </w:pPr>
            <w:r>
              <w:rPr>
                <w:b/>
                <w:bCs/>
                <w:color w:val="000000"/>
              </w:rPr>
              <w:lastRenderedPageBreak/>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614568D" w14:textId="77777777" w:rsidR="00D86F75" w:rsidRDefault="00D86F75">
            <w:pPr>
              <w:widowControl w:val="0"/>
              <w:jc w:val="center"/>
              <w:rPr>
                <w:b/>
                <w:bCs/>
                <w:color w:val="000000"/>
              </w:rPr>
            </w:pPr>
            <w:r>
              <w:rPr>
                <w:b/>
                <w:bCs/>
                <w:color w:val="000000"/>
              </w:rPr>
              <w:t>Podać</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25491446" w14:textId="77777777" w:rsidR="00D86F75" w:rsidRDefault="00D86F75">
            <w:pPr>
              <w:widowControl w:val="0"/>
              <w:jc w:val="center"/>
              <w:rPr>
                <w:b/>
                <w:bCs/>
                <w:color w:val="000000"/>
              </w:rPr>
            </w:pPr>
            <w:r>
              <w:rPr>
                <w:b/>
                <w:bCs/>
                <w:color w:val="000000"/>
              </w:rPr>
              <w:t> </w:t>
            </w:r>
          </w:p>
        </w:tc>
      </w:tr>
      <w:tr w:rsidR="00D86F75" w14:paraId="2FC1B116" w14:textId="77777777" w:rsidTr="00D86F75">
        <w:trPr>
          <w:trHeight w:val="589"/>
          <w:jc w:val="center"/>
        </w:trPr>
        <w:tc>
          <w:tcPr>
            <w:tcW w:w="505" w:type="pct"/>
            <w:tcBorders>
              <w:top w:val="nil"/>
              <w:left w:val="single" w:sz="4" w:space="0" w:color="auto"/>
              <w:bottom w:val="nil"/>
              <w:right w:val="single" w:sz="4" w:space="0" w:color="auto"/>
            </w:tcBorders>
            <w:shd w:val="clear" w:color="auto" w:fill="D9D9D9" w:themeFill="background1" w:themeFillShade="D9"/>
            <w:vAlign w:val="center"/>
            <w:hideMark/>
          </w:tcPr>
          <w:p w14:paraId="0D561220" w14:textId="77777777" w:rsidR="00D86F75" w:rsidRDefault="00D86F75">
            <w:pPr>
              <w:widowControl w:val="0"/>
              <w:jc w:val="center"/>
              <w:rPr>
                <w:b/>
                <w:bCs/>
                <w:color w:val="000000"/>
              </w:rPr>
            </w:pPr>
            <w:r>
              <w:rPr>
                <w:b/>
                <w:bCs/>
                <w:color w:val="000000"/>
              </w:rPr>
              <w:t>lp.</w:t>
            </w:r>
          </w:p>
        </w:tc>
        <w:tc>
          <w:tcPr>
            <w:tcW w:w="2133" w:type="pct"/>
            <w:tcBorders>
              <w:top w:val="nil"/>
              <w:left w:val="nil"/>
              <w:bottom w:val="single" w:sz="4" w:space="0" w:color="auto"/>
              <w:right w:val="nil"/>
            </w:tcBorders>
            <w:shd w:val="clear" w:color="auto" w:fill="D9D9D9" w:themeFill="background1" w:themeFillShade="D9"/>
            <w:vAlign w:val="center"/>
            <w:hideMark/>
          </w:tcPr>
          <w:p w14:paraId="3A020581" w14:textId="77777777" w:rsidR="00D86F75" w:rsidRDefault="00D86F75">
            <w:pPr>
              <w:widowControl w:val="0"/>
              <w:rPr>
                <w:b/>
                <w:bCs/>
                <w:color w:val="000000"/>
              </w:rPr>
            </w:pPr>
            <w:r>
              <w:rPr>
                <w:b/>
                <w:bCs/>
                <w:color w:val="000000"/>
              </w:rPr>
              <w:t>Parametr wymagany</w:t>
            </w:r>
          </w:p>
        </w:tc>
        <w:tc>
          <w:tcPr>
            <w:tcW w:w="34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9A0252" w14:textId="77777777" w:rsidR="00D86F75" w:rsidRDefault="00D86F75">
            <w:pPr>
              <w:widowControl w:val="0"/>
              <w:jc w:val="center"/>
              <w:rPr>
                <w:b/>
                <w:bCs/>
                <w:color w:val="000000"/>
              </w:rPr>
            </w:pPr>
            <w:r>
              <w:rPr>
                <w:b/>
                <w:bCs/>
                <w:color w:val="000000"/>
              </w:rPr>
              <w:t>Ilość</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14:paraId="0158098A"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2972AF74" w14:textId="77777777" w:rsidR="00D86F75" w:rsidRDefault="00D86F75">
            <w:pPr>
              <w:widowControl w:val="0"/>
              <w:jc w:val="center"/>
              <w:rPr>
                <w:b/>
                <w:bCs/>
                <w:color w:val="000000"/>
              </w:rPr>
            </w:pPr>
            <w:r>
              <w:rPr>
                <w:b/>
                <w:bCs/>
                <w:color w:val="000000"/>
              </w:rPr>
              <w:t>Parametr oferowany</w:t>
            </w:r>
          </w:p>
        </w:tc>
      </w:tr>
      <w:tr w:rsidR="00D86F75" w14:paraId="25700437" w14:textId="77777777" w:rsidTr="00D86F75">
        <w:trPr>
          <w:trHeight w:val="289"/>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B363F5" w14:textId="77777777" w:rsidR="00D86F75" w:rsidRDefault="00D86F75">
            <w:pPr>
              <w:rPr>
                <w:b/>
                <w:bCs/>
                <w:color w:val="000000"/>
              </w:rPr>
            </w:pPr>
          </w:p>
        </w:tc>
        <w:tc>
          <w:tcPr>
            <w:tcW w:w="2133"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10E90B8" w14:textId="77777777" w:rsidR="00D86F75" w:rsidRDefault="00D86F75">
            <w:pPr>
              <w:widowControl w:val="0"/>
              <w:jc w:val="center"/>
              <w:rPr>
                <w:rFonts w:eastAsia="Times New Roman" w:cs="Times New Roman"/>
                <w:b/>
                <w:bCs/>
                <w:color w:val="000000"/>
              </w:rPr>
            </w:pPr>
            <w:r>
              <w:rPr>
                <w:b/>
                <w:bCs/>
                <w:color w:val="000000"/>
              </w:rPr>
              <w:t>Stół rehabilitacyjny</w:t>
            </w:r>
          </w:p>
        </w:tc>
        <w:tc>
          <w:tcPr>
            <w:tcW w:w="348"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6D2DBD2" w14:textId="77777777" w:rsidR="00D86F75" w:rsidRDefault="00D86F75">
            <w:pPr>
              <w:widowControl w:val="0"/>
              <w:jc w:val="center"/>
              <w:rPr>
                <w:b/>
                <w:bCs/>
                <w:color w:val="000000"/>
              </w:rPr>
            </w:pPr>
            <w:r>
              <w:rPr>
                <w:b/>
                <w:bCs/>
                <w:color w:val="000000"/>
              </w:rPr>
              <w:t>9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7B18C" w14:textId="77777777" w:rsidR="00D86F75" w:rsidRDefault="00D86F75">
            <w:pPr>
              <w:widowControl w:val="0"/>
              <w:jc w:val="center"/>
              <w:rPr>
                <w:b/>
                <w:bCs/>
                <w:color w:val="000000"/>
              </w:rPr>
            </w:pPr>
          </w:p>
        </w:tc>
        <w:tc>
          <w:tcPr>
            <w:tcW w:w="145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37332C7" w14:textId="77777777" w:rsidR="00D86F75" w:rsidRDefault="00D86F75">
            <w:pPr>
              <w:widowControl w:val="0"/>
              <w:jc w:val="center"/>
              <w:rPr>
                <w:b/>
                <w:bCs/>
                <w:color w:val="000000"/>
              </w:rPr>
            </w:pPr>
          </w:p>
        </w:tc>
      </w:tr>
      <w:tr w:rsidR="00D86F75" w14:paraId="490AB65F" w14:textId="77777777" w:rsidTr="00D86F75">
        <w:trPr>
          <w:trHeight w:val="333"/>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5E78A3" w14:textId="77777777" w:rsidR="00D86F75" w:rsidRDefault="00D86F75" w:rsidP="00D86F75">
            <w:pPr>
              <w:pStyle w:val="Akapitzlist"/>
              <w:widowControl w:val="0"/>
              <w:numPr>
                <w:ilvl w:val="0"/>
                <w:numId w:val="39"/>
              </w:numP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2446EA12" w14:textId="77777777" w:rsidR="00D86F75" w:rsidRDefault="00D86F75">
            <w:pPr>
              <w:widowControl w:val="0"/>
              <w:rPr>
                <w:rFonts w:cs="Times New Roman"/>
                <w:color w:val="000000"/>
              </w:rPr>
            </w:pPr>
            <w:r>
              <w:rPr>
                <w:color w:val="000000"/>
              </w:rPr>
              <w:t>Drewniany stelaż</w:t>
            </w:r>
          </w:p>
        </w:tc>
        <w:tc>
          <w:tcPr>
            <w:tcW w:w="348" w:type="pct"/>
            <w:vMerge w:val="restart"/>
            <w:tcBorders>
              <w:top w:val="nil"/>
              <w:left w:val="nil"/>
              <w:bottom w:val="single" w:sz="4" w:space="0" w:color="auto"/>
              <w:right w:val="single" w:sz="4" w:space="0" w:color="auto"/>
            </w:tcBorders>
            <w:vAlign w:val="center"/>
            <w:hideMark/>
          </w:tcPr>
          <w:p w14:paraId="4F8E7ABF" w14:textId="77777777" w:rsidR="00D86F75" w:rsidRDefault="00D86F75">
            <w:pPr>
              <w:widowControl w:val="0"/>
              <w:jc w:val="center"/>
              <w:rPr>
                <w:color w:val="000000"/>
              </w:rPr>
            </w:pPr>
            <w:r>
              <w:rPr>
                <w:color w:val="000000"/>
              </w:rPr>
              <w:t>1 szt.</w:t>
            </w:r>
          </w:p>
        </w:tc>
        <w:tc>
          <w:tcPr>
            <w:tcW w:w="556" w:type="pct"/>
            <w:tcBorders>
              <w:top w:val="nil"/>
              <w:left w:val="nil"/>
              <w:bottom w:val="single" w:sz="4" w:space="0" w:color="auto"/>
              <w:right w:val="single" w:sz="4" w:space="0" w:color="auto"/>
            </w:tcBorders>
            <w:noWrap/>
            <w:vAlign w:val="center"/>
            <w:hideMark/>
          </w:tcPr>
          <w:p w14:paraId="2807D2CC"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hideMark/>
          </w:tcPr>
          <w:p w14:paraId="4F2E94AE" w14:textId="77777777" w:rsidR="00D86F75" w:rsidRDefault="00D86F75">
            <w:pPr>
              <w:widowControl w:val="0"/>
              <w:jc w:val="center"/>
              <w:rPr>
                <w:color w:val="000000"/>
              </w:rPr>
            </w:pPr>
            <w:r>
              <w:rPr>
                <w:color w:val="000000"/>
              </w:rPr>
              <w:t> </w:t>
            </w:r>
          </w:p>
        </w:tc>
      </w:tr>
      <w:tr w:rsidR="00D86F75" w14:paraId="7BADA5C6" w14:textId="77777777" w:rsidTr="00D86F75">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032837"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A8752" w14:textId="77777777" w:rsidR="00D86F75" w:rsidRDefault="00D86F75">
            <w:pPr>
              <w:widowControl w:val="0"/>
              <w:rPr>
                <w:rFonts w:cs="Times New Roman"/>
                <w:color w:val="000000"/>
              </w:rPr>
            </w:pPr>
            <w:r>
              <w:rPr>
                <w:color w:val="000000"/>
              </w:rPr>
              <w:t>Regulowany zagłówek</w:t>
            </w:r>
          </w:p>
        </w:tc>
        <w:tc>
          <w:tcPr>
            <w:tcW w:w="0" w:type="auto"/>
            <w:vMerge/>
            <w:tcBorders>
              <w:top w:val="nil"/>
              <w:left w:val="nil"/>
              <w:bottom w:val="single" w:sz="4" w:space="0" w:color="auto"/>
              <w:right w:val="single" w:sz="4" w:space="0" w:color="auto"/>
            </w:tcBorders>
            <w:vAlign w:val="center"/>
            <w:hideMark/>
          </w:tcPr>
          <w:p w14:paraId="11961741" w14:textId="77777777" w:rsidR="00D86F75" w:rsidRDefault="00D86F75">
            <w:pPr>
              <w:rPr>
                <w:rFonts w:eastAsia="Times New Roman" w:cs="Times New Roman"/>
                <w:color w:val="000000"/>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4606D083" w14:textId="77777777" w:rsidR="00D86F75" w:rsidRDefault="00D86F75">
            <w:pPr>
              <w:widowControl w:val="0"/>
              <w:jc w:val="center"/>
              <w:rPr>
                <w:color w:val="000000"/>
              </w:rPr>
            </w:pPr>
            <w:r>
              <w:rPr>
                <w:color w:val="000000"/>
              </w:rPr>
              <w:t>Tak</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0E7A0F67" w14:textId="77777777" w:rsidR="00D86F75" w:rsidRDefault="00D86F75">
            <w:pPr>
              <w:widowControl w:val="0"/>
              <w:jc w:val="center"/>
              <w:rPr>
                <w:color w:val="000000"/>
              </w:rPr>
            </w:pPr>
            <w:r>
              <w:rPr>
                <w:color w:val="000000"/>
              </w:rPr>
              <w:t> </w:t>
            </w:r>
          </w:p>
        </w:tc>
      </w:tr>
      <w:tr w:rsidR="00D86F75" w14:paraId="1FFA8B18" w14:textId="77777777" w:rsidTr="00D86F75">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BDA872"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3FFA5" w14:textId="77777777" w:rsidR="00D86F75" w:rsidRDefault="00D86F75">
            <w:pPr>
              <w:widowControl w:val="0"/>
              <w:rPr>
                <w:rFonts w:cs="Times New Roman"/>
                <w:color w:val="000000"/>
              </w:rPr>
            </w:pPr>
            <w:r>
              <w:rPr>
                <w:color w:val="000000"/>
              </w:rPr>
              <w:t>Leżysko złożone z dwóch segmentów</w:t>
            </w:r>
          </w:p>
        </w:tc>
        <w:tc>
          <w:tcPr>
            <w:tcW w:w="0" w:type="auto"/>
            <w:vMerge/>
            <w:tcBorders>
              <w:top w:val="nil"/>
              <w:left w:val="nil"/>
              <w:bottom w:val="single" w:sz="4" w:space="0" w:color="auto"/>
              <w:right w:val="single" w:sz="4" w:space="0" w:color="auto"/>
            </w:tcBorders>
            <w:vAlign w:val="center"/>
            <w:hideMark/>
          </w:tcPr>
          <w:p w14:paraId="60A33BCD"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139FFA9"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911EE94" w14:textId="77777777" w:rsidR="00D86F75" w:rsidRDefault="00D86F75">
            <w:pPr>
              <w:widowControl w:val="0"/>
              <w:jc w:val="center"/>
              <w:rPr>
                <w:color w:val="000000"/>
              </w:rPr>
            </w:pPr>
          </w:p>
        </w:tc>
      </w:tr>
      <w:tr w:rsidR="00D86F75" w14:paraId="21755830" w14:textId="77777777" w:rsidTr="00D86F75">
        <w:trPr>
          <w:trHeight w:val="394"/>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9B6DDB3"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27640EE5" w14:textId="77777777" w:rsidR="00D86F75" w:rsidRDefault="00D86F75">
            <w:pPr>
              <w:widowControl w:val="0"/>
              <w:rPr>
                <w:rFonts w:cs="Times New Roman"/>
                <w:color w:val="000000"/>
              </w:rPr>
            </w:pPr>
            <w:r>
              <w:rPr>
                <w:color w:val="000000"/>
              </w:rPr>
              <w:t>Wysokość leżyska: 55 cm – 70 cm (+/-5%)</w:t>
            </w:r>
          </w:p>
        </w:tc>
        <w:tc>
          <w:tcPr>
            <w:tcW w:w="0" w:type="auto"/>
            <w:vMerge/>
            <w:tcBorders>
              <w:top w:val="nil"/>
              <w:left w:val="nil"/>
              <w:bottom w:val="single" w:sz="4" w:space="0" w:color="auto"/>
              <w:right w:val="single" w:sz="4" w:space="0" w:color="auto"/>
            </w:tcBorders>
            <w:vAlign w:val="center"/>
            <w:hideMark/>
          </w:tcPr>
          <w:p w14:paraId="449C2C20"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3655A5A9"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0EC11CAA" w14:textId="77777777" w:rsidR="00D86F75" w:rsidRDefault="00D86F75">
            <w:pPr>
              <w:widowControl w:val="0"/>
              <w:jc w:val="center"/>
              <w:rPr>
                <w:color w:val="000000"/>
              </w:rPr>
            </w:pPr>
          </w:p>
        </w:tc>
      </w:tr>
      <w:tr w:rsidR="00D86F75" w14:paraId="165FD0BA" w14:textId="77777777" w:rsidTr="00D86F75">
        <w:trPr>
          <w:trHeight w:val="394"/>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C4E648"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75C31E83" w14:textId="77777777" w:rsidR="00D86F75" w:rsidRDefault="00D86F75">
            <w:pPr>
              <w:widowControl w:val="0"/>
              <w:rPr>
                <w:rFonts w:cs="Times New Roman"/>
                <w:color w:val="000000"/>
              </w:rPr>
            </w:pPr>
            <w:r>
              <w:rPr>
                <w:color w:val="000000"/>
              </w:rPr>
              <w:t>Szerokość leżyska: 65 cm (+/-5%)</w:t>
            </w:r>
          </w:p>
        </w:tc>
        <w:tc>
          <w:tcPr>
            <w:tcW w:w="0" w:type="auto"/>
            <w:vMerge/>
            <w:tcBorders>
              <w:top w:val="nil"/>
              <w:left w:val="nil"/>
              <w:bottom w:val="single" w:sz="4" w:space="0" w:color="auto"/>
              <w:right w:val="single" w:sz="4" w:space="0" w:color="auto"/>
            </w:tcBorders>
            <w:vAlign w:val="center"/>
            <w:hideMark/>
          </w:tcPr>
          <w:p w14:paraId="597676EF" w14:textId="77777777" w:rsidR="00D86F75" w:rsidRDefault="00D86F75">
            <w:pPr>
              <w:rPr>
                <w:rFonts w:eastAsia="Times New Roman" w:cs="Times New Roman"/>
                <w:color w:val="000000"/>
              </w:rPr>
            </w:pPr>
          </w:p>
        </w:tc>
        <w:tc>
          <w:tcPr>
            <w:tcW w:w="556" w:type="pct"/>
            <w:tcBorders>
              <w:top w:val="nil"/>
              <w:left w:val="nil"/>
              <w:bottom w:val="single" w:sz="4" w:space="0" w:color="auto"/>
              <w:right w:val="single" w:sz="4" w:space="0" w:color="auto"/>
            </w:tcBorders>
            <w:noWrap/>
            <w:vAlign w:val="center"/>
            <w:hideMark/>
          </w:tcPr>
          <w:p w14:paraId="30BD85AB" w14:textId="77777777" w:rsidR="00D86F75" w:rsidRDefault="00D86F75">
            <w:pPr>
              <w:widowControl w:val="0"/>
              <w:jc w:val="center"/>
              <w:rPr>
                <w:color w:val="000000"/>
              </w:rPr>
            </w:pPr>
            <w:r>
              <w:rPr>
                <w:color w:val="000000"/>
              </w:rPr>
              <w:t>Tak</w:t>
            </w:r>
          </w:p>
        </w:tc>
        <w:tc>
          <w:tcPr>
            <w:tcW w:w="1459" w:type="pct"/>
            <w:tcBorders>
              <w:top w:val="nil"/>
              <w:left w:val="nil"/>
              <w:bottom w:val="single" w:sz="4" w:space="0" w:color="auto"/>
              <w:right w:val="single" w:sz="4" w:space="0" w:color="auto"/>
            </w:tcBorders>
            <w:noWrap/>
            <w:vAlign w:val="center"/>
          </w:tcPr>
          <w:p w14:paraId="71BDB89A" w14:textId="77777777" w:rsidR="00D86F75" w:rsidRDefault="00D86F75">
            <w:pPr>
              <w:widowControl w:val="0"/>
              <w:jc w:val="center"/>
              <w:rPr>
                <w:color w:val="000000"/>
              </w:rPr>
            </w:pPr>
          </w:p>
        </w:tc>
      </w:tr>
      <w:tr w:rsidR="00D86F75" w14:paraId="01CFEC3A" w14:textId="77777777" w:rsidTr="00D86F75">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D72EE2"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E8098" w14:textId="77777777" w:rsidR="00D86F75" w:rsidRDefault="00D86F75">
            <w:pPr>
              <w:widowControl w:val="0"/>
              <w:rPr>
                <w:rFonts w:cs="Times New Roman"/>
                <w:color w:val="000000"/>
              </w:rPr>
            </w:pPr>
            <w:r>
              <w:rPr>
                <w:color w:val="000000"/>
              </w:rPr>
              <w:t>Tapicerka odporna na środki do dezynfekcji</w:t>
            </w:r>
          </w:p>
        </w:tc>
        <w:tc>
          <w:tcPr>
            <w:tcW w:w="0" w:type="auto"/>
            <w:vMerge/>
            <w:tcBorders>
              <w:top w:val="nil"/>
              <w:left w:val="nil"/>
              <w:bottom w:val="single" w:sz="4" w:space="0" w:color="auto"/>
              <w:right w:val="single" w:sz="4" w:space="0" w:color="auto"/>
            </w:tcBorders>
            <w:vAlign w:val="center"/>
            <w:hideMark/>
          </w:tcPr>
          <w:p w14:paraId="59084805" w14:textId="77777777" w:rsidR="00D86F75" w:rsidRDefault="00D86F75">
            <w:pPr>
              <w:rPr>
                <w:rFonts w:eastAsia="Times New Roman" w:cs="Times New Roman"/>
                <w:color w:val="000000"/>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2DBFCAF3" w14:textId="77777777" w:rsidR="00D86F75" w:rsidRDefault="00D86F75">
            <w:pPr>
              <w:widowControl w:val="0"/>
              <w:jc w:val="center"/>
              <w:rPr>
                <w:color w:val="000000"/>
              </w:rPr>
            </w:pPr>
            <w:r>
              <w:rPr>
                <w:color w:val="000000"/>
              </w:rPr>
              <w:t>Tak</w:t>
            </w:r>
          </w:p>
        </w:tc>
        <w:tc>
          <w:tcPr>
            <w:tcW w:w="1459" w:type="pct"/>
            <w:tcBorders>
              <w:top w:val="single" w:sz="4" w:space="0" w:color="auto"/>
              <w:left w:val="single" w:sz="4" w:space="0" w:color="auto"/>
              <w:bottom w:val="single" w:sz="4" w:space="0" w:color="auto"/>
              <w:right w:val="single" w:sz="4" w:space="0" w:color="auto"/>
            </w:tcBorders>
            <w:noWrap/>
            <w:vAlign w:val="center"/>
          </w:tcPr>
          <w:p w14:paraId="31D98BAB" w14:textId="77777777" w:rsidR="00D86F75" w:rsidRDefault="00D86F75">
            <w:pPr>
              <w:widowControl w:val="0"/>
              <w:jc w:val="center"/>
              <w:rPr>
                <w:color w:val="000000"/>
              </w:rPr>
            </w:pPr>
          </w:p>
        </w:tc>
      </w:tr>
      <w:tr w:rsidR="00D86F75" w14:paraId="6BF4CC42" w14:textId="77777777" w:rsidTr="00D86F75">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A61D07"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4529D" w14:textId="77777777" w:rsidR="00D86F75" w:rsidRDefault="00D86F75">
            <w:pPr>
              <w:widowControl w:val="0"/>
              <w:rPr>
                <w:rFonts w:cs="Times New Roman"/>
                <w:color w:val="000000"/>
              </w:rPr>
            </w:pPr>
            <w:r>
              <w:rPr>
                <w:color w:val="000000"/>
              </w:rPr>
              <w:t>Uchwyt na jednorazowe prześcieradło</w:t>
            </w:r>
          </w:p>
        </w:tc>
        <w:tc>
          <w:tcPr>
            <w:tcW w:w="0" w:type="auto"/>
            <w:vMerge/>
            <w:tcBorders>
              <w:top w:val="nil"/>
              <w:left w:val="nil"/>
              <w:bottom w:val="single" w:sz="4" w:space="0" w:color="auto"/>
              <w:right w:val="single" w:sz="4" w:space="0" w:color="auto"/>
            </w:tcBorders>
            <w:vAlign w:val="center"/>
            <w:hideMark/>
          </w:tcPr>
          <w:p w14:paraId="63D21CF0"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0EACFD1B"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1D76A717" w14:textId="77777777" w:rsidR="00D86F75" w:rsidRDefault="00D86F75">
            <w:pPr>
              <w:widowControl w:val="0"/>
              <w:jc w:val="center"/>
              <w:rPr>
                <w:color w:val="000000"/>
              </w:rPr>
            </w:pPr>
          </w:p>
        </w:tc>
      </w:tr>
      <w:tr w:rsidR="00D86F75" w14:paraId="0DC08AFF"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4CF4F1"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D89DC" w14:textId="77777777" w:rsidR="00D86F75" w:rsidRDefault="00D86F75">
            <w:pPr>
              <w:widowControl w:val="0"/>
              <w:rPr>
                <w:rFonts w:cs="Times New Roman"/>
                <w:color w:val="000000"/>
              </w:rPr>
            </w:pPr>
            <w:r>
              <w:rPr>
                <w:color w:val="000000"/>
              </w:rPr>
              <w:t>Kolor tapicerki do wyboru</w:t>
            </w:r>
          </w:p>
        </w:tc>
        <w:tc>
          <w:tcPr>
            <w:tcW w:w="0" w:type="auto"/>
            <w:vMerge/>
            <w:tcBorders>
              <w:top w:val="nil"/>
              <w:left w:val="nil"/>
              <w:bottom w:val="single" w:sz="4" w:space="0" w:color="auto"/>
              <w:right w:val="single" w:sz="4" w:space="0" w:color="auto"/>
            </w:tcBorders>
            <w:vAlign w:val="center"/>
            <w:hideMark/>
          </w:tcPr>
          <w:p w14:paraId="077E7B44"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1A4B97FA"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6112151B" w14:textId="77777777" w:rsidR="00D86F75" w:rsidRDefault="00D86F75">
            <w:pPr>
              <w:widowControl w:val="0"/>
              <w:jc w:val="center"/>
              <w:rPr>
                <w:color w:val="000000"/>
              </w:rPr>
            </w:pPr>
          </w:p>
        </w:tc>
      </w:tr>
      <w:tr w:rsidR="00D86F75" w14:paraId="6C856B32"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A1187A"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34D0DE" w14:textId="77777777" w:rsidR="00D86F75" w:rsidRDefault="00D86F75">
            <w:pPr>
              <w:widowControl w:val="0"/>
              <w:rPr>
                <w:rFonts w:cs="Times New Roman"/>
                <w:color w:val="000000"/>
              </w:rPr>
            </w:pPr>
            <w:r>
              <w:rPr>
                <w:color w:val="000000"/>
              </w:rPr>
              <w:t>Co najmniej 5 kolorów tapicerki do wyboru</w:t>
            </w:r>
          </w:p>
        </w:tc>
        <w:tc>
          <w:tcPr>
            <w:tcW w:w="0" w:type="auto"/>
            <w:vMerge/>
            <w:tcBorders>
              <w:top w:val="nil"/>
              <w:left w:val="nil"/>
              <w:bottom w:val="single" w:sz="4" w:space="0" w:color="auto"/>
              <w:right w:val="single" w:sz="4" w:space="0" w:color="auto"/>
            </w:tcBorders>
            <w:vAlign w:val="center"/>
            <w:hideMark/>
          </w:tcPr>
          <w:p w14:paraId="063DB89B"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08DFD1C7"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0D7F6D01" w14:textId="77777777" w:rsidR="00D86F75" w:rsidRDefault="00D86F75">
            <w:pPr>
              <w:widowControl w:val="0"/>
              <w:jc w:val="center"/>
              <w:rPr>
                <w:color w:val="000000"/>
              </w:rPr>
            </w:pPr>
          </w:p>
        </w:tc>
      </w:tr>
      <w:tr w:rsidR="00D86F75" w14:paraId="290AD7C9"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6E40F8" w14:textId="77777777" w:rsidR="00D86F75" w:rsidRDefault="00D86F75" w:rsidP="00D86F75">
            <w:pPr>
              <w:pStyle w:val="Akapitzlist"/>
              <w:widowControl w:val="0"/>
              <w:numPr>
                <w:ilvl w:val="0"/>
                <w:numId w:val="39"/>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F41D7" w14:textId="77777777" w:rsidR="00D86F75" w:rsidRDefault="00D86F75">
            <w:pPr>
              <w:widowControl w:val="0"/>
              <w:rPr>
                <w:rFonts w:cs="Times New Roman"/>
                <w:color w:val="000000"/>
              </w:rPr>
            </w:pPr>
            <w:r>
              <w:rPr>
                <w:color w:val="000000"/>
              </w:rPr>
              <w:t>Udźwig: 200 kg (+/-5%)</w:t>
            </w:r>
          </w:p>
        </w:tc>
        <w:tc>
          <w:tcPr>
            <w:tcW w:w="0" w:type="auto"/>
            <w:vMerge/>
            <w:tcBorders>
              <w:top w:val="nil"/>
              <w:left w:val="nil"/>
              <w:bottom w:val="single" w:sz="4" w:space="0" w:color="auto"/>
              <w:right w:val="single" w:sz="4" w:space="0" w:color="auto"/>
            </w:tcBorders>
            <w:vAlign w:val="center"/>
            <w:hideMark/>
          </w:tcPr>
          <w:p w14:paraId="214D7D1F"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34C5C197"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21A09899" w14:textId="77777777" w:rsidR="00D86F75" w:rsidRDefault="00D86F75">
            <w:pPr>
              <w:widowControl w:val="0"/>
              <w:jc w:val="center"/>
              <w:rPr>
                <w:color w:val="000000"/>
              </w:rPr>
            </w:pPr>
          </w:p>
        </w:tc>
      </w:tr>
      <w:tr w:rsidR="00D86F75" w14:paraId="78EF205C" w14:textId="77777777" w:rsidTr="00D86F75">
        <w:trPr>
          <w:trHeight w:val="533"/>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20050852" w14:textId="77777777" w:rsidR="00D86F75" w:rsidRDefault="00D86F75">
            <w:pPr>
              <w:pStyle w:val="Akapitzlist"/>
              <w:widowControl w:val="0"/>
              <w:ind w:hanging="360"/>
              <w:jc w:val="center"/>
              <w:rPr>
                <w:rFonts w:cs="Times New Roman"/>
                <w:color w:val="000000"/>
              </w:rPr>
            </w:pPr>
          </w:p>
        </w:tc>
        <w:tc>
          <w:tcPr>
            <w:tcW w:w="2133" w:type="pct"/>
            <w:tcBorders>
              <w:top w:val="single" w:sz="4" w:space="0" w:color="auto"/>
              <w:left w:val="nil"/>
              <w:bottom w:val="single" w:sz="4" w:space="0" w:color="auto"/>
              <w:right w:val="nil"/>
            </w:tcBorders>
            <w:shd w:val="clear" w:color="auto" w:fill="D9D9D9" w:themeFill="background1" w:themeFillShade="D9"/>
            <w:vAlign w:val="center"/>
            <w:hideMark/>
          </w:tcPr>
          <w:p w14:paraId="7C1D0482" w14:textId="77777777" w:rsidR="00D86F75" w:rsidRDefault="00D86F75">
            <w:pPr>
              <w:widowControl w:val="0"/>
              <w:jc w:val="center"/>
              <w:rPr>
                <w:rFonts w:cs="Times New Roman"/>
                <w:b/>
                <w:bCs/>
                <w:color w:val="000000"/>
              </w:rPr>
            </w:pPr>
            <w:r>
              <w:rPr>
                <w:b/>
                <w:bCs/>
                <w:color w:val="000000"/>
              </w:rPr>
              <w:t>OGÓLNE</w:t>
            </w:r>
          </w:p>
        </w:tc>
        <w:tc>
          <w:tcPr>
            <w:tcW w:w="0" w:type="auto"/>
            <w:vMerge/>
            <w:tcBorders>
              <w:top w:val="nil"/>
              <w:left w:val="nil"/>
              <w:bottom w:val="single" w:sz="4" w:space="0" w:color="auto"/>
              <w:right w:val="single" w:sz="4" w:space="0" w:color="auto"/>
            </w:tcBorders>
            <w:vAlign w:val="center"/>
            <w:hideMark/>
          </w:tcPr>
          <w:p w14:paraId="0042DD73"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nil"/>
            </w:tcBorders>
            <w:shd w:val="clear" w:color="auto" w:fill="EAEAEA"/>
            <w:noWrap/>
            <w:vAlign w:val="center"/>
          </w:tcPr>
          <w:p w14:paraId="20363FC0" w14:textId="77777777" w:rsidR="00D86F75" w:rsidRDefault="00D86F75">
            <w:pPr>
              <w:widowControl w:val="0"/>
              <w:jc w:val="center"/>
              <w:rPr>
                <w:b/>
                <w:bCs/>
                <w:color w:val="000000"/>
              </w:rPr>
            </w:pPr>
          </w:p>
        </w:tc>
        <w:tc>
          <w:tcPr>
            <w:tcW w:w="1459" w:type="pct"/>
            <w:tcBorders>
              <w:top w:val="single" w:sz="4" w:space="0" w:color="auto"/>
              <w:left w:val="nil"/>
              <w:bottom w:val="single" w:sz="4" w:space="0" w:color="auto"/>
              <w:right w:val="single" w:sz="4" w:space="0" w:color="auto"/>
            </w:tcBorders>
            <w:shd w:val="clear" w:color="auto" w:fill="EAEAEA"/>
            <w:noWrap/>
            <w:vAlign w:val="center"/>
          </w:tcPr>
          <w:p w14:paraId="5C385A5A" w14:textId="77777777" w:rsidR="00D86F75" w:rsidRDefault="00D86F75">
            <w:pPr>
              <w:widowControl w:val="0"/>
              <w:rPr>
                <w:color w:val="000000"/>
              </w:rPr>
            </w:pPr>
          </w:p>
        </w:tc>
      </w:tr>
      <w:tr w:rsidR="00D86F75" w14:paraId="5CEF8068"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B95852" w14:textId="77777777" w:rsidR="00D86F75" w:rsidRDefault="00D86F75" w:rsidP="00D86F75">
            <w:pPr>
              <w:pStyle w:val="Akapitzlist"/>
              <w:widowControl w:val="0"/>
              <w:numPr>
                <w:ilvl w:val="0"/>
                <w:numId w:val="4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7DEEAC" w14:textId="77777777" w:rsidR="00D86F75" w:rsidRDefault="00D86F75">
            <w:pPr>
              <w:widowControl w:val="0"/>
              <w:rPr>
                <w:rFonts w:cs="Times New Roman"/>
                <w:b/>
                <w:bCs/>
              </w:rPr>
            </w:pPr>
            <w:r>
              <w:rPr>
                <w:b/>
                <w:bCs/>
              </w:rPr>
              <w:t>Gwarancja min. 2 lata</w:t>
            </w:r>
          </w:p>
          <w:p w14:paraId="7F3A0EC1" w14:textId="77777777" w:rsidR="00D86F75" w:rsidRDefault="00D86F75">
            <w:pPr>
              <w:widowControl w:val="0"/>
              <w:rPr>
                <w:b/>
                <w:bCs/>
              </w:rPr>
            </w:pPr>
            <w:r>
              <w:rPr>
                <w:b/>
                <w:bCs/>
              </w:rPr>
              <w:t>2 lata – 0 pkt</w:t>
            </w:r>
          </w:p>
          <w:p w14:paraId="7154ECE2" w14:textId="77777777" w:rsidR="00D86F75" w:rsidRDefault="00D86F75">
            <w:pPr>
              <w:widowControl w:val="0"/>
              <w:rPr>
                <w:b/>
                <w:bCs/>
              </w:rPr>
            </w:pPr>
            <w:r>
              <w:rPr>
                <w:b/>
                <w:bCs/>
              </w:rPr>
              <w:t>3 lata – 10 pkt</w:t>
            </w:r>
          </w:p>
          <w:p w14:paraId="62109428" w14:textId="77777777" w:rsidR="00D86F75" w:rsidRDefault="00D86F75">
            <w:pPr>
              <w:widowControl w:val="0"/>
              <w:rPr>
                <w:color w:val="000000"/>
              </w:rPr>
            </w:pPr>
            <w:r>
              <w:rPr>
                <w:b/>
                <w:bCs/>
              </w:rPr>
              <w:t>4 lata – 20 pkt</w:t>
            </w:r>
          </w:p>
        </w:tc>
        <w:tc>
          <w:tcPr>
            <w:tcW w:w="348" w:type="pct"/>
            <w:vMerge w:val="restart"/>
            <w:tcBorders>
              <w:top w:val="single" w:sz="4" w:space="0" w:color="auto"/>
              <w:left w:val="nil"/>
              <w:bottom w:val="single" w:sz="4" w:space="0" w:color="auto"/>
              <w:right w:val="single" w:sz="4" w:space="0" w:color="auto"/>
            </w:tcBorders>
            <w:vAlign w:val="center"/>
            <w:hideMark/>
          </w:tcPr>
          <w:p w14:paraId="3110BEB0" w14:textId="77777777" w:rsidR="00D86F75" w:rsidRDefault="00D86F75">
            <w:pPr>
              <w:widowControl w:val="0"/>
              <w:rPr>
                <w:color w:val="000000"/>
              </w:rPr>
            </w:pPr>
            <w:r>
              <w:rPr>
                <w:color w:val="000000"/>
              </w:rPr>
              <w:t>1 szt.</w:t>
            </w:r>
          </w:p>
          <w:p w14:paraId="6A703EF3" w14:textId="77777777" w:rsidR="00D86F75" w:rsidRDefault="00D86F75">
            <w:pPr>
              <w:widowControl w:val="0"/>
              <w:rPr>
                <w:color w:val="000000"/>
              </w:rPr>
            </w:pPr>
            <w:r>
              <w:rPr>
                <w:color w:val="000000"/>
              </w:rPr>
              <w:t> </w:t>
            </w:r>
          </w:p>
        </w:tc>
        <w:tc>
          <w:tcPr>
            <w:tcW w:w="556" w:type="pct"/>
            <w:tcBorders>
              <w:top w:val="single" w:sz="4" w:space="0" w:color="auto"/>
              <w:left w:val="nil"/>
              <w:bottom w:val="single" w:sz="4" w:space="0" w:color="auto"/>
              <w:right w:val="single" w:sz="4" w:space="0" w:color="auto"/>
            </w:tcBorders>
            <w:noWrap/>
            <w:vAlign w:val="center"/>
            <w:hideMark/>
          </w:tcPr>
          <w:p w14:paraId="6F2BE863" w14:textId="77777777" w:rsidR="00D86F75" w:rsidRDefault="00D86F75">
            <w:pPr>
              <w:widowControl w:val="0"/>
              <w:jc w:val="center"/>
              <w:rPr>
                <w:color w:val="000000"/>
              </w:rPr>
            </w:pPr>
            <w:r>
              <w:t>Tak, podać w latach</w:t>
            </w:r>
          </w:p>
        </w:tc>
        <w:tc>
          <w:tcPr>
            <w:tcW w:w="1459" w:type="pct"/>
            <w:tcBorders>
              <w:top w:val="single" w:sz="4" w:space="0" w:color="auto"/>
              <w:left w:val="nil"/>
              <w:bottom w:val="single" w:sz="4" w:space="0" w:color="auto"/>
              <w:right w:val="single" w:sz="4" w:space="0" w:color="auto"/>
            </w:tcBorders>
            <w:noWrap/>
            <w:vAlign w:val="center"/>
            <w:hideMark/>
          </w:tcPr>
          <w:p w14:paraId="027EFE54" w14:textId="77777777" w:rsidR="00D86F75" w:rsidRDefault="00D86F75">
            <w:pPr>
              <w:widowControl w:val="0"/>
              <w:jc w:val="center"/>
              <w:rPr>
                <w:color w:val="000000"/>
              </w:rPr>
            </w:pPr>
            <w:r>
              <w:rPr>
                <w:color w:val="000000"/>
              </w:rPr>
              <w:t>……lata</w:t>
            </w:r>
          </w:p>
        </w:tc>
      </w:tr>
      <w:tr w:rsidR="00D86F75" w14:paraId="7B790818"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1DEFD8" w14:textId="77777777" w:rsidR="00D86F75" w:rsidRDefault="00D86F75" w:rsidP="00D86F75">
            <w:pPr>
              <w:pStyle w:val="Akapitzlist"/>
              <w:widowControl w:val="0"/>
              <w:numPr>
                <w:ilvl w:val="0"/>
                <w:numId w:val="4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F0C"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3B24C9AF"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0D5A0ED3"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2F77CBC" w14:textId="77777777" w:rsidR="00D86F75" w:rsidRDefault="00D86F75">
            <w:pPr>
              <w:widowControl w:val="0"/>
              <w:jc w:val="center"/>
              <w:rPr>
                <w:color w:val="000000"/>
              </w:rPr>
            </w:pPr>
          </w:p>
        </w:tc>
      </w:tr>
      <w:tr w:rsidR="00D86F75" w14:paraId="0000F92C"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386BB7" w14:textId="77777777" w:rsidR="00D86F75" w:rsidRDefault="00D86F75" w:rsidP="00D86F75">
            <w:pPr>
              <w:pStyle w:val="Akapitzlist"/>
              <w:widowControl w:val="0"/>
              <w:numPr>
                <w:ilvl w:val="0"/>
                <w:numId w:val="4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93402" w14:textId="77777777" w:rsidR="00D86F75" w:rsidRDefault="00D86F75">
            <w:pPr>
              <w:widowControl w:val="0"/>
              <w:rPr>
                <w:rFonts w:cs="Times New Roman"/>
                <w:color w:val="000000"/>
              </w:rPr>
            </w:pPr>
            <w:r>
              <w:rPr>
                <w:color w:val="000000"/>
              </w:rPr>
              <w:t>Dokumenty potwierdzające dopuszczenie do obrotu i stosowania zgodnie z Ustawą o wyrobach medycznych 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329CF330"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4A2A56B2" w14:textId="77777777" w:rsidR="00D86F75" w:rsidRDefault="00D86F75">
            <w:pPr>
              <w:widowControl w:val="0"/>
              <w:jc w:val="center"/>
              <w:rPr>
                <w:color w:val="000000"/>
              </w:rPr>
            </w:pPr>
            <w:r>
              <w:rPr>
                <w:color w:val="000000"/>
              </w:rPr>
              <w:t>Tak</w:t>
            </w:r>
          </w:p>
        </w:tc>
        <w:tc>
          <w:tcPr>
            <w:tcW w:w="1459" w:type="pct"/>
            <w:tcBorders>
              <w:top w:val="single" w:sz="4" w:space="0" w:color="auto"/>
              <w:left w:val="nil"/>
              <w:bottom w:val="single" w:sz="4" w:space="0" w:color="auto"/>
              <w:right w:val="single" w:sz="4" w:space="0" w:color="auto"/>
            </w:tcBorders>
            <w:noWrap/>
            <w:vAlign w:val="center"/>
          </w:tcPr>
          <w:p w14:paraId="554CD7D5" w14:textId="77777777" w:rsidR="00D86F75" w:rsidRDefault="00D86F75">
            <w:pPr>
              <w:widowControl w:val="0"/>
              <w:jc w:val="center"/>
              <w:rPr>
                <w:color w:val="000000"/>
              </w:rPr>
            </w:pPr>
          </w:p>
        </w:tc>
      </w:tr>
      <w:tr w:rsidR="00D86F75" w14:paraId="2A712257" w14:textId="77777777" w:rsidTr="00D86F75">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3CAF3" w14:textId="77777777" w:rsidR="00D86F75" w:rsidRDefault="00D86F75" w:rsidP="00D86F75">
            <w:pPr>
              <w:pStyle w:val="Akapitzlist"/>
              <w:widowControl w:val="0"/>
              <w:numPr>
                <w:ilvl w:val="0"/>
                <w:numId w:val="40"/>
              </w:numPr>
              <w:jc w:val="center"/>
              <w:rPr>
                <w:rFonts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DAE6F" w14:textId="77777777" w:rsidR="00D86F75" w:rsidRDefault="00D86F75">
            <w:pPr>
              <w:widowControl w:val="0"/>
              <w:rPr>
                <w:rFonts w:cs="Times New Roman"/>
                <w:strike/>
              </w:rPr>
            </w:pPr>
            <w:r>
              <w:rPr>
                <w:b/>
                <w:bCs/>
              </w:rPr>
              <w:t>Dostawa do budynku Szpitala - w cenie oferty</w:t>
            </w:r>
            <w:r>
              <w:t xml:space="preserve"> </w:t>
            </w:r>
          </w:p>
          <w:p w14:paraId="3DC9BE14" w14:textId="77777777" w:rsidR="00D86F75" w:rsidRDefault="00D86F75">
            <w:pPr>
              <w:widowControl w:val="0"/>
              <w:rPr>
                <w:b/>
                <w:bCs/>
              </w:rPr>
            </w:pPr>
            <w:r>
              <w:rPr>
                <w:b/>
                <w:bCs/>
              </w:rPr>
              <w:t>poniżej 5 tygodni – 20 pkt</w:t>
            </w:r>
          </w:p>
          <w:p w14:paraId="7F8DD25D" w14:textId="77777777" w:rsidR="00D86F75" w:rsidRDefault="00D86F75">
            <w:pPr>
              <w:widowControl w:val="0"/>
              <w:rPr>
                <w:b/>
                <w:bCs/>
              </w:rPr>
            </w:pPr>
            <w:r>
              <w:rPr>
                <w:b/>
                <w:bCs/>
              </w:rPr>
              <w:t>5 tygodni – 15 pkt</w:t>
            </w:r>
          </w:p>
          <w:p w14:paraId="7ECC3676" w14:textId="77777777" w:rsidR="00D86F75" w:rsidRDefault="00D86F75">
            <w:pPr>
              <w:widowControl w:val="0"/>
              <w:rPr>
                <w:b/>
                <w:bCs/>
              </w:rPr>
            </w:pPr>
            <w:r>
              <w:rPr>
                <w:b/>
                <w:bCs/>
              </w:rPr>
              <w:t>6 tygodni – 10 pkt</w:t>
            </w:r>
          </w:p>
          <w:p w14:paraId="7B5256A8" w14:textId="77777777" w:rsidR="00D86F75" w:rsidRDefault="00D86F75">
            <w:pPr>
              <w:widowControl w:val="0"/>
              <w:rPr>
                <w:b/>
                <w:bCs/>
              </w:rPr>
            </w:pPr>
            <w:r>
              <w:rPr>
                <w:b/>
                <w:bCs/>
              </w:rPr>
              <w:t>7 tygodni – 5 pkt</w:t>
            </w:r>
          </w:p>
          <w:p w14:paraId="20D36CBC"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69FF2BF4" w14:textId="77777777" w:rsidR="00D86F75" w:rsidRDefault="00D86F75">
            <w:pPr>
              <w:rPr>
                <w:rFonts w:eastAsia="Times New Roman" w:cs="Times New Roman"/>
                <w:color w:val="000000"/>
              </w:rPr>
            </w:pPr>
          </w:p>
        </w:tc>
        <w:tc>
          <w:tcPr>
            <w:tcW w:w="556" w:type="pct"/>
            <w:tcBorders>
              <w:top w:val="single" w:sz="4" w:space="0" w:color="auto"/>
              <w:left w:val="nil"/>
              <w:bottom w:val="single" w:sz="4" w:space="0" w:color="auto"/>
              <w:right w:val="single" w:sz="4" w:space="0" w:color="auto"/>
            </w:tcBorders>
            <w:noWrap/>
            <w:vAlign w:val="center"/>
            <w:hideMark/>
          </w:tcPr>
          <w:p w14:paraId="7D4630AA" w14:textId="77777777" w:rsidR="00D86F75" w:rsidRDefault="00D86F75">
            <w:pPr>
              <w:widowControl w:val="0"/>
              <w:jc w:val="center"/>
              <w:rPr>
                <w:color w:val="000000"/>
              </w:rPr>
            </w:pPr>
            <w:r>
              <w:rPr>
                <w:color w:val="000000"/>
              </w:rPr>
              <w:t xml:space="preserve">Tak, podać w tygodniach </w:t>
            </w:r>
          </w:p>
        </w:tc>
        <w:tc>
          <w:tcPr>
            <w:tcW w:w="1459" w:type="pct"/>
            <w:tcBorders>
              <w:top w:val="single" w:sz="4" w:space="0" w:color="auto"/>
              <w:left w:val="nil"/>
              <w:bottom w:val="single" w:sz="4" w:space="0" w:color="auto"/>
              <w:right w:val="single" w:sz="4" w:space="0" w:color="auto"/>
            </w:tcBorders>
            <w:noWrap/>
            <w:vAlign w:val="center"/>
            <w:hideMark/>
          </w:tcPr>
          <w:p w14:paraId="08C5E1B9"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513F3CEB" w14:textId="77777777" w:rsidR="00D86F75" w:rsidRDefault="00D86F75" w:rsidP="00D86F75">
      <w:pPr>
        <w:pStyle w:val="Akapitzlist"/>
        <w:widowControl w:val="0"/>
        <w:numPr>
          <w:ilvl w:val="0"/>
          <w:numId w:val="4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0210F0FF" w14:textId="77777777" w:rsidR="00D86F75" w:rsidRDefault="00D86F75" w:rsidP="00D86F75">
      <w:pPr>
        <w:pStyle w:val="Akapitzlist"/>
        <w:widowControl w:val="0"/>
        <w:numPr>
          <w:ilvl w:val="0"/>
          <w:numId w:val="4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EFA1025" w14:textId="77777777" w:rsidR="00D86F75" w:rsidRDefault="00D86F75" w:rsidP="00D86F75">
      <w:pPr>
        <w:widowControl w:val="0"/>
        <w:ind w:right="8615"/>
        <w:rPr>
          <w:rFonts w:cs="Times New Roman"/>
          <w:sz w:val="24"/>
          <w:szCs w:val="24"/>
          <w:lang w:eastAsia="pl-PL"/>
        </w:rPr>
      </w:pPr>
    </w:p>
    <w:p w14:paraId="4A747983" w14:textId="77777777" w:rsidR="00F97E91" w:rsidRDefault="00F97E91" w:rsidP="00D86F75">
      <w:pPr>
        <w:widowControl w:val="0"/>
        <w:ind w:right="8615"/>
        <w:rPr>
          <w:rFonts w:cs="Times New Roman"/>
          <w:sz w:val="24"/>
          <w:szCs w:val="24"/>
          <w:lang w:eastAsia="pl-PL"/>
        </w:rPr>
      </w:pPr>
    </w:p>
    <w:p w14:paraId="3A4A4D69" w14:textId="77777777" w:rsidR="00D86F75" w:rsidRDefault="00D86F75" w:rsidP="00D86F75">
      <w:pPr>
        <w:widowControl w:val="0"/>
        <w:tabs>
          <w:tab w:val="left" w:pos="7290"/>
        </w:tabs>
        <w:outlineLvl w:val="4"/>
        <w:rPr>
          <w:bCs/>
          <w:i/>
          <w:iCs/>
          <w:sz w:val="20"/>
          <w:szCs w:val="20"/>
        </w:rPr>
      </w:pPr>
      <w:r>
        <w:rPr>
          <w:b/>
          <w:bCs/>
          <w:iCs/>
        </w:rPr>
        <w:lastRenderedPageBreak/>
        <w:t xml:space="preserve">Pakiet nr: 9 – Akcesoria do sprzętu fizjoterapeutycznego </w:t>
      </w:r>
      <w:r>
        <w:rPr>
          <w:b/>
          <w:i/>
          <w:iCs/>
        </w:rPr>
        <w:t xml:space="preserve">-   </w:t>
      </w:r>
      <w:r>
        <w:rPr>
          <w:b/>
        </w:rPr>
        <w:t>CPV 33100000-1</w:t>
      </w:r>
      <w:r>
        <w:rPr>
          <w:bCs/>
          <w:i/>
          <w:iCs/>
          <w:sz w:val="20"/>
          <w:szCs w:val="20"/>
        </w:rPr>
        <w:t xml:space="preserve">                 </w:t>
      </w:r>
      <w:r>
        <w:rPr>
          <w:b/>
          <w:bCs/>
          <w:i/>
          <w:iCs/>
          <w:sz w:val="20"/>
          <w:szCs w:val="20"/>
        </w:rPr>
        <w:tab/>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4DF3DDD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F888A30"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42A337F"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20663BC"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A2CD98B"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5A296D1"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80AA4A"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811B4F8"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A587100" w14:textId="77777777" w:rsidR="00D86F75" w:rsidRDefault="00D86F75">
            <w:pPr>
              <w:widowControl w:val="0"/>
              <w:jc w:val="center"/>
              <w:rPr>
                <w:b/>
              </w:rPr>
            </w:pPr>
            <w:r>
              <w:rPr>
                <w:b/>
              </w:rPr>
              <w:t>Wartość brutto</w:t>
            </w:r>
          </w:p>
        </w:tc>
      </w:tr>
      <w:tr w:rsidR="00D86F75" w14:paraId="2BBADA9C"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F92A74C" w14:textId="77777777" w:rsidR="00D86F75" w:rsidRDefault="00D86F75" w:rsidP="00D86F75">
            <w:pPr>
              <w:widowControl w:val="0"/>
              <w:numPr>
                <w:ilvl w:val="0"/>
                <w:numId w:val="42"/>
              </w:numPr>
              <w:jc w:val="both"/>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828E3CD" w14:textId="77777777" w:rsidR="00D86F75" w:rsidRDefault="00D86F75">
            <w:pPr>
              <w:widowControl w:val="0"/>
            </w:pPr>
            <w:r>
              <w:rPr>
                <w:b/>
                <w:bCs/>
                <w:color w:val="000000"/>
              </w:rPr>
              <w:t>Elektroda wielokrotnego użytku do elektroterapii i elektrostymulacji 6x12 cm (silikonowo – węglowe)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3B81D78"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94F50F2"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2E13147"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42C30B6"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E556746"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D67A1E7" w14:textId="77777777" w:rsidR="00D86F75" w:rsidRDefault="00D86F75">
            <w:pPr>
              <w:widowControl w:val="0"/>
              <w:jc w:val="both"/>
              <w:rPr>
                <w:bCs/>
              </w:rPr>
            </w:pPr>
          </w:p>
        </w:tc>
      </w:tr>
      <w:tr w:rsidR="00D86F75" w14:paraId="6EEB457B"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615549" w14:textId="77777777" w:rsidR="00D86F75" w:rsidRDefault="00D86F75" w:rsidP="00D86F75">
            <w:pPr>
              <w:widowControl w:val="0"/>
              <w:numPr>
                <w:ilvl w:val="0"/>
                <w:numId w:val="42"/>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311975A" w14:textId="77777777" w:rsidR="00D86F75" w:rsidRDefault="00D86F75">
            <w:pPr>
              <w:widowControl w:val="0"/>
              <w:jc w:val="both"/>
              <w:rPr>
                <w:bCs/>
                <w:strike/>
              </w:rPr>
            </w:pPr>
            <w:r>
              <w:rPr>
                <w:b/>
                <w:bCs/>
                <w:color w:val="000000"/>
              </w:rPr>
              <w:t xml:space="preserve">Elektroda wielokrotnego użytku do elektroterapii 7x7 cm </w:t>
            </w:r>
            <w:r>
              <w:rPr>
                <w:b/>
                <w:bCs/>
                <w:color w:val="000000"/>
              </w:rPr>
              <w:br/>
              <w:t>(silikonowo – węglowe)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4E83CA0" w14:textId="77777777" w:rsidR="00D86F75" w:rsidRDefault="00D86F75">
            <w:pPr>
              <w:widowControl w:val="0"/>
              <w:jc w:val="both"/>
              <w:rPr>
                <w:bCs/>
                <w:strike/>
              </w:rPr>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C6A934D" w14:textId="77777777" w:rsidR="00D86F75" w:rsidRDefault="00D86F75">
            <w:pPr>
              <w:widowControl w:val="0"/>
              <w:jc w:val="both"/>
              <w:rPr>
                <w:bCs/>
                <w:strike/>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FA1CE43" w14:textId="77777777" w:rsidR="00D86F75" w:rsidRDefault="00D86F75">
            <w:pPr>
              <w:widowControl w:val="0"/>
              <w:jc w:val="both"/>
              <w:rPr>
                <w:bCs/>
                <w:strike/>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D729949" w14:textId="77777777" w:rsidR="00D86F75" w:rsidRDefault="00D86F75">
            <w:pPr>
              <w:widowControl w:val="0"/>
              <w:jc w:val="both"/>
              <w:rPr>
                <w:bCs/>
                <w:strike/>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06F6128" w14:textId="77777777" w:rsidR="00D86F75" w:rsidRDefault="00D86F75">
            <w:pPr>
              <w:widowControl w:val="0"/>
              <w:jc w:val="both"/>
              <w:rPr>
                <w:bCs/>
                <w:strike/>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BEF1AFE" w14:textId="77777777" w:rsidR="00D86F75" w:rsidRDefault="00D86F75">
            <w:pPr>
              <w:widowControl w:val="0"/>
              <w:jc w:val="both"/>
              <w:rPr>
                <w:bCs/>
                <w:strike/>
              </w:rPr>
            </w:pPr>
          </w:p>
        </w:tc>
      </w:tr>
      <w:tr w:rsidR="00D86F75" w14:paraId="36B5C78A"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2D57D43" w14:textId="77777777" w:rsidR="00D86F75" w:rsidRDefault="00D86F75" w:rsidP="00D86F75">
            <w:pPr>
              <w:widowControl w:val="0"/>
              <w:numPr>
                <w:ilvl w:val="0"/>
                <w:numId w:val="42"/>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63335DA9" w14:textId="77777777" w:rsidR="00D86F75" w:rsidRDefault="00D86F75">
            <w:pPr>
              <w:widowControl w:val="0"/>
              <w:jc w:val="both"/>
              <w:rPr>
                <w:bCs/>
                <w:strike/>
              </w:rPr>
            </w:pPr>
            <w:r>
              <w:rPr>
                <w:b/>
                <w:bCs/>
                <w:color w:val="000000"/>
              </w:rPr>
              <w:t xml:space="preserve">Kabel pacjenta do elektroterapii kanał A – 2m (do aparatu </w:t>
            </w:r>
            <w:proofErr w:type="spellStart"/>
            <w:r>
              <w:rPr>
                <w:b/>
                <w:bCs/>
                <w:color w:val="000000"/>
              </w:rPr>
              <w:t>PhysioGo</w:t>
            </w:r>
            <w:proofErr w:type="spellEnd"/>
            <w:r>
              <w:rPr>
                <w:b/>
                <w:bCs/>
                <w:color w:val="000000"/>
              </w:rPr>
              <w:t xml:space="preserve"> Astar)</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49D12EE" w14:textId="77777777" w:rsidR="00D86F75" w:rsidRDefault="00D86F75">
            <w:pPr>
              <w:widowControl w:val="0"/>
              <w:jc w:val="both"/>
              <w:rPr>
                <w:bCs/>
                <w:strike/>
              </w:rPr>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8EC1BF0" w14:textId="77777777" w:rsidR="00D86F75" w:rsidRDefault="00D86F75">
            <w:pPr>
              <w:widowControl w:val="0"/>
              <w:jc w:val="both"/>
              <w:rPr>
                <w:bCs/>
                <w:strike/>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4F89A1B" w14:textId="77777777" w:rsidR="00D86F75" w:rsidRDefault="00D86F75">
            <w:pPr>
              <w:widowControl w:val="0"/>
              <w:jc w:val="both"/>
              <w:rPr>
                <w:bCs/>
                <w:strike/>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03CE870" w14:textId="77777777" w:rsidR="00D86F75" w:rsidRDefault="00D86F75">
            <w:pPr>
              <w:widowControl w:val="0"/>
              <w:jc w:val="both"/>
              <w:rPr>
                <w:bCs/>
                <w:strike/>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BADB015" w14:textId="77777777" w:rsidR="00D86F75" w:rsidRDefault="00D86F75">
            <w:pPr>
              <w:widowControl w:val="0"/>
              <w:jc w:val="both"/>
              <w:rPr>
                <w:bCs/>
                <w:strike/>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148F398" w14:textId="77777777" w:rsidR="00D86F75" w:rsidRDefault="00D86F75">
            <w:pPr>
              <w:widowControl w:val="0"/>
              <w:jc w:val="both"/>
              <w:rPr>
                <w:bCs/>
                <w:strike/>
              </w:rPr>
            </w:pPr>
          </w:p>
        </w:tc>
      </w:tr>
      <w:tr w:rsidR="00D86F75" w14:paraId="7212A5D3"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6B4D13F" w14:textId="77777777" w:rsidR="00D86F75" w:rsidRDefault="00D86F75" w:rsidP="00D86F75">
            <w:pPr>
              <w:widowControl w:val="0"/>
              <w:numPr>
                <w:ilvl w:val="0"/>
                <w:numId w:val="42"/>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1CC4F1B" w14:textId="77777777" w:rsidR="00D86F75" w:rsidRDefault="00D86F75">
            <w:pPr>
              <w:widowControl w:val="0"/>
              <w:jc w:val="both"/>
              <w:rPr>
                <w:bCs/>
                <w:strike/>
              </w:rPr>
            </w:pPr>
            <w:r>
              <w:rPr>
                <w:b/>
                <w:bCs/>
                <w:color w:val="000000"/>
              </w:rPr>
              <w:t xml:space="preserve">Kabel pacjenta do elektroterapii kanał B – 2m (do aparatu </w:t>
            </w:r>
            <w:proofErr w:type="spellStart"/>
            <w:r>
              <w:rPr>
                <w:b/>
                <w:bCs/>
                <w:color w:val="000000"/>
              </w:rPr>
              <w:t>PhysioGo</w:t>
            </w:r>
            <w:proofErr w:type="spellEnd"/>
            <w:r>
              <w:rPr>
                <w:b/>
                <w:bCs/>
                <w:color w:val="000000"/>
              </w:rPr>
              <w:t xml:space="preserve"> </w:t>
            </w:r>
            <w:proofErr w:type="spellStart"/>
            <w:r>
              <w:rPr>
                <w:b/>
                <w:bCs/>
                <w:color w:val="000000"/>
              </w:rPr>
              <w:t>Astar</w:t>
            </w:r>
            <w:proofErr w:type="spellEnd"/>
            <w:r>
              <w:rPr>
                <w:b/>
                <w:bCs/>
                <w:color w:val="000000"/>
              </w:rPr>
              <w:t>)</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60383F7" w14:textId="77777777" w:rsidR="00D86F75" w:rsidRDefault="00D86F75">
            <w:pPr>
              <w:widowControl w:val="0"/>
              <w:jc w:val="both"/>
              <w:rPr>
                <w:bCs/>
                <w:strike/>
              </w:rPr>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FEA8DAC" w14:textId="77777777" w:rsidR="00D86F75" w:rsidRDefault="00D86F75">
            <w:pPr>
              <w:widowControl w:val="0"/>
              <w:jc w:val="both"/>
              <w:rPr>
                <w:bCs/>
                <w:strike/>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449CB63" w14:textId="77777777" w:rsidR="00D86F75" w:rsidRDefault="00D86F75">
            <w:pPr>
              <w:widowControl w:val="0"/>
              <w:jc w:val="both"/>
              <w:rPr>
                <w:bCs/>
                <w:strike/>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E0C6EE1" w14:textId="77777777" w:rsidR="00D86F75" w:rsidRDefault="00D86F75">
            <w:pPr>
              <w:widowControl w:val="0"/>
              <w:jc w:val="both"/>
              <w:rPr>
                <w:bCs/>
                <w:strike/>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E068661" w14:textId="77777777" w:rsidR="00D86F75" w:rsidRDefault="00D86F75">
            <w:pPr>
              <w:widowControl w:val="0"/>
              <w:jc w:val="both"/>
              <w:rPr>
                <w:bCs/>
                <w:strike/>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B5E0C82" w14:textId="77777777" w:rsidR="00D86F75" w:rsidRDefault="00D86F75">
            <w:pPr>
              <w:widowControl w:val="0"/>
              <w:jc w:val="both"/>
              <w:rPr>
                <w:bCs/>
                <w:strike/>
              </w:rPr>
            </w:pPr>
          </w:p>
        </w:tc>
      </w:tr>
      <w:tr w:rsidR="00D86F75" w14:paraId="715529D9"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0707E3F"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6A814A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92BFA84"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736833B" w14:textId="77777777" w:rsidR="00D86F75" w:rsidRDefault="00D86F75">
            <w:pPr>
              <w:widowControl w:val="0"/>
              <w:jc w:val="both"/>
              <w:rPr>
                <w:bCs/>
              </w:rPr>
            </w:pPr>
          </w:p>
        </w:tc>
      </w:tr>
    </w:tbl>
    <w:p w14:paraId="6B336B9B" w14:textId="77777777" w:rsidR="00D86F75" w:rsidRDefault="00D86F75" w:rsidP="00D86F75">
      <w:pPr>
        <w:widowControl w:val="0"/>
        <w:spacing w:line="300" w:lineRule="atLeast"/>
        <w:rPr>
          <w:rFonts w:eastAsia="Times New Roman"/>
          <w:bCs/>
          <w:sz w:val="20"/>
          <w:szCs w:val="20"/>
          <w:u w:val="dotted"/>
        </w:rPr>
      </w:pPr>
    </w:p>
    <w:tbl>
      <w:tblPr>
        <w:tblW w:w="5000" w:type="pct"/>
        <w:jc w:val="center"/>
        <w:tblCellMar>
          <w:left w:w="70" w:type="dxa"/>
          <w:right w:w="70" w:type="dxa"/>
        </w:tblCellMar>
        <w:tblLook w:val="04A0" w:firstRow="1" w:lastRow="0" w:firstColumn="1" w:lastColumn="0" w:noHBand="0" w:noVBand="1"/>
      </w:tblPr>
      <w:tblGrid>
        <w:gridCol w:w="5991"/>
        <w:gridCol w:w="4061"/>
      </w:tblGrid>
      <w:tr w:rsidR="00D86F75" w14:paraId="4C014DBD" w14:textId="77777777" w:rsidTr="00D86F75">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40A3A" w14:textId="77777777" w:rsidR="00D86F75" w:rsidRDefault="00D86F75">
            <w:pPr>
              <w:widowControl w:val="0"/>
              <w:rPr>
                <w:b/>
                <w:bCs/>
              </w:rPr>
            </w:pPr>
            <w:r>
              <w:rPr>
                <w:b/>
                <w:bCs/>
              </w:rPr>
              <w:t>Gwarancja min. 12 miesięcy</w:t>
            </w:r>
          </w:p>
          <w:p w14:paraId="4BF922B8" w14:textId="77777777" w:rsidR="00D86F75" w:rsidRDefault="00D86F75">
            <w:pPr>
              <w:widowControl w:val="0"/>
              <w:jc w:val="both"/>
              <w:rPr>
                <w:b/>
                <w:bCs/>
              </w:rPr>
            </w:pPr>
            <w:r>
              <w:rPr>
                <w:b/>
                <w:bCs/>
              </w:rPr>
              <w:t>12 miesięcy – 0 pkt</w:t>
            </w:r>
          </w:p>
          <w:p w14:paraId="2FB5C9E8" w14:textId="77777777" w:rsidR="00D86F75" w:rsidRDefault="00D86F75">
            <w:pPr>
              <w:widowControl w:val="0"/>
              <w:jc w:val="both"/>
              <w:rPr>
                <w:b/>
                <w:bCs/>
              </w:rPr>
            </w:pPr>
            <w:r>
              <w:rPr>
                <w:b/>
                <w:bCs/>
              </w:rPr>
              <w:t>18 miesięcy – 10 pkt</w:t>
            </w:r>
          </w:p>
          <w:p w14:paraId="6C0F93AF" w14:textId="77777777" w:rsidR="00D86F75" w:rsidRDefault="00D86F75">
            <w:pPr>
              <w:widowControl w:val="0"/>
              <w:jc w:val="both"/>
              <w:rPr>
                <w:sz w:val="24"/>
                <w:szCs w:val="24"/>
              </w:rPr>
            </w:pPr>
            <w:r>
              <w:rPr>
                <w:b/>
                <w:bCs/>
              </w:rPr>
              <w:t>24 miesiące – 20 pkt</w:t>
            </w:r>
          </w:p>
        </w:tc>
        <w:tc>
          <w:tcPr>
            <w:tcW w:w="202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CA18894" w14:textId="77777777" w:rsidR="00D86F75" w:rsidRDefault="00D86F75">
            <w:pPr>
              <w:widowControl w:val="0"/>
              <w:jc w:val="center"/>
              <w:rPr>
                <w:color w:val="000000"/>
              </w:rPr>
            </w:pPr>
            <w:r>
              <w:rPr>
                <w:color w:val="000000"/>
              </w:rPr>
              <w:t>………</w:t>
            </w:r>
            <w:proofErr w:type="gramStart"/>
            <w:r>
              <w:rPr>
                <w:color w:val="000000"/>
              </w:rPr>
              <w:t>…….</w:t>
            </w:r>
            <w:proofErr w:type="gramEnd"/>
            <w:r>
              <w:rPr>
                <w:color w:val="000000"/>
              </w:rPr>
              <w:t>miesięcy (podać)</w:t>
            </w:r>
          </w:p>
        </w:tc>
      </w:tr>
      <w:tr w:rsidR="00D86F75" w14:paraId="7EFA0048" w14:textId="77777777" w:rsidTr="00D86F75">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96F" w14:textId="77777777" w:rsidR="00D86F75" w:rsidRDefault="00D86F75">
            <w:pPr>
              <w:widowControl w:val="0"/>
              <w:rPr>
                <w:b/>
                <w:bCs/>
              </w:rPr>
            </w:pPr>
            <w:r>
              <w:rPr>
                <w:b/>
                <w:bCs/>
              </w:rPr>
              <w:t>Dostawa do budynku Szpitala - w cenie oferty</w:t>
            </w:r>
          </w:p>
          <w:p w14:paraId="29ACA5FF" w14:textId="77777777" w:rsidR="00D86F75" w:rsidRDefault="00D86F75">
            <w:pPr>
              <w:widowControl w:val="0"/>
              <w:rPr>
                <w:b/>
                <w:bCs/>
              </w:rPr>
            </w:pPr>
            <w:r>
              <w:rPr>
                <w:b/>
                <w:bCs/>
              </w:rPr>
              <w:t>Poniżej 5 tygodni – 20 pkt</w:t>
            </w:r>
          </w:p>
          <w:p w14:paraId="5F68E5FA" w14:textId="77777777" w:rsidR="00D86F75" w:rsidRDefault="00D86F75">
            <w:pPr>
              <w:widowControl w:val="0"/>
              <w:rPr>
                <w:b/>
                <w:bCs/>
              </w:rPr>
            </w:pPr>
            <w:r>
              <w:rPr>
                <w:b/>
                <w:bCs/>
              </w:rPr>
              <w:t>5 tygodni – 15 pkt</w:t>
            </w:r>
          </w:p>
          <w:p w14:paraId="564B8674" w14:textId="77777777" w:rsidR="00D86F75" w:rsidRDefault="00D86F75">
            <w:pPr>
              <w:widowControl w:val="0"/>
              <w:rPr>
                <w:b/>
                <w:bCs/>
              </w:rPr>
            </w:pPr>
            <w:r>
              <w:rPr>
                <w:b/>
                <w:bCs/>
              </w:rPr>
              <w:t>6 tygodni – 10 pkt</w:t>
            </w:r>
          </w:p>
          <w:p w14:paraId="2A71F9CB" w14:textId="77777777" w:rsidR="00D86F75" w:rsidRDefault="00D86F75">
            <w:pPr>
              <w:widowControl w:val="0"/>
              <w:rPr>
                <w:b/>
                <w:bCs/>
              </w:rPr>
            </w:pPr>
            <w:r>
              <w:rPr>
                <w:b/>
                <w:bCs/>
              </w:rPr>
              <w:t>7 tygodni – 5 pkt</w:t>
            </w:r>
          </w:p>
          <w:p w14:paraId="71889891" w14:textId="77777777" w:rsidR="00D86F75" w:rsidRDefault="00D86F75">
            <w:pPr>
              <w:widowControl w:val="0"/>
              <w:rPr>
                <w:b/>
                <w:bCs/>
              </w:rPr>
            </w:pPr>
            <w:r>
              <w:rPr>
                <w:b/>
                <w:bCs/>
              </w:rPr>
              <w:t>8 tygodni – 0 pkt</w:t>
            </w:r>
          </w:p>
        </w:tc>
        <w:tc>
          <w:tcPr>
            <w:tcW w:w="2020" w:type="pct"/>
            <w:tcBorders>
              <w:top w:val="nil"/>
              <w:left w:val="nil"/>
              <w:bottom w:val="single" w:sz="4" w:space="0" w:color="auto"/>
              <w:right w:val="single" w:sz="4" w:space="0" w:color="auto"/>
            </w:tcBorders>
            <w:shd w:val="clear" w:color="auto" w:fill="FFFFFF" w:themeFill="background1"/>
            <w:vAlign w:val="center"/>
            <w:hideMark/>
          </w:tcPr>
          <w:p w14:paraId="2051D8E1" w14:textId="77777777" w:rsidR="00D86F75" w:rsidRDefault="00D86F75">
            <w:pPr>
              <w:widowControl w:val="0"/>
              <w:jc w:val="center"/>
              <w:rPr>
                <w:b/>
                <w:bCs/>
                <w:color w:val="000000"/>
              </w:rPr>
            </w:pPr>
            <w:r>
              <w:rPr>
                <w:color w:val="000000"/>
              </w:rPr>
              <w:t>………</w:t>
            </w:r>
            <w:proofErr w:type="gramStart"/>
            <w:r>
              <w:rPr>
                <w:color w:val="000000"/>
              </w:rPr>
              <w:t>…….</w:t>
            </w:r>
            <w:proofErr w:type="gramEnd"/>
            <w:r>
              <w:rPr>
                <w:color w:val="000000"/>
              </w:rPr>
              <w:t>tygodni (podać</w:t>
            </w:r>
            <w:r>
              <w:rPr>
                <w:b/>
                <w:bCs/>
                <w:color w:val="000000"/>
              </w:rPr>
              <w:t>)</w:t>
            </w:r>
          </w:p>
        </w:tc>
      </w:tr>
    </w:tbl>
    <w:p w14:paraId="57E9D479" w14:textId="77777777" w:rsidR="00D86F75" w:rsidRDefault="00D86F75" w:rsidP="00D86F75">
      <w:pPr>
        <w:pStyle w:val="Akapitzlist"/>
        <w:widowControl w:val="0"/>
        <w:numPr>
          <w:ilvl w:val="0"/>
          <w:numId w:val="4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40890BC9" w14:textId="77777777" w:rsidR="00D86F75" w:rsidRDefault="00D86F75" w:rsidP="00D86F75">
      <w:pPr>
        <w:pStyle w:val="Akapitzlist"/>
        <w:widowControl w:val="0"/>
        <w:numPr>
          <w:ilvl w:val="0"/>
          <w:numId w:val="4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6495F216" w14:textId="77777777" w:rsidR="00D86F75" w:rsidRDefault="00D86F75" w:rsidP="00D86F75">
      <w:pPr>
        <w:widowControl w:val="0"/>
        <w:tabs>
          <w:tab w:val="left" w:pos="7290"/>
        </w:tabs>
        <w:outlineLvl w:val="4"/>
        <w:rPr>
          <w:rFonts w:cs="Times New Roman"/>
          <w:b/>
          <w:bCs/>
          <w:iCs/>
          <w:sz w:val="24"/>
          <w:szCs w:val="24"/>
          <w:lang w:eastAsia="pl-PL"/>
        </w:rPr>
      </w:pPr>
    </w:p>
    <w:p w14:paraId="67752E8D" w14:textId="77777777" w:rsidR="00D86F75" w:rsidRDefault="00D86F75" w:rsidP="00D86F75">
      <w:pPr>
        <w:widowControl w:val="0"/>
        <w:tabs>
          <w:tab w:val="left" w:pos="7290"/>
        </w:tabs>
        <w:outlineLvl w:val="4"/>
        <w:rPr>
          <w:bCs/>
          <w:i/>
          <w:iCs/>
          <w:sz w:val="20"/>
          <w:szCs w:val="20"/>
        </w:rPr>
      </w:pPr>
      <w:r>
        <w:rPr>
          <w:b/>
          <w:bCs/>
          <w:iCs/>
        </w:rPr>
        <w:t xml:space="preserve">Pakiet nr: 10 – Drobny sprzęt fizjoterapeutyczny </w:t>
      </w:r>
      <w:r>
        <w:rPr>
          <w:b/>
          <w:i/>
          <w:iCs/>
        </w:rPr>
        <w:t xml:space="preserve">-   </w:t>
      </w:r>
      <w:r>
        <w:rPr>
          <w:b/>
        </w:rPr>
        <w:t>CPV 33100000-1</w:t>
      </w:r>
      <w:r>
        <w:rPr>
          <w:bCs/>
          <w:i/>
          <w:iCs/>
          <w:sz w:val="20"/>
          <w:szCs w:val="20"/>
        </w:rPr>
        <w:t xml:space="preserve">                                                </w:t>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1C9FC258"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87BB08"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1ED349"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09C65E6"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AFDDBE2"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7E930D6"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03635F"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508275A"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4DA7AA5" w14:textId="77777777" w:rsidR="00D86F75" w:rsidRDefault="00D86F75">
            <w:pPr>
              <w:widowControl w:val="0"/>
              <w:jc w:val="center"/>
              <w:rPr>
                <w:b/>
              </w:rPr>
            </w:pPr>
            <w:r>
              <w:rPr>
                <w:b/>
              </w:rPr>
              <w:t>Wartość brutto</w:t>
            </w:r>
          </w:p>
        </w:tc>
      </w:tr>
      <w:tr w:rsidR="00D86F75" w14:paraId="55B54ED5"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7EF5880"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422F89E" w14:textId="77777777" w:rsidR="00D86F75" w:rsidRDefault="00D86F75">
            <w:pPr>
              <w:widowControl w:val="0"/>
            </w:pPr>
            <w:r>
              <w:t>Półwałki rehabilitacyjne 60cmx15cmx10cm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CA8C898" w14:textId="77777777" w:rsidR="00D86F75" w:rsidRDefault="00D86F75">
            <w:pPr>
              <w:widowControl w:val="0"/>
            </w:pPr>
            <w:r>
              <w:rPr>
                <w:color w:val="000000"/>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2247184"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B23D05B"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7FD398F"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895D839"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794E22A" w14:textId="77777777" w:rsidR="00D86F75" w:rsidRDefault="00D86F75">
            <w:pPr>
              <w:widowControl w:val="0"/>
              <w:jc w:val="both"/>
              <w:rPr>
                <w:bCs/>
              </w:rPr>
            </w:pPr>
          </w:p>
        </w:tc>
      </w:tr>
      <w:tr w:rsidR="00D86F75" w14:paraId="1D2FE8AF"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79E1899"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722698A" w14:textId="77777777" w:rsidR="00D86F75" w:rsidRDefault="00D86F75">
            <w:pPr>
              <w:widowControl w:val="0"/>
            </w:pPr>
            <w:r>
              <w:t>Półwałki rehabilitacyjne 60cmx30cmx15cm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E37C9AA" w14:textId="77777777" w:rsidR="00D86F75" w:rsidRDefault="00D86F75">
            <w:pPr>
              <w:widowControl w:val="0"/>
            </w:pPr>
            <w:r>
              <w:rPr>
                <w:color w:val="000000"/>
              </w:rP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D408CBF"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0645D51"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55CD5C6"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581F5C1"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5BDCB60" w14:textId="77777777" w:rsidR="00D86F75" w:rsidRDefault="00D86F75">
            <w:pPr>
              <w:widowControl w:val="0"/>
              <w:jc w:val="both"/>
              <w:rPr>
                <w:bCs/>
              </w:rPr>
            </w:pPr>
          </w:p>
        </w:tc>
      </w:tr>
      <w:tr w:rsidR="00D86F75" w14:paraId="310EC405"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1FE4E00"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4033A55" w14:textId="77777777" w:rsidR="00D86F75" w:rsidRDefault="00D86F75">
            <w:pPr>
              <w:widowControl w:val="0"/>
            </w:pPr>
            <w:r>
              <w:t>Półwałki rehabilitacyjne 60cmx19cmx9cm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2AE18AAC" w14:textId="77777777" w:rsidR="00D86F75" w:rsidRDefault="00D86F75">
            <w:pPr>
              <w:widowControl w:val="0"/>
            </w:pPr>
            <w:r>
              <w:rPr>
                <w:color w:val="000000"/>
              </w:rPr>
              <w:t>5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991C061"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8DFF2F"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D83A5E2"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E7FB9F3"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50D7A04" w14:textId="77777777" w:rsidR="00D86F75" w:rsidRDefault="00D86F75">
            <w:pPr>
              <w:widowControl w:val="0"/>
              <w:jc w:val="both"/>
              <w:rPr>
                <w:bCs/>
              </w:rPr>
            </w:pPr>
          </w:p>
        </w:tc>
      </w:tr>
      <w:tr w:rsidR="00D86F75" w14:paraId="2B599E37"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E82C21E"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95DCB9F" w14:textId="77777777" w:rsidR="00D86F75" w:rsidRDefault="00D86F75">
            <w:pPr>
              <w:widowControl w:val="0"/>
            </w:pPr>
            <w:r>
              <w:rPr>
                <w:color w:val="000000"/>
              </w:rPr>
              <w:t>Półwałki rehabilitacyjne 60cmx18cmx12cm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E595A9E" w14:textId="77777777" w:rsidR="00D86F75" w:rsidRDefault="00D86F75">
            <w:pPr>
              <w:widowControl w:val="0"/>
            </w:pPr>
            <w:r>
              <w:rPr>
                <w:color w:val="000000"/>
              </w:rP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4F640A9"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61B3E07"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E2779F3"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B7E05DE"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CB3DE07" w14:textId="77777777" w:rsidR="00D86F75" w:rsidRDefault="00D86F75">
            <w:pPr>
              <w:widowControl w:val="0"/>
              <w:jc w:val="both"/>
              <w:rPr>
                <w:bCs/>
              </w:rPr>
            </w:pPr>
          </w:p>
        </w:tc>
      </w:tr>
      <w:tr w:rsidR="00D86F75" w14:paraId="72C457EC"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8177E7F"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85C91CC" w14:textId="77777777" w:rsidR="00D86F75" w:rsidRDefault="00D86F75">
            <w:pPr>
              <w:widowControl w:val="0"/>
            </w:pPr>
            <w:r>
              <w:rPr>
                <w:color w:val="000000"/>
              </w:rPr>
              <w:t>Piłki rehabilitacyjne (średnica 35 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025219C7" w14:textId="77777777" w:rsidR="00D86F75" w:rsidRDefault="00D86F75">
            <w:pPr>
              <w:widowControl w:val="0"/>
            </w:pPr>
            <w:r>
              <w:rPr>
                <w:color w:val="000000"/>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2B39287"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E091777"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DD61995"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9A02B71"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0AF5E60" w14:textId="77777777" w:rsidR="00D86F75" w:rsidRDefault="00D86F75">
            <w:pPr>
              <w:widowControl w:val="0"/>
              <w:jc w:val="both"/>
              <w:rPr>
                <w:bCs/>
              </w:rPr>
            </w:pPr>
          </w:p>
        </w:tc>
      </w:tr>
      <w:tr w:rsidR="00D86F75" w14:paraId="3E4D4593"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16DEAC6"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0D49974" w14:textId="77777777" w:rsidR="00D86F75" w:rsidRDefault="00D86F75">
            <w:pPr>
              <w:widowControl w:val="0"/>
            </w:pPr>
            <w:r>
              <w:t>Piłki rehabilitacyjne (średnica 20 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70FC3CC" w14:textId="77777777" w:rsidR="00D86F75" w:rsidRDefault="00D86F75">
            <w:pPr>
              <w:widowControl w:val="0"/>
            </w:pPr>
            <w: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2D7159E"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0652432"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32A44D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79ED7AC"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3C4C1D7" w14:textId="77777777" w:rsidR="00D86F75" w:rsidRDefault="00D86F75">
            <w:pPr>
              <w:widowControl w:val="0"/>
              <w:jc w:val="both"/>
              <w:rPr>
                <w:bCs/>
              </w:rPr>
            </w:pPr>
          </w:p>
        </w:tc>
      </w:tr>
      <w:tr w:rsidR="00D86F75" w14:paraId="4525924E"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572E488"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3B5FDDD" w14:textId="77777777" w:rsidR="00D86F75" w:rsidRDefault="00D86F75">
            <w:pPr>
              <w:widowControl w:val="0"/>
            </w:pPr>
            <w:r>
              <w:rPr>
                <w:color w:val="000000"/>
              </w:rPr>
              <w:t>Piłki rehabilitacyjne (średnica 60 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7D8D390" w14:textId="77777777" w:rsidR="00D86F75" w:rsidRDefault="00D86F75">
            <w:pPr>
              <w:widowControl w:val="0"/>
            </w:pPr>
            <w:r>
              <w:rPr>
                <w:color w:val="000000"/>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43911B4"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C6910C9"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5B5EC86"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F3FB41D"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9ED7170" w14:textId="77777777" w:rsidR="00D86F75" w:rsidRDefault="00D86F75">
            <w:pPr>
              <w:widowControl w:val="0"/>
              <w:jc w:val="both"/>
              <w:rPr>
                <w:bCs/>
              </w:rPr>
            </w:pPr>
          </w:p>
        </w:tc>
      </w:tr>
      <w:tr w:rsidR="00D86F75" w14:paraId="5805F974"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D6A9227"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C75B784" w14:textId="77777777" w:rsidR="00D86F75" w:rsidRDefault="00D86F75">
            <w:pPr>
              <w:widowControl w:val="0"/>
            </w:pPr>
            <w:r>
              <w:t>Taśma rehabilitacyjna czerwona 40m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B0DF229"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10FD302"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1EAB79"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EA52031"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FD0D7EF"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9F8C762" w14:textId="77777777" w:rsidR="00D86F75" w:rsidRDefault="00D86F75">
            <w:pPr>
              <w:widowControl w:val="0"/>
              <w:jc w:val="both"/>
              <w:rPr>
                <w:bCs/>
              </w:rPr>
            </w:pPr>
          </w:p>
        </w:tc>
      </w:tr>
      <w:tr w:rsidR="00D86F75" w14:paraId="34EE06D4"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83FC4E8"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171FC74" w14:textId="77777777" w:rsidR="00D86F75" w:rsidRDefault="00D86F75">
            <w:pPr>
              <w:widowControl w:val="0"/>
            </w:pPr>
            <w:r>
              <w:t>Taśma rehabilitacyjna zielona 40m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CEED7DD"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1DC1E71"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48890C4"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626A67E"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CE00ED"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1062CB6" w14:textId="77777777" w:rsidR="00D86F75" w:rsidRDefault="00D86F75">
            <w:pPr>
              <w:widowControl w:val="0"/>
              <w:jc w:val="both"/>
              <w:rPr>
                <w:bCs/>
              </w:rPr>
            </w:pPr>
          </w:p>
        </w:tc>
      </w:tr>
      <w:tr w:rsidR="00D86F75" w14:paraId="1F28F4FC"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A88BC26"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AA6BC12" w14:textId="77777777" w:rsidR="00D86F75" w:rsidRDefault="00D86F75">
            <w:pPr>
              <w:widowControl w:val="0"/>
            </w:pPr>
            <w:r>
              <w:t>Taśma rehabilitacyjna niebieska 40m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989D634"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7EB76A9"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F340F35"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B38279C"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4549730"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C38EEAC" w14:textId="77777777" w:rsidR="00D86F75" w:rsidRDefault="00D86F75">
            <w:pPr>
              <w:widowControl w:val="0"/>
              <w:jc w:val="both"/>
              <w:rPr>
                <w:bCs/>
              </w:rPr>
            </w:pPr>
          </w:p>
        </w:tc>
      </w:tr>
      <w:tr w:rsidR="00D86F75" w14:paraId="694C1054"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14B1961"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91949B3" w14:textId="77777777" w:rsidR="00D86F75" w:rsidRDefault="00D86F75">
            <w:pPr>
              <w:widowControl w:val="0"/>
            </w:pPr>
            <w:r>
              <w:t>Taśma rehabilitacyjna czarna 40m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A2D18FE"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F2499B8"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A2A12B1"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B1BEAE4"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90EF776"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E381A0C" w14:textId="77777777" w:rsidR="00D86F75" w:rsidRDefault="00D86F75">
            <w:pPr>
              <w:widowControl w:val="0"/>
              <w:jc w:val="both"/>
              <w:rPr>
                <w:bCs/>
              </w:rPr>
            </w:pPr>
          </w:p>
        </w:tc>
      </w:tr>
      <w:tr w:rsidR="00D86F75" w14:paraId="7E173FD4"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61B5BC8"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29CC567" w14:textId="77777777" w:rsidR="00D86F75" w:rsidRDefault="00D86F75">
            <w:pPr>
              <w:widowControl w:val="0"/>
            </w:pPr>
            <w:r>
              <w:t>Piny do terapii manualnej (10 sztuk)</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34DA74E" w14:textId="77777777" w:rsidR="00D86F75" w:rsidRDefault="00D86F75">
            <w:pPr>
              <w:widowControl w:val="0"/>
            </w:pPr>
            <w: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5183F97"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E4C760B"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6597D4F"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228F62C"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878D1D8" w14:textId="77777777" w:rsidR="00D86F75" w:rsidRDefault="00D86F75">
            <w:pPr>
              <w:widowControl w:val="0"/>
              <w:jc w:val="both"/>
              <w:rPr>
                <w:bCs/>
              </w:rPr>
            </w:pPr>
          </w:p>
        </w:tc>
      </w:tr>
      <w:tr w:rsidR="00D86F75" w14:paraId="4028349F"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CF8AB97"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ADB9832" w14:textId="77777777" w:rsidR="00D86F75" w:rsidRDefault="00D86F75">
            <w:pPr>
              <w:widowControl w:val="0"/>
            </w:pPr>
            <w:r>
              <w:t>Katy do terapii manualnej (2 sztuki)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56A95EC" w14:textId="77777777" w:rsidR="00D86F75" w:rsidRDefault="00D86F75">
            <w:pPr>
              <w:widowControl w:val="0"/>
            </w:pPr>
            <w: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5065DD2"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04A0806"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32293A3"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086BCAA"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C00A789" w14:textId="77777777" w:rsidR="00D86F75" w:rsidRDefault="00D86F75">
            <w:pPr>
              <w:widowControl w:val="0"/>
              <w:jc w:val="both"/>
              <w:rPr>
                <w:bCs/>
              </w:rPr>
            </w:pPr>
          </w:p>
        </w:tc>
      </w:tr>
      <w:tr w:rsidR="00D86F75" w14:paraId="6D02D8B7"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177895B"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1DD60D8" w14:textId="77777777" w:rsidR="00D86F75" w:rsidRDefault="00D86F75">
            <w:pPr>
              <w:widowControl w:val="0"/>
            </w:pPr>
            <w:proofErr w:type="spellStart"/>
            <w:r>
              <w:t>Pinokaty</w:t>
            </w:r>
            <w:proofErr w:type="spellEnd"/>
            <w:r>
              <w:t xml:space="preserve"> do terapii manualnej</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4D910D0" w14:textId="77777777" w:rsidR="00D86F75" w:rsidRDefault="00D86F75">
            <w:pPr>
              <w:widowControl w:val="0"/>
            </w:pPr>
            <w: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666ED4D"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5AA98D5"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CB618F1"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0E7AF2A"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337C163" w14:textId="77777777" w:rsidR="00D86F75" w:rsidRDefault="00D86F75">
            <w:pPr>
              <w:widowControl w:val="0"/>
              <w:jc w:val="both"/>
              <w:rPr>
                <w:bCs/>
              </w:rPr>
            </w:pPr>
          </w:p>
        </w:tc>
      </w:tr>
      <w:tr w:rsidR="00D86F75" w14:paraId="680451D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140D7F2"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FA9354E" w14:textId="77777777" w:rsidR="00D86F75" w:rsidRDefault="00D86F75">
            <w:pPr>
              <w:widowControl w:val="0"/>
            </w:pPr>
            <w:r>
              <w:t>Patyczki do punktów spustowych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296EDBBC" w14:textId="77777777" w:rsidR="00D86F75" w:rsidRDefault="00D86F75">
            <w:pPr>
              <w:widowControl w:val="0"/>
            </w:pPr>
            <w:r>
              <w:t>10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1CF09271"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42EB60B"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F0A984B"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48135FB"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C00DBFE" w14:textId="77777777" w:rsidR="00D86F75" w:rsidRDefault="00D86F75">
            <w:pPr>
              <w:widowControl w:val="0"/>
              <w:jc w:val="both"/>
              <w:rPr>
                <w:bCs/>
              </w:rPr>
            </w:pPr>
          </w:p>
        </w:tc>
      </w:tr>
      <w:tr w:rsidR="00D86F75" w14:paraId="2795909D"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8C4E2FA"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4444EF1" w14:textId="77777777" w:rsidR="00D86F75" w:rsidRDefault="00D86F75">
            <w:pPr>
              <w:widowControl w:val="0"/>
              <w:jc w:val="both"/>
            </w:pPr>
            <w:r>
              <w:t xml:space="preserve">Podwieszki rehabilitacyjne dwustawowe (0,83 m) do urządzenia do ćwiczeń w podwieszeniu </w:t>
            </w:r>
            <w:proofErr w:type="spellStart"/>
            <w:r>
              <w:t>Levitas</w:t>
            </w:r>
            <w:proofErr w:type="spellEnd"/>
            <w:r>
              <w:t xml:space="preserve"> PRO 3</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B9516EB" w14:textId="77777777" w:rsidR="00D86F75" w:rsidRDefault="00D86F75">
            <w:pPr>
              <w:widowControl w:val="0"/>
            </w:pPr>
            <w:r>
              <w:t>8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19D0505"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FD66DE0"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0421B25"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3181C27"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EFCE978" w14:textId="77777777" w:rsidR="00D86F75" w:rsidRDefault="00D86F75">
            <w:pPr>
              <w:widowControl w:val="0"/>
              <w:jc w:val="both"/>
              <w:rPr>
                <w:bCs/>
              </w:rPr>
            </w:pPr>
          </w:p>
        </w:tc>
      </w:tr>
      <w:tr w:rsidR="00D86F75" w14:paraId="05F6719A"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D99FB8" w14:textId="77777777" w:rsidR="00D86F75" w:rsidRDefault="00D86F75" w:rsidP="00D86F75">
            <w:pPr>
              <w:widowControl w:val="0"/>
              <w:numPr>
                <w:ilvl w:val="0"/>
                <w:numId w:val="4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AD110AA" w14:textId="77777777" w:rsidR="00D86F75" w:rsidRDefault="00D86F75">
            <w:pPr>
              <w:widowControl w:val="0"/>
              <w:jc w:val="both"/>
            </w:pPr>
            <w:r>
              <w:t xml:space="preserve">Linki do zawieszek do urządzenia do ćwiczeń w podwieszeniu </w:t>
            </w:r>
            <w:proofErr w:type="spellStart"/>
            <w:r>
              <w:t>Levitas</w:t>
            </w:r>
            <w:proofErr w:type="spellEnd"/>
            <w:r>
              <w:t xml:space="preserve"> PRO 3</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17913C9" w14:textId="77777777" w:rsidR="00D86F75" w:rsidRDefault="00D86F75">
            <w:pPr>
              <w:widowControl w:val="0"/>
              <w:jc w:val="both"/>
            </w:pPr>
            <w:r>
              <w:t>8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CF8F18B" w14:textId="77777777" w:rsidR="00D86F75" w:rsidRDefault="00D86F75">
            <w:pPr>
              <w:widowControl w:val="0"/>
              <w:jc w:val="both"/>
              <w:rPr>
                <w:bCs/>
                <w:strike/>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5572E12" w14:textId="77777777" w:rsidR="00D86F75" w:rsidRDefault="00D86F75">
            <w:pPr>
              <w:widowControl w:val="0"/>
              <w:jc w:val="both"/>
              <w:rPr>
                <w:bCs/>
                <w:strike/>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C8F5ACE" w14:textId="77777777" w:rsidR="00D86F75" w:rsidRDefault="00D86F75">
            <w:pPr>
              <w:widowControl w:val="0"/>
              <w:jc w:val="both"/>
              <w:rPr>
                <w:bCs/>
                <w:strike/>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29B6AC1" w14:textId="77777777" w:rsidR="00D86F75" w:rsidRDefault="00D86F75">
            <w:pPr>
              <w:widowControl w:val="0"/>
              <w:jc w:val="both"/>
              <w:rPr>
                <w:bCs/>
                <w:strike/>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F5B2064" w14:textId="77777777" w:rsidR="00D86F75" w:rsidRDefault="00D86F75">
            <w:pPr>
              <w:widowControl w:val="0"/>
              <w:jc w:val="both"/>
              <w:rPr>
                <w:bCs/>
                <w:strike/>
              </w:rPr>
            </w:pPr>
          </w:p>
        </w:tc>
      </w:tr>
      <w:tr w:rsidR="00D86F75" w14:paraId="500D43CD"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A70E02F"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755509A"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F020281"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B26F18B" w14:textId="77777777" w:rsidR="00D86F75" w:rsidRDefault="00D86F75">
            <w:pPr>
              <w:widowControl w:val="0"/>
              <w:jc w:val="both"/>
              <w:rPr>
                <w:bCs/>
              </w:rPr>
            </w:pPr>
          </w:p>
        </w:tc>
      </w:tr>
    </w:tbl>
    <w:p w14:paraId="27EEF54D" w14:textId="77777777" w:rsidR="00D86F75" w:rsidRDefault="00D86F75" w:rsidP="00D86F75">
      <w:pPr>
        <w:widowControl w:val="0"/>
        <w:tabs>
          <w:tab w:val="left" w:pos="7290"/>
        </w:tabs>
        <w:ind w:left="708"/>
        <w:outlineLvl w:val="4"/>
        <w:rPr>
          <w:b/>
          <w:bCs/>
          <w:i/>
          <w:iCs/>
          <w:sz w:val="20"/>
          <w:szCs w:val="20"/>
        </w:rPr>
      </w:pPr>
    </w:p>
    <w:tbl>
      <w:tblPr>
        <w:tblW w:w="5000" w:type="pct"/>
        <w:jc w:val="center"/>
        <w:tblCellMar>
          <w:left w:w="70" w:type="dxa"/>
          <w:right w:w="70" w:type="dxa"/>
        </w:tblCellMar>
        <w:tblLook w:val="04A0" w:firstRow="1" w:lastRow="0" w:firstColumn="1" w:lastColumn="0" w:noHBand="0" w:noVBand="1"/>
      </w:tblPr>
      <w:tblGrid>
        <w:gridCol w:w="5991"/>
        <w:gridCol w:w="4061"/>
      </w:tblGrid>
      <w:tr w:rsidR="00D86F75" w14:paraId="1340E9C6" w14:textId="77777777" w:rsidTr="00D86F75">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55F0C" w14:textId="77777777" w:rsidR="00D86F75" w:rsidRDefault="00D86F75">
            <w:pPr>
              <w:widowControl w:val="0"/>
              <w:rPr>
                <w:rFonts w:eastAsia="Times New Roman" w:cs="Times New Roman"/>
                <w:b/>
                <w:bCs/>
                <w:lang w:eastAsia="pl-PL"/>
              </w:rPr>
            </w:pPr>
            <w:r>
              <w:rPr>
                <w:b/>
                <w:bCs/>
              </w:rPr>
              <w:t>Gwarancja min. 12 miesięcy</w:t>
            </w:r>
          </w:p>
          <w:p w14:paraId="215BFB32" w14:textId="77777777" w:rsidR="00D86F75" w:rsidRDefault="00D86F75">
            <w:pPr>
              <w:widowControl w:val="0"/>
              <w:jc w:val="both"/>
              <w:rPr>
                <w:b/>
                <w:bCs/>
              </w:rPr>
            </w:pPr>
            <w:r>
              <w:rPr>
                <w:b/>
                <w:bCs/>
              </w:rPr>
              <w:t>12 miesięcy – 0 pkt</w:t>
            </w:r>
          </w:p>
          <w:p w14:paraId="60C06A9B" w14:textId="77777777" w:rsidR="00D86F75" w:rsidRDefault="00D86F75">
            <w:pPr>
              <w:widowControl w:val="0"/>
              <w:jc w:val="both"/>
              <w:rPr>
                <w:b/>
                <w:bCs/>
              </w:rPr>
            </w:pPr>
            <w:r>
              <w:rPr>
                <w:b/>
                <w:bCs/>
              </w:rPr>
              <w:t>18 miesięcy – 10 pkt</w:t>
            </w:r>
          </w:p>
          <w:p w14:paraId="50C6940D" w14:textId="77777777" w:rsidR="00D86F75" w:rsidRDefault="00D86F75">
            <w:pPr>
              <w:widowControl w:val="0"/>
              <w:rPr>
                <w:b/>
                <w:bCs/>
              </w:rPr>
            </w:pPr>
            <w:r>
              <w:rPr>
                <w:b/>
                <w:bCs/>
              </w:rPr>
              <w:t>24 miesiące – 20 pkt</w:t>
            </w:r>
          </w:p>
        </w:tc>
        <w:tc>
          <w:tcPr>
            <w:tcW w:w="2020"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2A8518" w14:textId="77777777" w:rsidR="00D86F75" w:rsidRDefault="00D86F75">
            <w:pPr>
              <w:widowControl w:val="0"/>
              <w:jc w:val="center"/>
              <w:rPr>
                <w:color w:val="000000"/>
              </w:rPr>
            </w:pPr>
            <w:r>
              <w:rPr>
                <w:color w:val="000000"/>
              </w:rPr>
              <w:t>………</w:t>
            </w:r>
            <w:proofErr w:type="gramStart"/>
            <w:r>
              <w:rPr>
                <w:color w:val="000000"/>
              </w:rPr>
              <w:t>…….</w:t>
            </w:r>
            <w:proofErr w:type="gramEnd"/>
            <w:r>
              <w:rPr>
                <w:color w:val="000000"/>
              </w:rPr>
              <w:t>miesięcy (podać)</w:t>
            </w:r>
          </w:p>
        </w:tc>
      </w:tr>
      <w:tr w:rsidR="00D86F75" w14:paraId="509EE32C" w14:textId="77777777" w:rsidTr="00D86F75">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514BE" w14:textId="77777777" w:rsidR="00D86F75" w:rsidRDefault="00D86F75">
            <w:pPr>
              <w:widowControl w:val="0"/>
              <w:rPr>
                <w:b/>
                <w:bCs/>
              </w:rPr>
            </w:pPr>
            <w:r>
              <w:rPr>
                <w:b/>
                <w:bCs/>
              </w:rPr>
              <w:t>Dostawa do budynku Szpitala - w cenie oferty</w:t>
            </w:r>
          </w:p>
          <w:p w14:paraId="27097F43" w14:textId="77777777" w:rsidR="00D86F75" w:rsidRDefault="00D86F75">
            <w:pPr>
              <w:widowControl w:val="0"/>
              <w:rPr>
                <w:b/>
                <w:bCs/>
              </w:rPr>
            </w:pPr>
            <w:r>
              <w:rPr>
                <w:b/>
                <w:bCs/>
              </w:rPr>
              <w:t>Poniżej 5 tygodni – 20 pkt</w:t>
            </w:r>
          </w:p>
          <w:p w14:paraId="3263F6B2" w14:textId="77777777" w:rsidR="00D86F75" w:rsidRDefault="00D86F75">
            <w:pPr>
              <w:widowControl w:val="0"/>
              <w:rPr>
                <w:b/>
                <w:bCs/>
              </w:rPr>
            </w:pPr>
            <w:r>
              <w:rPr>
                <w:b/>
                <w:bCs/>
              </w:rPr>
              <w:t>5 tygodni – 15 pkt</w:t>
            </w:r>
          </w:p>
          <w:p w14:paraId="3FFBDDD6" w14:textId="77777777" w:rsidR="00D86F75" w:rsidRDefault="00D86F75">
            <w:pPr>
              <w:widowControl w:val="0"/>
              <w:rPr>
                <w:b/>
                <w:bCs/>
              </w:rPr>
            </w:pPr>
            <w:r>
              <w:rPr>
                <w:b/>
                <w:bCs/>
              </w:rPr>
              <w:t>6 tygodni – 10 pkt</w:t>
            </w:r>
          </w:p>
          <w:p w14:paraId="3C7A260C" w14:textId="77777777" w:rsidR="00D86F75" w:rsidRDefault="00D86F75">
            <w:pPr>
              <w:widowControl w:val="0"/>
              <w:rPr>
                <w:b/>
                <w:bCs/>
              </w:rPr>
            </w:pPr>
            <w:r>
              <w:rPr>
                <w:b/>
                <w:bCs/>
              </w:rPr>
              <w:t>7 tygodni – 5 pkt</w:t>
            </w:r>
          </w:p>
          <w:p w14:paraId="351262E4" w14:textId="77777777" w:rsidR="00D86F75" w:rsidRDefault="00D86F75">
            <w:pPr>
              <w:widowControl w:val="0"/>
              <w:rPr>
                <w:b/>
                <w:bCs/>
              </w:rPr>
            </w:pPr>
            <w:r>
              <w:rPr>
                <w:b/>
                <w:bCs/>
              </w:rPr>
              <w:t>8 tygodni – 0 pkt</w:t>
            </w:r>
          </w:p>
        </w:tc>
        <w:tc>
          <w:tcPr>
            <w:tcW w:w="2020" w:type="pct"/>
            <w:tcBorders>
              <w:top w:val="nil"/>
              <w:left w:val="nil"/>
              <w:bottom w:val="single" w:sz="4" w:space="0" w:color="auto"/>
              <w:right w:val="single" w:sz="4" w:space="0" w:color="auto"/>
            </w:tcBorders>
            <w:shd w:val="clear" w:color="auto" w:fill="FFFFFF" w:themeFill="background1"/>
            <w:vAlign w:val="center"/>
            <w:hideMark/>
          </w:tcPr>
          <w:p w14:paraId="1D689813" w14:textId="77777777" w:rsidR="00D86F75" w:rsidRDefault="00D86F75">
            <w:pPr>
              <w:widowControl w:val="0"/>
              <w:jc w:val="center"/>
              <w:rPr>
                <w:b/>
                <w:bCs/>
                <w:color w:val="000000"/>
              </w:rPr>
            </w:pPr>
            <w:r>
              <w:rPr>
                <w:color w:val="000000"/>
              </w:rPr>
              <w:t>………</w:t>
            </w:r>
            <w:proofErr w:type="gramStart"/>
            <w:r>
              <w:rPr>
                <w:color w:val="000000"/>
              </w:rPr>
              <w:t>…….</w:t>
            </w:r>
            <w:proofErr w:type="gramEnd"/>
            <w:r>
              <w:rPr>
                <w:color w:val="000000"/>
              </w:rPr>
              <w:t>tygodni (podać</w:t>
            </w:r>
            <w:r>
              <w:rPr>
                <w:b/>
                <w:bCs/>
                <w:color w:val="000000"/>
              </w:rPr>
              <w:t>)</w:t>
            </w:r>
          </w:p>
        </w:tc>
      </w:tr>
    </w:tbl>
    <w:p w14:paraId="7A7DF9C1" w14:textId="77777777" w:rsidR="00D86F75" w:rsidRDefault="00D86F75" w:rsidP="00D86F75">
      <w:pPr>
        <w:widowControl w:val="0"/>
        <w:tabs>
          <w:tab w:val="left" w:pos="7290"/>
        </w:tabs>
        <w:outlineLvl w:val="4"/>
        <w:rPr>
          <w:b/>
          <w:bCs/>
          <w:i/>
          <w:iCs/>
          <w:sz w:val="20"/>
          <w:szCs w:val="20"/>
        </w:rPr>
      </w:pPr>
    </w:p>
    <w:p w14:paraId="4DE35B19" w14:textId="77777777" w:rsidR="00D86F75" w:rsidRDefault="00D86F75" w:rsidP="00D86F75">
      <w:pPr>
        <w:widowControl w:val="0"/>
        <w:tabs>
          <w:tab w:val="left" w:pos="7290"/>
        </w:tabs>
        <w:ind w:left="708"/>
        <w:outlineLvl w:val="4"/>
        <w:rPr>
          <w:b/>
          <w:bCs/>
          <w:i/>
          <w:iCs/>
          <w:sz w:val="20"/>
          <w:szCs w:val="20"/>
        </w:rPr>
      </w:pPr>
    </w:p>
    <w:p w14:paraId="262A9CD5" w14:textId="77777777" w:rsidR="00D86F75" w:rsidRDefault="00D86F75" w:rsidP="00D86F75">
      <w:pPr>
        <w:pStyle w:val="Akapitzlist"/>
        <w:widowControl w:val="0"/>
        <w:numPr>
          <w:ilvl w:val="0"/>
          <w:numId w:val="4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lastRenderedPageBreak/>
        <w:t xml:space="preserve">Oferowany sprzęt powinien być kompletny i po zainstalowaniu gotowy do użytkowania bez żadnych dodatkowych zakupów i inwestycji, poza materiałami eksploatacyjnymi.  </w:t>
      </w:r>
    </w:p>
    <w:p w14:paraId="4BCF6D8C" w14:textId="77777777" w:rsidR="00D86F75" w:rsidRDefault="00D86F75" w:rsidP="00D86F75">
      <w:pPr>
        <w:pStyle w:val="Akapitzlist"/>
        <w:widowControl w:val="0"/>
        <w:numPr>
          <w:ilvl w:val="0"/>
          <w:numId w:val="45"/>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313AD7C2" w14:textId="77777777" w:rsidR="00D86F75" w:rsidRDefault="00D86F75" w:rsidP="00D86F75">
      <w:pPr>
        <w:widowControl w:val="0"/>
        <w:ind w:right="8615"/>
      </w:pPr>
    </w:p>
    <w:p w14:paraId="39740C69" w14:textId="77777777" w:rsidR="00D86F75" w:rsidRDefault="00D86F75" w:rsidP="00D86F75">
      <w:pPr>
        <w:widowControl w:val="0"/>
        <w:ind w:right="8615"/>
      </w:pPr>
    </w:p>
    <w:p w14:paraId="340CF74E" w14:textId="77777777" w:rsidR="00D86F75" w:rsidRDefault="00D86F75" w:rsidP="00D86F75">
      <w:pPr>
        <w:widowControl w:val="0"/>
        <w:rPr>
          <w:iCs/>
        </w:rPr>
      </w:pPr>
      <w:r>
        <w:rPr>
          <w:b/>
          <w:bCs/>
          <w:iCs/>
        </w:rPr>
        <w:t xml:space="preserve">Pakiet nr: 11 – Wózek inwalidzki </w:t>
      </w:r>
      <w:r>
        <w:rPr>
          <w:b/>
          <w:i/>
          <w:iCs/>
        </w:rPr>
        <w:t xml:space="preserve">-   </w:t>
      </w:r>
      <w:r>
        <w:rPr>
          <w:b/>
        </w:rPr>
        <w:t>CPV 33100000-1</w:t>
      </w:r>
      <w:r>
        <w:rPr>
          <w:bCs/>
          <w:i/>
          <w:iCs/>
          <w:sz w:val="20"/>
          <w:szCs w:val="20"/>
        </w:rPr>
        <w:t xml:space="preserve">                 </w:t>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38EAB25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0783909"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F30F5F8"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5913EC"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5DFCA2"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B199A9"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060B4D2"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905C09E"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BB4FA0" w14:textId="77777777" w:rsidR="00D86F75" w:rsidRDefault="00D86F75">
            <w:pPr>
              <w:widowControl w:val="0"/>
              <w:jc w:val="center"/>
              <w:rPr>
                <w:b/>
              </w:rPr>
            </w:pPr>
            <w:r>
              <w:rPr>
                <w:b/>
              </w:rPr>
              <w:t>Wartość brutto</w:t>
            </w:r>
          </w:p>
        </w:tc>
      </w:tr>
      <w:tr w:rsidR="00D86F75" w14:paraId="0BC77659"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EC8D8AD" w14:textId="77777777" w:rsidR="00D86F75" w:rsidRDefault="00D86F75" w:rsidP="00D86F75">
            <w:pPr>
              <w:widowControl w:val="0"/>
              <w:numPr>
                <w:ilvl w:val="0"/>
                <w:numId w:val="46"/>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A2D1E3F" w14:textId="77777777" w:rsidR="00D86F75" w:rsidRDefault="00D86F75">
            <w:pPr>
              <w:widowControl w:val="0"/>
            </w:pPr>
            <w:r>
              <w:rPr>
                <w:iCs/>
              </w:rPr>
              <w:t>Wózek inwalidzki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FEE0F9B" w14:textId="77777777" w:rsidR="00D86F75" w:rsidRDefault="00D86F75">
            <w:pPr>
              <w:widowControl w:val="0"/>
            </w:pPr>
            <w:r>
              <w:t xml:space="preserve">5 </w:t>
            </w:r>
            <w:proofErr w:type="spellStart"/>
            <w:r>
              <w:t>szt</w:t>
            </w:r>
            <w:proofErr w:type="spellEnd"/>
          </w:p>
        </w:tc>
        <w:tc>
          <w:tcPr>
            <w:tcW w:w="852" w:type="pct"/>
            <w:tcBorders>
              <w:top w:val="single" w:sz="4" w:space="0" w:color="000000"/>
              <w:left w:val="single" w:sz="4" w:space="0" w:color="000000"/>
              <w:bottom w:val="single" w:sz="4" w:space="0" w:color="000000"/>
              <w:right w:val="single" w:sz="4" w:space="0" w:color="000000"/>
            </w:tcBorders>
            <w:vAlign w:val="center"/>
          </w:tcPr>
          <w:p w14:paraId="7AD99A67"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9054D3E"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B7105B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9F3F353"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ECA8E72" w14:textId="77777777" w:rsidR="00D86F75" w:rsidRDefault="00D86F75">
            <w:pPr>
              <w:widowControl w:val="0"/>
              <w:jc w:val="both"/>
              <w:rPr>
                <w:bCs/>
              </w:rPr>
            </w:pPr>
          </w:p>
        </w:tc>
      </w:tr>
      <w:tr w:rsidR="00D86F75" w14:paraId="732ADF94"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7E13DA04"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A9FD9AA"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16E45AB"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E739513" w14:textId="77777777" w:rsidR="00D86F75" w:rsidRDefault="00D86F75">
            <w:pPr>
              <w:widowControl w:val="0"/>
              <w:jc w:val="both"/>
              <w:rPr>
                <w:bCs/>
              </w:rPr>
            </w:pPr>
          </w:p>
        </w:tc>
      </w:tr>
    </w:tbl>
    <w:p w14:paraId="4ED01D43" w14:textId="77777777" w:rsidR="00D86F75" w:rsidRDefault="00D86F75" w:rsidP="00D86F75">
      <w:pPr>
        <w:widowControl w:val="0"/>
        <w:spacing w:line="300" w:lineRule="atLeast"/>
        <w:rPr>
          <w:rFonts w:eastAsia="Times New Roman"/>
          <w:bCs/>
          <w:i/>
          <w:iCs/>
          <w:sz w:val="20"/>
          <w:szCs w:val="20"/>
        </w:rPr>
      </w:pPr>
      <w:r>
        <w:rPr>
          <w:bCs/>
          <w:i/>
          <w:iCs/>
          <w:sz w:val="20"/>
          <w:szCs w:val="20"/>
        </w:rPr>
        <w:t xml:space="preserve">             </w:t>
      </w:r>
    </w:p>
    <w:tbl>
      <w:tblPr>
        <w:tblW w:w="5000" w:type="pct"/>
        <w:jc w:val="center"/>
        <w:tblCellMar>
          <w:left w:w="70" w:type="dxa"/>
          <w:right w:w="70" w:type="dxa"/>
        </w:tblCellMar>
        <w:tblLook w:val="04A0" w:firstRow="1" w:lastRow="0" w:firstColumn="1" w:lastColumn="0" w:noHBand="0" w:noVBand="1"/>
      </w:tblPr>
      <w:tblGrid>
        <w:gridCol w:w="705"/>
        <w:gridCol w:w="2914"/>
        <w:gridCol w:w="650"/>
        <w:gridCol w:w="2364"/>
        <w:gridCol w:w="3419"/>
      </w:tblGrid>
      <w:tr w:rsidR="00D86F75" w14:paraId="02234E5A" w14:textId="77777777" w:rsidTr="00D86F75">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F6DC8" w14:textId="77777777" w:rsidR="00D86F75" w:rsidRDefault="00D86F75">
            <w:pPr>
              <w:widowControl w:val="0"/>
              <w:jc w:val="center"/>
              <w:rPr>
                <w:b/>
                <w:bCs/>
                <w:color w:val="000000"/>
              </w:rPr>
            </w:pPr>
            <w:bookmarkStart w:id="5" w:name="_Hlk139876852"/>
            <w:r>
              <w:rPr>
                <w:b/>
                <w:bCs/>
                <w:color w:val="000000"/>
              </w:rPr>
              <w:t>WYMAGANIA OGÓLNE</w:t>
            </w:r>
          </w:p>
        </w:tc>
      </w:tr>
      <w:tr w:rsidR="00D86F75" w14:paraId="27EA6024"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F818B1E"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noWrap/>
            <w:vAlign w:val="center"/>
            <w:hideMark/>
          </w:tcPr>
          <w:p w14:paraId="47C2CF1F"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1790C536" w14:textId="77777777" w:rsidR="00D86F75" w:rsidRDefault="00D86F75">
            <w:pPr>
              <w:widowControl w:val="0"/>
              <w:jc w:val="center"/>
              <w:rPr>
                <w:b/>
                <w:bCs/>
                <w:color w:val="000000"/>
              </w:rPr>
            </w:pPr>
            <w:r>
              <w:rPr>
                <w:b/>
                <w:bCs/>
                <w:color w:val="000000"/>
              </w:rPr>
              <w:t> </w:t>
            </w:r>
          </w:p>
        </w:tc>
      </w:tr>
      <w:tr w:rsidR="00D86F75" w14:paraId="36A49438"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5770F68"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noWrap/>
            <w:vAlign w:val="center"/>
            <w:hideMark/>
          </w:tcPr>
          <w:p w14:paraId="2396E9D1"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6F94B304" w14:textId="77777777" w:rsidR="00D86F75" w:rsidRDefault="00D86F75">
            <w:pPr>
              <w:widowControl w:val="0"/>
              <w:jc w:val="center"/>
              <w:rPr>
                <w:b/>
                <w:bCs/>
                <w:color w:val="000000"/>
              </w:rPr>
            </w:pPr>
            <w:r>
              <w:rPr>
                <w:b/>
                <w:bCs/>
                <w:color w:val="000000"/>
              </w:rPr>
              <w:t> </w:t>
            </w:r>
          </w:p>
        </w:tc>
      </w:tr>
      <w:tr w:rsidR="00D86F75" w14:paraId="595FB8E1"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2D6F43F"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noWrap/>
            <w:vAlign w:val="center"/>
            <w:hideMark/>
          </w:tcPr>
          <w:p w14:paraId="6B64EECC"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1A2A071E" w14:textId="77777777" w:rsidR="00D86F75" w:rsidRDefault="00D86F75">
            <w:pPr>
              <w:widowControl w:val="0"/>
              <w:jc w:val="center"/>
              <w:rPr>
                <w:b/>
                <w:bCs/>
                <w:color w:val="000000"/>
              </w:rPr>
            </w:pPr>
            <w:r>
              <w:rPr>
                <w:b/>
                <w:bCs/>
                <w:color w:val="000000"/>
              </w:rPr>
              <w:t> </w:t>
            </w:r>
          </w:p>
        </w:tc>
      </w:tr>
      <w:tr w:rsidR="00D86F75" w14:paraId="6AFD0FEF"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844654E"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nil"/>
              <w:bottom w:val="single" w:sz="4" w:space="0" w:color="auto"/>
              <w:right w:val="single" w:sz="4" w:space="0" w:color="000000"/>
            </w:tcBorders>
            <w:noWrap/>
            <w:vAlign w:val="center"/>
            <w:hideMark/>
          </w:tcPr>
          <w:p w14:paraId="02EF4BD0"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313C224F" w14:textId="77777777" w:rsidR="00D86F75" w:rsidRDefault="00D86F75">
            <w:pPr>
              <w:widowControl w:val="0"/>
              <w:jc w:val="center"/>
              <w:rPr>
                <w:b/>
                <w:bCs/>
                <w:color w:val="000000"/>
              </w:rPr>
            </w:pPr>
            <w:r>
              <w:rPr>
                <w:b/>
                <w:bCs/>
                <w:color w:val="000000"/>
              </w:rPr>
              <w:t> </w:t>
            </w:r>
          </w:p>
        </w:tc>
      </w:tr>
      <w:tr w:rsidR="00D86F75" w14:paraId="0E6E9A13" w14:textId="77777777" w:rsidTr="00D86F75">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9592F80" w14:textId="77777777" w:rsidR="00D86F75" w:rsidRDefault="00D86F75">
            <w:pPr>
              <w:widowControl w:val="0"/>
              <w:jc w:val="center"/>
              <w:rPr>
                <w:b/>
                <w:bCs/>
                <w:color w:val="000000"/>
              </w:rPr>
            </w:pPr>
            <w:r>
              <w:rPr>
                <w:b/>
                <w:bCs/>
                <w:color w:val="000000"/>
              </w:rPr>
              <w:t>Urządzenia fabrycznie nowe</w:t>
            </w:r>
          </w:p>
        </w:tc>
        <w:tc>
          <w:tcPr>
            <w:tcW w:w="1480" w:type="pct"/>
            <w:gridSpan w:val="2"/>
            <w:tcBorders>
              <w:top w:val="single" w:sz="4" w:space="0" w:color="auto"/>
              <w:left w:val="nil"/>
              <w:bottom w:val="single" w:sz="4" w:space="0" w:color="auto"/>
              <w:right w:val="single" w:sz="4" w:space="0" w:color="000000"/>
            </w:tcBorders>
            <w:noWrap/>
            <w:vAlign w:val="center"/>
            <w:hideMark/>
          </w:tcPr>
          <w:p w14:paraId="3D7FF5BA"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7102AB32" w14:textId="77777777" w:rsidR="00D86F75" w:rsidRDefault="00D86F75">
            <w:pPr>
              <w:widowControl w:val="0"/>
              <w:jc w:val="center"/>
              <w:rPr>
                <w:b/>
                <w:bCs/>
                <w:color w:val="000000"/>
              </w:rPr>
            </w:pPr>
            <w:r>
              <w:rPr>
                <w:b/>
                <w:bCs/>
                <w:color w:val="000000"/>
              </w:rPr>
              <w:t> </w:t>
            </w:r>
          </w:p>
        </w:tc>
      </w:tr>
      <w:tr w:rsidR="00D86F75" w14:paraId="3F28198A" w14:textId="77777777" w:rsidTr="00D86F75">
        <w:trPr>
          <w:trHeight w:val="696"/>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44197696" w14:textId="77777777" w:rsidR="00D86F75" w:rsidRDefault="00D86F75">
            <w:pPr>
              <w:widowControl w:val="0"/>
              <w:jc w:val="center"/>
              <w:rPr>
                <w:b/>
                <w:bCs/>
                <w:color w:val="000000"/>
              </w:rPr>
            </w:pPr>
            <w:r>
              <w:rPr>
                <w:b/>
                <w:bCs/>
                <w:color w:val="000000"/>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1FE72E5D" w14:textId="77777777" w:rsidR="00D86F75" w:rsidRDefault="00D86F75">
            <w:pPr>
              <w:widowControl w:val="0"/>
              <w:rPr>
                <w:b/>
                <w:bCs/>
                <w:color w:val="000000"/>
              </w:rPr>
            </w:pPr>
            <w:r>
              <w:rPr>
                <w:b/>
                <w:bCs/>
                <w:color w:val="000000"/>
              </w:rPr>
              <w:t>Parametr wymagany</w:t>
            </w:r>
          </w:p>
        </w:tc>
        <w:tc>
          <w:tcPr>
            <w:tcW w:w="33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EA5F69" w14:textId="77777777" w:rsidR="00D86F75" w:rsidRDefault="00D86F75">
            <w:pPr>
              <w:widowControl w:val="0"/>
              <w:jc w:val="center"/>
              <w:rPr>
                <w:b/>
                <w:bCs/>
                <w:color w:val="000000"/>
              </w:rPr>
            </w:pPr>
            <w:r>
              <w:rPr>
                <w:b/>
                <w:bCs/>
                <w:color w:val="000000"/>
              </w:rPr>
              <w:t>Ilość</w:t>
            </w:r>
          </w:p>
        </w:tc>
        <w:tc>
          <w:tcPr>
            <w:tcW w:w="1150" w:type="pct"/>
            <w:tcBorders>
              <w:top w:val="nil"/>
              <w:left w:val="nil"/>
              <w:bottom w:val="single" w:sz="4" w:space="0" w:color="auto"/>
              <w:right w:val="single" w:sz="4" w:space="0" w:color="auto"/>
            </w:tcBorders>
            <w:shd w:val="clear" w:color="auto" w:fill="D9D9D9" w:themeFill="background1" w:themeFillShade="D9"/>
            <w:vAlign w:val="center"/>
            <w:hideMark/>
          </w:tcPr>
          <w:p w14:paraId="745AE667"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5E460484" w14:textId="77777777" w:rsidR="00D86F75" w:rsidRDefault="00D86F75">
            <w:pPr>
              <w:widowControl w:val="0"/>
              <w:jc w:val="center"/>
              <w:rPr>
                <w:b/>
                <w:bCs/>
                <w:color w:val="000000"/>
              </w:rPr>
            </w:pPr>
            <w:r>
              <w:rPr>
                <w:b/>
                <w:bCs/>
                <w:color w:val="000000"/>
              </w:rPr>
              <w:t>Parametr oferowany</w:t>
            </w:r>
          </w:p>
        </w:tc>
      </w:tr>
      <w:tr w:rsidR="00D86F75" w14:paraId="3DC622CE" w14:textId="77777777" w:rsidTr="00D86F75">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006897F5"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479A36CB" w14:textId="77777777" w:rsidR="00D86F75" w:rsidRDefault="00D86F75">
            <w:pPr>
              <w:widowControl w:val="0"/>
              <w:jc w:val="center"/>
              <w:rPr>
                <w:rFonts w:eastAsia="Times New Roman" w:cs="Times New Roman"/>
                <w:b/>
                <w:bCs/>
                <w:color w:val="000000"/>
              </w:rPr>
            </w:pPr>
            <w:r>
              <w:rPr>
                <w:b/>
                <w:bCs/>
                <w:color w:val="000000"/>
              </w:rPr>
              <w:t>Wózek inwalidzki</w:t>
            </w:r>
          </w:p>
        </w:tc>
        <w:tc>
          <w:tcPr>
            <w:tcW w:w="330" w:type="pct"/>
            <w:tcBorders>
              <w:top w:val="single" w:sz="4" w:space="0" w:color="auto"/>
              <w:left w:val="nil"/>
              <w:bottom w:val="single" w:sz="4" w:space="0" w:color="auto"/>
              <w:right w:val="single" w:sz="4" w:space="0" w:color="000000"/>
            </w:tcBorders>
            <w:shd w:val="clear" w:color="auto" w:fill="EAEAEA"/>
            <w:vAlign w:val="center"/>
            <w:hideMark/>
          </w:tcPr>
          <w:p w14:paraId="0234EAB5" w14:textId="77777777" w:rsidR="00D86F75" w:rsidRDefault="00D86F75">
            <w:pPr>
              <w:widowControl w:val="0"/>
              <w:jc w:val="center"/>
              <w:rPr>
                <w:b/>
                <w:bCs/>
                <w:color w:val="000000"/>
              </w:rPr>
            </w:pPr>
            <w:r>
              <w:rPr>
                <w:b/>
                <w:bCs/>
                <w:color w:val="000000"/>
              </w:rPr>
              <w:t>5 szt.</w:t>
            </w:r>
          </w:p>
        </w:tc>
        <w:tc>
          <w:tcPr>
            <w:tcW w:w="1150" w:type="pct"/>
            <w:tcBorders>
              <w:top w:val="single" w:sz="4" w:space="0" w:color="auto"/>
              <w:left w:val="nil"/>
              <w:bottom w:val="single" w:sz="4" w:space="0" w:color="auto"/>
              <w:right w:val="single" w:sz="4" w:space="0" w:color="auto"/>
            </w:tcBorders>
            <w:shd w:val="clear" w:color="auto" w:fill="EAEAEA"/>
            <w:vAlign w:val="center"/>
          </w:tcPr>
          <w:p w14:paraId="431CE544"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46942E6F" w14:textId="77777777" w:rsidR="00D86F75" w:rsidRDefault="00D86F75">
            <w:pPr>
              <w:widowControl w:val="0"/>
              <w:jc w:val="center"/>
              <w:rPr>
                <w:b/>
                <w:bCs/>
                <w:color w:val="000000"/>
              </w:rPr>
            </w:pPr>
          </w:p>
        </w:tc>
      </w:tr>
      <w:tr w:rsidR="00D86F75" w14:paraId="35242EAF" w14:textId="77777777" w:rsidTr="00D86F75">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320170"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A6E2644" w14:textId="77777777" w:rsidR="00D86F75" w:rsidRDefault="00D86F75">
            <w:pPr>
              <w:widowControl w:val="0"/>
              <w:rPr>
                <w:rFonts w:cs="Times New Roman"/>
                <w:color w:val="000000"/>
              </w:rPr>
            </w:pPr>
            <w:r>
              <w:rPr>
                <w:color w:val="000000"/>
              </w:rPr>
              <w:t>Stalowa konstrukcja</w:t>
            </w:r>
          </w:p>
        </w:tc>
        <w:tc>
          <w:tcPr>
            <w:tcW w:w="330" w:type="pct"/>
            <w:vMerge w:val="restart"/>
            <w:tcBorders>
              <w:top w:val="nil"/>
              <w:left w:val="nil"/>
              <w:bottom w:val="single" w:sz="4" w:space="0" w:color="auto"/>
              <w:right w:val="single" w:sz="4" w:space="0" w:color="auto"/>
            </w:tcBorders>
            <w:vAlign w:val="center"/>
            <w:hideMark/>
          </w:tcPr>
          <w:p w14:paraId="0EBECCDB" w14:textId="77777777" w:rsidR="00D86F75" w:rsidRDefault="00D86F75">
            <w:pPr>
              <w:widowControl w:val="0"/>
              <w:jc w:val="center"/>
              <w:rPr>
                <w:color w:val="000000"/>
              </w:rPr>
            </w:pPr>
            <w:r>
              <w:rPr>
                <w:color w:val="000000"/>
              </w:rPr>
              <w:t>1 szt.</w:t>
            </w:r>
          </w:p>
        </w:tc>
        <w:tc>
          <w:tcPr>
            <w:tcW w:w="1150" w:type="pct"/>
            <w:tcBorders>
              <w:top w:val="nil"/>
              <w:left w:val="nil"/>
              <w:bottom w:val="single" w:sz="4" w:space="0" w:color="auto"/>
              <w:right w:val="single" w:sz="4" w:space="0" w:color="auto"/>
            </w:tcBorders>
            <w:noWrap/>
            <w:vAlign w:val="center"/>
            <w:hideMark/>
          </w:tcPr>
          <w:p w14:paraId="48C5B258"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6357AA11" w14:textId="77777777" w:rsidR="00D86F75" w:rsidRDefault="00D86F75">
            <w:pPr>
              <w:widowControl w:val="0"/>
              <w:jc w:val="center"/>
              <w:rPr>
                <w:color w:val="000000"/>
              </w:rPr>
            </w:pPr>
            <w:r>
              <w:rPr>
                <w:color w:val="000000"/>
              </w:rPr>
              <w:t> </w:t>
            </w:r>
          </w:p>
        </w:tc>
      </w:tr>
      <w:tr w:rsidR="00D86F75" w14:paraId="0128FE63" w14:textId="77777777" w:rsidTr="00D86F75">
        <w:trPr>
          <w:trHeight w:val="1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1FC79D"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639BC4A" w14:textId="77777777" w:rsidR="00D86F75" w:rsidRDefault="00D86F75">
            <w:pPr>
              <w:widowControl w:val="0"/>
              <w:rPr>
                <w:rFonts w:cs="Times New Roman"/>
                <w:color w:val="000000"/>
              </w:rPr>
            </w:pPr>
            <w:r>
              <w:rPr>
                <w:color w:val="000000"/>
              </w:rPr>
              <w:t>Konstrukcja na podwójnym krzyżaku</w:t>
            </w:r>
          </w:p>
        </w:tc>
        <w:tc>
          <w:tcPr>
            <w:tcW w:w="0" w:type="auto"/>
            <w:vMerge/>
            <w:tcBorders>
              <w:top w:val="nil"/>
              <w:left w:val="nil"/>
              <w:bottom w:val="single" w:sz="4" w:space="0" w:color="auto"/>
              <w:right w:val="single" w:sz="4" w:space="0" w:color="auto"/>
            </w:tcBorders>
            <w:vAlign w:val="center"/>
            <w:hideMark/>
          </w:tcPr>
          <w:p w14:paraId="6FF905B9"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3F5D75CE"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7F7D3361" w14:textId="77777777" w:rsidR="00D86F75" w:rsidRDefault="00D86F75">
            <w:pPr>
              <w:widowControl w:val="0"/>
              <w:jc w:val="center"/>
              <w:rPr>
                <w:color w:val="000000"/>
              </w:rPr>
            </w:pPr>
            <w:r>
              <w:rPr>
                <w:color w:val="000000"/>
              </w:rPr>
              <w:t> </w:t>
            </w:r>
          </w:p>
        </w:tc>
      </w:tr>
      <w:tr w:rsidR="00D86F75" w14:paraId="608F5FF0"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CB3D00B"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940F2B1" w14:textId="77777777" w:rsidR="00D86F75" w:rsidRDefault="00D86F75">
            <w:pPr>
              <w:widowControl w:val="0"/>
              <w:rPr>
                <w:rFonts w:cs="Times New Roman"/>
                <w:color w:val="000000"/>
              </w:rPr>
            </w:pPr>
            <w:r>
              <w:rPr>
                <w:color w:val="000000"/>
              </w:rPr>
              <w:t>Konstrukcja modułowa</w:t>
            </w:r>
          </w:p>
        </w:tc>
        <w:tc>
          <w:tcPr>
            <w:tcW w:w="0" w:type="auto"/>
            <w:vMerge/>
            <w:tcBorders>
              <w:top w:val="nil"/>
              <w:left w:val="nil"/>
              <w:bottom w:val="single" w:sz="4" w:space="0" w:color="auto"/>
              <w:right w:val="single" w:sz="4" w:space="0" w:color="auto"/>
            </w:tcBorders>
            <w:vAlign w:val="center"/>
            <w:hideMark/>
          </w:tcPr>
          <w:p w14:paraId="0BAB343A"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41FF4E9E"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7A77CA0D" w14:textId="77777777" w:rsidR="00D86F75" w:rsidRDefault="00D86F75">
            <w:pPr>
              <w:widowControl w:val="0"/>
              <w:jc w:val="center"/>
              <w:rPr>
                <w:color w:val="000000"/>
              </w:rPr>
            </w:pPr>
          </w:p>
        </w:tc>
      </w:tr>
      <w:tr w:rsidR="00D86F75" w14:paraId="4E436050" w14:textId="77777777" w:rsidTr="00D86F75">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76066E8"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858C1A0" w14:textId="77777777" w:rsidR="00D86F75" w:rsidRDefault="00D86F75">
            <w:pPr>
              <w:widowControl w:val="0"/>
              <w:rPr>
                <w:rFonts w:cs="Times New Roman"/>
                <w:color w:val="000000"/>
              </w:rPr>
            </w:pPr>
            <w:r>
              <w:rPr>
                <w:color w:val="000000"/>
              </w:rPr>
              <w:t>Udźwig: 150 kg (+/-5%)</w:t>
            </w:r>
          </w:p>
        </w:tc>
        <w:tc>
          <w:tcPr>
            <w:tcW w:w="0" w:type="auto"/>
            <w:vMerge/>
            <w:tcBorders>
              <w:top w:val="nil"/>
              <w:left w:val="nil"/>
              <w:bottom w:val="single" w:sz="4" w:space="0" w:color="auto"/>
              <w:right w:val="single" w:sz="4" w:space="0" w:color="auto"/>
            </w:tcBorders>
            <w:vAlign w:val="center"/>
            <w:hideMark/>
          </w:tcPr>
          <w:p w14:paraId="1008EDF8"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419E0A93"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7088E2E" w14:textId="77777777" w:rsidR="00D86F75" w:rsidRDefault="00D86F75">
            <w:pPr>
              <w:widowControl w:val="0"/>
              <w:jc w:val="center"/>
              <w:rPr>
                <w:color w:val="000000"/>
              </w:rPr>
            </w:pPr>
          </w:p>
        </w:tc>
      </w:tr>
      <w:tr w:rsidR="00D86F75" w14:paraId="385A1C28"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D2C298"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57FF969" w14:textId="77777777" w:rsidR="00D86F75" w:rsidRDefault="00D86F75">
            <w:pPr>
              <w:widowControl w:val="0"/>
              <w:rPr>
                <w:rFonts w:cs="Times New Roman"/>
                <w:color w:val="000000"/>
              </w:rPr>
            </w:pPr>
            <w:r>
              <w:rPr>
                <w:color w:val="000000"/>
              </w:rPr>
              <w:t>Koła odbojowe w podnóżkach</w:t>
            </w:r>
          </w:p>
        </w:tc>
        <w:tc>
          <w:tcPr>
            <w:tcW w:w="0" w:type="auto"/>
            <w:vMerge/>
            <w:tcBorders>
              <w:top w:val="nil"/>
              <w:left w:val="nil"/>
              <w:bottom w:val="single" w:sz="4" w:space="0" w:color="auto"/>
              <w:right w:val="single" w:sz="4" w:space="0" w:color="auto"/>
            </w:tcBorders>
            <w:vAlign w:val="center"/>
            <w:hideMark/>
          </w:tcPr>
          <w:p w14:paraId="49903A30"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3D1525D2"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F58AFB8" w14:textId="77777777" w:rsidR="00D86F75" w:rsidRDefault="00D86F75">
            <w:pPr>
              <w:widowControl w:val="0"/>
              <w:jc w:val="center"/>
              <w:rPr>
                <w:color w:val="000000"/>
              </w:rPr>
            </w:pPr>
          </w:p>
        </w:tc>
      </w:tr>
      <w:tr w:rsidR="00D86F75" w14:paraId="18124E58"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3F6FD2D"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55B8E99" w14:textId="77777777" w:rsidR="00D86F75" w:rsidRDefault="00D86F75">
            <w:pPr>
              <w:widowControl w:val="0"/>
              <w:rPr>
                <w:rFonts w:cs="Times New Roman"/>
                <w:color w:val="000000"/>
              </w:rPr>
            </w:pPr>
            <w:r>
              <w:rPr>
                <w:color w:val="000000"/>
              </w:rPr>
              <w:t>Składana rama</w:t>
            </w:r>
          </w:p>
        </w:tc>
        <w:tc>
          <w:tcPr>
            <w:tcW w:w="0" w:type="auto"/>
            <w:vMerge/>
            <w:tcBorders>
              <w:top w:val="nil"/>
              <w:left w:val="nil"/>
              <w:bottom w:val="single" w:sz="4" w:space="0" w:color="auto"/>
              <w:right w:val="single" w:sz="4" w:space="0" w:color="auto"/>
            </w:tcBorders>
            <w:vAlign w:val="center"/>
            <w:hideMark/>
          </w:tcPr>
          <w:p w14:paraId="047A691D" w14:textId="77777777" w:rsidR="00D86F75" w:rsidRDefault="00D86F75">
            <w:pPr>
              <w:rPr>
                <w:rFonts w:eastAsia="Times New Roman" w:cs="Times New Roman"/>
                <w:color w:val="000000"/>
              </w:rPr>
            </w:pPr>
          </w:p>
        </w:tc>
        <w:tc>
          <w:tcPr>
            <w:tcW w:w="1150" w:type="pct"/>
            <w:tcBorders>
              <w:top w:val="nil"/>
              <w:left w:val="nil"/>
              <w:bottom w:val="single" w:sz="4" w:space="0" w:color="auto"/>
              <w:right w:val="single" w:sz="4" w:space="0" w:color="auto"/>
            </w:tcBorders>
            <w:noWrap/>
            <w:vAlign w:val="center"/>
            <w:hideMark/>
          </w:tcPr>
          <w:p w14:paraId="671F35BB"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335D299E" w14:textId="77777777" w:rsidR="00D86F75" w:rsidRDefault="00D86F75">
            <w:pPr>
              <w:widowControl w:val="0"/>
              <w:jc w:val="center"/>
              <w:rPr>
                <w:color w:val="000000"/>
              </w:rPr>
            </w:pPr>
          </w:p>
        </w:tc>
      </w:tr>
      <w:tr w:rsidR="00D86F75" w14:paraId="7FEAAC92"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544570"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88764" w14:textId="77777777" w:rsidR="00D86F75" w:rsidRDefault="00D86F75">
            <w:pPr>
              <w:widowControl w:val="0"/>
              <w:rPr>
                <w:rFonts w:cs="Times New Roman"/>
                <w:color w:val="000000"/>
              </w:rPr>
            </w:pPr>
            <w:r>
              <w:rPr>
                <w:color w:val="000000"/>
              </w:rPr>
              <w:t>Uchylne podłokietniki</w:t>
            </w:r>
          </w:p>
        </w:tc>
        <w:tc>
          <w:tcPr>
            <w:tcW w:w="0" w:type="auto"/>
            <w:vMerge/>
            <w:tcBorders>
              <w:top w:val="nil"/>
              <w:left w:val="nil"/>
              <w:bottom w:val="single" w:sz="4" w:space="0" w:color="auto"/>
              <w:right w:val="single" w:sz="4" w:space="0" w:color="auto"/>
            </w:tcBorders>
            <w:vAlign w:val="center"/>
            <w:hideMark/>
          </w:tcPr>
          <w:p w14:paraId="216EFFE4" w14:textId="77777777" w:rsidR="00D86F75" w:rsidRDefault="00D86F75">
            <w:pPr>
              <w:rPr>
                <w:rFonts w:eastAsia="Times New Roman" w:cs="Times New Roman"/>
                <w:color w:val="000000"/>
              </w:rPr>
            </w:pPr>
          </w:p>
        </w:tc>
        <w:tc>
          <w:tcPr>
            <w:tcW w:w="1150" w:type="pct"/>
            <w:tcBorders>
              <w:top w:val="single" w:sz="4" w:space="0" w:color="auto"/>
              <w:left w:val="single" w:sz="4" w:space="0" w:color="auto"/>
              <w:bottom w:val="single" w:sz="4" w:space="0" w:color="auto"/>
              <w:right w:val="single" w:sz="4" w:space="0" w:color="auto"/>
            </w:tcBorders>
            <w:noWrap/>
            <w:vAlign w:val="center"/>
            <w:hideMark/>
          </w:tcPr>
          <w:p w14:paraId="3A5B8B45"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64FAADCE" w14:textId="77777777" w:rsidR="00D86F75" w:rsidRDefault="00D86F75">
            <w:pPr>
              <w:widowControl w:val="0"/>
              <w:jc w:val="center"/>
              <w:rPr>
                <w:color w:val="000000"/>
              </w:rPr>
            </w:pPr>
          </w:p>
        </w:tc>
      </w:tr>
      <w:tr w:rsidR="00D86F75" w14:paraId="6BB3211B"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EB5D17"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5F2588" w14:textId="77777777" w:rsidR="00D86F75" w:rsidRDefault="00D86F75">
            <w:pPr>
              <w:widowControl w:val="0"/>
              <w:rPr>
                <w:rFonts w:cs="Times New Roman"/>
                <w:color w:val="000000"/>
              </w:rPr>
            </w:pPr>
            <w:r>
              <w:rPr>
                <w:color w:val="000000"/>
              </w:rPr>
              <w:t>Możliwość demontażu podłokietników</w:t>
            </w:r>
          </w:p>
        </w:tc>
        <w:tc>
          <w:tcPr>
            <w:tcW w:w="0" w:type="auto"/>
            <w:vMerge/>
            <w:tcBorders>
              <w:top w:val="nil"/>
              <w:left w:val="nil"/>
              <w:bottom w:val="single" w:sz="4" w:space="0" w:color="auto"/>
              <w:right w:val="single" w:sz="4" w:space="0" w:color="auto"/>
            </w:tcBorders>
            <w:vAlign w:val="center"/>
            <w:hideMark/>
          </w:tcPr>
          <w:p w14:paraId="652F94A4"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6D66474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7CA01C9" w14:textId="77777777" w:rsidR="00D86F75" w:rsidRDefault="00D86F75">
            <w:pPr>
              <w:widowControl w:val="0"/>
              <w:jc w:val="center"/>
              <w:rPr>
                <w:color w:val="000000"/>
              </w:rPr>
            </w:pPr>
          </w:p>
        </w:tc>
      </w:tr>
      <w:tr w:rsidR="00D86F75" w14:paraId="65966CBA"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0A05A3"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872FBB" w14:textId="77777777" w:rsidR="00D86F75" w:rsidRDefault="00D86F75">
            <w:pPr>
              <w:widowControl w:val="0"/>
              <w:rPr>
                <w:rFonts w:cs="Times New Roman"/>
                <w:color w:val="000000"/>
              </w:rPr>
            </w:pPr>
            <w:r>
              <w:rPr>
                <w:color w:val="000000"/>
              </w:rPr>
              <w:t xml:space="preserve">Wyciągane podnóżki </w:t>
            </w:r>
          </w:p>
        </w:tc>
        <w:tc>
          <w:tcPr>
            <w:tcW w:w="0" w:type="auto"/>
            <w:vMerge/>
            <w:tcBorders>
              <w:top w:val="nil"/>
              <w:left w:val="nil"/>
              <w:bottom w:val="single" w:sz="4" w:space="0" w:color="auto"/>
              <w:right w:val="single" w:sz="4" w:space="0" w:color="auto"/>
            </w:tcBorders>
            <w:vAlign w:val="center"/>
            <w:hideMark/>
          </w:tcPr>
          <w:p w14:paraId="0E3EF9E5"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21057B5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A58A3F2" w14:textId="77777777" w:rsidR="00D86F75" w:rsidRDefault="00D86F75">
            <w:pPr>
              <w:widowControl w:val="0"/>
              <w:jc w:val="center"/>
              <w:rPr>
                <w:color w:val="000000"/>
              </w:rPr>
            </w:pPr>
          </w:p>
        </w:tc>
      </w:tr>
      <w:tr w:rsidR="00D86F75" w14:paraId="6A935084"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D61866"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2F26B" w14:textId="77777777" w:rsidR="00D86F75" w:rsidRDefault="00D86F75">
            <w:pPr>
              <w:widowControl w:val="0"/>
              <w:rPr>
                <w:rFonts w:cs="Times New Roman"/>
                <w:color w:val="000000"/>
              </w:rPr>
            </w:pPr>
            <w:r>
              <w:rPr>
                <w:color w:val="000000"/>
              </w:rPr>
              <w:t>Odchylane na boki podnóżki</w:t>
            </w:r>
          </w:p>
        </w:tc>
        <w:tc>
          <w:tcPr>
            <w:tcW w:w="0" w:type="auto"/>
            <w:vMerge/>
            <w:tcBorders>
              <w:top w:val="nil"/>
              <w:left w:val="nil"/>
              <w:bottom w:val="single" w:sz="4" w:space="0" w:color="auto"/>
              <w:right w:val="single" w:sz="4" w:space="0" w:color="auto"/>
            </w:tcBorders>
            <w:vAlign w:val="center"/>
            <w:hideMark/>
          </w:tcPr>
          <w:p w14:paraId="4ACAEC41"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65D65D57"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BC7C9BD" w14:textId="77777777" w:rsidR="00D86F75" w:rsidRDefault="00D86F75">
            <w:pPr>
              <w:widowControl w:val="0"/>
              <w:jc w:val="center"/>
              <w:rPr>
                <w:color w:val="000000"/>
              </w:rPr>
            </w:pPr>
          </w:p>
        </w:tc>
      </w:tr>
      <w:tr w:rsidR="00D86F75" w14:paraId="26292A5C"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84D7B5"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5408FA" w14:textId="77777777" w:rsidR="00D86F75" w:rsidRDefault="00D86F75">
            <w:pPr>
              <w:widowControl w:val="0"/>
              <w:rPr>
                <w:rFonts w:cs="Times New Roman"/>
                <w:color w:val="000000"/>
              </w:rPr>
            </w:pPr>
            <w:r>
              <w:rPr>
                <w:color w:val="000000"/>
              </w:rPr>
              <w:t>System szybkiego demontażu tylnych kół</w:t>
            </w:r>
          </w:p>
        </w:tc>
        <w:tc>
          <w:tcPr>
            <w:tcW w:w="0" w:type="auto"/>
            <w:vMerge/>
            <w:tcBorders>
              <w:top w:val="nil"/>
              <w:left w:val="nil"/>
              <w:bottom w:val="single" w:sz="4" w:space="0" w:color="auto"/>
              <w:right w:val="single" w:sz="4" w:space="0" w:color="auto"/>
            </w:tcBorders>
            <w:vAlign w:val="center"/>
            <w:hideMark/>
          </w:tcPr>
          <w:p w14:paraId="79E950EF"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06D2D33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0FEB316" w14:textId="77777777" w:rsidR="00D86F75" w:rsidRDefault="00D86F75">
            <w:pPr>
              <w:widowControl w:val="0"/>
              <w:jc w:val="center"/>
              <w:rPr>
                <w:color w:val="000000"/>
              </w:rPr>
            </w:pPr>
          </w:p>
        </w:tc>
      </w:tr>
      <w:tr w:rsidR="00D86F75" w14:paraId="0341B407"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4ADD52"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195AB9" w14:textId="77777777" w:rsidR="00D86F75" w:rsidRDefault="00D86F75">
            <w:pPr>
              <w:widowControl w:val="0"/>
              <w:rPr>
                <w:rFonts w:cs="Times New Roman"/>
                <w:color w:val="000000"/>
              </w:rPr>
            </w:pPr>
            <w:r>
              <w:rPr>
                <w:color w:val="000000"/>
              </w:rPr>
              <w:t>Szerokość siedziska min 55 cm</w:t>
            </w:r>
          </w:p>
        </w:tc>
        <w:tc>
          <w:tcPr>
            <w:tcW w:w="0" w:type="auto"/>
            <w:vMerge/>
            <w:tcBorders>
              <w:top w:val="nil"/>
              <w:left w:val="nil"/>
              <w:bottom w:val="single" w:sz="4" w:space="0" w:color="auto"/>
              <w:right w:val="single" w:sz="4" w:space="0" w:color="auto"/>
            </w:tcBorders>
            <w:vAlign w:val="center"/>
            <w:hideMark/>
          </w:tcPr>
          <w:p w14:paraId="42BA2D12"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7B5FD86A"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6FE4249" w14:textId="77777777" w:rsidR="00D86F75" w:rsidRDefault="00D86F75">
            <w:pPr>
              <w:widowControl w:val="0"/>
              <w:jc w:val="center"/>
              <w:rPr>
                <w:color w:val="000000"/>
              </w:rPr>
            </w:pPr>
          </w:p>
        </w:tc>
      </w:tr>
      <w:tr w:rsidR="00D86F75" w14:paraId="6BAA902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A42B4A"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1D78F2" w14:textId="77777777" w:rsidR="00D86F75" w:rsidRDefault="00D86F75">
            <w:pPr>
              <w:widowControl w:val="0"/>
              <w:rPr>
                <w:rFonts w:cs="Times New Roman"/>
                <w:color w:val="000000"/>
              </w:rPr>
            </w:pPr>
            <w:r>
              <w:rPr>
                <w:color w:val="000000"/>
              </w:rPr>
              <w:t>Wysokość całkowita max 92 cm</w:t>
            </w:r>
          </w:p>
        </w:tc>
        <w:tc>
          <w:tcPr>
            <w:tcW w:w="0" w:type="auto"/>
            <w:vMerge/>
            <w:tcBorders>
              <w:top w:val="nil"/>
              <w:left w:val="nil"/>
              <w:bottom w:val="single" w:sz="4" w:space="0" w:color="auto"/>
              <w:right w:val="single" w:sz="4" w:space="0" w:color="auto"/>
            </w:tcBorders>
            <w:vAlign w:val="center"/>
            <w:hideMark/>
          </w:tcPr>
          <w:p w14:paraId="20B5BC31"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770157A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98C6FD2" w14:textId="77777777" w:rsidR="00D86F75" w:rsidRDefault="00D86F75">
            <w:pPr>
              <w:widowControl w:val="0"/>
              <w:jc w:val="center"/>
              <w:rPr>
                <w:color w:val="000000"/>
              </w:rPr>
            </w:pPr>
          </w:p>
        </w:tc>
      </w:tr>
      <w:tr w:rsidR="00D86F75" w14:paraId="5A5C7BF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68D8E0"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54BF8D" w14:textId="77777777" w:rsidR="00D86F75" w:rsidRDefault="00D86F75">
            <w:pPr>
              <w:widowControl w:val="0"/>
              <w:rPr>
                <w:rFonts w:cs="Times New Roman"/>
                <w:color w:val="000000"/>
              </w:rPr>
            </w:pPr>
            <w:r>
              <w:rPr>
                <w:color w:val="000000"/>
              </w:rPr>
              <w:t>Szerokość całkowita max 72 cm</w:t>
            </w:r>
          </w:p>
        </w:tc>
        <w:tc>
          <w:tcPr>
            <w:tcW w:w="0" w:type="auto"/>
            <w:vMerge/>
            <w:tcBorders>
              <w:top w:val="nil"/>
              <w:left w:val="nil"/>
              <w:bottom w:val="single" w:sz="4" w:space="0" w:color="auto"/>
              <w:right w:val="single" w:sz="4" w:space="0" w:color="auto"/>
            </w:tcBorders>
            <w:vAlign w:val="center"/>
            <w:hideMark/>
          </w:tcPr>
          <w:p w14:paraId="4C454436"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1856AA1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FC88328" w14:textId="77777777" w:rsidR="00D86F75" w:rsidRDefault="00D86F75">
            <w:pPr>
              <w:widowControl w:val="0"/>
              <w:jc w:val="center"/>
              <w:rPr>
                <w:color w:val="000000"/>
              </w:rPr>
            </w:pPr>
          </w:p>
        </w:tc>
      </w:tr>
      <w:tr w:rsidR="00D86F75" w14:paraId="6F50329E"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C4B75"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B79F18" w14:textId="77777777" w:rsidR="00D86F75" w:rsidRDefault="00D86F75">
            <w:pPr>
              <w:widowControl w:val="0"/>
              <w:rPr>
                <w:rFonts w:cs="Times New Roman"/>
                <w:color w:val="000000"/>
              </w:rPr>
            </w:pPr>
            <w:r>
              <w:rPr>
                <w:color w:val="000000"/>
              </w:rPr>
              <w:t>Szerokość po złożeniu max 35 cm</w:t>
            </w:r>
          </w:p>
        </w:tc>
        <w:tc>
          <w:tcPr>
            <w:tcW w:w="0" w:type="auto"/>
            <w:vMerge/>
            <w:tcBorders>
              <w:top w:val="nil"/>
              <w:left w:val="nil"/>
              <w:bottom w:val="single" w:sz="4" w:space="0" w:color="auto"/>
              <w:right w:val="single" w:sz="4" w:space="0" w:color="auto"/>
            </w:tcBorders>
            <w:vAlign w:val="center"/>
            <w:hideMark/>
          </w:tcPr>
          <w:p w14:paraId="3A5F4285"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7387CA3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B66BC3D" w14:textId="77777777" w:rsidR="00D86F75" w:rsidRDefault="00D86F75">
            <w:pPr>
              <w:widowControl w:val="0"/>
              <w:jc w:val="center"/>
              <w:rPr>
                <w:color w:val="000000"/>
              </w:rPr>
            </w:pPr>
          </w:p>
        </w:tc>
      </w:tr>
      <w:tr w:rsidR="00D86F75" w14:paraId="480E10FF"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B2DC05"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AF9923" w14:textId="77777777" w:rsidR="00D86F75" w:rsidRDefault="00D86F75">
            <w:pPr>
              <w:widowControl w:val="0"/>
              <w:rPr>
                <w:rFonts w:cs="Times New Roman"/>
                <w:color w:val="000000"/>
              </w:rPr>
            </w:pPr>
            <w:r>
              <w:rPr>
                <w:color w:val="000000"/>
              </w:rPr>
              <w:t>Masa wózka max 20 kg</w:t>
            </w:r>
          </w:p>
        </w:tc>
        <w:tc>
          <w:tcPr>
            <w:tcW w:w="0" w:type="auto"/>
            <w:vMerge/>
            <w:tcBorders>
              <w:top w:val="nil"/>
              <w:left w:val="nil"/>
              <w:bottom w:val="single" w:sz="4" w:space="0" w:color="auto"/>
              <w:right w:val="single" w:sz="4" w:space="0" w:color="auto"/>
            </w:tcBorders>
            <w:vAlign w:val="center"/>
            <w:hideMark/>
          </w:tcPr>
          <w:p w14:paraId="3592AE27"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572FF13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545F67D" w14:textId="77777777" w:rsidR="00D86F75" w:rsidRDefault="00D86F75">
            <w:pPr>
              <w:widowControl w:val="0"/>
              <w:jc w:val="center"/>
              <w:rPr>
                <w:color w:val="000000"/>
              </w:rPr>
            </w:pPr>
          </w:p>
        </w:tc>
      </w:tr>
      <w:tr w:rsidR="00D86F75" w14:paraId="388830B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AEDC94"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5100B7" w14:textId="77777777" w:rsidR="00D86F75" w:rsidRDefault="00D86F75">
            <w:pPr>
              <w:widowControl w:val="0"/>
              <w:rPr>
                <w:rFonts w:cs="Times New Roman"/>
                <w:color w:val="000000"/>
              </w:rPr>
            </w:pPr>
            <w:r>
              <w:rPr>
                <w:color w:val="000000"/>
              </w:rPr>
              <w:t>Możliwość doposażenia w opcje dodatkowe</w:t>
            </w:r>
          </w:p>
        </w:tc>
        <w:tc>
          <w:tcPr>
            <w:tcW w:w="0" w:type="auto"/>
            <w:vMerge/>
            <w:tcBorders>
              <w:top w:val="nil"/>
              <w:left w:val="nil"/>
              <w:bottom w:val="single" w:sz="4" w:space="0" w:color="auto"/>
              <w:right w:val="single" w:sz="4" w:space="0" w:color="auto"/>
            </w:tcBorders>
            <w:vAlign w:val="center"/>
            <w:hideMark/>
          </w:tcPr>
          <w:p w14:paraId="3F955C59"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6004A383"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D01C8FC" w14:textId="77777777" w:rsidR="00D86F75" w:rsidRDefault="00D86F75">
            <w:pPr>
              <w:widowControl w:val="0"/>
              <w:jc w:val="center"/>
              <w:rPr>
                <w:color w:val="000000"/>
              </w:rPr>
            </w:pPr>
          </w:p>
        </w:tc>
      </w:tr>
      <w:tr w:rsidR="00D86F75" w14:paraId="27921449"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C15C54"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FFF4C9" w14:textId="77777777" w:rsidR="00D86F75" w:rsidRDefault="00D86F75">
            <w:pPr>
              <w:widowControl w:val="0"/>
              <w:rPr>
                <w:rFonts w:cs="Times New Roman"/>
                <w:color w:val="000000"/>
              </w:rPr>
            </w:pPr>
            <w:r>
              <w:rPr>
                <w:color w:val="000000"/>
              </w:rPr>
              <w:t>Promień skrętu min 168 cm</w:t>
            </w:r>
          </w:p>
        </w:tc>
        <w:tc>
          <w:tcPr>
            <w:tcW w:w="0" w:type="auto"/>
            <w:vMerge/>
            <w:tcBorders>
              <w:top w:val="nil"/>
              <w:left w:val="nil"/>
              <w:bottom w:val="single" w:sz="4" w:space="0" w:color="auto"/>
              <w:right w:val="single" w:sz="4" w:space="0" w:color="auto"/>
            </w:tcBorders>
            <w:vAlign w:val="center"/>
            <w:hideMark/>
          </w:tcPr>
          <w:p w14:paraId="2D5E7692"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1BF797A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482C37C" w14:textId="77777777" w:rsidR="00D86F75" w:rsidRDefault="00D86F75">
            <w:pPr>
              <w:widowControl w:val="0"/>
              <w:jc w:val="center"/>
              <w:rPr>
                <w:color w:val="000000"/>
              </w:rPr>
            </w:pPr>
          </w:p>
        </w:tc>
      </w:tr>
      <w:tr w:rsidR="00D86F75" w14:paraId="4D2A652A"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20FCC1"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8D2F7C" w14:textId="77777777" w:rsidR="00D86F75" w:rsidRDefault="00D86F75">
            <w:pPr>
              <w:widowControl w:val="0"/>
              <w:rPr>
                <w:rFonts w:cs="Times New Roman"/>
                <w:color w:val="000000"/>
              </w:rPr>
            </w:pPr>
            <w:r>
              <w:rPr>
                <w:color w:val="000000"/>
              </w:rPr>
              <w:t>Wysokość oparcia max 42 cm</w:t>
            </w:r>
          </w:p>
        </w:tc>
        <w:tc>
          <w:tcPr>
            <w:tcW w:w="0" w:type="auto"/>
            <w:vMerge/>
            <w:tcBorders>
              <w:top w:val="nil"/>
              <w:left w:val="nil"/>
              <w:bottom w:val="single" w:sz="4" w:space="0" w:color="auto"/>
              <w:right w:val="single" w:sz="4" w:space="0" w:color="auto"/>
            </w:tcBorders>
            <w:vAlign w:val="center"/>
            <w:hideMark/>
          </w:tcPr>
          <w:p w14:paraId="19638ACE"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1AD0C3C0"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5F25818" w14:textId="77777777" w:rsidR="00D86F75" w:rsidRDefault="00D86F75">
            <w:pPr>
              <w:widowControl w:val="0"/>
              <w:jc w:val="center"/>
              <w:rPr>
                <w:color w:val="000000"/>
              </w:rPr>
            </w:pPr>
          </w:p>
        </w:tc>
      </w:tr>
      <w:tr w:rsidR="00D86F75" w14:paraId="614CE54A"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77CAEE" w14:textId="77777777" w:rsidR="00D86F75" w:rsidRDefault="00D86F75" w:rsidP="00D86F75">
            <w:pPr>
              <w:pStyle w:val="Akapitzlist"/>
              <w:widowControl w:val="0"/>
              <w:numPr>
                <w:ilvl w:val="0"/>
                <w:numId w:val="47"/>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B10207" w14:textId="77777777" w:rsidR="00D86F75" w:rsidRDefault="00D86F75">
            <w:pPr>
              <w:widowControl w:val="0"/>
              <w:rPr>
                <w:rFonts w:cs="Times New Roman"/>
                <w:color w:val="000000"/>
              </w:rPr>
            </w:pPr>
            <w:r>
              <w:rPr>
                <w:color w:val="000000"/>
              </w:rPr>
              <w:t xml:space="preserve">Siedzisko odporne na zanieczyszczenia  </w:t>
            </w:r>
          </w:p>
        </w:tc>
        <w:tc>
          <w:tcPr>
            <w:tcW w:w="330" w:type="pct"/>
            <w:tcBorders>
              <w:top w:val="single" w:sz="4" w:space="0" w:color="auto"/>
              <w:left w:val="nil"/>
              <w:bottom w:val="single" w:sz="4" w:space="0" w:color="auto"/>
              <w:right w:val="single" w:sz="4" w:space="0" w:color="auto"/>
            </w:tcBorders>
            <w:vAlign w:val="center"/>
          </w:tcPr>
          <w:p w14:paraId="15A779DF" w14:textId="77777777" w:rsidR="00D86F75" w:rsidRDefault="00D86F75">
            <w:pPr>
              <w:widowControl w:val="0"/>
              <w:jc w:val="center"/>
              <w:rPr>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54FB23B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1973805" w14:textId="77777777" w:rsidR="00D86F75" w:rsidRDefault="00D86F75">
            <w:pPr>
              <w:widowControl w:val="0"/>
              <w:jc w:val="center"/>
              <w:rPr>
                <w:color w:val="000000"/>
              </w:rPr>
            </w:pPr>
          </w:p>
        </w:tc>
        <w:bookmarkEnd w:id="5"/>
      </w:tr>
      <w:tr w:rsidR="00D86F75" w14:paraId="4897482B" w14:textId="77777777" w:rsidTr="00D86F75">
        <w:trPr>
          <w:trHeight w:val="533"/>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E05410A" w14:textId="77777777" w:rsidR="00D86F75" w:rsidRDefault="00D86F75">
            <w:pPr>
              <w:pStyle w:val="Akapitzlist"/>
              <w:widowControl w:val="0"/>
              <w:ind w:hanging="360"/>
              <w:jc w:val="center"/>
              <w:rPr>
                <w:rFonts w:cs="Times New Roman"/>
                <w:b/>
                <w:bCs/>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0A9D11D3" w14:textId="77777777" w:rsidR="00D86F75" w:rsidRDefault="00D86F75">
            <w:pPr>
              <w:widowControl w:val="0"/>
              <w:jc w:val="center"/>
              <w:rPr>
                <w:rFonts w:cs="Times New Roman"/>
                <w:b/>
                <w:bCs/>
                <w:color w:val="000000"/>
              </w:rPr>
            </w:pPr>
            <w:r>
              <w:rPr>
                <w:b/>
                <w:bCs/>
                <w:color w:val="000000"/>
              </w:rPr>
              <w:t>OGÓLNE</w:t>
            </w:r>
          </w:p>
        </w:tc>
        <w:tc>
          <w:tcPr>
            <w:tcW w:w="330" w:type="pct"/>
            <w:tcBorders>
              <w:top w:val="single" w:sz="4" w:space="0" w:color="auto"/>
              <w:left w:val="nil"/>
              <w:bottom w:val="single" w:sz="4" w:space="0" w:color="auto"/>
              <w:right w:val="nil"/>
            </w:tcBorders>
            <w:shd w:val="clear" w:color="auto" w:fill="D9D9D9" w:themeFill="background1" w:themeFillShade="D9"/>
            <w:vAlign w:val="center"/>
          </w:tcPr>
          <w:p w14:paraId="46C1826D" w14:textId="77777777" w:rsidR="00D86F75" w:rsidRDefault="00D86F75">
            <w:pPr>
              <w:widowControl w:val="0"/>
              <w:jc w:val="center"/>
              <w:rPr>
                <w:b/>
                <w:bCs/>
                <w:color w:val="000000"/>
              </w:rPr>
            </w:pPr>
          </w:p>
        </w:tc>
        <w:tc>
          <w:tcPr>
            <w:tcW w:w="1150" w:type="pct"/>
            <w:tcBorders>
              <w:top w:val="single" w:sz="4" w:space="0" w:color="auto"/>
              <w:left w:val="nil"/>
              <w:bottom w:val="single" w:sz="4" w:space="0" w:color="auto"/>
              <w:right w:val="nil"/>
            </w:tcBorders>
            <w:shd w:val="clear" w:color="auto" w:fill="D9D9D9" w:themeFill="background1" w:themeFillShade="D9"/>
            <w:noWrap/>
            <w:vAlign w:val="center"/>
          </w:tcPr>
          <w:p w14:paraId="08B560F9" w14:textId="77777777" w:rsidR="00D86F75" w:rsidRDefault="00D86F75">
            <w:pPr>
              <w:widowControl w:val="0"/>
              <w:jc w:val="center"/>
              <w:rPr>
                <w:b/>
                <w:bCs/>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55EDF9" w14:textId="77777777" w:rsidR="00D86F75" w:rsidRDefault="00D86F75">
            <w:pPr>
              <w:widowControl w:val="0"/>
              <w:jc w:val="center"/>
              <w:rPr>
                <w:b/>
                <w:bCs/>
                <w:color w:val="000000"/>
              </w:rPr>
            </w:pPr>
          </w:p>
        </w:tc>
      </w:tr>
      <w:tr w:rsidR="00D86F75" w14:paraId="791E6624"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B863DF" w14:textId="77777777" w:rsidR="00D86F75" w:rsidRDefault="00D86F75" w:rsidP="00D86F75">
            <w:pPr>
              <w:pStyle w:val="Akapitzlist"/>
              <w:widowControl w:val="0"/>
              <w:numPr>
                <w:ilvl w:val="0"/>
                <w:numId w:val="48"/>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DC6271" w14:textId="77777777" w:rsidR="00D86F75" w:rsidRDefault="00D86F75">
            <w:pPr>
              <w:widowControl w:val="0"/>
              <w:rPr>
                <w:rFonts w:cs="Times New Roman"/>
                <w:b/>
                <w:bCs/>
              </w:rPr>
            </w:pPr>
            <w:r>
              <w:rPr>
                <w:b/>
                <w:bCs/>
              </w:rPr>
              <w:t>Gwarancja min. 2 lata</w:t>
            </w:r>
          </w:p>
          <w:p w14:paraId="4BB9496A" w14:textId="77777777" w:rsidR="00D86F75" w:rsidRDefault="00D86F75">
            <w:pPr>
              <w:widowControl w:val="0"/>
              <w:rPr>
                <w:b/>
                <w:bCs/>
              </w:rPr>
            </w:pPr>
            <w:r>
              <w:rPr>
                <w:b/>
                <w:bCs/>
              </w:rPr>
              <w:t>2 lata – 0 pkt</w:t>
            </w:r>
          </w:p>
          <w:p w14:paraId="1E424279" w14:textId="77777777" w:rsidR="00D86F75" w:rsidRDefault="00D86F75">
            <w:pPr>
              <w:widowControl w:val="0"/>
              <w:rPr>
                <w:b/>
                <w:bCs/>
              </w:rPr>
            </w:pPr>
            <w:r>
              <w:rPr>
                <w:b/>
                <w:bCs/>
              </w:rPr>
              <w:t>3 lata – 10 pkt</w:t>
            </w:r>
          </w:p>
          <w:p w14:paraId="6EFCE310" w14:textId="77777777" w:rsidR="00D86F75" w:rsidRDefault="00D86F75">
            <w:pPr>
              <w:widowControl w:val="0"/>
              <w:rPr>
                <w:color w:val="000000"/>
              </w:rPr>
            </w:pPr>
            <w:r>
              <w:rPr>
                <w:b/>
                <w:bCs/>
              </w:rPr>
              <w:t>4 lata – 20 pkt</w:t>
            </w:r>
          </w:p>
        </w:tc>
        <w:tc>
          <w:tcPr>
            <w:tcW w:w="330" w:type="pct"/>
            <w:vMerge w:val="restart"/>
            <w:tcBorders>
              <w:top w:val="single" w:sz="4" w:space="0" w:color="auto"/>
              <w:left w:val="nil"/>
              <w:bottom w:val="single" w:sz="4" w:space="0" w:color="auto"/>
              <w:right w:val="single" w:sz="4" w:space="0" w:color="auto"/>
            </w:tcBorders>
            <w:vAlign w:val="center"/>
            <w:hideMark/>
          </w:tcPr>
          <w:p w14:paraId="769FC51C" w14:textId="77777777" w:rsidR="00D86F75" w:rsidRDefault="00D86F75">
            <w:pPr>
              <w:widowControl w:val="0"/>
              <w:rPr>
                <w:color w:val="000000"/>
              </w:rPr>
            </w:pPr>
            <w:r>
              <w:rPr>
                <w:color w:val="000000"/>
              </w:rPr>
              <w:t>1 szt.</w:t>
            </w:r>
          </w:p>
          <w:p w14:paraId="6A59BD61" w14:textId="77777777" w:rsidR="00D86F75" w:rsidRDefault="00D86F75">
            <w:pPr>
              <w:widowControl w:val="0"/>
              <w:rPr>
                <w:color w:val="000000"/>
              </w:rPr>
            </w:pPr>
            <w:r>
              <w:rPr>
                <w:color w:val="000000"/>
              </w:rPr>
              <w:t> </w:t>
            </w:r>
          </w:p>
        </w:tc>
        <w:tc>
          <w:tcPr>
            <w:tcW w:w="1150" w:type="pct"/>
            <w:tcBorders>
              <w:top w:val="single" w:sz="4" w:space="0" w:color="auto"/>
              <w:left w:val="nil"/>
              <w:bottom w:val="single" w:sz="4" w:space="0" w:color="auto"/>
              <w:right w:val="single" w:sz="4" w:space="0" w:color="auto"/>
            </w:tcBorders>
            <w:noWrap/>
            <w:vAlign w:val="center"/>
            <w:hideMark/>
          </w:tcPr>
          <w:p w14:paraId="0FC315F9" w14:textId="77777777" w:rsidR="00D86F75" w:rsidRDefault="00D86F75">
            <w:pPr>
              <w:widowControl w:val="0"/>
              <w:jc w:val="center"/>
              <w:rPr>
                <w:color w:val="000000"/>
              </w:rPr>
            </w:pPr>
            <w:r>
              <w:t>Tak, podać w latach</w:t>
            </w:r>
          </w:p>
        </w:tc>
        <w:tc>
          <w:tcPr>
            <w:tcW w:w="1708" w:type="pct"/>
            <w:tcBorders>
              <w:top w:val="single" w:sz="4" w:space="0" w:color="auto"/>
              <w:left w:val="nil"/>
              <w:bottom w:val="single" w:sz="4" w:space="0" w:color="auto"/>
              <w:right w:val="single" w:sz="4" w:space="0" w:color="auto"/>
            </w:tcBorders>
            <w:noWrap/>
            <w:vAlign w:val="center"/>
            <w:hideMark/>
          </w:tcPr>
          <w:p w14:paraId="4A2E9BDE" w14:textId="77777777" w:rsidR="00D86F75" w:rsidRDefault="00D86F75">
            <w:pPr>
              <w:widowControl w:val="0"/>
              <w:jc w:val="center"/>
              <w:rPr>
                <w:color w:val="000000"/>
              </w:rPr>
            </w:pPr>
            <w:r>
              <w:rPr>
                <w:color w:val="000000"/>
              </w:rPr>
              <w:t>……lata</w:t>
            </w:r>
          </w:p>
        </w:tc>
      </w:tr>
      <w:tr w:rsidR="00D86F75" w14:paraId="18C0BA52"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4172C2" w14:textId="77777777" w:rsidR="00D86F75" w:rsidRDefault="00D86F75" w:rsidP="00D86F75">
            <w:pPr>
              <w:pStyle w:val="Akapitzlist"/>
              <w:widowControl w:val="0"/>
              <w:numPr>
                <w:ilvl w:val="0"/>
                <w:numId w:val="48"/>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C43BC" w14:textId="77777777" w:rsidR="00D86F75" w:rsidRDefault="00D86F75">
            <w:pPr>
              <w:widowControl w:val="0"/>
              <w:rPr>
                <w:rFonts w:cs="Times New Roman"/>
                <w:color w:val="000000"/>
              </w:rPr>
            </w:pPr>
            <w:r>
              <w:rPr>
                <w:color w:val="000000"/>
              </w:rPr>
              <w:t>Dokumenty potwierdzające dopuszczenie do obrotu i stosowania zgodnie z Ustawą o wyrobach medycznych 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501F532B"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5CC68A9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7BF80E5" w14:textId="77777777" w:rsidR="00D86F75" w:rsidRDefault="00D86F75">
            <w:pPr>
              <w:widowControl w:val="0"/>
              <w:jc w:val="center"/>
              <w:rPr>
                <w:color w:val="000000"/>
              </w:rPr>
            </w:pPr>
          </w:p>
        </w:tc>
      </w:tr>
      <w:tr w:rsidR="00D86F75" w14:paraId="5FBADA1E"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B88932" w14:textId="77777777" w:rsidR="00D86F75" w:rsidRDefault="00D86F75" w:rsidP="00D86F75">
            <w:pPr>
              <w:pStyle w:val="Akapitzlist"/>
              <w:widowControl w:val="0"/>
              <w:numPr>
                <w:ilvl w:val="0"/>
                <w:numId w:val="48"/>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741FDA" w14:textId="77777777" w:rsidR="00D86F75" w:rsidRDefault="00D86F75">
            <w:pPr>
              <w:widowControl w:val="0"/>
              <w:rPr>
                <w:rFonts w:cs="Times New Roman"/>
                <w:b/>
                <w:bCs/>
              </w:rPr>
            </w:pPr>
            <w:r>
              <w:rPr>
                <w:b/>
                <w:bCs/>
              </w:rPr>
              <w:t>Dostawa do budynku Szpitala - w cenie oferty</w:t>
            </w:r>
          </w:p>
          <w:p w14:paraId="4FF6BC1F" w14:textId="77777777" w:rsidR="00D86F75" w:rsidRDefault="00D86F75">
            <w:pPr>
              <w:widowControl w:val="0"/>
              <w:rPr>
                <w:b/>
                <w:bCs/>
              </w:rPr>
            </w:pPr>
            <w:r>
              <w:rPr>
                <w:b/>
                <w:bCs/>
              </w:rPr>
              <w:t>poniżej 5 tygodni – 20 pkt</w:t>
            </w:r>
          </w:p>
          <w:p w14:paraId="479BC781" w14:textId="77777777" w:rsidR="00D86F75" w:rsidRDefault="00D86F75">
            <w:pPr>
              <w:widowControl w:val="0"/>
              <w:rPr>
                <w:b/>
                <w:bCs/>
              </w:rPr>
            </w:pPr>
            <w:r>
              <w:rPr>
                <w:b/>
                <w:bCs/>
              </w:rPr>
              <w:t>5 tygodni – 15 pkt</w:t>
            </w:r>
          </w:p>
          <w:p w14:paraId="3E417C53" w14:textId="77777777" w:rsidR="00D86F75" w:rsidRDefault="00D86F75">
            <w:pPr>
              <w:widowControl w:val="0"/>
              <w:rPr>
                <w:b/>
                <w:bCs/>
              </w:rPr>
            </w:pPr>
            <w:r>
              <w:rPr>
                <w:b/>
                <w:bCs/>
              </w:rPr>
              <w:t>6 tygodni – 10 pkt</w:t>
            </w:r>
          </w:p>
          <w:p w14:paraId="714B5B89" w14:textId="77777777" w:rsidR="00D86F75" w:rsidRDefault="00D86F75">
            <w:pPr>
              <w:widowControl w:val="0"/>
              <w:rPr>
                <w:b/>
                <w:bCs/>
              </w:rPr>
            </w:pPr>
            <w:r>
              <w:rPr>
                <w:b/>
                <w:bCs/>
              </w:rPr>
              <w:t>7 tygodni – 5 pkt</w:t>
            </w:r>
          </w:p>
          <w:p w14:paraId="7303795F" w14:textId="77777777" w:rsidR="00D86F75" w:rsidRDefault="00D86F75">
            <w:pPr>
              <w:widowControl w:val="0"/>
              <w:rPr>
                <w:b/>
                <w:bCs/>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67543336" w14:textId="77777777" w:rsidR="00D86F75" w:rsidRDefault="00D86F75">
            <w:pPr>
              <w:rPr>
                <w:rFonts w:eastAsia="Times New Roman" w:cs="Times New Roman"/>
                <w:color w:val="000000"/>
              </w:rPr>
            </w:pPr>
          </w:p>
        </w:tc>
        <w:tc>
          <w:tcPr>
            <w:tcW w:w="1150" w:type="pct"/>
            <w:tcBorders>
              <w:top w:val="single" w:sz="4" w:space="0" w:color="auto"/>
              <w:left w:val="nil"/>
              <w:bottom w:val="single" w:sz="4" w:space="0" w:color="auto"/>
              <w:right w:val="single" w:sz="4" w:space="0" w:color="auto"/>
            </w:tcBorders>
            <w:noWrap/>
            <w:vAlign w:val="center"/>
            <w:hideMark/>
          </w:tcPr>
          <w:p w14:paraId="243D88A5" w14:textId="77777777" w:rsidR="00D86F75" w:rsidRDefault="00D86F75">
            <w:pPr>
              <w:widowControl w:val="0"/>
              <w:jc w:val="center"/>
              <w:rPr>
                <w:color w:val="000000"/>
              </w:rPr>
            </w:pPr>
            <w:r>
              <w:rPr>
                <w:color w:val="000000"/>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67AFD63D"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1E4EA9AF" w14:textId="77777777" w:rsidR="00D86F75" w:rsidRDefault="00D86F75" w:rsidP="00D86F75">
      <w:pPr>
        <w:widowControl w:val="0"/>
        <w:ind w:right="8615"/>
        <w:rPr>
          <w:rFonts w:eastAsia="Times New Roman"/>
          <w:sz w:val="24"/>
          <w:szCs w:val="24"/>
        </w:rPr>
      </w:pPr>
    </w:p>
    <w:p w14:paraId="4AD070EC" w14:textId="77777777" w:rsidR="00D86F75" w:rsidRDefault="00D86F75" w:rsidP="00D86F75">
      <w:pPr>
        <w:pStyle w:val="Akapitzlist"/>
        <w:widowControl w:val="0"/>
        <w:numPr>
          <w:ilvl w:val="0"/>
          <w:numId w:val="49"/>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3988D91D" w14:textId="77777777" w:rsidR="00D86F75" w:rsidRDefault="00D86F75" w:rsidP="00D86F75">
      <w:pPr>
        <w:pStyle w:val="Akapitzlist"/>
        <w:widowControl w:val="0"/>
        <w:numPr>
          <w:ilvl w:val="0"/>
          <w:numId w:val="49"/>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1FDFD09" w14:textId="77777777" w:rsidR="00D86F75" w:rsidRDefault="00D86F75" w:rsidP="00D86F75">
      <w:pPr>
        <w:widowControl w:val="0"/>
        <w:ind w:right="8615"/>
        <w:rPr>
          <w:rFonts w:cs="Times New Roman"/>
          <w:sz w:val="24"/>
          <w:szCs w:val="24"/>
          <w:lang w:eastAsia="pl-PL"/>
        </w:rPr>
      </w:pPr>
    </w:p>
    <w:p w14:paraId="17E11166" w14:textId="77777777" w:rsidR="00D86F75" w:rsidRDefault="00D86F75" w:rsidP="00D86F75">
      <w:pPr>
        <w:widowControl w:val="0"/>
        <w:tabs>
          <w:tab w:val="left" w:pos="7290"/>
        </w:tabs>
        <w:outlineLvl w:val="4"/>
        <w:rPr>
          <w:bCs/>
          <w:i/>
          <w:iCs/>
          <w:sz w:val="20"/>
          <w:szCs w:val="20"/>
        </w:rPr>
      </w:pPr>
      <w:r>
        <w:rPr>
          <w:b/>
          <w:bCs/>
          <w:iCs/>
        </w:rPr>
        <w:t>Pakiet nr: 12 – Wirówka laboratoryjna -</w:t>
      </w:r>
      <w:r>
        <w:rPr>
          <w:b/>
          <w:i/>
          <w:iCs/>
        </w:rPr>
        <w:t xml:space="preserve">   </w:t>
      </w:r>
      <w:r>
        <w:rPr>
          <w:b/>
        </w:rPr>
        <w:t>CPV 33100000-1</w:t>
      </w:r>
      <w:r>
        <w:rPr>
          <w:bCs/>
          <w:i/>
          <w:iCs/>
          <w:sz w:val="20"/>
          <w:szCs w:val="20"/>
        </w:rPr>
        <w:t xml:space="preserve">                 </w:t>
      </w:r>
    </w:p>
    <w:tbl>
      <w:tblPr>
        <w:tblW w:w="5000" w:type="pct"/>
        <w:tblLook w:val="04A0" w:firstRow="1" w:lastRow="0" w:firstColumn="1" w:lastColumn="0" w:noHBand="0" w:noVBand="1"/>
      </w:tblPr>
      <w:tblGrid>
        <w:gridCol w:w="605"/>
        <w:gridCol w:w="2083"/>
        <w:gridCol w:w="903"/>
        <w:gridCol w:w="1713"/>
        <w:gridCol w:w="1421"/>
        <w:gridCol w:w="1180"/>
        <w:gridCol w:w="925"/>
        <w:gridCol w:w="1222"/>
      </w:tblGrid>
      <w:tr w:rsidR="00D86F75" w14:paraId="7E26765C"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652257" w14:textId="77777777" w:rsidR="00D86F75" w:rsidRDefault="00D86F75">
            <w:pPr>
              <w:widowControl w:val="0"/>
              <w:jc w:val="center"/>
              <w:rPr>
                <w:b/>
              </w:rPr>
            </w:pPr>
            <w:r>
              <w:rPr>
                <w:b/>
              </w:rPr>
              <w:t>L.p.</w:t>
            </w:r>
          </w:p>
        </w:tc>
        <w:tc>
          <w:tcPr>
            <w:tcW w:w="103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E3247F" w14:textId="77777777" w:rsidR="00D86F75" w:rsidRDefault="00D86F75">
            <w:pPr>
              <w:widowControl w:val="0"/>
              <w:jc w:val="center"/>
              <w:rPr>
                <w:b/>
              </w:rPr>
            </w:pPr>
            <w:r>
              <w:rPr>
                <w:b/>
              </w:rPr>
              <w:t>Przedmiot zamówienia</w:t>
            </w:r>
          </w:p>
        </w:tc>
        <w:tc>
          <w:tcPr>
            <w:tcW w:w="44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EFBDB27"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1337CB"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502B4F"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9A30E5"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5287B2"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02CB4F1" w14:textId="77777777" w:rsidR="00D86F75" w:rsidRDefault="00D86F75">
            <w:pPr>
              <w:widowControl w:val="0"/>
              <w:jc w:val="center"/>
              <w:rPr>
                <w:b/>
              </w:rPr>
            </w:pPr>
            <w:r>
              <w:rPr>
                <w:b/>
              </w:rPr>
              <w:t>Wartość brutto</w:t>
            </w:r>
          </w:p>
        </w:tc>
      </w:tr>
      <w:tr w:rsidR="00D86F75" w14:paraId="19EC7260"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497AE85" w14:textId="77777777" w:rsidR="00D86F75" w:rsidRDefault="00D86F75" w:rsidP="00D86F75">
            <w:pPr>
              <w:widowControl w:val="0"/>
              <w:numPr>
                <w:ilvl w:val="0"/>
                <w:numId w:val="50"/>
              </w:numPr>
              <w:jc w:val="both"/>
              <w:rPr>
                <w:b/>
              </w:rPr>
            </w:pPr>
          </w:p>
        </w:tc>
        <w:tc>
          <w:tcPr>
            <w:tcW w:w="1036" w:type="pct"/>
            <w:tcBorders>
              <w:top w:val="single" w:sz="4" w:space="0" w:color="000000"/>
              <w:left w:val="single" w:sz="4" w:space="0" w:color="000000"/>
              <w:bottom w:val="single" w:sz="4" w:space="0" w:color="000000"/>
              <w:right w:val="single" w:sz="4" w:space="0" w:color="000000"/>
            </w:tcBorders>
            <w:vAlign w:val="center"/>
            <w:hideMark/>
          </w:tcPr>
          <w:p w14:paraId="6A0EEAF9" w14:textId="77777777" w:rsidR="00D86F75" w:rsidRDefault="00D86F75">
            <w:pPr>
              <w:widowControl w:val="0"/>
            </w:pPr>
            <w:r>
              <w:rPr>
                <w:iCs/>
              </w:rPr>
              <w:t>Wirówka laboratoryjna</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5959374F" w14:textId="77777777" w:rsidR="00D86F75" w:rsidRDefault="00D86F75">
            <w:pPr>
              <w:widowControl w:val="0"/>
            </w:pPr>
            <w: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EABBE45"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DAF3E7A"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6FC86E4"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0CFB7FE"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BD2329D" w14:textId="77777777" w:rsidR="00D86F75" w:rsidRDefault="00D86F75">
            <w:pPr>
              <w:widowControl w:val="0"/>
              <w:jc w:val="both"/>
              <w:rPr>
                <w:bCs/>
              </w:rPr>
            </w:pPr>
          </w:p>
        </w:tc>
      </w:tr>
      <w:tr w:rsidR="00D86F75" w14:paraId="5CF86FD8"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EEC8F57"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7443B480"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4707FAB"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ADEB5FC" w14:textId="77777777" w:rsidR="00D86F75" w:rsidRDefault="00D86F75">
            <w:pPr>
              <w:widowControl w:val="0"/>
              <w:jc w:val="both"/>
              <w:rPr>
                <w:bCs/>
              </w:rPr>
            </w:pPr>
          </w:p>
        </w:tc>
      </w:tr>
    </w:tbl>
    <w:p w14:paraId="41E78F81"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43573793"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B792020" w14:textId="77777777" w:rsidR="00D86F75" w:rsidRDefault="00D86F75">
            <w:pPr>
              <w:widowControl w:val="0"/>
              <w:jc w:val="center"/>
              <w:rPr>
                <w:rFonts w:eastAsia="Times New Roman" w:cs="Times New Roman"/>
                <w:b/>
                <w:bCs/>
                <w:lang w:eastAsia="pl-PL"/>
              </w:rPr>
            </w:pPr>
            <w:r>
              <w:rPr>
                <w:b/>
                <w:bCs/>
              </w:rPr>
              <w:t>SERWIS</w:t>
            </w:r>
          </w:p>
          <w:p w14:paraId="20D26AC8" w14:textId="77777777" w:rsidR="00D86F75" w:rsidRDefault="00D86F75">
            <w:pPr>
              <w:widowControl w:val="0"/>
              <w:jc w:val="center"/>
            </w:pPr>
            <w:r>
              <w:rPr>
                <w:b/>
                <w:bCs/>
              </w:rPr>
              <w:t>(WYPEŁNIA OFERENT):</w:t>
            </w:r>
          </w:p>
        </w:tc>
      </w:tr>
      <w:tr w:rsidR="00D86F75" w14:paraId="00812BD1"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3FBCFBB"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6E5CFDCA" w14:textId="77777777" w:rsidR="00D86F75" w:rsidRDefault="00D86F75">
            <w:pPr>
              <w:widowControl w:val="0"/>
            </w:pPr>
          </w:p>
        </w:tc>
      </w:tr>
      <w:tr w:rsidR="00D86F75" w14:paraId="153F9C5A"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7AA719"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A69506F" w14:textId="77777777" w:rsidR="00D86F75" w:rsidRDefault="00D86F75">
            <w:pPr>
              <w:widowControl w:val="0"/>
            </w:pPr>
          </w:p>
        </w:tc>
      </w:tr>
      <w:tr w:rsidR="00D86F75" w14:paraId="2CED7438"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5DDCFF"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5FF3F43B" w14:textId="77777777" w:rsidR="00D86F75" w:rsidRDefault="00D86F75">
            <w:pPr>
              <w:widowControl w:val="0"/>
            </w:pPr>
          </w:p>
        </w:tc>
      </w:tr>
      <w:tr w:rsidR="00D86F75" w14:paraId="043DF9B7"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905AB1"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8F403AE" w14:textId="77777777" w:rsidR="00D86F75" w:rsidRDefault="00D86F75">
            <w:pPr>
              <w:widowControl w:val="0"/>
            </w:pPr>
          </w:p>
        </w:tc>
      </w:tr>
    </w:tbl>
    <w:p w14:paraId="58A18A3E" w14:textId="77777777" w:rsidR="00D86F75" w:rsidRDefault="00D86F75" w:rsidP="00D86F75">
      <w:pPr>
        <w:widowControl w:val="0"/>
        <w:ind w:right="8615"/>
        <w:rPr>
          <w:rFonts w:eastAsia="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714"/>
        <w:gridCol w:w="2931"/>
        <w:gridCol w:w="587"/>
        <w:gridCol w:w="2388"/>
        <w:gridCol w:w="3432"/>
      </w:tblGrid>
      <w:tr w:rsidR="00D86F75" w14:paraId="0A213BE0" w14:textId="77777777" w:rsidTr="00D86F75">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13F2B" w14:textId="77777777" w:rsidR="00D86F75" w:rsidRDefault="00D86F75">
            <w:pPr>
              <w:widowControl w:val="0"/>
              <w:jc w:val="center"/>
              <w:rPr>
                <w:b/>
                <w:bCs/>
                <w:color w:val="000000"/>
              </w:rPr>
            </w:pPr>
            <w:r>
              <w:rPr>
                <w:b/>
                <w:bCs/>
                <w:color w:val="000000"/>
              </w:rPr>
              <w:t>WYMAGANIA OGÓLNE</w:t>
            </w:r>
          </w:p>
        </w:tc>
      </w:tr>
      <w:tr w:rsidR="00D86F75" w14:paraId="7B534E15"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802BF64"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C752FF3"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16BD6834" w14:textId="77777777" w:rsidR="00D86F75" w:rsidRDefault="00D86F75">
            <w:pPr>
              <w:widowControl w:val="0"/>
              <w:jc w:val="center"/>
              <w:rPr>
                <w:b/>
                <w:bCs/>
                <w:color w:val="000000"/>
              </w:rPr>
            </w:pPr>
            <w:r>
              <w:rPr>
                <w:b/>
                <w:bCs/>
                <w:color w:val="000000"/>
              </w:rPr>
              <w:t> </w:t>
            </w:r>
          </w:p>
        </w:tc>
      </w:tr>
      <w:tr w:rsidR="00D86F75" w14:paraId="345DA457"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5E76880"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9A0CD7E"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08F83032" w14:textId="77777777" w:rsidR="00D86F75" w:rsidRDefault="00D86F75">
            <w:pPr>
              <w:widowControl w:val="0"/>
              <w:jc w:val="center"/>
              <w:rPr>
                <w:b/>
                <w:bCs/>
                <w:color w:val="000000"/>
              </w:rPr>
            </w:pPr>
            <w:r>
              <w:rPr>
                <w:b/>
                <w:bCs/>
                <w:color w:val="000000"/>
              </w:rPr>
              <w:t> </w:t>
            </w:r>
          </w:p>
        </w:tc>
      </w:tr>
      <w:tr w:rsidR="00D86F75" w14:paraId="61EC8ADF"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7765D99"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2F16EB4"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6330CB1A" w14:textId="77777777" w:rsidR="00D86F75" w:rsidRDefault="00D86F75">
            <w:pPr>
              <w:widowControl w:val="0"/>
              <w:jc w:val="center"/>
              <w:rPr>
                <w:b/>
                <w:bCs/>
                <w:color w:val="000000"/>
              </w:rPr>
            </w:pPr>
            <w:r>
              <w:rPr>
                <w:b/>
                <w:bCs/>
                <w:color w:val="000000"/>
              </w:rPr>
              <w:t> </w:t>
            </w:r>
          </w:p>
        </w:tc>
      </w:tr>
      <w:tr w:rsidR="00D86F75" w14:paraId="58641D49"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987277"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56C16D2"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2EB45D18" w14:textId="77777777" w:rsidR="00D86F75" w:rsidRDefault="00D86F75">
            <w:pPr>
              <w:widowControl w:val="0"/>
              <w:jc w:val="center"/>
              <w:rPr>
                <w:b/>
                <w:bCs/>
                <w:color w:val="000000"/>
              </w:rPr>
            </w:pPr>
            <w:r>
              <w:rPr>
                <w:b/>
                <w:bCs/>
                <w:color w:val="000000"/>
              </w:rPr>
              <w:t> </w:t>
            </w:r>
          </w:p>
        </w:tc>
      </w:tr>
      <w:tr w:rsidR="00D86F75" w14:paraId="49AB965F" w14:textId="77777777" w:rsidTr="00D86F75">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3C462DF" w14:textId="77777777" w:rsidR="00D86F75" w:rsidRDefault="00D86F75">
            <w:pPr>
              <w:widowControl w:val="0"/>
              <w:jc w:val="center"/>
              <w:rPr>
                <w:b/>
                <w:bCs/>
                <w:color w:val="000000"/>
              </w:rPr>
            </w:pPr>
            <w:r>
              <w:rPr>
                <w:b/>
                <w:bCs/>
                <w:color w:val="000000"/>
              </w:rPr>
              <w:lastRenderedPageBreak/>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011C752"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75188B79" w14:textId="77777777" w:rsidR="00D86F75" w:rsidRDefault="00D86F75">
            <w:pPr>
              <w:widowControl w:val="0"/>
              <w:jc w:val="center"/>
              <w:rPr>
                <w:b/>
                <w:bCs/>
                <w:color w:val="000000"/>
              </w:rPr>
            </w:pPr>
            <w:r>
              <w:rPr>
                <w:b/>
                <w:bCs/>
                <w:color w:val="000000"/>
              </w:rPr>
              <w:t> </w:t>
            </w:r>
          </w:p>
        </w:tc>
      </w:tr>
      <w:tr w:rsidR="00D86F75" w14:paraId="438E41EA" w14:textId="77777777" w:rsidTr="00D86F75">
        <w:trPr>
          <w:trHeight w:val="69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48643" w14:textId="77777777" w:rsidR="00D86F75" w:rsidRDefault="00D86F75">
            <w:pPr>
              <w:widowControl w:val="0"/>
              <w:jc w:val="center"/>
              <w:rPr>
                <w:b/>
                <w:bCs/>
                <w:color w:val="000000"/>
              </w:rPr>
            </w:pPr>
            <w:r>
              <w:rPr>
                <w:b/>
                <w:bCs/>
                <w:color w:val="000000"/>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668FAAAE" w14:textId="77777777" w:rsidR="00D86F75" w:rsidRDefault="00D86F75">
            <w:pPr>
              <w:widowControl w:val="0"/>
              <w:rPr>
                <w:b/>
                <w:bCs/>
                <w:color w:val="000000"/>
              </w:rPr>
            </w:pPr>
            <w:r>
              <w:rPr>
                <w:b/>
                <w:bCs/>
                <w:color w:val="000000"/>
              </w:rPr>
              <w:t>Parametr wymagany</w:t>
            </w:r>
          </w:p>
        </w:tc>
        <w:tc>
          <w:tcPr>
            <w:tcW w:w="29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93B618" w14:textId="77777777" w:rsidR="00D86F75" w:rsidRDefault="00D86F75">
            <w:pPr>
              <w:widowControl w:val="0"/>
              <w:jc w:val="center"/>
              <w:rPr>
                <w:b/>
                <w:bCs/>
                <w:color w:val="000000"/>
              </w:rPr>
            </w:pPr>
            <w:r>
              <w:rPr>
                <w:b/>
                <w:bCs/>
                <w:color w:val="000000"/>
              </w:rPr>
              <w:t>Ilość</w:t>
            </w:r>
          </w:p>
        </w:tc>
        <w:tc>
          <w:tcPr>
            <w:tcW w:w="1188" w:type="pct"/>
            <w:tcBorders>
              <w:top w:val="nil"/>
              <w:left w:val="nil"/>
              <w:bottom w:val="single" w:sz="4" w:space="0" w:color="auto"/>
              <w:right w:val="single" w:sz="4" w:space="0" w:color="auto"/>
            </w:tcBorders>
            <w:shd w:val="clear" w:color="auto" w:fill="D9D9D9" w:themeFill="background1" w:themeFillShade="D9"/>
            <w:vAlign w:val="center"/>
            <w:hideMark/>
          </w:tcPr>
          <w:p w14:paraId="2DBD8B3D"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5B9378CD" w14:textId="77777777" w:rsidR="00D86F75" w:rsidRDefault="00D86F75">
            <w:pPr>
              <w:widowControl w:val="0"/>
              <w:jc w:val="center"/>
              <w:rPr>
                <w:b/>
                <w:bCs/>
                <w:color w:val="000000"/>
              </w:rPr>
            </w:pPr>
            <w:r>
              <w:rPr>
                <w:b/>
                <w:bCs/>
                <w:color w:val="000000"/>
              </w:rPr>
              <w:t>Parametr oferowany</w:t>
            </w:r>
          </w:p>
        </w:tc>
      </w:tr>
      <w:tr w:rsidR="00D86F75" w14:paraId="752E9AB6" w14:textId="77777777" w:rsidTr="00D86F75">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38387FF"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2805213F" w14:textId="77777777" w:rsidR="00D86F75" w:rsidRDefault="00D86F75">
            <w:pPr>
              <w:widowControl w:val="0"/>
              <w:jc w:val="center"/>
              <w:rPr>
                <w:rFonts w:eastAsia="Times New Roman" w:cs="Times New Roman"/>
                <w:b/>
                <w:bCs/>
                <w:color w:val="000000"/>
              </w:rPr>
            </w:pPr>
            <w:r>
              <w:rPr>
                <w:b/>
                <w:bCs/>
                <w:color w:val="000000"/>
              </w:rPr>
              <w:t>Wirówka laboratoryjna</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67D93F08" w14:textId="77777777" w:rsidR="00D86F75" w:rsidRDefault="00D86F75">
            <w:pPr>
              <w:widowControl w:val="0"/>
              <w:jc w:val="center"/>
              <w:rPr>
                <w:b/>
                <w:bCs/>
                <w:color w:val="000000"/>
              </w:rPr>
            </w:pPr>
            <w:r>
              <w:rPr>
                <w:b/>
                <w:bCs/>
                <w:color w:val="000000"/>
              </w:rPr>
              <w:t>1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14540B3F"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77403498" w14:textId="77777777" w:rsidR="00D86F75" w:rsidRDefault="00D86F75">
            <w:pPr>
              <w:widowControl w:val="0"/>
              <w:jc w:val="center"/>
              <w:rPr>
                <w:b/>
                <w:bCs/>
                <w:color w:val="000000"/>
              </w:rPr>
            </w:pPr>
          </w:p>
        </w:tc>
      </w:tr>
      <w:tr w:rsidR="00D86F75" w14:paraId="7752FAB7" w14:textId="77777777" w:rsidTr="00D86F75">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7F21CC0"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E45A321" w14:textId="77777777" w:rsidR="00D86F75" w:rsidRDefault="00D86F75">
            <w:pPr>
              <w:widowControl w:val="0"/>
              <w:rPr>
                <w:rFonts w:cs="Times New Roman"/>
                <w:color w:val="000000"/>
              </w:rPr>
            </w:pPr>
            <w:r>
              <w:rPr>
                <w:color w:val="000000"/>
              </w:rPr>
              <w:t>Wirnik horyzontalny</w:t>
            </w:r>
          </w:p>
        </w:tc>
        <w:tc>
          <w:tcPr>
            <w:tcW w:w="292" w:type="pct"/>
            <w:vMerge w:val="restart"/>
            <w:tcBorders>
              <w:top w:val="nil"/>
              <w:left w:val="nil"/>
              <w:bottom w:val="single" w:sz="4" w:space="0" w:color="auto"/>
              <w:right w:val="single" w:sz="4" w:space="0" w:color="auto"/>
            </w:tcBorders>
            <w:vAlign w:val="center"/>
            <w:hideMark/>
          </w:tcPr>
          <w:p w14:paraId="108FF75E" w14:textId="77777777" w:rsidR="00D86F75" w:rsidRDefault="00D86F75">
            <w:pPr>
              <w:widowControl w:val="0"/>
              <w:jc w:val="center"/>
              <w:rPr>
                <w:color w:val="000000"/>
              </w:rPr>
            </w:pPr>
            <w:r>
              <w:rPr>
                <w:color w:val="000000"/>
              </w:rPr>
              <w:t>1 szt.</w:t>
            </w:r>
          </w:p>
        </w:tc>
        <w:tc>
          <w:tcPr>
            <w:tcW w:w="1188" w:type="pct"/>
            <w:tcBorders>
              <w:top w:val="nil"/>
              <w:left w:val="nil"/>
              <w:bottom w:val="single" w:sz="4" w:space="0" w:color="auto"/>
              <w:right w:val="single" w:sz="4" w:space="0" w:color="auto"/>
            </w:tcBorders>
            <w:noWrap/>
            <w:vAlign w:val="center"/>
            <w:hideMark/>
          </w:tcPr>
          <w:p w14:paraId="7E118479"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0114000F" w14:textId="77777777" w:rsidR="00D86F75" w:rsidRDefault="00D86F75">
            <w:pPr>
              <w:widowControl w:val="0"/>
              <w:jc w:val="center"/>
              <w:rPr>
                <w:color w:val="000000"/>
              </w:rPr>
            </w:pPr>
            <w:r>
              <w:rPr>
                <w:color w:val="000000"/>
              </w:rPr>
              <w:t> </w:t>
            </w:r>
          </w:p>
        </w:tc>
      </w:tr>
      <w:tr w:rsidR="00D86F75" w14:paraId="232AC436" w14:textId="77777777" w:rsidTr="00D86F75">
        <w:trPr>
          <w:trHeight w:val="1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5693252"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FBC521F" w14:textId="77777777" w:rsidR="00D86F75" w:rsidRDefault="00D86F75">
            <w:pPr>
              <w:widowControl w:val="0"/>
              <w:rPr>
                <w:rFonts w:cs="Times New Roman"/>
                <w:color w:val="000000"/>
              </w:rPr>
            </w:pPr>
            <w:r>
              <w:rPr>
                <w:color w:val="000000"/>
              </w:rPr>
              <w:t>Wkładki redukcyjne na probówki 5-100 ml</w:t>
            </w:r>
          </w:p>
        </w:tc>
        <w:tc>
          <w:tcPr>
            <w:tcW w:w="0" w:type="auto"/>
            <w:vMerge/>
            <w:tcBorders>
              <w:top w:val="nil"/>
              <w:left w:val="nil"/>
              <w:bottom w:val="single" w:sz="4" w:space="0" w:color="auto"/>
              <w:right w:val="single" w:sz="4" w:space="0" w:color="auto"/>
            </w:tcBorders>
            <w:vAlign w:val="center"/>
            <w:hideMark/>
          </w:tcPr>
          <w:p w14:paraId="26A76367"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7E9D2EDF"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6F1C13A6" w14:textId="77777777" w:rsidR="00D86F75" w:rsidRDefault="00D86F75">
            <w:pPr>
              <w:widowControl w:val="0"/>
              <w:jc w:val="center"/>
              <w:rPr>
                <w:color w:val="000000"/>
              </w:rPr>
            </w:pPr>
            <w:r>
              <w:rPr>
                <w:color w:val="000000"/>
              </w:rPr>
              <w:t> </w:t>
            </w:r>
          </w:p>
        </w:tc>
      </w:tr>
      <w:tr w:rsidR="00D86F75" w14:paraId="2ABFC9F2"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AB61DAA"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79CD89F" w14:textId="77777777" w:rsidR="00D86F75" w:rsidRDefault="00D86F75">
            <w:pPr>
              <w:widowControl w:val="0"/>
              <w:rPr>
                <w:rFonts w:cs="Times New Roman"/>
                <w:color w:val="000000"/>
              </w:rPr>
            </w:pPr>
            <w:r>
              <w:rPr>
                <w:color w:val="000000"/>
              </w:rPr>
              <w:t xml:space="preserve">Zakres obrotów 100-4500 </w:t>
            </w:r>
            <w:proofErr w:type="spellStart"/>
            <w:r>
              <w:rPr>
                <w:color w:val="000000"/>
              </w:rPr>
              <w:t>obr</w:t>
            </w:r>
            <w:proofErr w:type="spellEnd"/>
            <w:r>
              <w:rPr>
                <w:color w:val="000000"/>
              </w:rPr>
              <w:t>/min (+/- 5%)</w:t>
            </w:r>
          </w:p>
        </w:tc>
        <w:tc>
          <w:tcPr>
            <w:tcW w:w="0" w:type="auto"/>
            <w:vMerge/>
            <w:tcBorders>
              <w:top w:val="nil"/>
              <w:left w:val="nil"/>
              <w:bottom w:val="single" w:sz="4" w:space="0" w:color="auto"/>
              <w:right w:val="single" w:sz="4" w:space="0" w:color="auto"/>
            </w:tcBorders>
            <w:vAlign w:val="center"/>
            <w:hideMark/>
          </w:tcPr>
          <w:p w14:paraId="572F521B"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4D6DC9DF"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07E657B7" w14:textId="77777777" w:rsidR="00D86F75" w:rsidRDefault="00D86F75">
            <w:pPr>
              <w:widowControl w:val="0"/>
              <w:jc w:val="center"/>
              <w:rPr>
                <w:color w:val="000000"/>
              </w:rPr>
            </w:pPr>
          </w:p>
        </w:tc>
      </w:tr>
      <w:tr w:rsidR="00D86F75" w14:paraId="25F27911" w14:textId="77777777" w:rsidTr="00D86F75">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B300D0"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032F25E" w14:textId="77777777" w:rsidR="00D86F75" w:rsidRDefault="00D86F75">
            <w:pPr>
              <w:widowControl w:val="0"/>
              <w:rPr>
                <w:rFonts w:cs="Times New Roman"/>
                <w:color w:val="000000"/>
              </w:rPr>
            </w:pPr>
            <w:r>
              <w:rPr>
                <w:color w:val="000000"/>
              </w:rPr>
              <w:t>Wyświetlacz LCD</w:t>
            </w:r>
          </w:p>
        </w:tc>
        <w:tc>
          <w:tcPr>
            <w:tcW w:w="0" w:type="auto"/>
            <w:vMerge/>
            <w:tcBorders>
              <w:top w:val="nil"/>
              <w:left w:val="nil"/>
              <w:bottom w:val="single" w:sz="4" w:space="0" w:color="auto"/>
              <w:right w:val="single" w:sz="4" w:space="0" w:color="auto"/>
            </w:tcBorders>
            <w:vAlign w:val="center"/>
            <w:hideMark/>
          </w:tcPr>
          <w:p w14:paraId="1D88F2F1"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29DCC585"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15923B1D" w14:textId="77777777" w:rsidR="00D86F75" w:rsidRDefault="00D86F75">
            <w:pPr>
              <w:widowControl w:val="0"/>
              <w:jc w:val="center"/>
              <w:rPr>
                <w:color w:val="000000"/>
              </w:rPr>
            </w:pPr>
          </w:p>
        </w:tc>
      </w:tr>
      <w:tr w:rsidR="00D86F75" w14:paraId="30E6F786"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21B371F"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91E9812" w14:textId="77777777" w:rsidR="00D86F75" w:rsidRDefault="00D86F75">
            <w:pPr>
              <w:widowControl w:val="0"/>
              <w:rPr>
                <w:rFonts w:cs="Times New Roman"/>
                <w:color w:val="000000"/>
              </w:rPr>
            </w:pPr>
            <w:r>
              <w:rPr>
                <w:color w:val="000000"/>
              </w:rPr>
              <w:t>Silnik indukcyjny z zabezpieczeniem termicznym</w:t>
            </w:r>
          </w:p>
        </w:tc>
        <w:tc>
          <w:tcPr>
            <w:tcW w:w="0" w:type="auto"/>
            <w:vMerge/>
            <w:tcBorders>
              <w:top w:val="nil"/>
              <w:left w:val="nil"/>
              <w:bottom w:val="single" w:sz="4" w:space="0" w:color="auto"/>
              <w:right w:val="single" w:sz="4" w:space="0" w:color="auto"/>
            </w:tcBorders>
            <w:vAlign w:val="center"/>
            <w:hideMark/>
          </w:tcPr>
          <w:p w14:paraId="35BCD563"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2853118E"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15D53F38" w14:textId="77777777" w:rsidR="00D86F75" w:rsidRDefault="00D86F75">
            <w:pPr>
              <w:widowControl w:val="0"/>
              <w:jc w:val="center"/>
              <w:rPr>
                <w:color w:val="000000"/>
              </w:rPr>
            </w:pPr>
          </w:p>
        </w:tc>
      </w:tr>
      <w:tr w:rsidR="00D86F75" w14:paraId="1DB51FF6"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B2A1A7"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AF05292" w14:textId="77777777" w:rsidR="00D86F75" w:rsidRDefault="00D86F75">
            <w:pPr>
              <w:widowControl w:val="0"/>
              <w:rPr>
                <w:rFonts w:cs="Times New Roman"/>
                <w:color w:val="000000"/>
              </w:rPr>
            </w:pPr>
            <w:r>
              <w:rPr>
                <w:color w:val="000000"/>
              </w:rPr>
              <w:t xml:space="preserve">Możliwość programowania </w:t>
            </w:r>
          </w:p>
        </w:tc>
        <w:tc>
          <w:tcPr>
            <w:tcW w:w="0" w:type="auto"/>
            <w:vMerge/>
            <w:tcBorders>
              <w:top w:val="nil"/>
              <w:left w:val="nil"/>
              <w:bottom w:val="single" w:sz="4" w:space="0" w:color="auto"/>
              <w:right w:val="single" w:sz="4" w:space="0" w:color="auto"/>
            </w:tcBorders>
            <w:vAlign w:val="center"/>
            <w:hideMark/>
          </w:tcPr>
          <w:p w14:paraId="409C68C8"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4B6C8DE8"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1E8CE18A" w14:textId="77777777" w:rsidR="00D86F75" w:rsidRDefault="00D86F75">
            <w:pPr>
              <w:widowControl w:val="0"/>
              <w:jc w:val="center"/>
              <w:rPr>
                <w:color w:val="000000"/>
              </w:rPr>
            </w:pPr>
          </w:p>
        </w:tc>
      </w:tr>
      <w:tr w:rsidR="00D86F75" w14:paraId="19E34843"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97D604"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3FA3365" w14:textId="77777777" w:rsidR="00D86F75" w:rsidRDefault="00D86F75">
            <w:pPr>
              <w:widowControl w:val="0"/>
              <w:rPr>
                <w:rFonts w:cs="Times New Roman"/>
                <w:color w:val="000000"/>
              </w:rPr>
            </w:pPr>
            <w:r>
              <w:rPr>
                <w:color w:val="000000"/>
              </w:rPr>
              <w:t>Pojemniki na wkładki redukcyjne</w:t>
            </w:r>
          </w:p>
        </w:tc>
        <w:tc>
          <w:tcPr>
            <w:tcW w:w="0" w:type="auto"/>
            <w:vMerge/>
            <w:tcBorders>
              <w:top w:val="nil"/>
              <w:left w:val="nil"/>
              <w:bottom w:val="single" w:sz="4" w:space="0" w:color="auto"/>
              <w:right w:val="single" w:sz="4" w:space="0" w:color="auto"/>
            </w:tcBorders>
            <w:vAlign w:val="center"/>
            <w:hideMark/>
          </w:tcPr>
          <w:p w14:paraId="3092584C"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795234B2"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1BC8FBE" w14:textId="77777777" w:rsidR="00D86F75" w:rsidRDefault="00D86F75">
            <w:pPr>
              <w:widowControl w:val="0"/>
              <w:jc w:val="center"/>
              <w:rPr>
                <w:color w:val="000000"/>
              </w:rPr>
            </w:pPr>
          </w:p>
        </w:tc>
      </w:tr>
      <w:tr w:rsidR="00D86F75" w14:paraId="26316FC6" w14:textId="77777777" w:rsidTr="00D86F75">
        <w:trPr>
          <w:trHeight w:val="533"/>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57FCD2"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D8ACCE5" w14:textId="77777777" w:rsidR="00D86F75" w:rsidRDefault="00D86F75">
            <w:pPr>
              <w:widowControl w:val="0"/>
              <w:rPr>
                <w:rFonts w:cs="Times New Roman"/>
                <w:color w:val="000000"/>
              </w:rPr>
            </w:pPr>
            <w:r>
              <w:rPr>
                <w:color w:val="000000"/>
              </w:rPr>
              <w:t xml:space="preserve">Komplet wkładek redukcyjnych na 28 probówek </w:t>
            </w:r>
            <w:r>
              <w:rPr>
                <w:color w:val="000000"/>
              </w:rPr>
              <w:br/>
              <w:t>(10 ml)</w:t>
            </w:r>
          </w:p>
        </w:tc>
        <w:tc>
          <w:tcPr>
            <w:tcW w:w="0" w:type="auto"/>
            <w:vMerge/>
            <w:tcBorders>
              <w:top w:val="nil"/>
              <w:left w:val="nil"/>
              <w:bottom w:val="single" w:sz="4" w:space="0" w:color="auto"/>
              <w:right w:val="single" w:sz="4" w:space="0" w:color="auto"/>
            </w:tcBorders>
            <w:vAlign w:val="center"/>
            <w:hideMark/>
          </w:tcPr>
          <w:p w14:paraId="40E34768"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6A372EEE"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2104B9B" w14:textId="77777777" w:rsidR="00D86F75" w:rsidRDefault="00D86F75">
            <w:pPr>
              <w:widowControl w:val="0"/>
              <w:jc w:val="center"/>
              <w:rPr>
                <w:color w:val="000000"/>
              </w:rPr>
            </w:pPr>
          </w:p>
        </w:tc>
      </w:tr>
      <w:tr w:rsidR="00D86F75" w14:paraId="1DE7C1F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99B913"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5DE5F2" w14:textId="77777777" w:rsidR="00D86F75" w:rsidRDefault="00D86F75">
            <w:pPr>
              <w:widowControl w:val="0"/>
              <w:rPr>
                <w:rFonts w:cs="Times New Roman"/>
                <w:color w:val="000000"/>
              </w:rPr>
            </w:pPr>
            <w:r>
              <w:rPr>
                <w:color w:val="000000"/>
              </w:rPr>
              <w:t xml:space="preserve">Komplet wkładek redukcyjnych na 28 probówek </w:t>
            </w:r>
            <w:r>
              <w:rPr>
                <w:color w:val="000000"/>
              </w:rPr>
              <w:br/>
              <w:t>(5 ml)</w:t>
            </w:r>
          </w:p>
        </w:tc>
        <w:tc>
          <w:tcPr>
            <w:tcW w:w="0" w:type="auto"/>
            <w:vMerge/>
            <w:tcBorders>
              <w:top w:val="nil"/>
              <w:left w:val="nil"/>
              <w:bottom w:val="single" w:sz="4" w:space="0" w:color="auto"/>
              <w:right w:val="single" w:sz="4" w:space="0" w:color="auto"/>
            </w:tcBorders>
            <w:vAlign w:val="center"/>
            <w:hideMark/>
          </w:tcPr>
          <w:p w14:paraId="5A4B38C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2CED9A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481AD72" w14:textId="77777777" w:rsidR="00D86F75" w:rsidRDefault="00D86F75">
            <w:pPr>
              <w:widowControl w:val="0"/>
              <w:jc w:val="center"/>
              <w:rPr>
                <w:color w:val="000000"/>
              </w:rPr>
            </w:pPr>
          </w:p>
        </w:tc>
      </w:tr>
      <w:tr w:rsidR="00D86F75" w14:paraId="5D20599E"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08C226"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0D0617" w14:textId="77777777" w:rsidR="00D86F75" w:rsidRDefault="00D86F75">
            <w:pPr>
              <w:widowControl w:val="0"/>
              <w:rPr>
                <w:rFonts w:cs="Times New Roman"/>
                <w:color w:val="000000"/>
              </w:rPr>
            </w:pPr>
            <w:r>
              <w:rPr>
                <w:color w:val="000000"/>
              </w:rPr>
              <w:t>Ustawialne parametry wirowania</w:t>
            </w:r>
          </w:p>
        </w:tc>
        <w:tc>
          <w:tcPr>
            <w:tcW w:w="0" w:type="auto"/>
            <w:vMerge/>
            <w:tcBorders>
              <w:top w:val="nil"/>
              <w:left w:val="nil"/>
              <w:bottom w:val="single" w:sz="4" w:space="0" w:color="auto"/>
              <w:right w:val="single" w:sz="4" w:space="0" w:color="auto"/>
            </w:tcBorders>
            <w:vAlign w:val="center"/>
            <w:hideMark/>
          </w:tcPr>
          <w:p w14:paraId="04AF9BD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FFA47C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FA0210B" w14:textId="77777777" w:rsidR="00D86F75" w:rsidRDefault="00D86F75">
            <w:pPr>
              <w:widowControl w:val="0"/>
              <w:jc w:val="center"/>
              <w:rPr>
                <w:color w:val="000000"/>
              </w:rPr>
            </w:pPr>
          </w:p>
        </w:tc>
      </w:tr>
      <w:tr w:rsidR="00D86F75" w14:paraId="1482508D"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1AEC33"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E42649" w14:textId="77777777" w:rsidR="00D86F75" w:rsidRDefault="00D86F75">
            <w:pPr>
              <w:widowControl w:val="0"/>
              <w:rPr>
                <w:rFonts w:cs="Times New Roman"/>
                <w:color w:val="000000"/>
              </w:rPr>
            </w:pPr>
            <w:r>
              <w:rPr>
                <w:color w:val="000000"/>
              </w:rPr>
              <w:t>Regulacja prędkości i czasu wirowania</w:t>
            </w:r>
          </w:p>
        </w:tc>
        <w:tc>
          <w:tcPr>
            <w:tcW w:w="0" w:type="auto"/>
            <w:vMerge/>
            <w:tcBorders>
              <w:top w:val="nil"/>
              <w:left w:val="nil"/>
              <w:bottom w:val="single" w:sz="4" w:space="0" w:color="auto"/>
              <w:right w:val="single" w:sz="4" w:space="0" w:color="auto"/>
            </w:tcBorders>
            <w:vAlign w:val="center"/>
            <w:hideMark/>
          </w:tcPr>
          <w:p w14:paraId="679D9C7A"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488EBF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3D1D919" w14:textId="77777777" w:rsidR="00D86F75" w:rsidRDefault="00D86F75">
            <w:pPr>
              <w:widowControl w:val="0"/>
              <w:jc w:val="center"/>
              <w:rPr>
                <w:color w:val="000000"/>
              </w:rPr>
            </w:pPr>
          </w:p>
        </w:tc>
      </w:tr>
      <w:tr w:rsidR="00D86F75" w14:paraId="59B547BE"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58FB1A"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5F207" w14:textId="77777777" w:rsidR="00D86F75" w:rsidRDefault="00D86F75">
            <w:pPr>
              <w:widowControl w:val="0"/>
              <w:rPr>
                <w:rFonts w:cs="Times New Roman"/>
                <w:color w:val="000000"/>
              </w:rPr>
            </w:pPr>
            <w:r>
              <w:rPr>
                <w:color w:val="000000"/>
              </w:rPr>
              <w:t xml:space="preserve">Tryb pracy ciągłej </w:t>
            </w:r>
          </w:p>
        </w:tc>
        <w:tc>
          <w:tcPr>
            <w:tcW w:w="0" w:type="auto"/>
            <w:vMerge/>
            <w:tcBorders>
              <w:top w:val="nil"/>
              <w:left w:val="nil"/>
              <w:bottom w:val="single" w:sz="4" w:space="0" w:color="auto"/>
              <w:right w:val="single" w:sz="4" w:space="0" w:color="auto"/>
            </w:tcBorders>
            <w:vAlign w:val="center"/>
            <w:hideMark/>
          </w:tcPr>
          <w:p w14:paraId="3F42F1BA"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64037BA"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8A69529" w14:textId="77777777" w:rsidR="00D86F75" w:rsidRDefault="00D86F75">
            <w:pPr>
              <w:widowControl w:val="0"/>
              <w:jc w:val="center"/>
              <w:rPr>
                <w:color w:val="000000"/>
              </w:rPr>
            </w:pPr>
          </w:p>
        </w:tc>
      </w:tr>
      <w:tr w:rsidR="00D86F75" w14:paraId="224393F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8E3BE9"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9D2519" w14:textId="77777777" w:rsidR="00D86F75" w:rsidRDefault="00D86F75">
            <w:pPr>
              <w:widowControl w:val="0"/>
              <w:rPr>
                <w:rFonts w:cs="Times New Roman"/>
                <w:color w:val="000000"/>
              </w:rPr>
            </w:pPr>
            <w:r>
              <w:rPr>
                <w:color w:val="000000"/>
              </w:rPr>
              <w:t>Krótki tryb pracy</w:t>
            </w:r>
          </w:p>
        </w:tc>
        <w:tc>
          <w:tcPr>
            <w:tcW w:w="0" w:type="auto"/>
            <w:vMerge/>
            <w:tcBorders>
              <w:top w:val="nil"/>
              <w:left w:val="nil"/>
              <w:bottom w:val="single" w:sz="4" w:space="0" w:color="auto"/>
              <w:right w:val="single" w:sz="4" w:space="0" w:color="auto"/>
            </w:tcBorders>
            <w:vAlign w:val="center"/>
            <w:hideMark/>
          </w:tcPr>
          <w:p w14:paraId="70A5068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5F91A3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06FF62B" w14:textId="77777777" w:rsidR="00D86F75" w:rsidRDefault="00D86F75">
            <w:pPr>
              <w:widowControl w:val="0"/>
              <w:jc w:val="center"/>
              <w:rPr>
                <w:color w:val="000000"/>
              </w:rPr>
            </w:pPr>
          </w:p>
        </w:tc>
      </w:tr>
      <w:tr w:rsidR="00D86F75" w14:paraId="14290871"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8FEAA9"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2A01E7" w14:textId="77777777" w:rsidR="00D86F75" w:rsidRDefault="00D86F75">
            <w:pPr>
              <w:widowControl w:val="0"/>
              <w:rPr>
                <w:rFonts w:cs="Times New Roman"/>
                <w:color w:val="000000"/>
              </w:rPr>
            </w:pPr>
            <w:r>
              <w:rPr>
                <w:color w:val="000000"/>
              </w:rPr>
              <w:t>Komora wirowania wykonana ze stali nierdzewnej</w:t>
            </w:r>
          </w:p>
        </w:tc>
        <w:tc>
          <w:tcPr>
            <w:tcW w:w="0" w:type="auto"/>
            <w:vMerge/>
            <w:tcBorders>
              <w:top w:val="nil"/>
              <w:left w:val="nil"/>
              <w:bottom w:val="single" w:sz="4" w:space="0" w:color="auto"/>
              <w:right w:val="single" w:sz="4" w:space="0" w:color="auto"/>
            </w:tcBorders>
            <w:vAlign w:val="center"/>
            <w:hideMark/>
          </w:tcPr>
          <w:p w14:paraId="5F97D0B6"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E2EAF2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0017D19" w14:textId="77777777" w:rsidR="00D86F75" w:rsidRDefault="00D86F75">
            <w:pPr>
              <w:widowControl w:val="0"/>
              <w:jc w:val="center"/>
              <w:rPr>
                <w:color w:val="000000"/>
              </w:rPr>
            </w:pPr>
          </w:p>
        </w:tc>
      </w:tr>
      <w:tr w:rsidR="00D86F75" w14:paraId="4753AF9F"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35A129"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447A8" w14:textId="77777777" w:rsidR="00D86F75" w:rsidRDefault="00D86F75">
            <w:pPr>
              <w:widowControl w:val="0"/>
              <w:rPr>
                <w:rFonts w:cs="Times New Roman"/>
                <w:color w:val="000000"/>
              </w:rPr>
            </w:pPr>
            <w:r>
              <w:rPr>
                <w:color w:val="000000"/>
              </w:rPr>
              <w:t xml:space="preserve">Sygnalizacja niewyważenia </w:t>
            </w:r>
          </w:p>
        </w:tc>
        <w:tc>
          <w:tcPr>
            <w:tcW w:w="0" w:type="auto"/>
            <w:vMerge/>
            <w:tcBorders>
              <w:top w:val="nil"/>
              <w:left w:val="nil"/>
              <w:bottom w:val="single" w:sz="4" w:space="0" w:color="auto"/>
              <w:right w:val="single" w:sz="4" w:space="0" w:color="auto"/>
            </w:tcBorders>
            <w:vAlign w:val="center"/>
            <w:hideMark/>
          </w:tcPr>
          <w:p w14:paraId="08EDE6DB"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9BE058D"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9E7A938" w14:textId="77777777" w:rsidR="00D86F75" w:rsidRDefault="00D86F75">
            <w:pPr>
              <w:widowControl w:val="0"/>
              <w:jc w:val="center"/>
              <w:rPr>
                <w:color w:val="000000"/>
              </w:rPr>
            </w:pPr>
          </w:p>
        </w:tc>
      </w:tr>
      <w:tr w:rsidR="00D86F75" w14:paraId="6ADA0461"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853E5A"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B5E97F" w14:textId="77777777" w:rsidR="00D86F75" w:rsidRDefault="00D86F75">
            <w:pPr>
              <w:widowControl w:val="0"/>
              <w:rPr>
                <w:rFonts w:cs="Times New Roman"/>
                <w:color w:val="000000"/>
              </w:rPr>
            </w:pPr>
            <w:r>
              <w:rPr>
                <w:color w:val="000000"/>
              </w:rPr>
              <w:t>Blokada pokrywy w czasie wirowania</w:t>
            </w:r>
          </w:p>
        </w:tc>
        <w:tc>
          <w:tcPr>
            <w:tcW w:w="0" w:type="auto"/>
            <w:vMerge/>
            <w:tcBorders>
              <w:top w:val="nil"/>
              <w:left w:val="nil"/>
              <w:bottom w:val="single" w:sz="4" w:space="0" w:color="auto"/>
              <w:right w:val="single" w:sz="4" w:space="0" w:color="auto"/>
            </w:tcBorders>
            <w:vAlign w:val="center"/>
            <w:hideMark/>
          </w:tcPr>
          <w:p w14:paraId="57CB8F11"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73C6887"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382C55B" w14:textId="77777777" w:rsidR="00D86F75" w:rsidRDefault="00D86F75">
            <w:pPr>
              <w:widowControl w:val="0"/>
              <w:jc w:val="center"/>
              <w:rPr>
                <w:color w:val="000000"/>
              </w:rPr>
            </w:pPr>
          </w:p>
        </w:tc>
      </w:tr>
      <w:tr w:rsidR="00D86F75" w14:paraId="3E3CC77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E6F2A7"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F7BC6B" w14:textId="77777777" w:rsidR="00D86F75" w:rsidRDefault="00D86F75">
            <w:pPr>
              <w:widowControl w:val="0"/>
              <w:rPr>
                <w:rFonts w:cs="Times New Roman"/>
                <w:color w:val="000000"/>
              </w:rPr>
            </w:pPr>
            <w:r>
              <w:rPr>
                <w:color w:val="000000"/>
              </w:rPr>
              <w:t>Blokada startu przy otwartej pokrywie</w:t>
            </w:r>
          </w:p>
        </w:tc>
        <w:tc>
          <w:tcPr>
            <w:tcW w:w="0" w:type="auto"/>
            <w:vMerge/>
            <w:tcBorders>
              <w:top w:val="nil"/>
              <w:left w:val="nil"/>
              <w:bottom w:val="single" w:sz="4" w:space="0" w:color="auto"/>
              <w:right w:val="single" w:sz="4" w:space="0" w:color="auto"/>
            </w:tcBorders>
            <w:vAlign w:val="center"/>
            <w:hideMark/>
          </w:tcPr>
          <w:p w14:paraId="61044736"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C2CC37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C54DA05" w14:textId="77777777" w:rsidR="00D86F75" w:rsidRDefault="00D86F75">
            <w:pPr>
              <w:widowControl w:val="0"/>
              <w:jc w:val="center"/>
              <w:rPr>
                <w:color w:val="000000"/>
              </w:rPr>
            </w:pPr>
          </w:p>
        </w:tc>
      </w:tr>
      <w:tr w:rsidR="00D86F75" w14:paraId="66F9632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BCC4F2"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DC51E7" w14:textId="77777777" w:rsidR="00D86F75" w:rsidRDefault="00D86F75">
            <w:pPr>
              <w:widowControl w:val="0"/>
              <w:rPr>
                <w:rFonts w:cs="Times New Roman"/>
                <w:color w:val="000000"/>
              </w:rPr>
            </w:pPr>
            <w:r>
              <w:rPr>
                <w:color w:val="000000"/>
              </w:rPr>
              <w:t>Awaryjne otwieranie pokrywy</w:t>
            </w:r>
          </w:p>
        </w:tc>
        <w:tc>
          <w:tcPr>
            <w:tcW w:w="292" w:type="pct"/>
            <w:vMerge w:val="restart"/>
            <w:tcBorders>
              <w:top w:val="single" w:sz="4" w:space="0" w:color="auto"/>
              <w:left w:val="nil"/>
              <w:bottom w:val="single" w:sz="4" w:space="0" w:color="auto"/>
              <w:right w:val="single" w:sz="4" w:space="0" w:color="auto"/>
            </w:tcBorders>
            <w:vAlign w:val="center"/>
            <w:hideMark/>
          </w:tcPr>
          <w:p w14:paraId="0F3EEA88" w14:textId="77777777" w:rsidR="00D86F75" w:rsidRDefault="00D86F75">
            <w:pPr>
              <w:widowControl w:val="0"/>
              <w:jc w:val="center"/>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7BB80E30"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F053CC6" w14:textId="77777777" w:rsidR="00D86F75" w:rsidRDefault="00D86F75">
            <w:pPr>
              <w:widowControl w:val="0"/>
              <w:jc w:val="center"/>
              <w:rPr>
                <w:color w:val="000000"/>
              </w:rPr>
            </w:pPr>
          </w:p>
        </w:tc>
      </w:tr>
      <w:tr w:rsidR="00D86F75" w14:paraId="4EC33851"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5DA63D"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F2830" w14:textId="77777777" w:rsidR="00D86F75" w:rsidRDefault="00D86F75">
            <w:pPr>
              <w:widowControl w:val="0"/>
              <w:rPr>
                <w:rFonts w:cs="Times New Roman"/>
                <w:color w:val="000000"/>
              </w:rPr>
            </w:pPr>
            <w:r>
              <w:rPr>
                <w:color w:val="000000"/>
              </w:rPr>
              <w:t>Moc 360 W (+/- 5%)</w:t>
            </w:r>
          </w:p>
        </w:tc>
        <w:tc>
          <w:tcPr>
            <w:tcW w:w="0" w:type="auto"/>
            <w:vMerge/>
            <w:tcBorders>
              <w:top w:val="single" w:sz="4" w:space="0" w:color="auto"/>
              <w:left w:val="nil"/>
              <w:bottom w:val="single" w:sz="4" w:space="0" w:color="auto"/>
              <w:right w:val="single" w:sz="4" w:space="0" w:color="auto"/>
            </w:tcBorders>
            <w:vAlign w:val="center"/>
            <w:hideMark/>
          </w:tcPr>
          <w:p w14:paraId="3F756B7D"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6A9812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FCBF6AD" w14:textId="77777777" w:rsidR="00D86F75" w:rsidRDefault="00D86F75">
            <w:pPr>
              <w:widowControl w:val="0"/>
              <w:jc w:val="center"/>
              <w:rPr>
                <w:color w:val="000000"/>
              </w:rPr>
            </w:pPr>
          </w:p>
        </w:tc>
      </w:tr>
      <w:tr w:rsidR="00D86F75" w14:paraId="79C388CE"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5463CD" w14:textId="77777777" w:rsidR="00D86F75" w:rsidRDefault="00D86F75" w:rsidP="00D86F75">
            <w:pPr>
              <w:pStyle w:val="Akapitzlist"/>
              <w:widowControl w:val="0"/>
              <w:numPr>
                <w:ilvl w:val="0"/>
                <w:numId w:val="51"/>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858A49" w14:textId="77777777" w:rsidR="00D86F75" w:rsidRDefault="00D86F75">
            <w:pPr>
              <w:widowControl w:val="0"/>
              <w:rPr>
                <w:rFonts w:cs="Times New Roman"/>
                <w:color w:val="000000"/>
              </w:rPr>
            </w:pPr>
            <w:r>
              <w:rPr>
                <w:color w:val="000000"/>
              </w:rPr>
              <w:t>Pojemność 800 ml (+/- 5%)</w:t>
            </w:r>
          </w:p>
        </w:tc>
        <w:tc>
          <w:tcPr>
            <w:tcW w:w="0" w:type="auto"/>
            <w:vMerge/>
            <w:tcBorders>
              <w:top w:val="single" w:sz="4" w:space="0" w:color="auto"/>
              <w:left w:val="nil"/>
              <w:bottom w:val="single" w:sz="4" w:space="0" w:color="auto"/>
              <w:right w:val="single" w:sz="4" w:space="0" w:color="auto"/>
            </w:tcBorders>
            <w:vAlign w:val="center"/>
            <w:hideMark/>
          </w:tcPr>
          <w:p w14:paraId="2016F20E"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B50CD4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5DF7CCC" w14:textId="77777777" w:rsidR="00D86F75" w:rsidRDefault="00D86F75">
            <w:pPr>
              <w:widowControl w:val="0"/>
              <w:jc w:val="center"/>
              <w:rPr>
                <w:color w:val="000000"/>
              </w:rPr>
            </w:pPr>
          </w:p>
        </w:tc>
      </w:tr>
      <w:tr w:rsidR="00D86F75" w14:paraId="0A7BE91A" w14:textId="77777777" w:rsidTr="00D86F75">
        <w:trPr>
          <w:trHeight w:val="332"/>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D6439D9" w14:textId="77777777" w:rsidR="00D86F75" w:rsidRDefault="00D86F75">
            <w:pPr>
              <w:pStyle w:val="Akapitzlist"/>
              <w:widowControl w:val="0"/>
              <w:ind w:hanging="360"/>
              <w:jc w:val="center"/>
              <w:rPr>
                <w:rFonts w:cs="Times New Roman"/>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690C3324" w14:textId="77777777" w:rsidR="00D86F75" w:rsidRDefault="00D86F75">
            <w:pPr>
              <w:widowControl w:val="0"/>
              <w:jc w:val="center"/>
              <w:rPr>
                <w:rFonts w:cs="Times New Roman"/>
                <w:b/>
                <w:bCs/>
                <w:color w:val="000000"/>
              </w:rPr>
            </w:pPr>
            <w:r>
              <w:rPr>
                <w:b/>
                <w:bCs/>
                <w:color w:val="000000"/>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1412C8D8" w14:textId="77777777" w:rsidR="00D86F75" w:rsidRDefault="00D86F75">
            <w:pPr>
              <w:widowControl w:val="0"/>
              <w:jc w:val="center"/>
              <w:rPr>
                <w:b/>
                <w:bCs/>
                <w:color w:val="000000"/>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2FAFB500" w14:textId="77777777" w:rsidR="00D86F75" w:rsidRDefault="00D86F75">
            <w:pPr>
              <w:widowControl w:val="0"/>
              <w:jc w:val="center"/>
              <w:rPr>
                <w:b/>
                <w:bCs/>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BF9320" w14:textId="77777777" w:rsidR="00D86F75" w:rsidRDefault="00D86F75">
            <w:pPr>
              <w:widowControl w:val="0"/>
              <w:jc w:val="center"/>
              <w:rPr>
                <w:color w:val="000000"/>
              </w:rPr>
            </w:pPr>
          </w:p>
        </w:tc>
      </w:tr>
      <w:tr w:rsidR="00D86F75" w14:paraId="5B4CF398"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4EAA3FF2" w14:textId="77777777" w:rsidR="00D86F75" w:rsidRDefault="00D86F75" w:rsidP="00D86F75">
            <w:pPr>
              <w:pStyle w:val="Akapitzlist"/>
              <w:widowControl w:val="0"/>
              <w:numPr>
                <w:ilvl w:val="0"/>
                <w:numId w:val="52"/>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74640BE8" w14:textId="77777777" w:rsidR="00D86F75" w:rsidRDefault="00D86F75">
            <w:pPr>
              <w:widowControl w:val="0"/>
              <w:rPr>
                <w:rFonts w:cs="Times New Roman"/>
                <w:b/>
                <w:bCs/>
              </w:rPr>
            </w:pPr>
            <w:r>
              <w:rPr>
                <w:b/>
                <w:bCs/>
              </w:rPr>
              <w:t>Gwarancja min. 2 lata</w:t>
            </w:r>
          </w:p>
          <w:p w14:paraId="3D29AE81" w14:textId="77777777" w:rsidR="00D86F75" w:rsidRDefault="00D86F75">
            <w:pPr>
              <w:widowControl w:val="0"/>
              <w:rPr>
                <w:b/>
                <w:bCs/>
              </w:rPr>
            </w:pPr>
            <w:r>
              <w:rPr>
                <w:b/>
                <w:bCs/>
              </w:rPr>
              <w:t>2 lata – 0 pkt</w:t>
            </w:r>
          </w:p>
          <w:p w14:paraId="03186202" w14:textId="77777777" w:rsidR="00D86F75" w:rsidRDefault="00D86F75">
            <w:pPr>
              <w:widowControl w:val="0"/>
              <w:rPr>
                <w:b/>
                <w:bCs/>
              </w:rPr>
            </w:pPr>
            <w:r>
              <w:rPr>
                <w:b/>
                <w:bCs/>
              </w:rPr>
              <w:t>3 lata – 10 pkt</w:t>
            </w:r>
          </w:p>
          <w:p w14:paraId="5974A3B8" w14:textId="77777777" w:rsidR="00D86F75" w:rsidRDefault="00D86F75">
            <w:pPr>
              <w:widowControl w:val="0"/>
              <w:rPr>
                <w:color w:val="000000"/>
              </w:rPr>
            </w:pPr>
            <w:r>
              <w:rPr>
                <w:b/>
                <w:bCs/>
              </w:rPr>
              <w:t>4 lata – 20 pkt</w:t>
            </w:r>
          </w:p>
        </w:tc>
        <w:tc>
          <w:tcPr>
            <w:tcW w:w="292" w:type="pct"/>
            <w:vMerge w:val="restart"/>
            <w:tcBorders>
              <w:top w:val="single" w:sz="4" w:space="0" w:color="auto"/>
              <w:left w:val="nil"/>
              <w:bottom w:val="single" w:sz="4" w:space="0" w:color="auto"/>
              <w:right w:val="single" w:sz="4" w:space="0" w:color="auto"/>
            </w:tcBorders>
            <w:vAlign w:val="center"/>
            <w:hideMark/>
          </w:tcPr>
          <w:p w14:paraId="6AB99E23" w14:textId="77777777" w:rsidR="00D86F75" w:rsidRDefault="00D86F75">
            <w:pPr>
              <w:widowControl w:val="0"/>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6DF4A2D1" w14:textId="77777777" w:rsidR="00D86F75" w:rsidRDefault="00D86F75">
            <w:pPr>
              <w:widowControl w:val="0"/>
              <w:jc w:val="center"/>
              <w:rPr>
                <w:color w:val="000000"/>
              </w:rPr>
            </w:pPr>
            <w:r>
              <w:t>Tak, podać w latach</w:t>
            </w:r>
          </w:p>
        </w:tc>
        <w:tc>
          <w:tcPr>
            <w:tcW w:w="1708" w:type="pct"/>
            <w:tcBorders>
              <w:top w:val="single" w:sz="4" w:space="0" w:color="auto"/>
              <w:left w:val="nil"/>
              <w:bottom w:val="single" w:sz="4" w:space="0" w:color="auto"/>
              <w:right w:val="single" w:sz="4" w:space="0" w:color="auto"/>
            </w:tcBorders>
            <w:noWrap/>
            <w:vAlign w:val="center"/>
            <w:hideMark/>
          </w:tcPr>
          <w:p w14:paraId="5D1720AA" w14:textId="77777777" w:rsidR="00D86F75" w:rsidRDefault="00D86F75">
            <w:pPr>
              <w:widowControl w:val="0"/>
              <w:jc w:val="center"/>
              <w:rPr>
                <w:color w:val="000000"/>
              </w:rPr>
            </w:pPr>
            <w:r>
              <w:rPr>
                <w:color w:val="000000"/>
              </w:rPr>
              <w:t>……lata</w:t>
            </w:r>
          </w:p>
        </w:tc>
      </w:tr>
      <w:tr w:rsidR="00D86F75" w14:paraId="16C02231"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322A0641" w14:textId="77777777" w:rsidR="00D86F75" w:rsidRDefault="00D86F75" w:rsidP="00D86F75">
            <w:pPr>
              <w:pStyle w:val="Akapitzlist"/>
              <w:widowControl w:val="0"/>
              <w:numPr>
                <w:ilvl w:val="0"/>
                <w:numId w:val="52"/>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113EC502"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3018859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7C9BD9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17BD5A6" w14:textId="77777777" w:rsidR="00D86F75" w:rsidRDefault="00D86F75">
            <w:pPr>
              <w:widowControl w:val="0"/>
              <w:jc w:val="center"/>
              <w:rPr>
                <w:color w:val="000000"/>
              </w:rPr>
            </w:pPr>
          </w:p>
        </w:tc>
      </w:tr>
      <w:tr w:rsidR="00D86F75" w14:paraId="1F082129"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63EC5FF4" w14:textId="77777777" w:rsidR="00D86F75" w:rsidRDefault="00D86F75" w:rsidP="00D86F75">
            <w:pPr>
              <w:pStyle w:val="Akapitzlist"/>
              <w:widowControl w:val="0"/>
              <w:numPr>
                <w:ilvl w:val="0"/>
                <w:numId w:val="52"/>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7E2A0FA5" w14:textId="77777777" w:rsidR="00D86F75" w:rsidRDefault="00D86F75">
            <w:pPr>
              <w:widowControl w:val="0"/>
              <w:rPr>
                <w:rFonts w:cs="Times New Roman"/>
                <w:color w:val="000000"/>
              </w:rPr>
            </w:pPr>
            <w:r>
              <w:rPr>
                <w:color w:val="000000"/>
              </w:rPr>
              <w:t>Dokumenty potwierdzające dopuszczenie do obrotu 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2EA71E62"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C456FBD"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EDC9334" w14:textId="77777777" w:rsidR="00D86F75" w:rsidRDefault="00D86F75">
            <w:pPr>
              <w:widowControl w:val="0"/>
              <w:jc w:val="center"/>
              <w:rPr>
                <w:color w:val="000000"/>
              </w:rPr>
            </w:pPr>
          </w:p>
        </w:tc>
      </w:tr>
      <w:tr w:rsidR="00D86F75" w14:paraId="6CEFAB07"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15ECF1B2" w14:textId="77777777" w:rsidR="00D86F75" w:rsidRDefault="00D86F75" w:rsidP="00D86F75">
            <w:pPr>
              <w:pStyle w:val="Akapitzlist"/>
              <w:widowControl w:val="0"/>
              <w:numPr>
                <w:ilvl w:val="0"/>
                <w:numId w:val="52"/>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3E00FE4C" w14:textId="77777777" w:rsidR="00D86F75" w:rsidRDefault="00D86F75">
            <w:pPr>
              <w:widowControl w:val="0"/>
              <w:rPr>
                <w:rFonts w:cs="Times New Roman"/>
                <w:b/>
                <w:bCs/>
              </w:rPr>
            </w:pPr>
            <w:r>
              <w:rPr>
                <w:b/>
                <w:bCs/>
              </w:rPr>
              <w:t>Dostawa do budynku Szpitala - w cenie oferty</w:t>
            </w:r>
          </w:p>
          <w:p w14:paraId="47289222" w14:textId="77777777" w:rsidR="00D86F75" w:rsidRDefault="00D86F75">
            <w:pPr>
              <w:widowControl w:val="0"/>
              <w:rPr>
                <w:b/>
                <w:bCs/>
              </w:rPr>
            </w:pPr>
            <w:r>
              <w:rPr>
                <w:b/>
                <w:bCs/>
              </w:rPr>
              <w:t>poniżej 5 tygodni – 20 pkt</w:t>
            </w:r>
          </w:p>
          <w:p w14:paraId="7A7B0B19" w14:textId="77777777" w:rsidR="00D86F75" w:rsidRDefault="00D86F75">
            <w:pPr>
              <w:widowControl w:val="0"/>
              <w:rPr>
                <w:b/>
                <w:bCs/>
              </w:rPr>
            </w:pPr>
            <w:r>
              <w:rPr>
                <w:b/>
                <w:bCs/>
              </w:rPr>
              <w:t>5 tygodni – 15 pkt</w:t>
            </w:r>
          </w:p>
          <w:p w14:paraId="5D65BBBC" w14:textId="77777777" w:rsidR="00D86F75" w:rsidRDefault="00D86F75">
            <w:pPr>
              <w:widowControl w:val="0"/>
              <w:rPr>
                <w:b/>
                <w:bCs/>
              </w:rPr>
            </w:pPr>
            <w:r>
              <w:rPr>
                <w:b/>
                <w:bCs/>
              </w:rPr>
              <w:t>6 tygodni – 10 pkt</w:t>
            </w:r>
          </w:p>
          <w:p w14:paraId="22E00CAA" w14:textId="77777777" w:rsidR="00D86F75" w:rsidRDefault="00D86F75">
            <w:pPr>
              <w:widowControl w:val="0"/>
              <w:rPr>
                <w:b/>
                <w:bCs/>
              </w:rPr>
            </w:pPr>
            <w:r>
              <w:rPr>
                <w:b/>
                <w:bCs/>
              </w:rPr>
              <w:t>7 tygodni – 5 pkt</w:t>
            </w:r>
          </w:p>
          <w:p w14:paraId="0852A8C8"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6621BE05"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783BCF4" w14:textId="77777777" w:rsidR="00D86F75" w:rsidRDefault="00D86F75">
            <w:pPr>
              <w:widowControl w:val="0"/>
              <w:jc w:val="center"/>
              <w:rPr>
                <w:color w:val="000000"/>
              </w:rPr>
            </w:pPr>
            <w:r>
              <w:rPr>
                <w:color w:val="000000"/>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53F4AF23"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4181192A" w14:textId="77777777" w:rsidR="00D86F75" w:rsidRDefault="00D86F75" w:rsidP="00D86F75">
      <w:pPr>
        <w:pStyle w:val="Akapitzlist"/>
        <w:widowControl w:val="0"/>
        <w:numPr>
          <w:ilvl w:val="0"/>
          <w:numId w:val="5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10AF3036" w14:textId="77777777" w:rsidR="00D86F75" w:rsidRDefault="00D86F75" w:rsidP="00D86F75">
      <w:pPr>
        <w:pStyle w:val="Akapitzlist"/>
        <w:widowControl w:val="0"/>
        <w:numPr>
          <w:ilvl w:val="0"/>
          <w:numId w:val="53"/>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2BD933D4" w14:textId="77777777" w:rsidR="00D86F75" w:rsidRDefault="00D86F75" w:rsidP="00D86F75">
      <w:pPr>
        <w:widowControl w:val="0"/>
        <w:rPr>
          <w:rFonts w:cs="Times New Roman"/>
          <w:sz w:val="24"/>
          <w:szCs w:val="24"/>
          <w:lang w:eastAsia="pl-PL"/>
        </w:rPr>
      </w:pPr>
    </w:p>
    <w:p w14:paraId="46A605EF" w14:textId="77777777" w:rsidR="00D86F75" w:rsidRDefault="00D86F75" w:rsidP="00D86F75">
      <w:pPr>
        <w:widowControl w:val="0"/>
        <w:rPr>
          <w:iCs/>
        </w:rPr>
      </w:pPr>
      <w:r>
        <w:rPr>
          <w:b/>
          <w:bCs/>
          <w:iCs/>
        </w:rPr>
        <w:t>Pakiet nr: 13 – Wózek do przewożenia chorych</w:t>
      </w:r>
      <w:r>
        <w:rPr>
          <w:b/>
          <w:bCs/>
          <w:i/>
          <w:iCs/>
        </w:rPr>
        <w:t xml:space="preserve"> – </w:t>
      </w:r>
      <w:r>
        <w:rPr>
          <w:b/>
          <w:bCs/>
        </w:rPr>
        <w:t>CPV 33100000-1</w:t>
      </w:r>
      <w:r>
        <w:rPr>
          <w:b/>
          <w:bCs/>
          <w:i/>
          <w:iCs/>
        </w:rPr>
        <w:t xml:space="preserve">                 </w:t>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070CF345"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A3E8B52"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73BF66"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F829A7F"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6DF073"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AE3E6D"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B9D9C7C"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89266C"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93F439" w14:textId="77777777" w:rsidR="00D86F75" w:rsidRDefault="00D86F75">
            <w:pPr>
              <w:widowControl w:val="0"/>
              <w:jc w:val="center"/>
              <w:rPr>
                <w:b/>
              </w:rPr>
            </w:pPr>
            <w:r>
              <w:rPr>
                <w:b/>
              </w:rPr>
              <w:t>Wartość brutto</w:t>
            </w:r>
          </w:p>
        </w:tc>
      </w:tr>
      <w:tr w:rsidR="00D86F75" w14:paraId="09E3B131"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6DD5943" w14:textId="77777777" w:rsidR="00D86F75" w:rsidRDefault="00D86F75" w:rsidP="00D86F75">
            <w:pPr>
              <w:widowControl w:val="0"/>
              <w:numPr>
                <w:ilvl w:val="0"/>
                <w:numId w:val="54"/>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4B625D9" w14:textId="77777777" w:rsidR="00D86F75" w:rsidRDefault="00D86F75">
            <w:pPr>
              <w:widowControl w:val="0"/>
            </w:pPr>
            <w:r>
              <w:rPr>
                <w:iCs/>
              </w:rPr>
              <w:t>Wózek do przewożenia chorych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AD6CCC0" w14:textId="77777777" w:rsidR="00D86F75" w:rsidRDefault="00D86F75">
            <w:pPr>
              <w:widowControl w:val="0"/>
            </w:pPr>
            <w: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D79B033"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0697530"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8C1720D"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0413EBB"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2106446" w14:textId="77777777" w:rsidR="00D86F75" w:rsidRDefault="00D86F75">
            <w:pPr>
              <w:widowControl w:val="0"/>
              <w:jc w:val="both"/>
              <w:rPr>
                <w:bCs/>
              </w:rPr>
            </w:pPr>
          </w:p>
        </w:tc>
      </w:tr>
      <w:tr w:rsidR="00D86F75" w14:paraId="7C5CD57D"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7F115D85"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83DA469"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FD93BF7"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BDE5B2E" w14:textId="77777777" w:rsidR="00D86F75" w:rsidRDefault="00D86F75">
            <w:pPr>
              <w:widowControl w:val="0"/>
              <w:jc w:val="both"/>
              <w:rPr>
                <w:bCs/>
              </w:rPr>
            </w:pPr>
          </w:p>
        </w:tc>
      </w:tr>
    </w:tbl>
    <w:p w14:paraId="10771E30"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6D8506EC"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4CDE1FE" w14:textId="77777777" w:rsidR="00D86F75" w:rsidRDefault="00D86F75">
            <w:pPr>
              <w:widowControl w:val="0"/>
              <w:jc w:val="center"/>
              <w:rPr>
                <w:rFonts w:eastAsia="Times New Roman" w:cs="Times New Roman"/>
                <w:b/>
                <w:bCs/>
                <w:lang w:eastAsia="pl-PL"/>
              </w:rPr>
            </w:pPr>
            <w:r>
              <w:rPr>
                <w:b/>
                <w:bCs/>
              </w:rPr>
              <w:t>SERWIS</w:t>
            </w:r>
          </w:p>
          <w:p w14:paraId="29639CD9" w14:textId="77777777" w:rsidR="00D86F75" w:rsidRDefault="00D86F75">
            <w:pPr>
              <w:widowControl w:val="0"/>
              <w:jc w:val="center"/>
            </w:pPr>
            <w:r>
              <w:rPr>
                <w:b/>
                <w:bCs/>
              </w:rPr>
              <w:t>(WYPEŁNIA OFERENT):</w:t>
            </w:r>
          </w:p>
        </w:tc>
      </w:tr>
      <w:tr w:rsidR="00D86F75" w14:paraId="20F926D3"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6780A0"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4BE3B63" w14:textId="77777777" w:rsidR="00D86F75" w:rsidRDefault="00D86F75">
            <w:pPr>
              <w:widowControl w:val="0"/>
            </w:pPr>
          </w:p>
        </w:tc>
      </w:tr>
      <w:tr w:rsidR="00D86F75" w14:paraId="07CB4B53"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5328AC"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E4C14EB" w14:textId="77777777" w:rsidR="00D86F75" w:rsidRDefault="00D86F75">
            <w:pPr>
              <w:widowControl w:val="0"/>
            </w:pPr>
          </w:p>
        </w:tc>
      </w:tr>
      <w:tr w:rsidR="00D86F75" w14:paraId="67E0BAE3"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155B5D"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575EB8B4" w14:textId="77777777" w:rsidR="00D86F75" w:rsidRDefault="00D86F75">
            <w:pPr>
              <w:widowControl w:val="0"/>
            </w:pPr>
          </w:p>
        </w:tc>
      </w:tr>
      <w:tr w:rsidR="00D86F75" w14:paraId="7A452621"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6E8D14"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3270059" w14:textId="77777777" w:rsidR="00D86F75" w:rsidRDefault="00D86F75">
            <w:pPr>
              <w:widowControl w:val="0"/>
            </w:pPr>
          </w:p>
        </w:tc>
      </w:tr>
    </w:tbl>
    <w:p w14:paraId="49D4AAFC" w14:textId="77777777" w:rsidR="00D86F75" w:rsidRDefault="00D86F75" w:rsidP="00D86F75">
      <w:pPr>
        <w:widowControl w:val="0"/>
        <w:ind w:right="8615"/>
        <w:rPr>
          <w:rFonts w:eastAsia="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714"/>
        <w:gridCol w:w="2931"/>
        <w:gridCol w:w="587"/>
        <w:gridCol w:w="2388"/>
        <w:gridCol w:w="3432"/>
      </w:tblGrid>
      <w:tr w:rsidR="00D86F75" w14:paraId="517B914A" w14:textId="77777777" w:rsidTr="00D86F75">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06E11" w14:textId="77777777" w:rsidR="00D86F75" w:rsidRDefault="00D86F75">
            <w:pPr>
              <w:widowControl w:val="0"/>
              <w:jc w:val="center"/>
              <w:rPr>
                <w:b/>
                <w:bCs/>
                <w:color w:val="000000"/>
              </w:rPr>
            </w:pPr>
            <w:r>
              <w:rPr>
                <w:b/>
                <w:bCs/>
                <w:color w:val="000000"/>
              </w:rPr>
              <w:t>WYMAGANIA OGÓLNE</w:t>
            </w:r>
          </w:p>
        </w:tc>
      </w:tr>
      <w:tr w:rsidR="00D86F75" w14:paraId="19DED1BA"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C819B54"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3309804"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5A44BBA0" w14:textId="77777777" w:rsidR="00D86F75" w:rsidRDefault="00D86F75">
            <w:pPr>
              <w:widowControl w:val="0"/>
              <w:jc w:val="center"/>
              <w:rPr>
                <w:b/>
                <w:bCs/>
                <w:color w:val="000000"/>
              </w:rPr>
            </w:pPr>
            <w:r>
              <w:rPr>
                <w:b/>
                <w:bCs/>
                <w:color w:val="000000"/>
              </w:rPr>
              <w:t> </w:t>
            </w:r>
          </w:p>
        </w:tc>
      </w:tr>
      <w:tr w:rsidR="00D86F75" w14:paraId="7BC8970A"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42095EE"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1247845"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2F26BA5F" w14:textId="77777777" w:rsidR="00D86F75" w:rsidRDefault="00D86F75">
            <w:pPr>
              <w:widowControl w:val="0"/>
              <w:jc w:val="center"/>
              <w:rPr>
                <w:b/>
                <w:bCs/>
                <w:color w:val="000000"/>
              </w:rPr>
            </w:pPr>
            <w:r>
              <w:rPr>
                <w:b/>
                <w:bCs/>
                <w:color w:val="000000"/>
              </w:rPr>
              <w:t> </w:t>
            </w:r>
          </w:p>
        </w:tc>
      </w:tr>
      <w:tr w:rsidR="00D86F75" w14:paraId="064609D5"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957543D"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647A0E0"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04F35665" w14:textId="77777777" w:rsidR="00D86F75" w:rsidRDefault="00D86F75">
            <w:pPr>
              <w:widowControl w:val="0"/>
              <w:jc w:val="center"/>
              <w:rPr>
                <w:b/>
                <w:bCs/>
                <w:color w:val="000000"/>
              </w:rPr>
            </w:pPr>
            <w:r>
              <w:rPr>
                <w:b/>
                <w:bCs/>
                <w:color w:val="000000"/>
              </w:rPr>
              <w:t> </w:t>
            </w:r>
          </w:p>
        </w:tc>
      </w:tr>
      <w:tr w:rsidR="00D86F75" w14:paraId="01D3FA09"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7F3D924"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0DE0CB9"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119AFC76" w14:textId="77777777" w:rsidR="00D86F75" w:rsidRDefault="00D86F75">
            <w:pPr>
              <w:widowControl w:val="0"/>
              <w:jc w:val="center"/>
              <w:rPr>
                <w:b/>
                <w:bCs/>
                <w:color w:val="000000"/>
              </w:rPr>
            </w:pPr>
            <w:r>
              <w:rPr>
                <w:b/>
                <w:bCs/>
                <w:color w:val="000000"/>
              </w:rPr>
              <w:t> </w:t>
            </w:r>
          </w:p>
        </w:tc>
      </w:tr>
      <w:tr w:rsidR="00D86F75" w14:paraId="27B5027B" w14:textId="77777777" w:rsidTr="00D86F75">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C2BE377" w14:textId="77777777" w:rsidR="00D86F75" w:rsidRDefault="00D86F75">
            <w:pPr>
              <w:widowControl w:val="0"/>
              <w:jc w:val="center"/>
              <w:rPr>
                <w:b/>
                <w:bCs/>
                <w:color w:val="000000"/>
              </w:rPr>
            </w:pPr>
            <w:r>
              <w:rPr>
                <w:b/>
                <w:bCs/>
                <w:color w:val="000000"/>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AC22EE9"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068E99F5" w14:textId="77777777" w:rsidR="00D86F75" w:rsidRDefault="00D86F75">
            <w:pPr>
              <w:widowControl w:val="0"/>
              <w:jc w:val="center"/>
              <w:rPr>
                <w:b/>
                <w:bCs/>
                <w:color w:val="000000"/>
              </w:rPr>
            </w:pPr>
            <w:r>
              <w:rPr>
                <w:b/>
                <w:bCs/>
                <w:color w:val="000000"/>
              </w:rPr>
              <w:t> </w:t>
            </w:r>
          </w:p>
        </w:tc>
      </w:tr>
      <w:tr w:rsidR="00D86F75" w14:paraId="1638F170" w14:textId="77777777" w:rsidTr="00D86F75">
        <w:trPr>
          <w:trHeight w:val="696"/>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662CDE2E" w14:textId="77777777" w:rsidR="00D86F75" w:rsidRDefault="00D86F75">
            <w:pPr>
              <w:widowControl w:val="0"/>
              <w:jc w:val="center"/>
              <w:rPr>
                <w:b/>
                <w:bCs/>
                <w:color w:val="000000"/>
              </w:rPr>
            </w:pPr>
            <w:r>
              <w:rPr>
                <w:b/>
                <w:bCs/>
                <w:color w:val="000000"/>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62547F13" w14:textId="77777777" w:rsidR="00D86F75" w:rsidRDefault="00D86F75">
            <w:pPr>
              <w:widowControl w:val="0"/>
              <w:rPr>
                <w:b/>
                <w:bCs/>
                <w:color w:val="000000"/>
              </w:rPr>
            </w:pPr>
            <w:r>
              <w:rPr>
                <w:b/>
                <w:bCs/>
                <w:color w:val="000000"/>
              </w:rPr>
              <w:t>Parametr wymagany</w:t>
            </w:r>
          </w:p>
        </w:tc>
        <w:tc>
          <w:tcPr>
            <w:tcW w:w="29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9BD91D" w14:textId="77777777" w:rsidR="00D86F75" w:rsidRDefault="00D86F75">
            <w:pPr>
              <w:widowControl w:val="0"/>
              <w:jc w:val="center"/>
              <w:rPr>
                <w:b/>
                <w:bCs/>
                <w:color w:val="000000"/>
              </w:rPr>
            </w:pPr>
            <w:r>
              <w:rPr>
                <w:b/>
                <w:bCs/>
                <w:color w:val="000000"/>
              </w:rPr>
              <w:t>Ilość</w:t>
            </w:r>
          </w:p>
        </w:tc>
        <w:tc>
          <w:tcPr>
            <w:tcW w:w="1188" w:type="pct"/>
            <w:tcBorders>
              <w:top w:val="nil"/>
              <w:left w:val="nil"/>
              <w:bottom w:val="single" w:sz="4" w:space="0" w:color="auto"/>
              <w:right w:val="single" w:sz="4" w:space="0" w:color="auto"/>
            </w:tcBorders>
            <w:shd w:val="clear" w:color="auto" w:fill="D9D9D9" w:themeFill="background1" w:themeFillShade="D9"/>
            <w:vAlign w:val="center"/>
            <w:hideMark/>
          </w:tcPr>
          <w:p w14:paraId="1BE505E1"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3C1F4222" w14:textId="77777777" w:rsidR="00D86F75" w:rsidRDefault="00D86F75">
            <w:pPr>
              <w:widowControl w:val="0"/>
              <w:jc w:val="center"/>
              <w:rPr>
                <w:b/>
                <w:bCs/>
                <w:color w:val="000000"/>
              </w:rPr>
            </w:pPr>
            <w:r>
              <w:rPr>
                <w:b/>
                <w:bCs/>
                <w:color w:val="000000"/>
              </w:rPr>
              <w:t>Parametr oferowany</w:t>
            </w:r>
          </w:p>
        </w:tc>
      </w:tr>
      <w:tr w:rsidR="00D86F75" w14:paraId="006B73D9" w14:textId="77777777" w:rsidTr="00D86F75">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1931C6C"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23B620B2" w14:textId="77777777" w:rsidR="00D86F75" w:rsidRDefault="00D86F75">
            <w:pPr>
              <w:widowControl w:val="0"/>
              <w:jc w:val="center"/>
              <w:rPr>
                <w:rFonts w:eastAsia="Times New Roman" w:cs="Times New Roman"/>
                <w:b/>
                <w:bCs/>
                <w:color w:val="000000"/>
              </w:rPr>
            </w:pPr>
            <w:r>
              <w:rPr>
                <w:b/>
                <w:bCs/>
                <w:color w:val="000000"/>
              </w:rPr>
              <w:t>Wózek do przewożenia chorych</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1D110EC1" w14:textId="77777777" w:rsidR="00D86F75" w:rsidRDefault="00D86F75">
            <w:pPr>
              <w:widowControl w:val="0"/>
              <w:jc w:val="center"/>
              <w:rPr>
                <w:b/>
                <w:bCs/>
                <w:color w:val="000000"/>
              </w:rPr>
            </w:pPr>
            <w:r>
              <w:rPr>
                <w:b/>
                <w:bCs/>
                <w:color w:val="000000"/>
              </w:rPr>
              <w:t>4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326FBD88"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03C6E5D3" w14:textId="77777777" w:rsidR="00D86F75" w:rsidRDefault="00D86F75">
            <w:pPr>
              <w:widowControl w:val="0"/>
              <w:jc w:val="center"/>
              <w:rPr>
                <w:b/>
                <w:bCs/>
                <w:color w:val="000000"/>
              </w:rPr>
            </w:pPr>
          </w:p>
        </w:tc>
      </w:tr>
      <w:tr w:rsidR="00D86F75" w14:paraId="22BD0E06" w14:textId="77777777" w:rsidTr="00D86F75">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547F50B"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4907D18" w14:textId="77777777" w:rsidR="00D86F75" w:rsidRDefault="00D86F75">
            <w:pPr>
              <w:widowControl w:val="0"/>
              <w:rPr>
                <w:rFonts w:cs="Times New Roman"/>
                <w:color w:val="000000"/>
              </w:rPr>
            </w:pPr>
            <w:r>
              <w:rPr>
                <w:color w:val="000000"/>
              </w:rPr>
              <w:t>Konstrukcja wykonana ze stali lakierowanej proszkowo</w:t>
            </w:r>
          </w:p>
        </w:tc>
        <w:tc>
          <w:tcPr>
            <w:tcW w:w="292" w:type="pct"/>
            <w:vMerge w:val="restart"/>
            <w:tcBorders>
              <w:top w:val="nil"/>
              <w:left w:val="nil"/>
              <w:bottom w:val="single" w:sz="4" w:space="0" w:color="auto"/>
              <w:right w:val="single" w:sz="4" w:space="0" w:color="auto"/>
            </w:tcBorders>
            <w:vAlign w:val="center"/>
            <w:hideMark/>
          </w:tcPr>
          <w:p w14:paraId="561BB561" w14:textId="77777777" w:rsidR="00D86F75" w:rsidRDefault="00D86F75">
            <w:pPr>
              <w:widowControl w:val="0"/>
              <w:jc w:val="center"/>
              <w:rPr>
                <w:color w:val="000000"/>
              </w:rPr>
            </w:pPr>
            <w:r>
              <w:rPr>
                <w:color w:val="000000"/>
              </w:rPr>
              <w:t>1 szt.</w:t>
            </w:r>
          </w:p>
        </w:tc>
        <w:tc>
          <w:tcPr>
            <w:tcW w:w="1188" w:type="pct"/>
            <w:tcBorders>
              <w:top w:val="nil"/>
              <w:left w:val="nil"/>
              <w:bottom w:val="single" w:sz="4" w:space="0" w:color="auto"/>
              <w:right w:val="single" w:sz="4" w:space="0" w:color="auto"/>
            </w:tcBorders>
            <w:noWrap/>
            <w:vAlign w:val="center"/>
            <w:hideMark/>
          </w:tcPr>
          <w:p w14:paraId="000A4084"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2459C3E6" w14:textId="77777777" w:rsidR="00D86F75" w:rsidRDefault="00D86F75">
            <w:pPr>
              <w:widowControl w:val="0"/>
              <w:jc w:val="center"/>
              <w:rPr>
                <w:color w:val="000000"/>
              </w:rPr>
            </w:pPr>
            <w:r>
              <w:rPr>
                <w:color w:val="000000"/>
              </w:rPr>
              <w:t> </w:t>
            </w:r>
          </w:p>
        </w:tc>
      </w:tr>
      <w:tr w:rsidR="00D86F75" w14:paraId="75C264B6" w14:textId="77777777" w:rsidTr="00D86F75">
        <w:trPr>
          <w:trHeight w:val="1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CFB786"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06420" w14:textId="77777777" w:rsidR="00D86F75" w:rsidRDefault="00D86F75">
            <w:pPr>
              <w:widowControl w:val="0"/>
              <w:rPr>
                <w:rFonts w:cs="Times New Roman"/>
                <w:color w:val="000000"/>
              </w:rPr>
            </w:pPr>
            <w:r>
              <w:rPr>
                <w:color w:val="000000"/>
              </w:rPr>
              <w:t xml:space="preserve">Konstrukcja pokryta osłoną, odporną na środki dezynfekcyjne </w:t>
            </w:r>
          </w:p>
        </w:tc>
        <w:tc>
          <w:tcPr>
            <w:tcW w:w="0" w:type="auto"/>
            <w:vMerge/>
            <w:tcBorders>
              <w:top w:val="nil"/>
              <w:left w:val="nil"/>
              <w:bottom w:val="single" w:sz="4" w:space="0" w:color="auto"/>
              <w:right w:val="single" w:sz="4" w:space="0" w:color="auto"/>
            </w:tcBorders>
            <w:vAlign w:val="center"/>
            <w:hideMark/>
          </w:tcPr>
          <w:p w14:paraId="2FCDEE4D"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0A3BCF2D"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3387A49A" w14:textId="77777777" w:rsidR="00D86F75" w:rsidRDefault="00D86F75">
            <w:pPr>
              <w:widowControl w:val="0"/>
              <w:jc w:val="center"/>
              <w:rPr>
                <w:color w:val="000000"/>
              </w:rPr>
            </w:pPr>
            <w:r>
              <w:rPr>
                <w:color w:val="000000"/>
              </w:rPr>
              <w:t> </w:t>
            </w:r>
          </w:p>
        </w:tc>
      </w:tr>
      <w:tr w:rsidR="00D86F75" w14:paraId="5083578E"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9E7FDF"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9C5B44" w14:textId="77777777" w:rsidR="00D86F75" w:rsidRDefault="00D86F75">
            <w:pPr>
              <w:widowControl w:val="0"/>
              <w:rPr>
                <w:rFonts w:cs="Times New Roman"/>
                <w:color w:val="000000"/>
              </w:rPr>
            </w:pPr>
            <w:r>
              <w:rPr>
                <w:color w:val="000000"/>
              </w:rPr>
              <w:t xml:space="preserve">Dwusegmentowa platforma leża, z płytami przeziernymi dla promieni RTG na całej </w:t>
            </w:r>
            <w:r>
              <w:rPr>
                <w:color w:val="000000"/>
              </w:rPr>
              <w:lastRenderedPageBreak/>
              <w:t>długości leża</w:t>
            </w:r>
          </w:p>
        </w:tc>
        <w:tc>
          <w:tcPr>
            <w:tcW w:w="0" w:type="auto"/>
            <w:vMerge/>
            <w:tcBorders>
              <w:top w:val="nil"/>
              <w:left w:val="nil"/>
              <w:bottom w:val="single" w:sz="4" w:space="0" w:color="auto"/>
              <w:right w:val="single" w:sz="4" w:space="0" w:color="auto"/>
            </w:tcBorders>
            <w:vAlign w:val="center"/>
            <w:hideMark/>
          </w:tcPr>
          <w:p w14:paraId="7D65FD9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4CBE8B68"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4F6F0DE" w14:textId="77777777" w:rsidR="00D86F75" w:rsidRDefault="00D86F75">
            <w:pPr>
              <w:widowControl w:val="0"/>
              <w:jc w:val="center"/>
              <w:rPr>
                <w:color w:val="000000"/>
              </w:rPr>
            </w:pPr>
          </w:p>
        </w:tc>
      </w:tr>
      <w:tr w:rsidR="00D86F75" w14:paraId="482B1524" w14:textId="77777777" w:rsidTr="00D86F75">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C2B36F"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D6A82CB" w14:textId="77777777" w:rsidR="00D86F75" w:rsidRDefault="00D86F75">
            <w:pPr>
              <w:widowControl w:val="0"/>
              <w:rPr>
                <w:rFonts w:cs="Times New Roman"/>
                <w:color w:val="000000"/>
              </w:rPr>
            </w:pPr>
            <w:r>
              <w:rPr>
                <w:color w:val="000000"/>
              </w:rPr>
              <w:t>Platforma leża w formie jednolitego odlewu, łatwa w dezynfekcji i odporna na działanie środków chemicznych</w:t>
            </w:r>
          </w:p>
        </w:tc>
        <w:tc>
          <w:tcPr>
            <w:tcW w:w="0" w:type="auto"/>
            <w:vMerge/>
            <w:tcBorders>
              <w:top w:val="nil"/>
              <w:left w:val="nil"/>
              <w:bottom w:val="single" w:sz="4" w:space="0" w:color="auto"/>
              <w:right w:val="single" w:sz="4" w:space="0" w:color="auto"/>
            </w:tcBorders>
            <w:vAlign w:val="center"/>
            <w:hideMark/>
          </w:tcPr>
          <w:p w14:paraId="1A285494"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18417966"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22DB0A69" w14:textId="77777777" w:rsidR="00D86F75" w:rsidRDefault="00D86F75">
            <w:pPr>
              <w:widowControl w:val="0"/>
              <w:jc w:val="center"/>
              <w:rPr>
                <w:color w:val="000000"/>
              </w:rPr>
            </w:pPr>
          </w:p>
        </w:tc>
      </w:tr>
      <w:tr w:rsidR="00D86F75" w14:paraId="2AC8F7C7"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6EC5B"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63693" w14:textId="77777777" w:rsidR="00D86F75" w:rsidRDefault="00D86F75">
            <w:pPr>
              <w:widowControl w:val="0"/>
              <w:rPr>
                <w:rFonts w:cs="Times New Roman"/>
                <w:color w:val="000000"/>
              </w:rPr>
            </w:pPr>
            <w:r>
              <w:rPr>
                <w:color w:val="000000"/>
              </w:rPr>
              <w:t>Zabudowane podwozie z miejscem na przechowywanie (udźwig min. 26 kg)</w:t>
            </w:r>
          </w:p>
        </w:tc>
        <w:tc>
          <w:tcPr>
            <w:tcW w:w="0" w:type="auto"/>
            <w:vMerge/>
            <w:tcBorders>
              <w:top w:val="nil"/>
              <w:left w:val="nil"/>
              <w:bottom w:val="single" w:sz="4" w:space="0" w:color="auto"/>
              <w:right w:val="single" w:sz="4" w:space="0" w:color="auto"/>
            </w:tcBorders>
            <w:vAlign w:val="center"/>
            <w:hideMark/>
          </w:tcPr>
          <w:p w14:paraId="79D8853C"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027C34DA"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720451F4" w14:textId="77777777" w:rsidR="00D86F75" w:rsidRDefault="00D86F75">
            <w:pPr>
              <w:widowControl w:val="0"/>
              <w:jc w:val="center"/>
              <w:rPr>
                <w:color w:val="000000"/>
              </w:rPr>
            </w:pPr>
          </w:p>
        </w:tc>
      </w:tr>
      <w:tr w:rsidR="00D86F75" w14:paraId="52630503"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D65AB1"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622A7F" w14:textId="77777777" w:rsidR="00D86F75" w:rsidRDefault="00D86F75">
            <w:pPr>
              <w:widowControl w:val="0"/>
              <w:rPr>
                <w:rFonts w:cs="Times New Roman"/>
                <w:color w:val="000000"/>
              </w:rPr>
            </w:pPr>
            <w:r>
              <w:rPr>
                <w:color w:val="000000"/>
              </w:rPr>
              <w:t>Rozstaw między kolumnami 1080mm +/- 20mm</w:t>
            </w:r>
          </w:p>
        </w:tc>
        <w:tc>
          <w:tcPr>
            <w:tcW w:w="0" w:type="auto"/>
            <w:vMerge/>
            <w:tcBorders>
              <w:top w:val="nil"/>
              <w:left w:val="nil"/>
              <w:bottom w:val="single" w:sz="4" w:space="0" w:color="auto"/>
              <w:right w:val="single" w:sz="4" w:space="0" w:color="auto"/>
            </w:tcBorders>
            <w:vAlign w:val="center"/>
            <w:hideMark/>
          </w:tcPr>
          <w:p w14:paraId="2D04F6B8"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279CD9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5D18835" w14:textId="77777777" w:rsidR="00D86F75" w:rsidRDefault="00D86F75">
            <w:pPr>
              <w:widowControl w:val="0"/>
              <w:jc w:val="center"/>
              <w:rPr>
                <w:color w:val="000000"/>
              </w:rPr>
            </w:pPr>
          </w:p>
        </w:tc>
      </w:tr>
      <w:tr w:rsidR="00D86F75" w14:paraId="3BEB507D"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BC420ED"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E2FFFF5" w14:textId="77777777" w:rsidR="00D86F75" w:rsidRDefault="00D86F75">
            <w:pPr>
              <w:widowControl w:val="0"/>
              <w:rPr>
                <w:rFonts w:cs="Times New Roman"/>
                <w:color w:val="000000"/>
              </w:rPr>
            </w:pPr>
            <w:r>
              <w:rPr>
                <w:color w:val="000000"/>
              </w:rPr>
              <w:t>Obciążenie robocze wózka min. 250 kg</w:t>
            </w:r>
          </w:p>
        </w:tc>
        <w:tc>
          <w:tcPr>
            <w:tcW w:w="0" w:type="auto"/>
            <w:vMerge/>
            <w:tcBorders>
              <w:top w:val="nil"/>
              <w:left w:val="nil"/>
              <w:bottom w:val="single" w:sz="4" w:space="0" w:color="auto"/>
              <w:right w:val="single" w:sz="4" w:space="0" w:color="auto"/>
            </w:tcBorders>
            <w:vAlign w:val="center"/>
            <w:hideMark/>
          </w:tcPr>
          <w:p w14:paraId="427B4E5E"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0F7A4970"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616006A2" w14:textId="77777777" w:rsidR="00D86F75" w:rsidRDefault="00D86F75">
            <w:pPr>
              <w:widowControl w:val="0"/>
              <w:jc w:val="center"/>
              <w:rPr>
                <w:color w:val="000000"/>
              </w:rPr>
            </w:pPr>
          </w:p>
        </w:tc>
      </w:tr>
      <w:tr w:rsidR="00D86F75" w14:paraId="2DA48B3D"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BAADE"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6F03A" w14:textId="77777777" w:rsidR="00D86F75" w:rsidRDefault="00D86F75">
            <w:pPr>
              <w:widowControl w:val="0"/>
              <w:rPr>
                <w:rFonts w:cs="Times New Roman"/>
                <w:color w:val="000000"/>
              </w:rPr>
            </w:pPr>
            <w:r>
              <w:rPr>
                <w:color w:val="000000"/>
              </w:rPr>
              <w:t>Udźwig pacjenta min. 215 kg</w:t>
            </w:r>
          </w:p>
        </w:tc>
        <w:tc>
          <w:tcPr>
            <w:tcW w:w="0" w:type="auto"/>
            <w:vMerge/>
            <w:tcBorders>
              <w:top w:val="nil"/>
              <w:left w:val="nil"/>
              <w:bottom w:val="single" w:sz="4" w:space="0" w:color="auto"/>
              <w:right w:val="single" w:sz="4" w:space="0" w:color="auto"/>
            </w:tcBorders>
            <w:vAlign w:val="center"/>
            <w:hideMark/>
          </w:tcPr>
          <w:p w14:paraId="4E4A91EC"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1DCCF50F"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5AE2109F" w14:textId="77777777" w:rsidR="00D86F75" w:rsidRDefault="00D86F75">
            <w:pPr>
              <w:widowControl w:val="0"/>
              <w:jc w:val="center"/>
              <w:rPr>
                <w:color w:val="000000"/>
              </w:rPr>
            </w:pPr>
          </w:p>
        </w:tc>
      </w:tr>
      <w:tr w:rsidR="00D86F75" w14:paraId="40B3086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7E7715"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AB24E4" w14:textId="77777777" w:rsidR="00D86F75" w:rsidRDefault="00D86F75">
            <w:pPr>
              <w:widowControl w:val="0"/>
              <w:rPr>
                <w:rFonts w:cs="Times New Roman"/>
                <w:color w:val="000000"/>
              </w:rPr>
            </w:pPr>
            <w:r>
              <w:rPr>
                <w:color w:val="000000"/>
              </w:rPr>
              <w:t>Min. 4 cm prześwit między platformą leża a wyprofilowaną ramą wózka, umożliwiający łatwe i bezpieczne wprowadzenie kasety RTG z każdej strony wózka</w:t>
            </w:r>
          </w:p>
        </w:tc>
        <w:tc>
          <w:tcPr>
            <w:tcW w:w="0" w:type="auto"/>
            <w:vMerge/>
            <w:tcBorders>
              <w:top w:val="nil"/>
              <w:left w:val="nil"/>
              <w:bottom w:val="single" w:sz="4" w:space="0" w:color="auto"/>
              <w:right w:val="single" w:sz="4" w:space="0" w:color="auto"/>
            </w:tcBorders>
            <w:vAlign w:val="center"/>
            <w:hideMark/>
          </w:tcPr>
          <w:p w14:paraId="52B30483"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8C0EC9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C40E58C" w14:textId="77777777" w:rsidR="00D86F75" w:rsidRDefault="00D86F75">
            <w:pPr>
              <w:widowControl w:val="0"/>
              <w:jc w:val="center"/>
              <w:rPr>
                <w:color w:val="000000"/>
              </w:rPr>
            </w:pPr>
          </w:p>
        </w:tc>
      </w:tr>
      <w:tr w:rsidR="00D86F75" w14:paraId="5ADA0C49"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55F10B"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0D117C" w14:textId="77777777" w:rsidR="00D86F75" w:rsidRDefault="00D86F75">
            <w:pPr>
              <w:widowControl w:val="0"/>
              <w:rPr>
                <w:rFonts w:cs="Times New Roman"/>
                <w:color w:val="000000"/>
              </w:rPr>
            </w:pPr>
            <w:r>
              <w:rPr>
                <w:color w:val="000000"/>
              </w:rPr>
              <w:t>Podziałka w poprzek i wzdłuż leża oraz wyprofilowana rama, ułatwiająca pozycjonowanie kasety RTG</w:t>
            </w:r>
          </w:p>
        </w:tc>
        <w:tc>
          <w:tcPr>
            <w:tcW w:w="0" w:type="auto"/>
            <w:vMerge/>
            <w:tcBorders>
              <w:top w:val="nil"/>
              <w:left w:val="nil"/>
              <w:bottom w:val="single" w:sz="4" w:space="0" w:color="auto"/>
              <w:right w:val="single" w:sz="4" w:space="0" w:color="auto"/>
            </w:tcBorders>
            <w:vAlign w:val="center"/>
            <w:hideMark/>
          </w:tcPr>
          <w:p w14:paraId="03647766"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4045441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C53185A" w14:textId="77777777" w:rsidR="00D86F75" w:rsidRDefault="00D86F75">
            <w:pPr>
              <w:widowControl w:val="0"/>
              <w:jc w:val="center"/>
              <w:rPr>
                <w:color w:val="000000"/>
              </w:rPr>
            </w:pPr>
          </w:p>
        </w:tc>
      </w:tr>
      <w:tr w:rsidR="00D86F75" w14:paraId="06FE4EF0"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163351"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BBB2B8" w14:textId="77777777" w:rsidR="00D86F75" w:rsidRDefault="00D86F75">
            <w:pPr>
              <w:widowControl w:val="0"/>
              <w:rPr>
                <w:rFonts w:cs="Times New Roman"/>
                <w:color w:val="000000"/>
              </w:rPr>
            </w:pPr>
            <w:r>
              <w:rPr>
                <w:color w:val="000000"/>
              </w:rPr>
              <w:t>Składane, ergonomiczne rączki do prowadzenia wózka, umiejscowione od strony głowy i nóg pacjenta</w:t>
            </w:r>
          </w:p>
        </w:tc>
        <w:tc>
          <w:tcPr>
            <w:tcW w:w="0" w:type="auto"/>
            <w:vMerge/>
            <w:tcBorders>
              <w:top w:val="nil"/>
              <w:left w:val="nil"/>
              <w:bottom w:val="single" w:sz="4" w:space="0" w:color="auto"/>
              <w:right w:val="single" w:sz="4" w:space="0" w:color="auto"/>
            </w:tcBorders>
            <w:vAlign w:val="center"/>
            <w:hideMark/>
          </w:tcPr>
          <w:p w14:paraId="7BC4264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EFCEE5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85098AF" w14:textId="77777777" w:rsidR="00D86F75" w:rsidRDefault="00D86F75">
            <w:pPr>
              <w:widowControl w:val="0"/>
              <w:jc w:val="center"/>
              <w:rPr>
                <w:color w:val="000000"/>
              </w:rPr>
            </w:pPr>
          </w:p>
        </w:tc>
      </w:tr>
      <w:tr w:rsidR="00D86F75" w14:paraId="36CFCCEF"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270D19"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E75F7" w14:textId="77777777" w:rsidR="00D86F75" w:rsidRDefault="00D86F75">
            <w:pPr>
              <w:widowControl w:val="0"/>
              <w:rPr>
                <w:rFonts w:cs="Times New Roman"/>
                <w:color w:val="000000"/>
              </w:rPr>
            </w:pPr>
            <w:r>
              <w:rPr>
                <w:color w:val="000000"/>
              </w:rPr>
              <w:t xml:space="preserve">Piąte koło kierunkowe, z funkcją jazdy swobodnej lub kierunkowej  </w:t>
            </w:r>
          </w:p>
        </w:tc>
        <w:tc>
          <w:tcPr>
            <w:tcW w:w="0" w:type="auto"/>
            <w:vMerge/>
            <w:tcBorders>
              <w:top w:val="nil"/>
              <w:left w:val="nil"/>
              <w:bottom w:val="single" w:sz="4" w:space="0" w:color="auto"/>
              <w:right w:val="single" w:sz="4" w:space="0" w:color="auto"/>
            </w:tcBorders>
            <w:vAlign w:val="center"/>
            <w:hideMark/>
          </w:tcPr>
          <w:p w14:paraId="5F703E33"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00F109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CFBE6BE" w14:textId="77777777" w:rsidR="00D86F75" w:rsidRDefault="00D86F75">
            <w:pPr>
              <w:widowControl w:val="0"/>
              <w:jc w:val="center"/>
              <w:rPr>
                <w:color w:val="000000"/>
              </w:rPr>
            </w:pPr>
          </w:p>
        </w:tc>
      </w:tr>
      <w:tr w:rsidR="00D86F75" w14:paraId="7814E4BD"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5B25B"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C83C7A" w14:textId="77777777" w:rsidR="00D86F75" w:rsidRDefault="00D86F75">
            <w:pPr>
              <w:widowControl w:val="0"/>
              <w:rPr>
                <w:rFonts w:cs="Times New Roman"/>
                <w:color w:val="000000"/>
              </w:rPr>
            </w:pPr>
            <w:r>
              <w:rPr>
                <w:color w:val="000000"/>
              </w:rPr>
              <w:t>Pojedyncze koła o średnicy min. 20 cm</w:t>
            </w:r>
          </w:p>
        </w:tc>
        <w:tc>
          <w:tcPr>
            <w:tcW w:w="0" w:type="auto"/>
            <w:vMerge/>
            <w:tcBorders>
              <w:top w:val="nil"/>
              <w:left w:val="nil"/>
              <w:bottom w:val="single" w:sz="4" w:space="0" w:color="auto"/>
              <w:right w:val="single" w:sz="4" w:space="0" w:color="auto"/>
            </w:tcBorders>
            <w:vAlign w:val="center"/>
            <w:hideMark/>
          </w:tcPr>
          <w:p w14:paraId="14C4F1F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28405F8"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DE5E87C" w14:textId="77777777" w:rsidR="00D86F75" w:rsidRDefault="00D86F75">
            <w:pPr>
              <w:widowControl w:val="0"/>
              <w:jc w:val="center"/>
              <w:rPr>
                <w:color w:val="000000"/>
              </w:rPr>
            </w:pPr>
          </w:p>
        </w:tc>
      </w:tr>
      <w:tr w:rsidR="00D86F75" w14:paraId="0B8FA100"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982510"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D2C122" w14:textId="77777777" w:rsidR="00D86F75" w:rsidRDefault="00D86F75">
            <w:pPr>
              <w:widowControl w:val="0"/>
              <w:rPr>
                <w:rFonts w:cs="Times New Roman"/>
                <w:color w:val="000000"/>
              </w:rPr>
            </w:pPr>
            <w:r>
              <w:rPr>
                <w:color w:val="000000"/>
              </w:rPr>
              <w:t>Co najmniej jedno koło antystatyczne</w:t>
            </w:r>
          </w:p>
        </w:tc>
        <w:tc>
          <w:tcPr>
            <w:tcW w:w="0" w:type="auto"/>
            <w:vMerge/>
            <w:tcBorders>
              <w:top w:val="nil"/>
              <w:left w:val="nil"/>
              <w:bottom w:val="single" w:sz="4" w:space="0" w:color="auto"/>
              <w:right w:val="single" w:sz="4" w:space="0" w:color="auto"/>
            </w:tcBorders>
            <w:vAlign w:val="center"/>
            <w:hideMark/>
          </w:tcPr>
          <w:p w14:paraId="0F482BE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EC88B17"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E8CD336" w14:textId="77777777" w:rsidR="00D86F75" w:rsidRDefault="00D86F75">
            <w:pPr>
              <w:widowControl w:val="0"/>
              <w:jc w:val="center"/>
              <w:rPr>
                <w:color w:val="000000"/>
              </w:rPr>
            </w:pPr>
          </w:p>
        </w:tc>
      </w:tr>
      <w:tr w:rsidR="00D86F75" w14:paraId="38BE8D48"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20436F"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C7C947" w14:textId="77777777" w:rsidR="00D86F75" w:rsidRDefault="00D86F75">
            <w:pPr>
              <w:widowControl w:val="0"/>
              <w:rPr>
                <w:rFonts w:cs="Times New Roman"/>
                <w:color w:val="000000"/>
              </w:rPr>
            </w:pPr>
            <w:r>
              <w:rPr>
                <w:color w:val="000000"/>
              </w:rPr>
              <w:t>Hydrauliczna regulacja wysokości leża za pomocą dźwigni nożnej, w zakresie 61-91 cm (+/- 5%)</w:t>
            </w:r>
          </w:p>
        </w:tc>
        <w:tc>
          <w:tcPr>
            <w:tcW w:w="0" w:type="auto"/>
            <w:vMerge/>
            <w:tcBorders>
              <w:top w:val="nil"/>
              <w:left w:val="nil"/>
              <w:bottom w:val="single" w:sz="4" w:space="0" w:color="auto"/>
              <w:right w:val="single" w:sz="4" w:space="0" w:color="auto"/>
            </w:tcBorders>
            <w:vAlign w:val="center"/>
            <w:hideMark/>
          </w:tcPr>
          <w:p w14:paraId="5B815500"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BA6C14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751D0A8" w14:textId="77777777" w:rsidR="00D86F75" w:rsidRDefault="00D86F75">
            <w:pPr>
              <w:widowControl w:val="0"/>
              <w:jc w:val="center"/>
              <w:rPr>
                <w:color w:val="000000"/>
              </w:rPr>
            </w:pPr>
          </w:p>
        </w:tc>
      </w:tr>
      <w:tr w:rsidR="00D86F75" w14:paraId="04952987"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3ECB3E"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07B2F5" w14:textId="77777777" w:rsidR="00D86F75" w:rsidRDefault="00D86F75">
            <w:pPr>
              <w:widowControl w:val="0"/>
              <w:rPr>
                <w:rFonts w:cs="Times New Roman"/>
                <w:color w:val="000000"/>
              </w:rPr>
            </w:pPr>
            <w:r>
              <w:rPr>
                <w:color w:val="000000"/>
              </w:rPr>
              <w:t>Centralny system hamulcowy, z blokadą wszystkich kół (obrót wokół osi, toczenie, sterowanie kierunkiem jazdy)</w:t>
            </w:r>
          </w:p>
        </w:tc>
        <w:tc>
          <w:tcPr>
            <w:tcW w:w="0" w:type="auto"/>
            <w:vMerge/>
            <w:tcBorders>
              <w:top w:val="nil"/>
              <w:left w:val="nil"/>
              <w:bottom w:val="single" w:sz="4" w:space="0" w:color="auto"/>
              <w:right w:val="single" w:sz="4" w:space="0" w:color="auto"/>
            </w:tcBorders>
            <w:vAlign w:val="center"/>
            <w:hideMark/>
          </w:tcPr>
          <w:p w14:paraId="7F694C00"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5958FF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5C1BDA4" w14:textId="77777777" w:rsidR="00D86F75" w:rsidRDefault="00D86F75">
            <w:pPr>
              <w:widowControl w:val="0"/>
              <w:jc w:val="center"/>
              <w:rPr>
                <w:color w:val="000000"/>
              </w:rPr>
            </w:pPr>
          </w:p>
        </w:tc>
      </w:tr>
      <w:tr w:rsidR="00D86F75" w14:paraId="43DB9028"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66D790"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68A002" w14:textId="77777777" w:rsidR="00D86F75" w:rsidRDefault="00D86F75">
            <w:pPr>
              <w:widowControl w:val="0"/>
              <w:rPr>
                <w:rFonts w:cs="Times New Roman"/>
              </w:rPr>
            </w:pPr>
            <w:r>
              <w:t>Centralny system blokowania kół obsługiwany z dwóch stron wózka jedną dźwignią nożną, trójpozycyjny – jazda swobodna, jazda kierunkowa, hamulec</w:t>
            </w:r>
          </w:p>
        </w:tc>
        <w:tc>
          <w:tcPr>
            <w:tcW w:w="0" w:type="auto"/>
            <w:vMerge/>
            <w:tcBorders>
              <w:top w:val="nil"/>
              <w:left w:val="nil"/>
              <w:bottom w:val="single" w:sz="4" w:space="0" w:color="auto"/>
              <w:right w:val="single" w:sz="4" w:space="0" w:color="auto"/>
            </w:tcBorders>
            <w:vAlign w:val="center"/>
            <w:hideMark/>
          </w:tcPr>
          <w:p w14:paraId="2DCF2766"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F27302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D6EEF35" w14:textId="77777777" w:rsidR="00D86F75" w:rsidRDefault="00D86F75">
            <w:pPr>
              <w:widowControl w:val="0"/>
              <w:jc w:val="center"/>
              <w:rPr>
                <w:color w:val="000000"/>
              </w:rPr>
            </w:pPr>
          </w:p>
        </w:tc>
      </w:tr>
      <w:tr w:rsidR="00D86F75" w14:paraId="121D5BDD"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62872"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BA760F" w14:textId="77777777" w:rsidR="00D86F75" w:rsidRDefault="00D86F75">
            <w:pPr>
              <w:widowControl w:val="0"/>
              <w:rPr>
                <w:rFonts w:cs="Times New Roman"/>
                <w:color w:val="000000"/>
              </w:rPr>
            </w:pPr>
            <w:r>
              <w:rPr>
                <w:color w:val="000000"/>
              </w:rPr>
              <w:t xml:space="preserve">Chromowane, składane barierki boczne z wyprofilowaną na całej długości powierzchnią tworzywową </w:t>
            </w:r>
          </w:p>
        </w:tc>
        <w:tc>
          <w:tcPr>
            <w:tcW w:w="292" w:type="pct"/>
            <w:vMerge w:val="restart"/>
            <w:tcBorders>
              <w:top w:val="single" w:sz="4" w:space="0" w:color="auto"/>
              <w:left w:val="nil"/>
              <w:bottom w:val="single" w:sz="4" w:space="0" w:color="auto"/>
              <w:right w:val="single" w:sz="4" w:space="0" w:color="auto"/>
            </w:tcBorders>
            <w:vAlign w:val="center"/>
            <w:hideMark/>
          </w:tcPr>
          <w:p w14:paraId="454FCC5B" w14:textId="77777777" w:rsidR="00D86F75" w:rsidRDefault="00D86F75">
            <w:pPr>
              <w:widowControl w:val="0"/>
              <w:jc w:val="center"/>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215F8DA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9CA54A0" w14:textId="77777777" w:rsidR="00D86F75" w:rsidRDefault="00D86F75">
            <w:pPr>
              <w:widowControl w:val="0"/>
              <w:jc w:val="center"/>
              <w:rPr>
                <w:color w:val="000000"/>
              </w:rPr>
            </w:pPr>
          </w:p>
        </w:tc>
      </w:tr>
      <w:tr w:rsidR="00A923B8" w14:paraId="05F3168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BADC66" w14:textId="77777777" w:rsidR="00A923B8" w:rsidRDefault="00A923B8"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5E202" w14:textId="271F6B5A" w:rsidR="00A923B8" w:rsidRDefault="00A923B8">
            <w:pPr>
              <w:widowControl w:val="0"/>
              <w:rPr>
                <w:color w:val="000000"/>
              </w:rPr>
            </w:pPr>
            <w:r>
              <w:rPr>
                <w:rFonts w:cs="Times New Roman"/>
                <w:color w:val="FF0000"/>
              </w:rPr>
              <w:t>Barierki boczne chowane pod leże, które składając się zmniejszają szerokość wózka, ułatwiają do maksimum przekładanie pacjentów, o konstrukcji bezpiecznej dla personelu (wyklucza przytrzaśnięcie palców) i eliminujące przestrzeń transferową pomiędzy wózkiem a łóżkiem/stołem zabiegowym/operacyjnym</w:t>
            </w:r>
          </w:p>
        </w:tc>
        <w:tc>
          <w:tcPr>
            <w:tcW w:w="292" w:type="pct"/>
            <w:vMerge/>
            <w:tcBorders>
              <w:top w:val="single" w:sz="4" w:space="0" w:color="auto"/>
              <w:left w:val="nil"/>
              <w:bottom w:val="single" w:sz="4" w:space="0" w:color="auto"/>
              <w:right w:val="single" w:sz="4" w:space="0" w:color="auto"/>
            </w:tcBorders>
            <w:vAlign w:val="center"/>
          </w:tcPr>
          <w:p w14:paraId="55DC6654" w14:textId="77777777" w:rsidR="00A923B8" w:rsidRDefault="00A923B8">
            <w:pPr>
              <w:widowControl w:val="0"/>
              <w:jc w:val="center"/>
              <w:rPr>
                <w:color w:val="000000"/>
              </w:rPr>
            </w:pPr>
          </w:p>
        </w:tc>
        <w:tc>
          <w:tcPr>
            <w:tcW w:w="1188" w:type="pct"/>
            <w:tcBorders>
              <w:top w:val="single" w:sz="4" w:space="0" w:color="auto"/>
              <w:left w:val="nil"/>
              <w:bottom w:val="single" w:sz="4" w:space="0" w:color="auto"/>
              <w:right w:val="single" w:sz="4" w:space="0" w:color="auto"/>
            </w:tcBorders>
            <w:noWrap/>
            <w:vAlign w:val="center"/>
          </w:tcPr>
          <w:p w14:paraId="034E8B3F" w14:textId="77777777" w:rsidR="00A923B8" w:rsidRDefault="00A923B8">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7740A47C" w14:textId="77777777" w:rsidR="00A923B8" w:rsidRDefault="00A923B8">
            <w:pPr>
              <w:widowControl w:val="0"/>
              <w:jc w:val="center"/>
              <w:rPr>
                <w:color w:val="000000"/>
              </w:rPr>
            </w:pPr>
          </w:p>
        </w:tc>
      </w:tr>
      <w:tr w:rsidR="00A923B8" w14:paraId="5415760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D4BA63" w14:textId="77777777" w:rsidR="00A923B8" w:rsidRDefault="00A923B8"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F53DE" w14:textId="02E59C29" w:rsidR="00A923B8" w:rsidRDefault="00A923B8">
            <w:pPr>
              <w:widowControl w:val="0"/>
              <w:rPr>
                <w:rFonts w:cs="Times New Roman"/>
                <w:color w:val="FF0000"/>
              </w:rPr>
            </w:pPr>
            <w:r>
              <w:rPr>
                <w:rFonts w:eastAsia="Times New Roman" w:cs="Times New Roman"/>
                <w:bCs/>
                <w:color w:val="FF0000"/>
                <w:lang w:eastAsia="pl-PL"/>
              </w:rPr>
              <w:t>Barierki boczne z dodatkowymi uchwytami do prowadzenia</w:t>
            </w:r>
          </w:p>
        </w:tc>
        <w:tc>
          <w:tcPr>
            <w:tcW w:w="292" w:type="pct"/>
            <w:vMerge/>
            <w:tcBorders>
              <w:top w:val="single" w:sz="4" w:space="0" w:color="auto"/>
              <w:left w:val="nil"/>
              <w:bottom w:val="single" w:sz="4" w:space="0" w:color="auto"/>
              <w:right w:val="single" w:sz="4" w:space="0" w:color="auto"/>
            </w:tcBorders>
            <w:vAlign w:val="center"/>
          </w:tcPr>
          <w:p w14:paraId="5E410E57" w14:textId="77777777" w:rsidR="00A923B8" w:rsidRDefault="00A923B8">
            <w:pPr>
              <w:widowControl w:val="0"/>
              <w:jc w:val="center"/>
              <w:rPr>
                <w:color w:val="000000"/>
              </w:rPr>
            </w:pPr>
          </w:p>
        </w:tc>
        <w:tc>
          <w:tcPr>
            <w:tcW w:w="1188" w:type="pct"/>
            <w:tcBorders>
              <w:top w:val="single" w:sz="4" w:space="0" w:color="auto"/>
              <w:left w:val="nil"/>
              <w:bottom w:val="single" w:sz="4" w:space="0" w:color="auto"/>
              <w:right w:val="single" w:sz="4" w:space="0" w:color="auto"/>
            </w:tcBorders>
            <w:noWrap/>
            <w:vAlign w:val="center"/>
          </w:tcPr>
          <w:p w14:paraId="00CFFD45" w14:textId="77777777" w:rsidR="00A923B8" w:rsidRDefault="00A923B8">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463400F4" w14:textId="77777777" w:rsidR="00A923B8" w:rsidRDefault="00A923B8">
            <w:pPr>
              <w:widowControl w:val="0"/>
              <w:jc w:val="center"/>
              <w:rPr>
                <w:color w:val="000000"/>
              </w:rPr>
            </w:pPr>
          </w:p>
        </w:tc>
      </w:tr>
      <w:tr w:rsidR="00D86F75" w14:paraId="4FB3576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59E9AE"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667B20" w14:textId="77777777" w:rsidR="00D86F75" w:rsidRDefault="00D86F75">
            <w:pPr>
              <w:widowControl w:val="0"/>
              <w:rPr>
                <w:rFonts w:cs="Times New Roman"/>
                <w:color w:val="000000"/>
              </w:rPr>
            </w:pPr>
            <w:r>
              <w:rPr>
                <w:color w:val="000000"/>
              </w:rPr>
              <w:t xml:space="preserve">Manualna regulacja segmentu pleców ze wspomaganiem sprężyn gazowych w zakresie </w:t>
            </w:r>
            <w:r>
              <w:rPr>
                <w:bCs/>
                <w:color w:val="000000"/>
              </w:rPr>
              <w:t>0</w:t>
            </w:r>
            <w:r>
              <w:rPr>
                <w:bCs/>
              </w:rPr>
              <w:sym w:font="Symbol" w:char="F0B0"/>
            </w:r>
            <w:r>
              <w:rPr>
                <w:bCs/>
              </w:rPr>
              <w:t>-90</w:t>
            </w:r>
            <w:r>
              <w:rPr>
                <w:bCs/>
              </w:rPr>
              <w:sym w:font="Symbol" w:char="F0B0"/>
            </w:r>
            <w:r>
              <w:rPr>
                <w:bCs/>
              </w:rPr>
              <w:t xml:space="preserve"> </w:t>
            </w:r>
            <w:r>
              <w:rPr>
                <w:color w:val="000000"/>
              </w:rPr>
              <w:t>(+/- 5%)</w:t>
            </w:r>
          </w:p>
        </w:tc>
        <w:tc>
          <w:tcPr>
            <w:tcW w:w="0" w:type="auto"/>
            <w:vMerge/>
            <w:tcBorders>
              <w:top w:val="single" w:sz="4" w:space="0" w:color="auto"/>
              <w:left w:val="nil"/>
              <w:bottom w:val="single" w:sz="4" w:space="0" w:color="auto"/>
              <w:right w:val="single" w:sz="4" w:space="0" w:color="auto"/>
            </w:tcBorders>
            <w:vAlign w:val="center"/>
            <w:hideMark/>
          </w:tcPr>
          <w:p w14:paraId="5D8E35F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3B93F8A"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4C75FCE" w14:textId="77777777" w:rsidR="00D86F75" w:rsidRDefault="00D86F75">
            <w:pPr>
              <w:widowControl w:val="0"/>
              <w:jc w:val="center"/>
              <w:rPr>
                <w:color w:val="000000"/>
              </w:rPr>
            </w:pPr>
          </w:p>
        </w:tc>
      </w:tr>
      <w:tr w:rsidR="00D86F75" w14:paraId="55B20529"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2CBDAC"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752C41" w14:textId="77777777" w:rsidR="00D86F75" w:rsidRDefault="00D86F75">
            <w:pPr>
              <w:widowControl w:val="0"/>
              <w:rPr>
                <w:rFonts w:cs="Times New Roman"/>
                <w:bCs/>
              </w:rPr>
            </w:pPr>
            <w:r>
              <w:rPr>
                <w:bCs/>
              </w:rPr>
              <w:t xml:space="preserve">Pozycja </w:t>
            </w:r>
            <w:proofErr w:type="spellStart"/>
            <w:r>
              <w:rPr>
                <w:bCs/>
              </w:rPr>
              <w:t>Trendelenburga</w:t>
            </w:r>
            <w:proofErr w:type="spellEnd"/>
            <w:r>
              <w:rPr>
                <w:bCs/>
              </w:rPr>
              <w:t>/ anty-</w:t>
            </w:r>
            <w:proofErr w:type="spellStart"/>
            <w:r>
              <w:rPr>
                <w:bCs/>
              </w:rPr>
              <w:t>Trendelenburga</w:t>
            </w:r>
            <w:proofErr w:type="spellEnd"/>
            <w:r>
              <w:rPr>
                <w:bCs/>
              </w:rPr>
              <w:t xml:space="preserve"> regulowana hydraulicznie w zakresie  </w:t>
            </w:r>
            <w:r>
              <w:rPr>
                <w:bCs/>
              </w:rPr>
              <w:sym w:font="Symbol" w:char="F0B1"/>
            </w:r>
            <w:r>
              <w:rPr>
                <w:bCs/>
              </w:rPr>
              <w:t>16</w:t>
            </w:r>
            <w:r>
              <w:rPr>
                <w:bCs/>
              </w:rPr>
              <w:sym w:font="Symbol" w:char="F0B0"/>
            </w:r>
            <w:r>
              <w:rPr>
                <w:bCs/>
              </w:rPr>
              <w:t xml:space="preserve"> przy użyciu pedałów nożnych z obu dłuższych stron wózka</w:t>
            </w:r>
          </w:p>
        </w:tc>
        <w:tc>
          <w:tcPr>
            <w:tcW w:w="0" w:type="auto"/>
            <w:vMerge/>
            <w:tcBorders>
              <w:top w:val="single" w:sz="4" w:space="0" w:color="auto"/>
              <w:left w:val="nil"/>
              <w:bottom w:val="single" w:sz="4" w:space="0" w:color="auto"/>
              <w:right w:val="single" w:sz="4" w:space="0" w:color="auto"/>
            </w:tcBorders>
            <w:vAlign w:val="center"/>
            <w:hideMark/>
          </w:tcPr>
          <w:p w14:paraId="7B2F7900"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741E87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67FF39F" w14:textId="77777777" w:rsidR="00D86F75" w:rsidRDefault="00D86F75">
            <w:pPr>
              <w:widowControl w:val="0"/>
              <w:jc w:val="center"/>
              <w:rPr>
                <w:color w:val="000000"/>
              </w:rPr>
            </w:pPr>
          </w:p>
        </w:tc>
      </w:tr>
      <w:tr w:rsidR="00D86F75" w14:paraId="2DDCED6C"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7CCD0A"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D2B5A0" w14:textId="77777777" w:rsidR="00D86F75" w:rsidRDefault="00D86F75">
            <w:pPr>
              <w:widowControl w:val="0"/>
              <w:rPr>
                <w:rFonts w:cs="Times New Roman"/>
                <w:bCs/>
              </w:rPr>
            </w:pPr>
            <w:r>
              <w:t xml:space="preserve">Tuleje na wieszaki infuzyjne lub na inne akcesoria każdym narożu wózka  </w:t>
            </w:r>
          </w:p>
        </w:tc>
        <w:tc>
          <w:tcPr>
            <w:tcW w:w="0" w:type="auto"/>
            <w:vMerge/>
            <w:tcBorders>
              <w:top w:val="single" w:sz="4" w:space="0" w:color="auto"/>
              <w:left w:val="nil"/>
              <w:bottom w:val="single" w:sz="4" w:space="0" w:color="auto"/>
              <w:right w:val="single" w:sz="4" w:space="0" w:color="auto"/>
            </w:tcBorders>
            <w:vAlign w:val="center"/>
            <w:hideMark/>
          </w:tcPr>
          <w:p w14:paraId="358E8F6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920E2F9"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DB041E6" w14:textId="77777777" w:rsidR="00D86F75" w:rsidRDefault="00D86F75">
            <w:pPr>
              <w:widowControl w:val="0"/>
              <w:jc w:val="center"/>
              <w:rPr>
                <w:color w:val="000000"/>
              </w:rPr>
            </w:pPr>
          </w:p>
        </w:tc>
      </w:tr>
      <w:tr w:rsidR="00D86F75" w14:paraId="3E839E1A"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8D0C0C"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13EA99" w14:textId="77777777" w:rsidR="00D86F75" w:rsidRDefault="00D86F75">
            <w:pPr>
              <w:widowControl w:val="0"/>
              <w:rPr>
                <w:rFonts w:cs="Times New Roman"/>
                <w:bCs/>
              </w:rPr>
            </w:pPr>
            <w:r>
              <w:t>Uchwyty na worki urologiczne po obu stronach leża</w:t>
            </w:r>
          </w:p>
        </w:tc>
        <w:tc>
          <w:tcPr>
            <w:tcW w:w="0" w:type="auto"/>
            <w:vMerge/>
            <w:tcBorders>
              <w:top w:val="single" w:sz="4" w:space="0" w:color="auto"/>
              <w:left w:val="nil"/>
              <w:bottom w:val="single" w:sz="4" w:space="0" w:color="auto"/>
              <w:right w:val="single" w:sz="4" w:space="0" w:color="auto"/>
            </w:tcBorders>
            <w:vAlign w:val="center"/>
            <w:hideMark/>
          </w:tcPr>
          <w:p w14:paraId="641BB8EF"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692A25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26B6EBA" w14:textId="77777777" w:rsidR="00D86F75" w:rsidRDefault="00D86F75">
            <w:pPr>
              <w:widowControl w:val="0"/>
              <w:jc w:val="center"/>
              <w:rPr>
                <w:color w:val="000000"/>
              </w:rPr>
            </w:pPr>
          </w:p>
        </w:tc>
      </w:tr>
      <w:tr w:rsidR="00D86F75" w14:paraId="030815D3"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551EB0"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873E93" w14:textId="77777777" w:rsidR="00D86F75" w:rsidRDefault="00D86F75">
            <w:pPr>
              <w:widowControl w:val="0"/>
              <w:rPr>
                <w:rFonts w:cs="Times New Roman"/>
                <w:bCs/>
              </w:rPr>
            </w:pPr>
            <w:r>
              <w:t>Możliwość instalacji wieszaków infuzyjnych (min. 2 haczyki) lub innych akcesoriów w każdym narożu wózka</w:t>
            </w:r>
          </w:p>
        </w:tc>
        <w:tc>
          <w:tcPr>
            <w:tcW w:w="0" w:type="auto"/>
            <w:vMerge/>
            <w:tcBorders>
              <w:top w:val="single" w:sz="4" w:space="0" w:color="auto"/>
              <w:left w:val="nil"/>
              <w:bottom w:val="single" w:sz="4" w:space="0" w:color="auto"/>
              <w:right w:val="single" w:sz="4" w:space="0" w:color="auto"/>
            </w:tcBorders>
            <w:vAlign w:val="center"/>
            <w:hideMark/>
          </w:tcPr>
          <w:p w14:paraId="757851CF"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3E76C2F"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02E15D4" w14:textId="77777777" w:rsidR="00D86F75" w:rsidRDefault="00D86F75">
            <w:pPr>
              <w:widowControl w:val="0"/>
              <w:jc w:val="center"/>
              <w:rPr>
                <w:color w:val="000000"/>
              </w:rPr>
            </w:pPr>
          </w:p>
        </w:tc>
      </w:tr>
      <w:tr w:rsidR="00D86F75" w14:paraId="55DDBDBB"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39EEC8"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118A608A" w14:textId="77777777" w:rsidR="00D86F75" w:rsidRDefault="00D86F75">
            <w:pPr>
              <w:widowControl w:val="0"/>
              <w:rPr>
                <w:rFonts w:cs="Times New Roman"/>
                <w:bCs/>
              </w:rPr>
            </w:pPr>
            <w:r>
              <w:t>Materac piankowy, w pokrowcu z osłoną nie zwierającą lateksu, poliestrową, powlekany poliuretanem i poliamidem, z powierzchnią antypoślizgową, nieprzemakalny, o grubości 8 cm (+/- 5%)</w:t>
            </w:r>
          </w:p>
        </w:tc>
        <w:tc>
          <w:tcPr>
            <w:tcW w:w="0" w:type="auto"/>
            <w:vMerge/>
            <w:tcBorders>
              <w:top w:val="single" w:sz="4" w:space="0" w:color="auto"/>
              <w:left w:val="nil"/>
              <w:bottom w:val="single" w:sz="4" w:space="0" w:color="auto"/>
              <w:right w:val="single" w:sz="4" w:space="0" w:color="auto"/>
            </w:tcBorders>
            <w:vAlign w:val="center"/>
            <w:hideMark/>
          </w:tcPr>
          <w:p w14:paraId="04A64549"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9BCA90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5AC8100" w14:textId="77777777" w:rsidR="00D86F75" w:rsidRDefault="00D86F75">
            <w:pPr>
              <w:widowControl w:val="0"/>
              <w:jc w:val="center"/>
              <w:rPr>
                <w:color w:val="000000"/>
              </w:rPr>
            </w:pPr>
          </w:p>
        </w:tc>
      </w:tr>
      <w:tr w:rsidR="00D86F75" w14:paraId="4030A174"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C49BE1"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F9CE4A0" w14:textId="77777777" w:rsidR="00D86F75" w:rsidRDefault="00D86F75">
            <w:pPr>
              <w:widowControl w:val="0"/>
              <w:rPr>
                <w:rFonts w:cs="Times New Roman"/>
              </w:rPr>
            </w:pPr>
            <w:r>
              <w:t>Materac z certyfikatem ognioodporności (niepalności) spełniający normy EN597-1 i EN597-2 lub normy równoważne – potwierdzone w materiałach producenta sprzętu.</w:t>
            </w:r>
          </w:p>
        </w:tc>
        <w:tc>
          <w:tcPr>
            <w:tcW w:w="292" w:type="pct"/>
            <w:vMerge w:val="restart"/>
            <w:tcBorders>
              <w:top w:val="nil"/>
              <w:left w:val="nil"/>
              <w:bottom w:val="single" w:sz="4" w:space="0" w:color="auto"/>
              <w:right w:val="single" w:sz="4" w:space="0" w:color="auto"/>
            </w:tcBorders>
            <w:vAlign w:val="center"/>
            <w:hideMark/>
          </w:tcPr>
          <w:p w14:paraId="30FB9875" w14:textId="77777777" w:rsidR="00D86F75" w:rsidRDefault="00D86F75">
            <w:pPr>
              <w:widowControl w:val="0"/>
              <w:jc w:val="center"/>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3F147B2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FC62972" w14:textId="77777777" w:rsidR="00D86F75" w:rsidRDefault="00D86F75">
            <w:pPr>
              <w:widowControl w:val="0"/>
              <w:jc w:val="center"/>
              <w:rPr>
                <w:color w:val="000000"/>
              </w:rPr>
            </w:pPr>
          </w:p>
        </w:tc>
      </w:tr>
      <w:tr w:rsidR="00D86F75" w14:paraId="35DF89BE"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AEAAF8"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BE1BF0A" w14:textId="77777777" w:rsidR="00D86F75" w:rsidRDefault="00D86F75">
            <w:pPr>
              <w:widowControl w:val="0"/>
              <w:rPr>
                <w:rFonts w:cs="Times New Roman"/>
              </w:rPr>
            </w:pPr>
            <w:r>
              <w:t>Materac mocowany na rzepy, w sposób uniemożliwiający samoczynne przesuwanie.</w:t>
            </w:r>
          </w:p>
        </w:tc>
        <w:tc>
          <w:tcPr>
            <w:tcW w:w="0" w:type="auto"/>
            <w:vMerge/>
            <w:tcBorders>
              <w:top w:val="nil"/>
              <w:left w:val="nil"/>
              <w:bottom w:val="single" w:sz="4" w:space="0" w:color="auto"/>
              <w:right w:val="single" w:sz="4" w:space="0" w:color="auto"/>
            </w:tcBorders>
            <w:vAlign w:val="center"/>
            <w:hideMark/>
          </w:tcPr>
          <w:p w14:paraId="7E6ABF6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03D5A9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CC8FEB1" w14:textId="77777777" w:rsidR="00D86F75" w:rsidRDefault="00D86F75">
            <w:pPr>
              <w:widowControl w:val="0"/>
              <w:jc w:val="center"/>
              <w:rPr>
                <w:color w:val="000000"/>
              </w:rPr>
            </w:pPr>
          </w:p>
        </w:tc>
      </w:tr>
      <w:tr w:rsidR="00D86F75" w14:paraId="6EA3074B"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B415C3"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6B3CE94" w14:textId="77777777" w:rsidR="00D86F75" w:rsidRDefault="00D86F75">
            <w:pPr>
              <w:widowControl w:val="0"/>
              <w:rPr>
                <w:rFonts w:cs="Times New Roman"/>
              </w:rPr>
            </w:pPr>
            <w:r>
              <w:t>Konstrukcja umożliwiająca zamontowanie dedykowanej opcjonalnej półki na defibrylator/monitor/uchwyt na dokumentację nie wychodzącej poza obręb wózka</w:t>
            </w:r>
          </w:p>
        </w:tc>
        <w:tc>
          <w:tcPr>
            <w:tcW w:w="0" w:type="auto"/>
            <w:vMerge/>
            <w:tcBorders>
              <w:top w:val="nil"/>
              <w:left w:val="nil"/>
              <w:bottom w:val="single" w:sz="4" w:space="0" w:color="auto"/>
              <w:right w:val="single" w:sz="4" w:space="0" w:color="auto"/>
            </w:tcBorders>
            <w:vAlign w:val="center"/>
            <w:hideMark/>
          </w:tcPr>
          <w:p w14:paraId="5B08DD7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E24953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C7E26CA" w14:textId="77777777" w:rsidR="00D86F75" w:rsidRDefault="00D86F75">
            <w:pPr>
              <w:widowControl w:val="0"/>
              <w:jc w:val="center"/>
              <w:rPr>
                <w:color w:val="000000"/>
              </w:rPr>
            </w:pPr>
          </w:p>
        </w:tc>
      </w:tr>
      <w:tr w:rsidR="00D86F75" w14:paraId="54240157"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5BC85F"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7F22D5BA" w14:textId="77777777" w:rsidR="00D86F75" w:rsidRDefault="00D86F75">
            <w:pPr>
              <w:widowControl w:val="0"/>
              <w:rPr>
                <w:rFonts w:cs="Times New Roman"/>
              </w:rPr>
            </w:pPr>
            <w:r>
              <w:t xml:space="preserve">Konstrukcja umożliwiająca zamontowanie dedykowanego opcjonalnego, </w:t>
            </w:r>
            <w:r>
              <w:rPr>
                <w:bCs/>
              </w:rPr>
              <w:t>pionowego uchwytu na butlę z tlenem z mocowaniem w każdym narożu leża montowany/demontowany bez użycia narzędzi. W min. trzech rozmiarach do wyboru</w:t>
            </w:r>
          </w:p>
        </w:tc>
        <w:tc>
          <w:tcPr>
            <w:tcW w:w="0" w:type="auto"/>
            <w:vMerge/>
            <w:tcBorders>
              <w:top w:val="nil"/>
              <w:left w:val="nil"/>
              <w:bottom w:val="single" w:sz="4" w:space="0" w:color="auto"/>
              <w:right w:val="single" w:sz="4" w:space="0" w:color="auto"/>
            </w:tcBorders>
            <w:vAlign w:val="center"/>
            <w:hideMark/>
          </w:tcPr>
          <w:p w14:paraId="766E2C1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B9E615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60A4C76" w14:textId="77777777" w:rsidR="00D86F75" w:rsidRDefault="00D86F75">
            <w:pPr>
              <w:widowControl w:val="0"/>
              <w:jc w:val="center"/>
              <w:rPr>
                <w:color w:val="000000"/>
              </w:rPr>
            </w:pPr>
          </w:p>
        </w:tc>
      </w:tr>
      <w:tr w:rsidR="00D86F75" w14:paraId="20F46505"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544279" w14:textId="77777777" w:rsidR="00D86F75" w:rsidRDefault="00D86F75" w:rsidP="00D86F75">
            <w:pPr>
              <w:pStyle w:val="Akapitzlist"/>
              <w:widowControl w:val="0"/>
              <w:numPr>
                <w:ilvl w:val="0"/>
                <w:numId w:val="55"/>
              </w:numPr>
              <w:jc w:val="both"/>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F86C398" w14:textId="77777777" w:rsidR="00D86F75" w:rsidRDefault="00D86F75">
            <w:pPr>
              <w:widowControl w:val="0"/>
              <w:rPr>
                <w:rFonts w:cs="Times New Roman"/>
              </w:rPr>
            </w:pPr>
            <w:r>
              <w:t>Możliwość zamontowania dedykowanych, opcjonalnych</w:t>
            </w:r>
            <w:r>
              <w:rPr>
                <w:bCs/>
              </w:rPr>
              <w:t xml:space="preserve"> pasów do unieruchamiania pacjenta, do wyboru w różnych opcjach: na kostki, nadgarstki i korpus</w:t>
            </w:r>
          </w:p>
        </w:tc>
        <w:tc>
          <w:tcPr>
            <w:tcW w:w="0" w:type="auto"/>
            <w:vMerge/>
            <w:tcBorders>
              <w:top w:val="nil"/>
              <w:left w:val="nil"/>
              <w:bottom w:val="single" w:sz="4" w:space="0" w:color="auto"/>
              <w:right w:val="single" w:sz="4" w:space="0" w:color="auto"/>
            </w:tcBorders>
            <w:vAlign w:val="center"/>
            <w:hideMark/>
          </w:tcPr>
          <w:p w14:paraId="600A7B6E"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D2E034E"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94180BB" w14:textId="77777777" w:rsidR="00D86F75" w:rsidRDefault="00D86F75">
            <w:pPr>
              <w:widowControl w:val="0"/>
              <w:jc w:val="center"/>
              <w:rPr>
                <w:color w:val="000000"/>
              </w:rPr>
            </w:pPr>
          </w:p>
        </w:tc>
      </w:tr>
      <w:tr w:rsidR="00A923B8" w14:paraId="123CE0C9"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B924D1" w14:textId="77777777" w:rsidR="00A923B8" w:rsidRPr="00A923B8" w:rsidRDefault="00A923B8" w:rsidP="00D86F75">
            <w:pPr>
              <w:pStyle w:val="Akapitzlist"/>
              <w:widowControl w:val="0"/>
              <w:numPr>
                <w:ilvl w:val="0"/>
                <w:numId w:val="55"/>
              </w:numPr>
              <w:jc w:val="both"/>
              <w:rPr>
                <w:rFonts w:cs="Times New Roman"/>
                <w:color w:val="FF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tcPr>
          <w:p w14:paraId="53C63A25" w14:textId="1B08E87F" w:rsidR="00A923B8" w:rsidRPr="00A923B8" w:rsidRDefault="00A923B8">
            <w:pPr>
              <w:widowControl w:val="0"/>
              <w:rPr>
                <w:color w:val="FF0000"/>
              </w:rPr>
            </w:pPr>
            <w:r w:rsidRPr="00A923B8">
              <w:rPr>
                <w:color w:val="FF0000"/>
              </w:rPr>
              <w:t>Uchwyt na jednorazowe prześcieradło do zabezpieczania leża</w:t>
            </w:r>
          </w:p>
        </w:tc>
        <w:tc>
          <w:tcPr>
            <w:tcW w:w="0" w:type="auto"/>
            <w:tcBorders>
              <w:top w:val="nil"/>
              <w:left w:val="nil"/>
              <w:bottom w:val="single" w:sz="4" w:space="0" w:color="auto"/>
              <w:right w:val="single" w:sz="4" w:space="0" w:color="auto"/>
            </w:tcBorders>
            <w:vAlign w:val="center"/>
          </w:tcPr>
          <w:p w14:paraId="76B17D92" w14:textId="77777777" w:rsidR="00A923B8" w:rsidRDefault="00A923B8">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tcPr>
          <w:p w14:paraId="122B4BF8" w14:textId="77777777" w:rsidR="00A923B8" w:rsidRDefault="00A923B8">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220E1B5F" w14:textId="77777777" w:rsidR="00A923B8" w:rsidRDefault="00A923B8">
            <w:pPr>
              <w:widowControl w:val="0"/>
              <w:jc w:val="center"/>
              <w:rPr>
                <w:color w:val="000000"/>
              </w:rPr>
            </w:pPr>
          </w:p>
        </w:tc>
      </w:tr>
      <w:tr w:rsidR="00D86F75" w14:paraId="230BCD65" w14:textId="77777777" w:rsidTr="00D86F75">
        <w:trPr>
          <w:trHeight w:val="332"/>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AD4378C" w14:textId="77777777" w:rsidR="00D86F75" w:rsidRDefault="00D86F75">
            <w:pPr>
              <w:pStyle w:val="Akapitzlist"/>
              <w:widowControl w:val="0"/>
              <w:ind w:hanging="360"/>
              <w:jc w:val="center"/>
              <w:rPr>
                <w:rFonts w:cs="Times New Roman"/>
                <w:b/>
                <w:bCs/>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1A63E1AF" w14:textId="77777777" w:rsidR="00D86F75" w:rsidRDefault="00D86F75">
            <w:pPr>
              <w:widowControl w:val="0"/>
              <w:jc w:val="center"/>
              <w:rPr>
                <w:rFonts w:cs="Times New Roman"/>
                <w:b/>
                <w:bCs/>
                <w:color w:val="000000"/>
              </w:rPr>
            </w:pPr>
            <w:r>
              <w:rPr>
                <w:b/>
                <w:bCs/>
                <w:color w:val="000000"/>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04D5B8AA" w14:textId="77777777" w:rsidR="00D86F75" w:rsidRDefault="00D86F75">
            <w:pPr>
              <w:widowControl w:val="0"/>
              <w:jc w:val="center"/>
              <w:rPr>
                <w:b/>
                <w:bCs/>
                <w:color w:val="000000"/>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161A0D2E" w14:textId="77777777" w:rsidR="00D86F75" w:rsidRDefault="00D86F75">
            <w:pPr>
              <w:widowControl w:val="0"/>
              <w:jc w:val="center"/>
              <w:rPr>
                <w:b/>
                <w:bCs/>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7852C4" w14:textId="77777777" w:rsidR="00D86F75" w:rsidRDefault="00D86F75">
            <w:pPr>
              <w:widowControl w:val="0"/>
              <w:jc w:val="center"/>
              <w:rPr>
                <w:b/>
                <w:bCs/>
                <w:color w:val="000000"/>
              </w:rPr>
            </w:pPr>
          </w:p>
        </w:tc>
      </w:tr>
      <w:tr w:rsidR="00D86F75" w14:paraId="1C7682E6"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D36B45" w14:textId="77777777" w:rsidR="00D86F75" w:rsidRDefault="00D86F75" w:rsidP="00D86F75">
            <w:pPr>
              <w:pStyle w:val="Akapitzlist"/>
              <w:widowControl w:val="0"/>
              <w:numPr>
                <w:ilvl w:val="0"/>
                <w:numId w:val="5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6F14C" w14:textId="77777777" w:rsidR="00D86F75" w:rsidRDefault="00D86F75">
            <w:pPr>
              <w:widowControl w:val="0"/>
              <w:rPr>
                <w:rFonts w:cs="Times New Roman"/>
                <w:b/>
                <w:bCs/>
              </w:rPr>
            </w:pPr>
            <w:r>
              <w:rPr>
                <w:b/>
                <w:bCs/>
              </w:rPr>
              <w:t>Gwarancja min. 2 lata</w:t>
            </w:r>
          </w:p>
          <w:p w14:paraId="3623CDC9" w14:textId="77777777" w:rsidR="00D86F75" w:rsidRDefault="00D86F75">
            <w:pPr>
              <w:widowControl w:val="0"/>
              <w:rPr>
                <w:b/>
                <w:bCs/>
              </w:rPr>
            </w:pPr>
            <w:r>
              <w:rPr>
                <w:b/>
                <w:bCs/>
              </w:rPr>
              <w:t>2 lata – 0 pkt</w:t>
            </w:r>
          </w:p>
          <w:p w14:paraId="169A59A9" w14:textId="77777777" w:rsidR="00D86F75" w:rsidRDefault="00D86F75">
            <w:pPr>
              <w:widowControl w:val="0"/>
              <w:rPr>
                <w:b/>
                <w:bCs/>
              </w:rPr>
            </w:pPr>
            <w:r>
              <w:rPr>
                <w:b/>
                <w:bCs/>
              </w:rPr>
              <w:t>3 lata – 10 pkt</w:t>
            </w:r>
          </w:p>
          <w:p w14:paraId="3A6E605E" w14:textId="77777777" w:rsidR="00D86F75" w:rsidRDefault="00D86F75">
            <w:pPr>
              <w:widowControl w:val="0"/>
              <w:rPr>
                <w:color w:val="000000"/>
              </w:rPr>
            </w:pPr>
            <w:r>
              <w:rPr>
                <w:b/>
                <w:bCs/>
              </w:rPr>
              <w:t>4 lata – 20 pkt</w:t>
            </w:r>
          </w:p>
        </w:tc>
        <w:tc>
          <w:tcPr>
            <w:tcW w:w="292" w:type="pct"/>
            <w:vMerge w:val="restart"/>
            <w:tcBorders>
              <w:top w:val="single" w:sz="4" w:space="0" w:color="auto"/>
              <w:left w:val="nil"/>
              <w:bottom w:val="single" w:sz="4" w:space="0" w:color="auto"/>
              <w:right w:val="single" w:sz="4" w:space="0" w:color="auto"/>
            </w:tcBorders>
            <w:vAlign w:val="center"/>
            <w:hideMark/>
          </w:tcPr>
          <w:p w14:paraId="3773C3ED" w14:textId="77777777" w:rsidR="00D86F75" w:rsidRDefault="00D86F75">
            <w:pPr>
              <w:widowControl w:val="0"/>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6F302367" w14:textId="77777777" w:rsidR="00D86F75" w:rsidRDefault="00D86F75">
            <w:pPr>
              <w:widowControl w:val="0"/>
              <w:jc w:val="center"/>
              <w:rPr>
                <w:color w:val="000000"/>
              </w:rPr>
            </w:pPr>
            <w:r>
              <w:t>Tak, podać w latach</w:t>
            </w:r>
          </w:p>
        </w:tc>
        <w:tc>
          <w:tcPr>
            <w:tcW w:w="1708" w:type="pct"/>
            <w:tcBorders>
              <w:top w:val="single" w:sz="4" w:space="0" w:color="auto"/>
              <w:left w:val="nil"/>
              <w:bottom w:val="single" w:sz="4" w:space="0" w:color="auto"/>
              <w:right w:val="single" w:sz="4" w:space="0" w:color="auto"/>
            </w:tcBorders>
            <w:noWrap/>
            <w:vAlign w:val="center"/>
            <w:hideMark/>
          </w:tcPr>
          <w:p w14:paraId="24CB0B20" w14:textId="77777777" w:rsidR="00D86F75" w:rsidRDefault="00D86F75">
            <w:pPr>
              <w:widowControl w:val="0"/>
              <w:jc w:val="center"/>
              <w:rPr>
                <w:color w:val="000000"/>
              </w:rPr>
            </w:pPr>
            <w:r>
              <w:rPr>
                <w:color w:val="000000"/>
              </w:rPr>
              <w:t>……lata</w:t>
            </w:r>
          </w:p>
        </w:tc>
      </w:tr>
      <w:tr w:rsidR="00D86F75" w14:paraId="3A8F629E"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8874D8" w14:textId="77777777" w:rsidR="00D86F75" w:rsidRDefault="00D86F75" w:rsidP="00D86F75">
            <w:pPr>
              <w:pStyle w:val="Akapitzlist"/>
              <w:widowControl w:val="0"/>
              <w:numPr>
                <w:ilvl w:val="0"/>
                <w:numId w:val="5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F73A4A"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single" w:sz="4" w:space="0" w:color="auto"/>
              <w:right w:val="single" w:sz="4" w:space="0" w:color="auto"/>
            </w:tcBorders>
            <w:vAlign w:val="center"/>
            <w:hideMark/>
          </w:tcPr>
          <w:p w14:paraId="71840F15"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2438F8A"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4E6852A" w14:textId="77777777" w:rsidR="00D86F75" w:rsidRDefault="00D86F75">
            <w:pPr>
              <w:widowControl w:val="0"/>
              <w:jc w:val="center"/>
              <w:rPr>
                <w:color w:val="000000"/>
              </w:rPr>
            </w:pPr>
          </w:p>
        </w:tc>
      </w:tr>
      <w:tr w:rsidR="00D86F75" w14:paraId="39B3B887"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C71061" w14:textId="77777777" w:rsidR="00D86F75" w:rsidRDefault="00D86F75" w:rsidP="00D86F75">
            <w:pPr>
              <w:pStyle w:val="Akapitzlist"/>
              <w:widowControl w:val="0"/>
              <w:numPr>
                <w:ilvl w:val="0"/>
                <w:numId w:val="5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CC2FEE" w14:textId="77777777" w:rsidR="00D86F75" w:rsidRDefault="00D86F75">
            <w:pPr>
              <w:widowControl w:val="0"/>
              <w:rPr>
                <w:rFonts w:cs="Times New Roman"/>
                <w:color w:val="000000"/>
              </w:rPr>
            </w:pPr>
            <w:r>
              <w:rPr>
                <w:color w:val="000000"/>
              </w:rPr>
              <w:t>Dokumenty potwierdzające dopuszczenie do obrotu 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38579D5F"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43D0C2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508B27A" w14:textId="77777777" w:rsidR="00D86F75" w:rsidRDefault="00D86F75">
            <w:pPr>
              <w:widowControl w:val="0"/>
              <w:jc w:val="center"/>
              <w:rPr>
                <w:color w:val="000000"/>
              </w:rPr>
            </w:pPr>
          </w:p>
        </w:tc>
      </w:tr>
      <w:tr w:rsidR="00D86F75" w14:paraId="319B173A"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BAF473" w14:textId="77777777" w:rsidR="00D86F75" w:rsidRDefault="00D86F75" w:rsidP="00D86F75">
            <w:pPr>
              <w:pStyle w:val="Akapitzlist"/>
              <w:widowControl w:val="0"/>
              <w:numPr>
                <w:ilvl w:val="0"/>
                <w:numId w:val="56"/>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40BEB7" w14:textId="77777777" w:rsidR="00D86F75" w:rsidRDefault="00D86F75">
            <w:pPr>
              <w:widowControl w:val="0"/>
              <w:rPr>
                <w:rFonts w:cs="Times New Roman"/>
                <w:b/>
                <w:bCs/>
              </w:rPr>
            </w:pPr>
            <w:r>
              <w:rPr>
                <w:b/>
                <w:bCs/>
              </w:rPr>
              <w:t>Dostawa do budynku Szpitala - w cenie oferty</w:t>
            </w:r>
          </w:p>
          <w:p w14:paraId="3FE12B47" w14:textId="77777777" w:rsidR="00D86F75" w:rsidRDefault="00D86F75">
            <w:pPr>
              <w:widowControl w:val="0"/>
              <w:rPr>
                <w:b/>
                <w:bCs/>
              </w:rPr>
            </w:pPr>
            <w:r>
              <w:rPr>
                <w:b/>
                <w:bCs/>
              </w:rPr>
              <w:t>poniżej 5 tygodni – 20 pkt</w:t>
            </w:r>
          </w:p>
          <w:p w14:paraId="3C46107F" w14:textId="77777777" w:rsidR="00D86F75" w:rsidRDefault="00D86F75">
            <w:pPr>
              <w:widowControl w:val="0"/>
              <w:rPr>
                <w:b/>
                <w:bCs/>
              </w:rPr>
            </w:pPr>
            <w:r>
              <w:rPr>
                <w:b/>
                <w:bCs/>
              </w:rPr>
              <w:t>5 tygodni – 15 pkt</w:t>
            </w:r>
          </w:p>
          <w:p w14:paraId="66F39979" w14:textId="77777777" w:rsidR="00D86F75" w:rsidRDefault="00D86F75">
            <w:pPr>
              <w:widowControl w:val="0"/>
              <w:rPr>
                <w:b/>
                <w:bCs/>
              </w:rPr>
            </w:pPr>
            <w:r>
              <w:rPr>
                <w:b/>
                <w:bCs/>
              </w:rPr>
              <w:t>6 tygodni – 10 pkt</w:t>
            </w:r>
          </w:p>
          <w:p w14:paraId="2A539FC9" w14:textId="77777777" w:rsidR="00D86F75" w:rsidRDefault="00D86F75">
            <w:pPr>
              <w:widowControl w:val="0"/>
              <w:rPr>
                <w:b/>
                <w:bCs/>
              </w:rPr>
            </w:pPr>
            <w:r>
              <w:rPr>
                <w:b/>
                <w:bCs/>
              </w:rPr>
              <w:t>7 tygodni – 5 pkt</w:t>
            </w:r>
          </w:p>
          <w:p w14:paraId="652599EA" w14:textId="77777777" w:rsidR="00D86F75" w:rsidRDefault="00D86F75">
            <w:pPr>
              <w:widowControl w:val="0"/>
              <w:rPr>
                <w:color w:val="000000"/>
              </w:rPr>
            </w:pPr>
            <w:r>
              <w:rPr>
                <w:b/>
                <w:bCs/>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6E8E932D"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EB11823" w14:textId="77777777" w:rsidR="00D86F75" w:rsidRDefault="00D86F75">
            <w:pPr>
              <w:widowControl w:val="0"/>
              <w:jc w:val="center"/>
              <w:rPr>
                <w:color w:val="000000"/>
              </w:rPr>
            </w:pPr>
            <w:r>
              <w:rPr>
                <w:color w:val="000000"/>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1AF7DB0C" w14:textId="77777777" w:rsidR="00D86F75" w:rsidRDefault="00D86F75">
            <w:pPr>
              <w:widowControl w:val="0"/>
              <w:jc w:val="center"/>
              <w:rPr>
                <w:color w:val="000000"/>
              </w:rPr>
            </w:pPr>
            <w:r>
              <w:rPr>
                <w:color w:val="000000"/>
              </w:rPr>
              <w:t xml:space="preserve">………tygodni </w:t>
            </w:r>
            <w:r>
              <w:rPr>
                <w:i/>
                <w:iCs/>
                <w:color w:val="000000"/>
              </w:rPr>
              <w:t>(podać ilość tygodni)</w:t>
            </w:r>
          </w:p>
        </w:tc>
      </w:tr>
    </w:tbl>
    <w:p w14:paraId="25D6EAEE" w14:textId="77777777" w:rsidR="00D86F75" w:rsidRDefault="00D86F75" w:rsidP="00D86F75">
      <w:pPr>
        <w:pStyle w:val="Akapitzlist"/>
        <w:widowControl w:val="0"/>
        <w:numPr>
          <w:ilvl w:val="0"/>
          <w:numId w:val="57"/>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40FF84A7" w14:textId="77777777" w:rsidR="00D86F75" w:rsidRDefault="00D86F75" w:rsidP="00D86F75">
      <w:pPr>
        <w:pStyle w:val="Akapitzlist"/>
        <w:widowControl w:val="0"/>
        <w:numPr>
          <w:ilvl w:val="0"/>
          <w:numId w:val="57"/>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2590CC7E" w14:textId="77777777" w:rsidR="00D86F75" w:rsidRDefault="00D86F75" w:rsidP="00D86F75">
      <w:pPr>
        <w:widowControl w:val="0"/>
        <w:tabs>
          <w:tab w:val="left" w:pos="7290"/>
        </w:tabs>
        <w:outlineLvl w:val="4"/>
        <w:rPr>
          <w:rFonts w:cs="Times New Roman"/>
          <w:iCs/>
          <w:lang w:eastAsia="pl-PL"/>
        </w:rPr>
      </w:pPr>
    </w:p>
    <w:p w14:paraId="1282D33C" w14:textId="77777777" w:rsidR="00B966B0" w:rsidRDefault="00B966B0" w:rsidP="00D86F75">
      <w:pPr>
        <w:widowControl w:val="0"/>
        <w:tabs>
          <w:tab w:val="left" w:pos="7290"/>
        </w:tabs>
        <w:outlineLvl w:val="4"/>
        <w:rPr>
          <w:rFonts w:cs="Times New Roman"/>
          <w:iCs/>
          <w:lang w:eastAsia="pl-PL"/>
        </w:rPr>
      </w:pPr>
    </w:p>
    <w:p w14:paraId="379D5181" w14:textId="77777777" w:rsidR="00B966B0" w:rsidRDefault="00B966B0" w:rsidP="00D86F75">
      <w:pPr>
        <w:widowControl w:val="0"/>
        <w:tabs>
          <w:tab w:val="left" w:pos="7290"/>
        </w:tabs>
        <w:outlineLvl w:val="4"/>
        <w:rPr>
          <w:rFonts w:cs="Times New Roman"/>
          <w:iCs/>
          <w:lang w:eastAsia="pl-PL"/>
        </w:rPr>
      </w:pPr>
    </w:p>
    <w:p w14:paraId="7B45F6D3" w14:textId="77777777" w:rsidR="00B966B0" w:rsidRDefault="00B966B0" w:rsidP="00D86F75">
      <w:pPr>
        <w:widowControl w:val="0"/>
        <w:tabs>
          <w:tab w:val="left" w:pos="7290"/>
        </w:tabs>
        <w:outlineLvl w:val="4"/>
        <w:rPr>
          <w:rFonts w:cs="Times New Roman"/>
          <w:iCs/>
          <w:lang w:eastAsia="pl-PL"/>
        </w:rPr>
      </w:pPr>
    </w:p>
    <w:p w14:paraId="1620BB56" w14:textId="77777777" w:rsidR="00B966B0" w:rsidRDefault="00B966B0" w:rsidP="00D86F75">
      <w:pPr>
        <w:widowControl w:val="0"/>
        <w:tabs>
          <w:tab w:val="left" w:pos="7290"/>
        </w:tabs>
        <w:outlineLvl w:val="4"/>
        <w:rPr>
          <w:rFonts w:cs="Times New Roman"/>
          <w:iCs/>
          <w:lang w:eastAsia="pl-PL"/>
        </w:rPr>
      </w:pPr>
    </w:p>
    <w:p w14:paraId="5281A716" w14:textId="77777777" w:rsidR="00B966B0" w:rsidRDefault="00B966B0" w:rsidP="00D86F75">
      <w:pPr>
        <w:widowControl w:val="0"/>
        <w:tabs>
          <w:tab w:val="left" w:pos="7290"/>
        </w:tabs>
        <w:outlineLvl w:val="4"/>
        <w:rPr>
          <w:rFonts w:cs="Times New Roman"/>
          <w:iCs/>
          <w:lang w:eastAsia="pl-PL"/>
        </w:rPr>
      </w:pPr>
    </w:p>
    <w:p w14:paraId="710F1C73" w14:textId="77777777" w:rsidR="00B966B0" w:rsidRDefault="00B966B0" w:rsidP="00D86F75">
      <w:pPr>
        <w:widowControl w:val="0"/>
        <w:tabs>
          <w:tab w:val="left" w:pos="7290"/>
        </w:tabs>
        <w:outlineLvl w:val="4"/>
        <w:rPr>
          <w:rFonts w:cs="Times New Roman"/>
          <w:iCs/>
          <w:lang w:eastAsia="pl-PL"/>
        </w:rPr>
      </w:pPr>
    </w:p>
    <w:p w14:paraId="3F6AFD1B" w14:textId="77777777" w:rsidR="00B966B0" w:rsidRDefault="00B966B0" w:rsidP="00D86F75">
      <w:pPr>
        <w:widowControl w:val="0"/>
        <w:tabs>
          <w:tab w:val="left" w:pos="7290"/>
        </w:tabs>
        <w:outlineLvl w:val="4"/>
        <w:rPr>
          <w:rFonts w:cs="Times New Roman"/>
          <w:iCs/>
          <w:lang w:eastAsia="pl-PL"/>
        </w:rPr>
      </w:pPr>
    </w:p>
    <w:p w14:paraId="7F4F6E1C" w14:textId="77777777" w:rsidR="00B966B0" w:rsidRDefault="00B966B0" w:rsidP="00D86F75">
      <w:pPr>
        <w:widowControl w:val="0"/>
        <w:tabs>
          <w:tab w:val="left" w:pos="7290"/>
        </w:tabs>
        <w:outlineLvl w:val="4"/>
        <w:rPr>
          <w:rFonts w:cs="Times New Roman"/>
          <w:iCs/>
          <w:lang w:eastAsia="pl-PL"/>
        </w:rPr>
      </w:pPr>
    </w:p>
    <w:p w14:paraId="267F9D79" w14:textId="77777777" w:rsidR="00B966B0" w:rsidRDefault="00B966B0" w:rsidP="00D86F75">
      <w:pPr>
        <w:widowControl w:val="0"/>
        <w:tabs>
          <w:tab w:val="left" w:pos="7290"/>
        </w:tabs>
        <w:outlineLvl w:val="4"/>
        <w:rPr>
          <w:rFonts w:cs="Times New Roman"/>
          <w:iCs/>
          <w:lang w:eastAsia="pl-PL"/>
        </w:rPr>
      </w:pPr>
    </w:p>
    <w:p w14:paraId="1FA7DBDE" w14:textId="77777777" w:rsidR="00B966B0" w:rsidRDefault="00B966B0" w:rsidP="00D86F75">
      <w:pPr>
        <w:widowControl w:val="0"/>
        <w:tabs>
          <w:tab w:val="left" w:pos="7290"/>
        </w:tabs>
        <w:outlineLvl w:val="4"/>
        <w:rPr>
          <w:rFonts w:cs="Times New Roman"/>
          <w:iCs/>
          <w:lang w:eastAsia="pl-PL"/>
        </w:rPr>
      </w:pPr>
    </w:p>
    <w:p w14:paraId="3F01BEBD" w14:textId="77777777" w:rsidR="00D86F75" w:rsidRDefault="00D86F75" w:rsidP="00D86F75">
      <w:pPr>
        <w:widowControl w:val="0"/>
        <w:outlineLvl w:val="4"/>
        <w:rPr>
          <w:b/>
          <w:i/>
          <w:iCs/>
          <w:sz w:val="24"/>
          <w:szCs w:val="24"/>
        </w:rPr>
      </w:pPr>
      <w:r>
        <w:rPr>
          <w:b/>
          <w:bCs/>
          <w:iCs/>
        </w:rPr>
        <w:lastRenderedPageBreak/>
        <w:t xml:space="preserve">Pakiet nr: 14 – </w:t>
      </w:r>
      <w:r>
        <w:rPr>
          <w:b/>
          <w:iCs/>
        </w:rPr>
        <w:t>Zestaw do trudnej intubacji</w:t>
      </w:r>
      <w:r>
        <w:rPr>
          <w:bCs/>
          <w:iCs/>
        </w:rPr>
        <w:t xml:space="preserve"> </w:t>
      </w:r>
      <w:r>
        <w:rPr>
          <w:b/>
          <w:i/>
          <w:iCs/>
        </w:rPr>
        <w:t xml:space="preserve">– </w:t>
      </w:r>
      <w:r>
        <w:rPr>
          <w:b/>
        </w:rPr>
        <w:t>CPV 33171000-9</w:t>
      </w:r>
      <w:r>
        <w:rPr>
          <w:bCs/>
          <w:i/>
          <w:iCs/>
          <w:sz w:val="20"/>
          <w:szCs w:val="20"/>
        </w:rPr>
        <w:t xml:space="preserve">                                            </w:t>
      </w: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86F75" w14:paraId="777BA67F"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FF1EA5" w14:textId="77777777" w:rsidR="00D86F75" w:rsidRDefault="00D86F75">
            <w:pPr>
              <w:widowControl w:val="0"/>
              <w:jc w:val="center"/>
              <w:rPr>
                <w:b/>
              </w:rPr>
            </w:pPr>
            <w:r>
              <w:rPr>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6476C72" w14:textId="77777777" w:rsidR="00D86F75" w:rsidRDefault="00D86F75">
            <w:pPr>
              <w:widowControl w:val="0"/>
              <w:jc w:val="center"/>
              <w:rPr>
                <w:b/>
              </w:rPr>
            </w:pPr>
            <w:r>
              <w:rPr>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D181659" w14:textId="77777777" w:rsidR="00D86F75" w:rsidRDefault="00D86F75">
            <w:pPr>
              <w:widowControl w:val="0"/>
              <w:jc w:val="center"/>
              <w:rPr>
                <w:b/>
              </w:rPr>
            </w:pPr>
            <w:r>
              <w:rPr>
                <w:b/>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1E325E" w14:textId="77777777" w:rsidR="00D86F75" w:rsidRDefault="00D86F75">
            <w:pPr>
              <w:widowControl w:val="0"/>
              <w:jc w:val="center"/>
              <w:rPr>
                <w:b/>
              </w:rPr>
            </w:pPr>
            <w:r>
              <w:rPr>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7F186B" w14:textId="77777777" w:rsidR="00D86F75" w:rsidRDefault="00D86F75">
            <w:pPr>
              <w:widowControl w:val="0"/>
              <w:jc w:val="center"/>
              <w:rPr>
                <w:b/>
              </w:rPr>
            </w:pPr>
            <w:r>
              <w:rPr>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3D8734C" w14:textId="77777777" w:rsidR="00D86F75" w:rsidRDefault="00D86F75">
            <w:pPr>
              <w:widowControl w:val="0"/>
              <w:jc w:val="center"/>
              <w:rPr>
                <w:b/>
              </w:rPr>
            </w:pPr>
            <w:r>
              <w:rPr>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CC0DD1" w14:textId="77777777" w:rsidR="00D86F75" w:rsidRDefault="00D86F75">
            <w:pPr>
              <w:widowControl w:val="0"/>
              <w:jc w:val="center"/>
              <w:rPr>
                <w:b/>
              </w:rPr>
            </w:pPr>
            <w:r>
              <w:rPr>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3AD148" w14:textId="77777777" w:rsidR="00D86F75" w:rsidRDefault="00D86F75">
            <w:pPr>
              <w:widowControl w:val="0"/>
              <w:jc w:val="center"/>
              <w:rPr>
                <w:b/>
              </w:rPr>
            </w:pPr>
            <w:r>
              <w:rPr>
                <w:b/>
              </w:rPr>
              <w:t>Wartość brutto</w:t>
            </w:r>
          </w:p>
        </w:tc>
      </w:tr>
      <w:tr w:rsidR="00D86F75" w14:paraId="53F43E26" w14:textId="77777777" w:rsidTr="00D86F7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DAF5357" w14:textId="77777777" w:rsidR="00D86F75" w:rsidRDefault="00D86F75" w:rsidP="00D86F75">
            <w:pPr>
              <w:widowControl w:val="0"/>
              <w:numPr>
                <w:ilvl w:val="0"/>
                <w:numId w:val="58"/>
              </w:numPr>
              <w:jc w:val="both"/>
              <w:rPr>
                <w:b/>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A1D1E87" w14:textId="77777777" w:rsidR="00D86F75" w:rsidRDefault="00D86F75">
            <w:pPr>
              <w:widowControl w:val="0"/>
              <w:rPr>
                <w:bCs/>
              </w:rPr>
            </w:pPr>
            <w:r>
              <w:rPr>
                <w:bCs/>
                <w:iCs/>
              </w:rPr>
              <w:t>Zestaw do trudnej intubacji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A28E66D" w14:textId="77777777" w:rsidR="00D86F75" w:rsidRDefault="00D86F75">
            <w:pPr>
              <w:widowControl w:val="0"/>
            </w:pPr>
            <w: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4E1CC514" w14:textId="77777777" w:rsidR="00D86F75" w:rsidRDefault="00D86F75">
            <w:pPr>
              <w:widowControl w:val="0"/>
              <w:jc w:val="both"/>
              <w:rPr>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0C1762B" w14:textId="77777777" w:rsidR="00D86F75" w:rsidRDefault="00D86F75">
            <w:pPr>
              <w:widowControl w:val="0"/>
              <w:jc w:val="both"/>
              <w:rPr>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8DF2AA8"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4746379"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018D6C7" w14:textId="77777777" w:rsidR="00D86F75" w:rsidRDefault="00D86F75">
            <w:pPr>
              <w:widowControl w:val="0"/>
              <w:jc w:val="both"/>
              <w:rPr>
                <w:bCs/>
              </w:rPr>
            </w:pPr>
          </w:p>
        </w:tc>
      </w:tr>
      <w:tr w:rsidR="00D86F75" w14:paraId="2F74C975" w14:textId="77777777" w:rsidTr="00D86F75">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C0117F0" w14:textId="77777777" w:rsidR="00D86F75" w:rsidRDefault="00D86F75">
            <w:pPr>
              <w:widowControl w:val="0"/>
              <w:jc w:val="both"/>
              <w:rPr>
                <w:bCs/>
              </w:rPr>
            </w:pPr>
            <w:r>
              <w:rPr>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1003B63" w14:textId="77777777" w:rsidR="00D86F75" w:rsidRDefault="00D86F75">
            <w:pPr>
              <w:widowControl w:val="0"/>
              <w:jc w:val="both"/>
              <w:rPr>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0F31FB3" w14:textId="77777777" w:rsidR="00D86F75" w:rsidRDefault="00D86F75">
            <w:pPr>
              <w:widowControl w:val="0"/>
              <w:jc w:val="both"/>
              <w:rPr>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A1414F5" w14:textId="77777777" w:rsidR="00D86F75" w:rsidRDefault="00D86F75">
            <w:pPr>
              <w:widowControl w:val="0"/>
              <w:jc w:val="both"/>
              <w:rPr>
                <w:bCs/>
              </w:rPr>
            </w:pPr>
          </w:p>
        </w:tc>
      </w:tr>
    </w:tbl>
    <w:p w14:paraId="2E6147CD" w14:textId="77777777" w:rsidR="00D86F75" w:rsidRDefault="00D86F75" w:rsidP="00D86F75">
      <w:pPr>
        <w:widowControl w:val="0"/>
        <w:tabs>
          <w:tab w:val="left" w:pos="7290"/>
        </w:tabs>
        <w:ind w:left="708"/>
        <w:outlineLvl w:val="4"/>
        <w:rPr>
          <w:b/>
          <w:bCs/>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D86F75" w14:paraId="37D91AF4" w14:textId="77777777" w:rsidTr="00D86F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50C4316" w14:textId="77777777" w:rsidR="00D86F75" w:rsidRDefault="00D86F75">
            <w:pPr>
              <w:widowControl w:val="0"/>
              <w:jc w:val="center"/>
              <w:rPr>
                <w:rFonts w:eastAsia="Times New Roman" w:cs="Times New Roman"/>
                <w:b/>
                <w:bCs/>
                <w:lang w:eastAsia="pl-PL"/>
              </w:rPr>
            </w:pPr>
            <w:r>
              <w:rPr>
                <w:b/>
                <w:bCs/>
              </w:rPr>
              <w:t>SERWIS</w:t>
            </w:r>
          </w:p>
          <w:p w14:paraId="22768500" w14:textId="77777777" w:rsidR="00D86F75" w:rsidRDefault="00D86F75">
            <w:pPr>
              <w:widowControl w:val="0"/>
              <w:jc w:val="center"/>
            </w:pPr>
            <w:r>
              <w:rPr>
                <w:b/>
                <w:bCs/>
              </w:rPr>
              <w:t>(WYPEŁNIA OFERENT):</w:t>
            </w:r>
          </w:p>
        </w:tc>
      </w:tr>
      <w:tr w:rsidR="00D86F75" w14:paraId="3EE59ED0"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EBE732" w14:textId="77777777" w:rsidR="00D86F75" w:rsidRDefault="00D86F75">
            <w:pPr>
              <w:widowControl w:val="0"/>
            </w:pPr>
            <w:r>
              <w:rPr>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B1139DC" w14:textId="77777777" w:rsidR="00D86F75" w:rsidRDefault="00D86F75">
            <w:pPr>
              <w:widowControl w:val="0"/>
            </w:pPr>
          </w:p>
        </w:tc>
      </w:tr>
      <w:tr w:rsidR="00D86F75" w14:paraId="3B5AC67F"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0A6F00" w14:textId="77777777" w:rsidR="00D86F75" w:rsidRDefault="00D86F75">
            <w:pPr>
              <w:widowControl w:val="0"/>
            </w:pPr>
            <w:r>
              <w:rPr>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4D5119E2" w14:textId="77777777" w:rsidR="00D86F75" w:rsidRDefault="00D86F75">
            <w:pPr>
              <w:widowControl w:val="0"/>
            </w:pPr>
          </w:p>
        </w:tc>
      </w:tr>
      <w:tr w:rsidR="00D86F75" w14:paraId="0A0F92DF"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7DD659" w14:textId="77777777" w:rsidR="00D86F75" w:rsidRDefault="00D86F75">
            <w:pPr>
              <w:widowControl w:val="0"/>
            </w:pPr>
            <w:r>
              <w:rPr>
                <w:bCs/>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0A94D081" w14:textId="77777777" w:rsidR="00D86F75" w:rsidRDefault="00D86F75">
            <w:pPr>
              <w:widowControl w:val="0"/>
            </w:pPr>
          </w:p>
        </w:tc>
      </w:tr>
      <w:tr w:rsidR="00D86F75" w14:paraId="6A714E7F" w14:textId="77777777" w:rsidTr="00D86F75">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823CB9" w14:textId="77777777" w:rsidR="00D86F75" w:rsidRDefault="00D86F75">
            <w:pPr>
              <w:widowControl w:val="0"/>
            </w:pPr>
            <w:r>
              <w:rPr>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2960322A" w14:textId="77777777" w:rsidR="00D86F75" w:rsidRDefault="00D86F75">
            <w:pPr>
              <w:widowControl w:val="0"/>
            </w:pPr>
          </w:p>
        </w:tc>
      </w:tr>
    </w:tbl>
    <w:p w14:paraId="17DD44CB" w14:textId="77777777" w:rsidR="00D86F75" w:rsidRDefault="00D86F75" w:rsidP="00D86F75">
      <w:pPr>
        <w:widowControl w:val="0"/>
        <w:ind w:right="8615"/>
        <w:rPr>
          <w:rFonts w:eastAsia="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714"/>
        <w:gridCol w:w="2931"/>
        <w:gridCol w:w="587"/>
        <w:gridCol w:w="2388"/>
        <w:gridCol w:w="3432"/>
      </w:tblGrid>
      <w:tr w:rsidR="00D86F75" w14:paraId="3367CD78" w14:textId="77777777" w:rsidTr="00D86F75">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4CD61" w14:textId="77777777" w:rsidR="00D86F75" w:rsidRDefault="00D86F75">
            <w:pPr>
              <w:widowControl w:val="0"/>
              <w:jc w:val="center"/>
              <w:rPr>
                <w:b/>
                <w:bCs/>
                <w:color w:val="000000"/>
              </w:rPr>
            </w:pPr>
            <w:r>
              <w:rPr>
                <w:b/>
                <w:bCs/>
                <w:color w:val="000000"/>
              </w:rPr>
              <w:t>WYMAGANIA OGÓLNE</w:t>
            </w:r>
          </w:p>
        </w:tc>
      </w:tr>
      <w:tr w:rsidR="00D86F75" w14:paraId="41A6FA26"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0423628" w14:textId="77777777" w:rsidR="00D86F75" w:rsidRDefault="00D86F75">
            <w:pPr>
              <w:widowControl w:val="0"/>
              <w:jc w:val="center"/>
              <w:rPr>
                <w:b/>
                <w:bCs/>
                <w:color w:val="000000"/>
              </w:rPr>
            </w:pPr>
            <w:r>
              <w:rPr>
                <w:b/>
                <w:bCs/>
                <w:color w:val="000000"/>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72473E5"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4C7F1073" w14:textId="77777777" w:rsidR="00D86F75" w:rsidRDefault="00D86F75">
            <w:pPr>
              <w:widowControl w:val="0"/>
              <w:jc w:val="center"/>
              <w:rPr>
                <w:b/>
                <w:bCs/>
                <w:color w:val="000000"/>
              </w:rPr>
            </w:pPr>
            <w:r>
              <w:rPr>
                <w:b/>
                <w:bCs/>
                <w:color w:val="000000"/>
              </w:rPr>
              <w:t> </w:t>
            </w:r>
          </w:p>
        </w:tc>
      </w:tr>
      <w:tr w:rsidR="00D86F75" w14:paraId="4ADED9CB"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DD74CA3" w14:textId="77777777" w:rsidR="00D86F75" w:rsidRDefault="00D86F75">
            <w:pPr>
              <w:widowControl w:val="0"/>
              <w:jc w:val="center"/>
              <w:rPr>
                <w:b/>
                <w:bCs/>
                <w:color w:val="000000"/>
              </w:rPr>
            </w:pPr>
            <w:r>
              <w:rPr>
                <w:b/>
                <w:bCs/>
                <w:color w:val="000000"/>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7A3D1F9"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32BAFF3F" w14:textId="77777777" w:rsidR="00D86F75" w:rsidRDefault="00D86F75">
            <w:pPr>
              <w:widowControl w:val="0"/>
              <w:jc w:val="center"/>
              <w:rPr>
                <w:b/>
                <w:bCs/>
                <w:color w:val="000000"/>
              </w:rPr>
            </w:pPr>
            <w:r>
              <w:rPr>
                <w:b/>
                <w:bCs/>
                <w:color w:val="000000"/>
              </w:rPr>
              <w:t> </w:t>
            </w:r>
          </w:p>
        </w:tc>
      </w:tr>
      <w:tr w:rsidR="00D86F75" w14:paraId="131A7166"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2562CA4" w14:textId="77777777" w:rsidR="00D86F75" w:rsidRDefault="00D86F75">
            <w:pPr>
              <w:widowControl w:val="0"/>
              <w:jc w:val="center"/>
              <w:rPr>
                <w:b/>
                <w:bCs/>
                <w:color w:val="000000"/>
              </w:rPr>
            </w:pPr>
            <w:r>
              <w:rPr>
                <w:b/>
                <w:bCs/>
                <w:color w:val="000000"/>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EFB7F00" w14:textId="77777777" w:rsidR="00D86F75" w:rsidRDefault="00D86F75">
            <w:pPr>
              <w:widowControl w:val="0"/>
              <w:jc w:val="center"/>
              <w:rPr>
                <w:b/>
                <w:bCs/>
                <w:color w:val="000000"/>
              </w:rPr>
            </w:pPr>
            <w:r>
              <w:rPr>
                <w:b/>
                <w:bCs/>
                <w:color w:val="000000"/>
              </w:rPr>
              <w:t>Podać</w:t>
            </w:r>
          </w:p>
        </w:tc>
        <w:tc>
          <w:tcPr>
            <w:tcW w:w="1708" w:type="pct"/>
            <w:tcBorders>
              <w:top w:val="nil"/>
              <w:left w:val="nil"/>
              <w:bottom w:val="single" w:sz="4" w:space="0" w:color="auto"/>
              <w:right w:val="single" w:sz="4" w:space="0" w:color="auto"/>
            </w:tcBorders>
            <w:noWrap/>
            <w:vAlign w:val="center"/>
            <w:hideMark/>
          </w:tcPr>
          <w:p w14:paraId="3143DA4C" w14:textId="77777777" w:rsidR="00D86F75" w:rsidRDefault="00D86F75">
            <w:pPr>
              <w:widowControl w:val="0"/>
              <w:jc w:val="center"/>
              <w:rPr>
                <w:b/>
                <w:bCs/>
                <w:color w:val="000000"/>
              </w:rPr>
            </w:pPr>
            <w:r>
              <w:rPr>
                <w:b/>
                <w:bCs/>
                <w:color w:val="000000"/>
              </w:rPr>
              <w:t> </w:t>
            </w:r>
          </w:p>
        </w:tc>
      </w:tr>
      <w:tr w:rsidR="00D86F75" w14:paraId="77F9501F" w14:textId="77777777" w:rsidTr="00D86F75">
        <w:trPr>
          <w:trHeight w:val="300"/>
          <w:jc w:val="center"/>
        </w:trPr>
        <w:tc>
          <w:tcPr>
            <w:tcW w:w="1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7D1D15" w14:textId="77777777" w:rsidR="00D86F75" w:rsidRDefault="00D86F75">
            <w:pPr>
              <w:widowControl w:val="0"/>
              <w:jc w:val="center"/>
              <w:rPr>
                <w:b/>
                <w:bCs/>
                <w:color w:val="000000"/>
              </w:rPr>
            </w:pPr>
            <w:r>
              <w:rPr>
                <w:b/>
                <w:bCs/>
                <w:color w:val="000000"/>
              </w:rPr>
              <w:t>Rok produkcji nie starszy niż 2022 r.</w:t>
            </w:r>
          </w:p>
        </w:tc>
        <w:tc>
          <w:tcPr>
            <w:tcW w:w="14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D1B652" w14:textId="77777777" w:rsidR="00D86F75" w:rsidRDefault="00D86F75">
            <w:pPr>
              <w:widowControl w:val="0"/>
              <w:jc w:val="center"/>
              <w:rPr>
                <w:b/>
                <w:bCs/>
                <w:color w:val="000000"/>
              </w:rPr>
            </w:pPr>
            <w:r>
              <w:rPr>
                <w:b/>
                <w:bCs/>
                <w:color w:val="000000"/>
              </w:rPr>
              <w:t>Podać</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724C6631" w14:textId="77777777" w:rsidR="00D86F75" w:rsidRDefault="00D86F75">
            <w:pPr>
              <w:widowControl w:val="0"/>
              <w:jc w:val="center"/>
              <w:rPr>
                <w:b/>
                <w:bCs/>
                <w:color w:val="000000"/>
              </w:rPr>
            </w:pPr>
            <w:r>
              <w:rPr>
                <w:b/>
                <w:bCs/>
                <w:color w:val="000000"/>
              </w:rPr>
              <w:t> </w:t>
            </w:r>
          </w:p>
        </w:tc>
      </w:tr>
      <w:tr w:rsidR="00D86F75" w14:paraId="25B80EDD" w14:textId="77777777" w:rsidTr="00D86F75">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283ABE0" w14:textId="77777777" w:rsidR="00D86F75" w:rsidRDefault="00D86F75">
            <w:pPr>
              <w:widowControl w:val="0"/>
              <w:jc w:val="center"/>
              <w:rPr>
                <w:b/>
                <w:bCs/>
                <w:color w:val="000000"/>
              </w:rPr>
            </w:pPr>
            <w:r>
              <w:rPr>
                <w:b/>
                <w:bCs/>
                <w:color w:val="000000"/>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0657889" w14:textId="77777777" w:rsidR="00D86F75" w:rsidRDefault="00D86F75">
            <w:pPr>
              <w:widowControl w:val="0"/>
              <w:jc w:val="center"/>
              <w:rPr>
                <w:b/>
                <w:bCs/>
                <w:color w:val="000000"/>
              </w:rPr>
            </w:pPr>
            <w:r>
              <w:rPr>
                <w:b/>
                <w:bCs/>
                <w:color w:val="000000"/>
              </w:rPr>
              <w:t>Podać</w:t>
            </w:r>
          </w:p>
        </w:tc>
        <w:tc>
          <w:tcPr>
            <w:tcW w:w="1708" w:type="pct"/>
            <w:tcBorders>
              <w:top w:val="single" w:sz="4" w:space="0" w:color="auto"/>
              <w:left w:val="nil"/>
              <w:bottom w:val="single" w:sz="4" w:space="0" w:color="auto"/>
              <w:right w:val="single" w:sz="4" w:space="0" w:color="auto"/>
            </w:tcBorders>
            <w:noWrap/>
            <w:vAlign w:val="center"/>
            <w:hideMark/>
          </w:tcPr>
          <w:p w14:paraId="4FCDD02C" w14:textId="77777777" w:rsidR="00D86F75" w:rsidRDefault="00D86F75">
            <w:pPr>
              <w:widowControl w:val="0"/>
              <w:jc w:val="center"/>
              <w:rPr>
                <w:b/>
                <w:bCs/>
                <w:color w:val="000000"/>
              </w:rPr>
            </w:pPr>
            <w:r>
              <w:rPr>
                <w:b/>
                <w:bCs/>
                <w:color w:val="000000"/>
              </w:rPr>
              <w:t> </w:t>
            </w:r>
          </w:p>
        </w:tc>
      </w:tr>
      <w:tr w:rsidR="00D86F75" w14:paraId="67B26EC3" w14:textId="77777777" w:rsidTr="00D86F75">
        <w:trPr>
          <w:trHeight w:val="69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F0536" w14:textId="77777777" w:rsidR="00D86F75" w:rsidRDefault="00D86F75">
            <w:pPr>
              <w:widowControl w:val="0"/>
              <w:jc w:val="center"/>
              <w:rPr>
                <w:b/>
                <w:bCs/>
                <w:color w:val="000000"/>
              </w:rPr>
            </w:pPr>
            <w:r>
              <w:rPr>
                <w:b/>
                <w:bCs/>
                <w:color w:val="000000"/>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3E17A2B0" w14:textId="77777777" w:rsidR="00D86F75" w:rsidRDefault="00D86F75">
            <w:pPr>
              <w:widowControl w:val="0"/>
              <w:rPr>
                <w:b/>
                <w:bCs/>
                <w:color w:val="000000"/>
              </w:rPr>
            </w:pPr>
            <w:r>
              <w:rPr>
                <w:b/>
                <w:bCs/>
                <w:color w:val="000000"/>
              </w:rPr>
              <w:t>Parametr wymagany</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90B03" w14:textId="77777777" w:rsidR="00D86F75" w:rsidRDefault="00D86F75">
            <w:pPr>
              <w:widowControl w:val="0"/>
              <w:jc w:val="center"/>
              <w:rPr>
                <w:b/>
                <w:bCs/>
                <w:color w:val="000000"/>
              </w:rPr>
            </w:pPr>
            <w:r>
              <w:rPr>
                <w:b/>
                <w:bCs/>
                <w:color w:val="000000"/>
              </w:rPr>
              <w:t>Ilość</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B83A18" w14:textId="77777777" w:rsidR="00D86F75" w:rsidRDefault="00D86F75">
            <w:pPr>
              <w:widowControl w:val="0"/>
              <w:jc w:val="center"/>
              <w:rPr>
                <w:b/>
                <w:bCs/>
                <w:color w:val="000000"/>
              </w:rPr>
            </w:pPr>
            <w:r>
              <w:rPr>
                <w:b/>
                <w:bCs/>
                <w:color w:val="000000"/>
              </w:rPr>
              <w:t>Warunek graniczny</w:t>
            </w:r>
            <w:r>
              <w:rPr>
                <w:b/>
                <w:bCs/>
                <w:color w:val="000000"/>
              </w:rPr>
              <w:br/>
              <w:t>TAK</w:t>
            </w: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9999E9" w14:textId="77777777" w:rsidR="00D86F75" w:rsidRDefault="00D86F75">
            <w:pPr>
              <w:widowControl w:val="0"/>
              <w:jc w:val="center"/>
              <w:rPr>
                <w:b/>
                <w:bCs/>
                <w:color w:val="000000"/>
              </w:rPr>
            </w:pPr>
            <w:r>
              <w:rPr>
                <w:b/>
                <w:bCs/>
                <w:color w:val="000000"/>
              </w:rPr>
              <w:t>Parametr oferowany</w:t>
            </w:r>
          </w:p>
        </w:tc>
      </w:tr>
      <w:tr w:rsidR="00D86F75" w14:paraId="0D66912B" w14:textId="77777777" w:rsidTr="00D86F75">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35016FE" w14:textId="77777777" w:rsidR="00D86F75" w:rsidRDefault="00D86F75">
            <w:pPr>
              <w:rPr>
                <w:b/>
                <w:bCs/>
                <w:color w:val="000000"/>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728ED42E" w14:textId="77777777" w:rsidR="00D86F75" w:rsidRDefault="00D86F75">
            <w:pPr>
              <w:widowControl w:val="0"/>
              <w:jc w:val="center"/>
              <w:rPr>
                <w:rFonts w:eastAsia="Times New Roman" w:cs="Times New Roman"/>
                <w:b/>
                <w:bCs/>
              </w:rPr>
            </w:pPr>
            <w:r>
              <w:rPr>
                <w:b/>
              </w:rPr>
              <w:t>Przenośna jednostka wizyjna</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6C6ED49B" w14:textId="77777777" w:rsidR="00D86F75" w:rsidRDefault="00D86F75">
            <w:pPr>
              <w:widowControl w:val="0"/>
              <w:jc w:val="center"/>
              <w:rPr>
                <w:b/>
                <w:bCs/>
                <w:color w:val="000000"/>
              </w:rPr>
            </w:pPr>
            <w:r>
              <w:rPr>
                <w:b/>
                <w:bCs/>
                <w:color w:val="000000"/>
              </w:rPr>
              <w:t>1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72DF2DB9" w14:textId="77777777" w:rsidR="00D86F75" w:rsidRDefault="00D86F75">
            <w:pPr>
              <w:widowControl w:val="0"/>
              <w:jc w:val="center"/>
              <w:rPr>
                <w:b/>
                <w:bCs/>
                <w:color w:val="000000"/>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76EA164D" w14:textId="77777777" w:rsidR="00D86F75" w:rsidRDefault="00D86F75">
            <w:pPr>
              <w:widowControl w:val="0"/>
              <w:jc w:val="center"/>
              <w:rPr>
                <w:b/>
                <w:bCs/>
                <w:color w:val="000000"/>
              </w:rPr>
            </w:pPr>
          </w:p>
        </w:tc>
      </w:tr>
      <w:tr w:rsidR="00D86F75" w14:paraId="5EFC3A14" w14:textId="77777777" w:rsidTr="00D86F75">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2DBE894"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97633F5" w14:textId="77777777" w:rsidR="00D86F75" w:rsidRDefault="00D86F75">
            <w:pPr>
              <w:widowControl w:val="0"/>
              <w:rPr>
                <w:rFonts w:cs="Times New Roman"/>
              </w:rPr>
            </w:pPr>
            <w:r>
              <w:t xml:space="preserve">Przenośny monitor do podłączania </w:t>
            </w:r>
            <w:proofErr w:type="spellStart"/>
            <w:r>
              <w:t>widoendoskopów</w:t>
            </w:r>
            <w:proofErr w:type="spellEnd"/>
            <w:r>
              <w:t xml:space="preserve"> do trudnej intubacji</w:t>
            </w:r>
          </w:p>
        </w:tc>
        <w:tc>
          <w:tcPr>
            <w:tcW w:w="292" w:type="pct"/>
            <w:vMerge w:val="restart"/>
            <w:tcBorders>
              <w:top w:val="nil"/>
              <w:left w:val="nil"/>
              <w:bottom w:val="single" w:sz="4" w:space="0" w:color="auto"/>
              <w:right w:val="single" w:sz="4" w:space="0" w:color="auto"/>
            </w:tcBorders>
            <w:vAlign w:val="center"/>
            <w:hideMark/>
          </w:tcPr>
          <w:p w14:paraId="06B40EB5" w14:textId="77777777" w:rsidR="00D86F75" w:rsidRDefault="00D86F75">
            <w:pPr>
              <w:widowControl w:val="0"/>
              <w:jc w:val="center"/>
              <w:rPr>
                <w:color w:val="000000"/>
              </w:rPr>
            </w:pPr>
            <w:r>
              <w:rPr>
                <w:color w:val="000000"/>
              </w:rPr>
              <w:t>1 szt.</w:t>
            </w:r>
          </w:p>
        </w:tc>
        <w:tc>
          <w:tcPr>
            <w:tcW w:w="1188" w:type="pct"/>
            <w:tcBorders>
              <w:top w:val="nil"/>
              <w:left w:val="nil"/>
              <w:bottom w:val="single" w:sz="4" w:space="0" w:color="auto"/>
              <w:right w:val="single" w:sz="4" w:space="0" w:color="auto"/>
            </w:tcBorders>
            <w:noWrap/>
            <w:vAlign w:val="center"/>
            <w:hideMark/>
          </w:tcPr>
          <w:p w14:paraId="44A4DAEB"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hideMark/>
          </w:tcPr>
          <w:p w14:paraId="036F46D0" w14:textId="77777777" w:rsidR="00D86F75" w:rsidRDefault="00D86F75">
            <w:pPr>
              <w:widowControl w:val="0"/>
              <w:jc w:val="center"/>
              <w:rPr>
                <w:color w:val="000000"/>
              </w:rPr>
            </w:pPr>
            <w:r>
              <w:rPr>
                <w:color w:val="000000"/>
              </w:rPr>
              <w:t> </w:t>
            </w:r>
          </w:p>
        </w:tc>
      </w:tr>
      <w:tr w:rsidR="00D86F75" w14:paraId="4BBEDE26" w14:textId="77777777" w:rsidTr="00D86F75">
        <w:trPr>
          <w:trHeight w:val="1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4D0B07"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CC563" w14:textId="77777777" w:rsidR="00D86F75" w:rsidRDefault="00D86F75">
            <w:pPr>
              <w:widowControl w:val="0"/>
              <w:rPr>
                <w:rFonts w:cs="Times New Roman"/>
              </w:rPr>
            </w:pPr>
            <w:r>
              <w:t xml:space="preserve">Obsługa monitora poprzez kolorowy ekran dotykowy </w:t>
            </w:r>
            <w:proofErr w:type="spellStart"/>
            <w:r>
              <w:t>HD</w:t>
            </w:r>
            <w:proofErr w:type="spellEnd"/>
          </w:p>
        </w:tc>
        <w:tc>
          <w:tcPr>
            <w:tcW w:w="0" w:type="auto"/>
            <w:vMerge/>
            <w:tcBorders>
              <w:top w:val="nil"/>
              <w:left w:val="nil"/>
              <w:bottom w:val="single" w:sz="4" w:space="0" w:color="auto"/>
              <w:right w:val="single" w:sz="4" w:space="0" w:color="auto"/>
            </w:tcBorders>
            <w:vAlign w:val="center"/>
            <w:hideMark/>
          </w:tcPr>
          <w:p w14:paraId="021D4980"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38996182"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6F3E7FEF" w14:textId="77777777" w:rsidR="00D86F75" w:rsidRDefault="00D86F75">
            <w:pPr>
              <w:widowControl w:val="0"/>
              <w:jc w:val="center"/>
              <w:rPr>
                <w:color w:val="000000"/>
              </w:rPr>
            </w:pPr>
            <w:r>
              <w:rPr>
                <w:color w:val="000000"/>
              </w:rPr>
              <w:t> </w:t>
            </w:r>
          </w:p>
        </w:tc>
      </w:tr>
      <w:tr w:rsidR="00D86F75" w14:paraId="7EB54336"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5D280D"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D6692B" w14:textId="77777777" w:rsidR="00D86F75" w:rsidRDefault="00D86F75">
            <w:pPr>
              <w:widowControl w:val="0"/>
              <w:rPr>
                <w:rFonts w:cs="Times New Roman"/>
              </w:rPr>
            </w:pPr>
            <w:r>
              <w:t>Ekran dotykowy o przekątnej min. 9"</w:t>
            </w:r>
          </w:p>
        </w:tc>
        <w:tc>
          <w:tcPr>
            <w:tcW w:w="0" w:type="auto"/>
            <w:vMerge/>
            <w:tcBorders>
              <w:top w:val="nil"/>
              <w:left w:val="nil"/>
              <w:bottom w:val="single" w:sz="4" w:space="0" w:color="auto"/>
              <w:right w:val="single" w:sz="4" w:space="0" w:color="auto"/>
            </w:tcBorders>
            <w:vAlign w:val="center"/>
            <w:hideMark/>
          </w:tcPr>
          <w:p w14:paraId="208D6692"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BA4C19C"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AA45DF5" w14:textId="77777777" w:rsidR="00D86F75" w:rsidRDefault="00D86F75">
            <w:pPr>
              <w:widowControl w:val="0"/>
              <w:jc w:val="center"/>
              <w:rPr>
                <w:color w:val="000000"/>
              </w:rPr>
            </w:pPr>
          </w:p>
        </w:tc>
      </w:tr>
      <w:tr w:rsidR="00D86F75" w14:paraId="7F459FB1" w14:textId="77777777" w:rsidTr="00D86F75">
        <w:trPr>
          <w:trHeight w:val="15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E06C33"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3A47C" w14:textId="77777777" w:rsidR="00D86F75" w:rsidRDefault="00D86F75">
            <w:pPr>
              <w:widowControl w:val="0"/>
              <w:rPr>
                <w:rFonts w:cs="Times New Roman"/>
              </w:rPr>
            </w:pPr>
            <w:r>
              <w:t>Rozdzielczość ekranu min. 1920 x 1080 pikseli</w:t>
            </w:r>
          </w:p>
        </w:tc>
        <w:tc>
          <w:tcPr>
            <w:tcW w:w="0" w:type="auto"/>
            <w:vMerge/>
            <w:tcBorders>
              <w:top w:val="nil"/>
              <w:left w:val="nil"/>
              <w:bottom w:val="single" w:sz="4" w:space="0" w:color="auto"/>
              <w:right w:val="single" w:sz="4" w:space="0" w:color="auto"/>
            </w:tcBorders>
            <w:vAlign w:val="center"/>
            <w:hideMark/>
          </w:tcPr>
          <w:p w14:paraId="46EA1F95" w14:textId="77777777" w:rsidR="00D86F75" w:rsidRDefault="00D86F75">
            <w:pPr>
              <w:rPr>
                <w:rFonts w:eastAsia="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1ECA7E9B" w14:textId="77777777" w:rsidR="00D86F75" w:rsidRDefault="00D86F75">
            <w:pPr>
              <w:widowControl w:val="0"/>
              <w:jc w:val="center"/>
              <w:rPr>
                <w:color w:val="000000"/>
              </w:rPr>
            </w:pPr>
            <w:r>
              <w:rPr>
                <w:color w:val="000000"/>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5967D43A" w14:textId="77777777" w:rsidR="00D86F75" w:rsidRDefault="00D86F75">
            <w:pPr>
              <w:widowControl w:val="0"/>
              <w:jc w:val="center"/>
              <w:rPr>
                <w:color w:val="000000"/>
              </w:rPr>
            </w:pPr>
          </w:p>
        </w:tc>
      </w:tr>
      <w:tr w:rsidR="00D86F75" w14:paraId="48321E56" w14:textId="77777777" w:rsidTr="00D86F75">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0C3559"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676E79" w14:textId="77777777" w:rsidR="00D86F75" w:rsidRDefault="00D86F75">
            <w:pPr>
              <w:widowControl w:val="0"/>
              <w:rPr>
                <w:rFonts w:cs="Times New Roman"/>
              </w:rPr>
            </w:pPr>
            <w:r>
              <w:t xml:space="preserve">Monitor wyposażony w min. 2 gniazda wejściowe kamer do jednoczesnego podłączenia </w:t>
            </w:r>
            <w:proofErr w:type="spellStart"/>
            <w:r>
              <w:t>wideoendoskopu</w:t>
            </w:r>
            <w:proofErr w:type="spellEnd"/>
            <w:r>
              <w:t xml:space="preserve"> intubacyjnego wraz z dedykowanym </w:t>
            </w:r>
            <w:proofErr w:type="spellStart"/>
            <w:r>
              <w:t>wideolaryngoskopem</w:t>
            </w:r>
            <w:proofErr w:type="spellEnd"/>
          </w:p>
        </w:tc>
        <w:tc>
          <w:tcPr>
            <w:tcW w:w="0" w:type="auto"/>
            <w:vMerge/>
            <w:tcBorders>
              <w:top w:val="nil"/>
              <w:left w:val="nil"/>
              <w:bottom w:val="single" w:sz="4" w:space="0" w:color="auto"/>
              <w:right w:val="single" w:sz="4" w:space="0" w:color="auto"/>
            </w:tcBorders>
            <w:vAlign w:val="center"/>
            <w:hideMark/>
          </w:tcPr>
          <w:p w14:paraId="4305FB50"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787005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1258A28" w14:textId="77777777" w:rsidR="00D86F75" w:rsidRDefault="00D86F75">
            <w:pPr>
              <w:widowControl w:val="0"/>
              <w:jc w:val="center"/>
              <w:rPr>
                <w:color w:val="000000"/>
              </w:rPr>
            </w:pPr>
          </w:p>
        </w:tc>
      </w:tr>
      <w:tr w:rsidR="00D86F75" w14:paraId="2ACB3892"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5C2A22F"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56D4AFDA" w14:textId="77777777" w:rsidR="00D86F75" w:rsidRDefault="00D86F75">
            <w:pPr>
              <w:widowControl w:val="0"/>
              <w:rPr>
                <w:rFonts w:cs="Times New Roman"/>
              </w:rPr>
            </w:pPr>
            <w:r>
              <w:t xml:space="preserve">Dostępna funkcja jednoczesnego wyświetlania obrazu z dwóch kamer w trybach Picture-in-Picture </w:t>
            </w:r>
            <w:r>
              <w:br/>
              <w:t xml:space="preserve">i </w:t>
            </w:r>
            <w:proofErr w:type="spellStart"/>
            <w:r>
              <w:t>Side</w:t>
            </w:r>
            <w:proofErr w:type="spellEnd"/>
            <w:r>
              <w:t>-by-</w:t>
            </w:r>
            <w:proofErr w:type="spellStart"/>
            <w:r>
              <w:t>Side</w:t>
            </w:r>
            <w:proofErr w:type="spellEnd"/>
          </w:p>
        </w:tc>
        <w:tc>
          <w:tcPr>
            <w:tcW w:w="0" w:type="auto"/>
            <w:vMerge/>
            <w:tcBorders>
              <w:top w:val="nil"/>
              <w:left w:val="nil"/>
              <w:bottom w:val="single" w:sz="4" w:space="0" w:color="auto"/>
              <w:right w:val="single" w:sz="4" w:space="0" w:color="auto"/>
            </w:tcBorders>
            <w:vAlign w:val="center"/>
            <w:hideMark/>
          </w:tcPr>
          <w:p w14:paraId="386B22AD"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011E1095"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796ECD69" w14:textId="77777777" w:rsidR="00D86F75" w:rsidRDefault="00D86F75">
            <w:pPr>
              <w:widowControl w:val="0"/>
              <w:jc w:val="center"/>
              <w:rPr>
                <w:color w:val="000000"/>
              </w:rPr>
            </w:pPr>
          </w:p>
        </w:tc>
      </w:tr>
      <w:tr w:rsidR="00D86F75" w14:paraId="5241142B" w14:textId="77777777" w:rsidTr="00D86F75">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1460EFB"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hideMark/>
          </w:tcPr>
          <w:p w14:paraId="07B99A24" w14:textId="52D8838E" w:rsidR="00D86F75" w:rsidRDefault="00D86F75">
            <w:pPr>
              <w:widowControl w:val="0"/>
              <w:rPr>
                <w:rFonts w:cs="Times New Roman"/>
              </w:rPr>
            </w:pPr>
            <w:r>
              <w:t xml:space="preserve">Monitor wyposażony w gniazdo karty pamięci SD umożliwiające zapis przebiegu </w:t>
            </w:r>
            <w:r w:rsidRPr="009D04B2">
              <w:rPr>
                <w:strike/>
              </w:rPr>
              <w:t>cystoskopii</w:t>
            </w:r>
            <w:r>
              <w:t xml:space="preserve"> </w:t>
            </w:r>
            <w:r w:rsidR="009D04B2" w:rsidRPr="009D04B2">
              <w:rPr>
                <w:color w:val="FF0000"/>
              </w:rPr>
              <w:t>intubacji</w:t>
            </w:r>
            <w:r w:rsidR="009D04B2">
              <w:t xml:space="preserve"> </w:t>
            </w:r>
            <w:r>
              <w:t>w postaci zdjęć i filmu wideo</w:t>
            </w:r>
          </w:p>
        </w:tc>
        <w:tc>
          <w:tcPr>
            <w:tcW w:w="0" w:type="auto"/>
            <w:vMerge/>
            <w:tcBorders>
              <w:top w:val="nil"/>
              <w:left w:val="nil"/>
              <w:bottom w:val="single" w:sz="4" w:space="0" w:color="auto"/>
              <w:right w:val="single" w:sz="4" w:space="0" w:color="auto"/>
            </w:tcBorders>
            <w:vAlign w:val="center"/>
            <w:hideMark/>
          </w:tcPr>
          <w:p w14:paraId="765AFA37"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1B3E1774"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38168034" w14:textId="77777777" w:rsidR="00D86F75" w:rsidRDefault="00D86F75">
            <w:pPr>
              <w:widowControl w:val="0"/>
              <w:jc w:val="center"/>
              <w:rPr>
                <w:color w:val="000000"/>
              </w:rPr>
            </w:pPr>
          </w:p>
        </w:tc>
      </w:tr>
      <w:tr w:rsidR="00D86F75" w14:paraId="7A44AC5E" w14:textId="77777777" w:rsidTr="00D86F75">
        <w:trPr>
          <w:trHeight w:val="533"/>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AFA830"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hideMark/>
          </w:tcPr>
          <w:p w14:paraId="5ED408DC" w14:textId="77777777" w:rsidR="00D86F75" w:rsidRDefault="00D86F75">
            <w:pPr>
              <w:widowControl w:val="0"/>
              <w:rPr>
                <w:rFonts w:cs="Times New Roman"/>
              </w:rPr>
            </w:pPr>
            <w:r>
              <w:t xml:space="preserve">Funkcja przeglądania i odtwarzania zapisanych zdjęć i filmów wideo bezpośrednio na </w:t>
            </w:r>
            <w:r>
              <w:lastRenderedPageBreak/>
              <w:t>monitorze</w:t>
            </w:r>
          </w:p>
        </w:tc>
        <w:tc>
          <w:tcPr>
            <w:tcW w:w="0" w:type="auto"/>
            <w:vMerge/>
            <w:tcBorders>
              <w:top w:val="nil"/>
              <w:left w:val="nil"/>
              <w:bottom w:val="single" w:sz="4" w:space="0" w:color="auto"/>
              <w:right w:val="single" w:sz="4" w:space="0" w:color="auto"/>
            </w:tcBorders>
            <w:vAlign w:val="center"/>
            <w:hideMark/>
          </w:tcPr>
          <w:p w14:paraId="0764CE72" w14:textId="77777777" w:rsidR="00D86F75" w:rsidRDefault="00D86F75">
            <w:pPr>
              <w:rPr>
                <w:rFonts w:eastAsia="Times New Roman" w:cs="Times New Roman"/>
                <w:color w:val="000000"/>
              </w:rPr>
            </w:pPr>
          </w:p>
        </w:tc>
        <w:tc>
          <w:tcPr>
            <w:tcW w:w="1188" w:type="pct"/>
            <w:tcBorders>
              <w:top w:val="nil"/>
              <w:left w:val="nil"/>
              <w:bottom w:val="single" w:sz="4" w:space="0" w:color="auto"/>
              <w:right w:val="single" w:sz="4" w:space="0" w:color="auto"/>
            </w:tcBorders>
            <w:noWrap/>
            <w:vAlign w:val="center"/>
            <w:hideMark/>
          </w:tcPr>
          <w:p w14:paraId="41509BD1" w14:textId="77777777" w:rsidR="00D86F75" w:rsidRDefault="00D86F75">
            <w:pPr>
              <w:widowControl w:val="0"/>
              <w:jc w:val="center"/>
              <w:rPr>
                <w:color w:val="000000"/>
              </w:rPr>
            </w:pPr>
            <w:r>
              <w:rPr>
                <w:color w:val="000000"/>
              </w:rPr>
              <w:t>Tak</w:t>
            </w:r>
          </w:p>
        </w:tc>
        <w:tc>
          <w:tcPr>
            <w:tcW w:w="1708" w:type="pct"/>
            <w:tcBorders>
              <w:top w:val="nil"/>
              <w:left w:val="nil"/>
              <w:bottom w:val="single" w:sz="4" w:space="0" w:color="auto"/>
              <w:right w:val="single" w:sz="4" w:space="0" w:color="auto"/>
            </w:tcBorders>
            <w:noWrap/>
            <w:vAlign w:val="center"/>
          </w:tcPr>
          <w:p w14:paraId="4C7687CD" w14:textId="77777777" w:rsidR="00D86F75" w:rsidRDefault="00D86F75">
            <w:pPr>
              <w:widowControl w:val="0"/>
              <w:jc w:val="center"/>
              <w:rPr>
                <w:color w:val="000000"/>
              </w:rPr>
            </w:pPr>
          </w:p>
        </w:tc>
      </w:tr>
      <w:tr w:rsidR="00D86F75" w14:paraId="044593C7"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59DBE"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D144CA" w14:textId="77777777" w:rsidR="00D86F75" w:rsidRDefault="00D86F75">
            <w:pPr>
              <w:widowControl w:val="0"/>
              <w:rPr>
                <w:rFonts w:cs="Times New Roman"/>
              </w:rPr>
            </w:pPr>
            <w:r>
              <w:t xml:space="preserve">Monitor wyposażony w gniazdo USB do podłączenia pamięci </w:t>
            </w:r>
            <w:proofErr w:type="spellStart"/>
            <w:r>
              <w:t>PenDrive</w:t>
            </w:r>
            <w:proofErr w:type="spellEnd"/>
          </w:p>
        </w:tc>
        <w:tc>
          <w:tcPr>
            <w:tcW w:w="0" w:type="auto"/>
            <w:vMerge/>
            <w:tcBorders>
              <w:top w:val="nil"/>
              <w:left w:val="nil"/>
              <w:bottom w:val="single" w:sz="4" w:space="0" w:color="auto"/>
              <w:right w:val="single" w:sz="4" w:space="0" w:color="auto"/>
            </w:tcBorders>
            <w:vAlign w:val="center"/>
            <w:hideMark/>
          </w:tcPr>
          <w:p w14:paraId="5448A6CA"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2337013"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A5F4779" w14:textId="77777777" w:rsidR="00D86F75" w:rsidRDefault="00D86F75">
            <w:pPr>
              <w:widowControl w:val="0"/>
              <w:jc w:val="center"/>
              <w:rPr>
                <w:color w:val="000000"/>
              </w:rPr>
            </w:pPr>
          </w:p>
        </w:tc>
      </w:tr>
      <w:tr w:rsidR="00D86F75" w14:paraId="2FF106EC"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42E0D8"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CB8ABD2" w14:textId="77777777" w:rsidR="00D86F75" w:rsidRDefault="00D86F75">
            <w:pPr>
              <w:widowControl w:val="0"/>
              <w:rPr>
                <w:rFonts w:cs="Times New Roman"/>
              </w:rPr>
            </w:pPr>
            <w:r>
              <w:t>Funkcja zapisu dźwięku poprzez zintegrowany w monitorze mikrofon</w:t>
            </w:r>
          </w:p>
        </w:tc>
        <w:tc>
          <w:tcPr>
            <w:tcW w:w="0" w:type="auto"/>
            <w:vMerge/>
            <w:tcBorders>
              <w:top w:val="nil"/>
              <w:left w:val="nil"/>
              <w:bottom w:val="single" w:sz="4" w:space="0" w:color="auto"/>
              <w:right w:val="single" w:sz="4" w:space="0" w:color="auto"/>
            </w:tcBorders>
            <w:vAlign w:val="center"/>
            <w:hideMark/>
          </w:tcPr>
          <w:p w14:paraId="43A452B5"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1205C52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0269CD2E" w14:textId="77777777" w:rsidR="00D86F75" w:rsidRDefault="00D86F75">
            <w:pPr>
              <w:widowControl w:val="0"/>
              <w:jc w:val="center"/>
              <w:rPr>
                <w:color w:val="000000"/>
              </w:rPr>
            </w:pPr>
          </w:p>
        </w:tc>
      </w:tr>
      <w:tr w:rsidR="00D86F75" w14:paraId="7B0C270D"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A361D4"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32ECE78B" w14:textId="77777777" w:rsidR="00D86F75" w:rsidRDefault="00D86F75">
            <w:pPr>
              <w:widowControl w:val="0"/>
              <w:rPr>
                <w:rFonts w:cs="Times New Roman"/>
              </w:rPr>
            </w:pPr>
            <w:r>
              <w:t xml:space="preserve">Funkcja transferu danych z karty SD do pamięci </w:t>
            </w:r>
            <w:proofErr w:type="spellStart"/>
            <w:r>
              <w:t>PenDrive</w:t>
            </w:r>
            <w:proofErr w:type="spellEnd"/>
          </w:p>
        </w:tc>
        <w:tc>
          <w:tcPr>
            <w:tcW w:w="0" w:type="auto"/>
            <w:vMerge/>
            <w:tcBorders>
              <w:top w:val="nil"/>
              <w:left w:val="nil"/>
              <w:bottom w:val="single" w:sz="4" w:space="0" w:color="auto"/>
              <w:right w:val="single" w:sz="4" w:space="0" w:color="auto"/>
            </w:tcBorders>
            <w:vAlign w:val="center"/>
            <w:hideMark/>
          </w:tcPr>
          <w:p w14:paraId="457B9E0E"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26B61C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C927E82" w14:textId="77777777" w:rsidR="00D86F75" w:rsidRDefault="00D86F75">
            <w:pPr>
              <w:widowControl w:val="0"/>
              <w:jc w:val="center"/>
              <w:rPr>
                <w:color w:val="000000"/>
              </w:rPr>
            </w:pPr>
          </w:p>
        </w:tc>
      </w:tr>
      <w:tr w:rsidR="00D86F75" w14:paraId="1C0E445C"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431828"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50288E0" w14:textId="77777777" w:rsidR="00D86F75" w:rsidRDefault="00D86F75">
            <w:pPr>
              <w:widowControl w:val="0"/>
              <w:rPr>
                <w:rFonts w:cs="Times New Roman"/>
              </w:rPr>
            </w:pPr>
            <w:r>
              <w:t xml:space="preserve">Monitor wyposażony w gniazdo wideo </w:t>
            </w:r>
            <w:proofErr w:type="spellStart"/>
            <w:r>
              <w:t>HDMI</w:t>
            </w:r>
            <w:proofErr w:type="spellEnd"/>
            <w:r>
              <w:t xml:space="preserve"> do podłączenia do dodatkowego, zewnętrznego monitora</w:t>
            </w:r>
          </w:p>
        </w:tc>
        <w:tc>
          <w:tcPr>
            <w:tcW w:w="0" w:type="auto"/>
            <w:vMerge/>
            <w:tcBorders>
              <w:top w:val="nil"/>
              <w:left w:val="nil"/>
              <w:bottom w:val="single" w:sz="4" w:space="0" w:color="auto"/>
              <w:right w:val="single" w:sz="4" w:space="0" w:color="auto"/>
            </w:tcBorders>
            <w:vAlign w:val="center"/>
            <w:hideMark/>
          </w:tcPr>
          <w:p w14:paraId="5D49EB1D"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7CDAD6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881F12E" w14:textId="77777777" w:rsidR="00D86F75" w:rsidRDefault="00D86F75">
            <w:pPr>
              <w:widowControl w:val="0"/>
              <w:jc w:val="center"/>
              <w:rPr>
                <w:color w:val="000000"/>
              </w:rPr>
            </w:pPr>
          </w:p>
        </w:tc>
      </w:tr>
      <w:tr w:rsidR="00D86F75" w14:paraId="7B13EA2F"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613E4F"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FA04214" w14:textId="77777777" w:rsidR="00D86F75" w:rsidRDefault="00D86F75">
            <w:pPr>
              <w:widowControl w:val="0"/>
              <w:rPr>
                <w:rFonts w:cs="Times New Roman"/>
              </w:rPr>
            </w:pPr>
            <w:r>
              <w:t xml:space="preserve">Monitor wyposażony w standard mocowania </w:t>
            </w:r>
            <w:proofErr w:type="spellStart"/>
            <w:r>
              <w:t>VESA</w:t>
            </w:r>
            <w:proofErr w:type="spellEnd"/>
            <w:r>
              <w:t xml:space="preserve"> umożliwiający zamocowanie do stojaka lub uchwytu</w:t>
            </w:r>
          </w:p>
        </w:tc>
        <w:tc>
          <w:tcPr>
            <w:tcW w:w="0" w:type="auto"/>
            <w:vMerge/>
            <w:tcBorders>
              <w:top w:val="nil"/>
              <w:left w:val="nil"/>
              <w:bottom w:val="single" w:sz="4" w:space="0" w:color="auto"/>
              <w:right w:val="single" w:sz="4" w:space="0" w:color="auto"/>
            </w:tcBorders>
            <w:vAlign w:val="center"/>
            <w:hideMark/>
          </w:tcPr>
          <w:p w14:paraId="3213C9E4"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3C34F463"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56905B85" w14:textId="77777777" w:rsidR="00D86F75" w:rsidRDefault="00D86F75">
            <w:pPr>
              <w:widowControl w:val="0"/>
              <w:jc w:val="center"/>
              <w:rPr>
                <w:color w:val="000000"/>
              </w:rPr>
            </w:pPr>
          </w:p>
        </w:tc>
      </w:tr>
      <w:tr w:rsidR="00D86F75" w14:paraId="15F23263"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0C0A5B"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6F61382" w14:textId="77777777" w:rsidR="00D86F75" w:rsidRDefault="00D86F75">
            <w:pPr>
              <w:widowControl w:val="0"/>
              <w:rPr>
                <w:rFonts w:cs="Times New Roman"/>
              </w:rPr>
            </w:pPr>
            <w:r>
              <w:t>Współczynnik ochrony min. IP54</w:t>
            </w:r>
          </w:p>
        </w:tc>
        <w:tc>
          <w:tcPr>
            <w:tcW w:w="0" w:type="auto"/>
            <w:vMerge/>
            <w:tcBorders>
              <w:top w:val="nil"/>
              <w:left w:val="nil"/>
              <w:bottom w:val="single" w:sz="4" w:space="0" w:color="auto"/>
              <w:right w:val="single" w:sz="4" w:space="0" w:color="auto"/>
            </w:tcBorders>
            <w:vAlign w:val="center"/>
            <w:hideMark/>
          </w:tcPr>
          <w:p w14:paraId="395742E3"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3ADBE14"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B61E746" w14:textId="77777777" w:rsidR="00D86F75" w:rsidRDefault="00D86F75">
            <w:pPr>
              <w:widowControl w:val="0"/>
              <w:jc w:val="center"/>
              <w:rPr>
                <w:color w:val="000000"/>
              </w:rPr>
            </w:pPr>
          </w:p>
        </w:tc>
      </w:tr>
      <w:tr w:rsidR="00D86F75" w14:paraId="22FD703E"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83BE29"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6422D53A" w14:textId="77777777" w:rsidR="00D86F75" w:rsidRDefault="00D86F75">
            <w:pPr>
              <w:widowControl w:val="0"/>
              <w:rPr>
                <w:rFonts w:cs="Times New Roman"/>
              </w:rPr>
            </w:pPr>
            <w:r>
              <w:t>Zasilanie monitora poprzez zintegrowany akumulator Li-</w:t>
            </w:r>
            <w:proofErr w:type="spellStart"/>
            <w:r>
              <w:t>Ion</w:t>
            </w:r>
            <w:proofErr w:type="spellEnd"/>
            <w:r>
              <w:t xml:space="preserve"> jak również z sieci 230 V / 50 </w:t>
            </w:r>
            <w:proofErr w:type="spellStart"/>
            <w:r>
              <w:t>Hz</w:t>
            </w:r>
            <w:proofErr w:type="spellEnd"/>
            <w:r>
              <w:t>, zasilacz sieciowy w zestawie</w:t>
            </w:r>
          </w:p>
        </w:tc>
        <w:tc>
          <w:tcPr>
            <w:tcW w:w="0" w:type="auto"/>
            <w:vMerge/>
            <w:tcBorders>
              <w:top w:val="nil"/>
              <w:left w:val="nil"/>
              <w:bottom w:val="single" w:sz="4" w:space="0" w:color="auto"/>
              <w:right w:val="single" w:sz="4" w:space="0" w:color="auto"/>
            </w:tcBorders>
            <w:vAlign w:val="center"/>
            <w:hideMark/>
          </w:tcPr>
          <w:p w14:paraId="275B03F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9B3D1CD"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28492B8" w14:textId="77777777" w:rsidR="00D86F75" w:rsidRDefault="00D86F75">
            <w:pPr>
              <w:widowControl w:val="0"/>
              <w:jc w:val="center"/>
              <w:rPr>
                <w:color w:val="000000"/>
              </w:rPr>
            </w:pPr>
          </w:p>
        </w:tc>
      </w:tr>
      <w:tr w:rsidR="00D86F75" w14:paraId="4E4651FF"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C7B45E"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B5F5CAE" w14:textId="77777777" w:rsidR="00D86F75" w:rsidRDefault="00D86F75">
            <w:pPr>
              <w:widowControl w:val="0"/>
              <w:rPr>
                <w:rFonts w:cs="Times New Roman"/>
              </w:rPr>
            </w:pPr>
            <w:r>
              <w:t>Stojak jezdny do monitora wraz z uchwytem do endoskopów giętkich</w:t>
            </w:r>
          </w:p>
        </w:tc>
        <w:tc>
          <w:tcPr>
            <w:tcW w:w="0" w:type="auto"/>
            <w:vMerge/>
            <w:tcBorders>
              <w:top w:val="nil"/>
              <w:left w:val="nil"/>
              <w:bottom w:val="single" w:sz="4" w:space="0" w:color="auto"/>
              <w:right w:val="single" w:sz="4" w:space="0" w:color="auto"/>
            </w:tcBorders>
            <w:vAlign w:val="center"/>
            <w:hideMark/>
          </w:tcPr>
          <w:p w14:paraId="747353A7"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75D22B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1B09491B" w14:textId="77777777" w:rsidR="00D86F75" w:rsidRDefault="00D86F75">
            <w:pPr>
              <w:widowControl w:val="0"/>
              <w:jc w:val="center"/>
              <w:rPr>
                <w:color w:val="000000"/>
              </w:rPr>
            </w:pPr>
          </w:p>
        </w:tc>
      </w:tr>
      <w:tr w:rsidR="00D86F75" w14:paraId="09ED5FA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C47E85"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F36C12E" w14:textId="77777777" w:rsidR="00D86F75" w:rsidRDefault="00D86F75">
            <w:pPr>
              <w:widowControl w:val="0"/>
              <w:rPr>
                <w:rFonts w:cs="Times New Roman"/>
              </w:rPr>
            </w:pPr>
            <w:r>
              <w:t xml:space="preserve">Przewód łączący </w:t>
            </w:r>
            <w:proofErr w:type="spellStart"/>
            <w:r>
              <w:t>wideolaryngoskop</w:t>
            </w:r>
            <w:proofErr w:type="spellEnd"/>
            <w:r>
              <w:t xml:space="preserve"> z monitorem</w:t>
            </w:r>
          </w:p>
        </w:tc>
        <w:tc>
          <w:tcPr>
            <w:tcW w:w="0" w:type="auto"/>
            <w:vMerge/>
            <w:tcBorders>
              <w:top w:val="nil"/>
              <w:left w:val="nil"/>
              <w:bottom w:val="single" w:sz="4" w:space="0" w:color="auto"/>
              <w:right w:val="single" w:sz="4" w:space="0" w:color="auto"/>
            </w:tcBorders>
            <w:vAlign w:val="center"/>
            <w:hideMark/>
          </w:tcPr>
          <w:p w14:paraId="529DEE22"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0FC561D3"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2469C78" w14:textId="77777777" w:rsidR="00D86F75" w:rsidRDefault="00D86F75">
            <w:pPr>
              <w:widowControl w:val="0"/>
              <w:jc w:val="center"/>
              <w:rPr>
                <w:color w:val="000000"/>
              </w:rPr>
            </w:pPr>
          </w:p>
        </w:tc>
      </w:tr>
      <w:tr w:rsidR="00D86F75" w14:paraId="6F2A60B8"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7AEB52"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70A29356" w14:textId="77777777" w:rsidR="00D86F75" w:rsidRDefault="00D86F75">
            <w:pPr>
              <w:widowControl w:val="0"/>
              <w:rPr>
                <w:rFonts w:cs="Times New Roman"/>
                <w:color w:val="000000"/>
              </w:rPr>
            </w:pPr>
            <w:r>
              <w:rPr>
                <w:color w:val="000000"/>
              </w:rPr>
              <w:t xml:space="preserve">Tuba ochronna do endoskopów giętkich </w:t>
            </w:r>
          </w:p>
        </w:tc>
        <w:tc>
          <w:tcPr>
            <w:tcW w:w="292" w:type="pct"/>
            <w:tcBorders>
              <w:top w:val="single" w:sz="4" w:space="0" w:color="auto"/>
              <w:left w:val="nil"/>
              <w:bottom w:val="nil"/>
              <w:right w:val="single" w:sz="4" w:space="0" w:color="auto"/>
            </w:tcBorders>
            <w:vAlign w:val="center"/>
            <w:hideMark/>
          </w:tcPr>
          <w:p w14:paraId="27FB2F79" w14:textId="77777777" w:rsidR="00D86F75" w:rsidRDefault="00D86F75">
            <w:pPr>
              <w:widowControl w:val="0"/>
              <w:jc w:val="center"/>
              <w:rPr>
                <w:color w:val="000000"/>
              </w:rPr>
            </w:pPr>
            <w:r>
              <w:rPr>
                <w:color w:val="000000"/>
              </w:rPr>
              <w:t>10 szt.</w:t>
            </w:r>
          </w:p>
        </w:tc>
        <w:tc>
          <w:tcPr>
            <w:tcW w:w="1188" w:type="pct"/>
            <w:tcBorders>
              <w:top w:val="single" w:sz="4" w:space="0" w:color="auto"/>
              <w:left w:val="nil"/>
              <w:bottom w:val="single" w:sz="4" w:space="0" w:color="auto"/>
              <w:right w:val="single" w:sz="4" w:space="0" w:color="auto"/>
            </w:tcBorders>
            <w:noWrap/>
            <w:vAlign w:val="center"/>
            <w:hideMark/>
          </w:tcPr>
          <w:p w14:paraId="6A58F7B7"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7224219C" w14:textId="77777777" w:rsidR="00D86F75" w:rsidRDefault="00D86F75">
            <w:pPr>
              <w:widowControl w:val="0"/>
              <w:jc w:val="center"/>
              <w:rPr>
                <w:color w:val="000000"/>
              </w:rPr>
            </w:pPr>
          </w:p>
        </w:tc>
      </w:tr>
      <w:tr w:rsidR="00D86F75" w14:paraId="4CB7D344" w14:textId="77777777" w:rsidTr="00D86F75">
        <w:trPr>
          <w:trHeight w:hRule="exact" w:val="25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CD6735" w14:textId="77777777" w:rsidR="00D86F75" w:rsidRDefault="00D86F75">
            <w:pPr>
              <w:pStyle w:val="Akapitzlist"/>
              <w:widowControl w:val="0"/>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DFD398B" w14:textId="77777777" w:rsidR="00D86F75" w:rsidRDefault="00D86F75">
            <w:pPr>
              <w:widowControl w:val="0"/>
              <w:jc w:val="center"/>
              <w:rPr>
                <w:rFonts w:cs="Times New Roman"/>
                <w:b/>
                <w:bCs/>
              </w:rPr>
            </w:pPr>
            <w:proofErr w:type="spellStart"/>
            <w:r>
              <w:rPr>
                <w:b/>
                <w:bCs/>
              </w:rPr>
              <w:t>Wideolaryngoskopy</w:t>
            </w:r>
            <w:proofErr w:type="spellEnd"/>
          </w:p>
        </w:tc>
        <w:tc>
          <w:tcPr>
            <w:tcW w:w="2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954271" w14:textId="77777777" w:rsidR="00D86F75" w:rsidRDefault="00D86F75">
            <w:pPr>
              <w:widowControl w:val="0"/>
              <w:jc w:val="center"/>
              <w:rPr>
                <w:b/>
                <w:bCs/>
                <w:color w:val="000000"/>
              </w:rPr>
            </w:pPr>
            <w:r>
              <w:rPr>
                <w:b/>
                <w:bCs/>
                <w:color w:val="000000"/>
              </w:rPr>
              <w:t>1 szt.</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22C4B1" w14:textId="77777777" w:rsidR="00D86F75" w:rsidRDefault="00D86F75">
            <w:pPr>
              <w:widowControl w:val="0"/>
              <w:jc w:val="center"/>
              <w:rPr>
                <w:color w:val="000000"/>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E07365" w14:textId="77777777" w:rsidR="00D86F75" w:rsidRDefault="00D86F75">
            <w:pPr>
              <w:widowControl w:val="0"/>
              <w:jc w:val="center"/>
              <w:rPr>
                <w:color w:val="000000"/>
              </w:rPr>
            </w:pPr>
          </w:p>
        </w:tc>
      </w:tr>
      <w:tr w:rsidR="00D86F75" w14:paraId="655140F6"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30AEEB"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57B2" w14:textId="77777777" w:rsidR="00D86F75" w:rsidRDefault="00D86F75">
            <w:pPr>
              <w:widowControl w:val="0"/>
              <w:rPr>
                <w:rFonts w:cs="Times New Roman"/>
              </w:rPr>
            </w:pPr>
            <w:proofErr w:type="spellStart"/>
            <w:r>
              <w:t>Wideolaryngoskop</w:t>
            </w:r>
            <w:proofErr w:type="spellEnd"/>
            <w:r>
              <w:t xml:space="preserve"> kompatybilny z modułem monitora:</w:t>
            </w:r>
            <w:r>
              <w:br/>
              <w:t>- w pełni wielorazowy, niewykorzystujący elementów jednorazowych</w:t>
            </w:r>
            <w:r>
              <w:br/>
              <w:t xml:space="preserve">- podłączanie </w:t>
            </w:r>
            <w:proofErr w:type="spellStart"/>
            <w:r>
              <w:t>wideolaryngoskopu</w:t>
            </w:r>
            <w:proofErr w:type="spellEnd"/>
            <w:r>
              <w:t xml:space="preserve"> do modułu monitora poprzez wtyk z </w:t>
            </w:r>
            <w:proofErr w:type="spellStart"/>
            <w:r>
              <w:t>bezgwintowym</w:t>
            </w:r>
            <w:proofErr w:type="spellEnd"/>
            <w:r>
              <w:t xml:space="preserve"> interfejsem łączącym</w:t>
            </w:r>
            <w:r>
              <w:br/>
              <w:t>- rękojeść wyposażona w jeden przycisk do uruchamiania zapisu zdjęć i wideo</w:t>
            </w:r>
            <w:r>
              <w:br/>
              <w:t xml:space="preserve">- łopatka metalowa, z prowadnicą cewnika 16-18 Fr., typu MACINTOSH, zintegrowana na stałe z rękojeścią, w zestawie </w:t>
            </w:r>
            <w:proofErr w:type="spellStart"/>
            <w:r>
              <w:t>wideolaryngoskop</w:t>
            </w:r>
            <w:proofErr w:type="spellEnd"/>
            <w:r>
              <w:t xml:space="preserve"> z łopatką </w:t>
            </w:r>
            <w:r>
              <w:br/>
              <w:t>w rozmiarze nr 4</w:t>
            </w:r>
            <w:r>
              <w:br/>
              <w:t xml:space="preserve">- kamera z przetwornikiem obrazowym CMOS wraz </w:t>
            </w:r>
            <w:r>
              <w:br/>
              <w:t xml:space="preserve">z diodą oświetleniową LED </w:t>
            </w:r>
            <w:r>
              <w:lastRenderedPageBreak/>
              <w:t xml:space="preserve">zintegrowane </w:t>
            </w:r>
            <w:r>
              <w:br/>
              <w:t>w łopatce</w:t>
            </w:r>
            <w:r>
              <w:br/>
              <w:t>- obiektyw kamery zapewniający wizualizację końca łopatki na ekranie monitora w trakcie intubacji</w:t>
            </w:r>
            <w:r>
              <w:br/>
              <w:t>- pełne zanurzenie w roztworze, klasa ochrony IPX8</w:t>
            </w:r>
            <w:r>
              <w:br/>
              <w:t xml:space="preserve">- możliwość sterylizacji w </w:t>
            </w:r>
            <w:proofErr w:type="spellStart"/>
            <w:r>
              <w:t>STERRAD</w:t>
            </w:r>
            <w:proofErr w:type="spellEnd"/>
            <w:r>
              <w:t xml:space="preserve">, </w:t>
            </w:r>
            <w:r w:rsidRPr="0059297D">
              <w:rPr>
                <w:strike/>
                <w:color w:val="FF0000"/>
              </w:rPr>
              <w:t>tlenku etylenu</w:t>
            </w:r>
            <w:r w:rsidRPr="0059297D">
              <w:rPr>
                <w:color w:val="FF0000"/>
              </w:rPr>
              <w:t xml:space="preserve"> </w:t>
            </w:r>
          </w:p>
        </w:tc>
        <w:tc>
          <w:tcPr>
            <w:tcW w:w="292" w:type="pct"/>
            <w:tcBorders>
              <w:top w:val="single" w:sz="4" w:space="0" w:color="auto"/>
              <w:left w:val="single" w:sz="4" w:space="0" w:color="auto"/>
              <w:bottom w:val="single" w:sz="4" w:space="0" w:color="auto"/>
              <w:right w:val="single" w:sz="4" w:space="0" w:color="auto"/>
            </w:tcBorders>
            <w:vAlign w:val="center"/>
          </w:tcPr>
          <w:p w14:paraId="243817D7" w14:textId="77777777" w:rsidR="00D86F75" w:rsidRDefault="00D86F75">
            <w:pPr>
              <w:widowControl w:val="0"/>
              <w:jc w:val="center"/>
              <w:rPr>
                <w:b/>
                <w:bCs/>
                <w:color w:val="000000"/>
              </w:rPr>
            </w:pPr>
          </w:p>
        </w:tc>
        <w:tc>
          <w:tcPr>
            <w:tcW w:w="1188" w:type="pct"/>
            <w:tcBorders>
              <w:top w:val="single" w:sz="4" w:space="0" w:color="auto"/>
              <w:left w:val="single" w:sz="4" w:space="0" w:color="auto"/>
              <w:bottom w:val="single" w:sz="4" w:space="0" w:color="auto"/>
              <w:right w:val="single" w:sz="4" w:space="0" w:color="auto"/>
            </w:tcBorders>
            <w:noWrap/>
            <w:vAlign w:val="center"/>
          </w:tcPr>
          <w:p w14:paraId="16F75439" w14:textId="77777777" w:rsidR="00D86F75" w:rsidRDefault="00D86F75">
            <w:pPr>
              <w:widowControl w:val="0"/>
              <w:jc w:val="center"/>
              <w:rPr>
                <w:color w:val="000000"/>
              </w:rPr>
            </w:pPr>
          </w:p>
        </w:tc>
        <w:tc>
          <w:tcPr>
            <w:tcW w:w="1708" w:type="pct"/>
            <w:tcBorders>
              <w:top w:val="single" w:sz="4" w:space="0" w:color="auto"/>
              <w:left w:val="single" w:sz="4" w:space="0" w:color="auto"/>
              <w:bottom w:val="single" w:sz="4" w:space="0" w:color="auto"/>
              <w:right w:val="single" w:sz="4" w:space="0" w:color="auto"/>
            </w:tcBorders>
            <w:noWrap/>
            <w:vAlign w:val="center"/>
          </w:tcPr>
          <w:p w14:paraId="2966BC44" w14:textId="77777777" w:rsidR="00D86F75" w:rsidRDefault="00D86F75">
            <w:pPr>
              <w:widowControl w:val="0"/>
              <w:jc w:val="center"/>
              <w:rPr>
                <w:color w:val="000000"/>
              </w:rPr>
            </w:pPr>
          </w:p>
        </w:tc>
      </w:tr>
      <w:tr w:rsidR="00D86F75" w14:paraId="6D408F89"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360969"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913FE80" w14:textId="77777777" w:rsidR="00D86F75" w:rsidRDefault="00D86F75">
            <w:pPr>
              <w:widowControl w:val="0"/>
              <w:rPr>
                <w:rFonts w:cs="Times New Roman"/>
              </w:rPr>
            </w:pPr>
            <w:proofErr w:type="spellStart"/>
            <w:r>
              <w:t>Wideolaryngoskop</w:t>
            </w:r>
            <w:proofErr w:type="spellEnd"/>
            <w:r>
              <w:t xml:space="preserve"> kompatybilny z modułem monitora:</w:t>
            </w:r>
            <w:r>
              <w:br/>
              <w:t>- w pełni wielorazowy, niewykorzystujący elementów jednorazowych</w:t>
            </w:r>
            <w:r>
              <w:br/>
              <w:t xml:space="preserve">- podłączanie </w:t>
            </w:r>
            <w:proofErr w:type="spellStart"/>
            <w:r>
              <w:t>wideolaryngoskopu</w:t>
            </w:r>
            <w:proofErr w:type="spellEnd"/>
            <w:r>
              <w:t xml:space="preserve"> do modułu monitora poprzez wtyk z </w:t>
            </w:r>
            <w:proofErr w:type="spellStart"/>
            <w:r>
              <w:t>bezgwintowym</w:t>
            </w:r>
            <w:proofErr w:type="spellEnd"/>
            <w:r>
              <w:t xml:space="preserve"> interfejsem łączącym</w:t>
            </w:r>
            <w:r>
              <w:br/>
              <w:t>- rękojeść wyposażona w jeden przycisk do uruchamiania zapisu zdjęć i wideo</w:t>
            </w:r>
            <w:r>
              <w:br/>
              <w:t xml:space="preserve">- łopatka metalowa, z prowadnicą cewnika 14-16 Fr., typu MACINTOSH, zintegrowana na stałe z rękojeścią, w zestawie </w:t>
            </w:r>
            <w:proofErr w:type="spellStart"/>
            <w:r>
              <w:t>wideolaryngoskop</w:t>
            </w:r>
            <w:proofErr w:type="spellEnd"/>
            <w:r>
              <w:t xml:space="preserve"> z łopatką </w:t>
            </w:r>
            <w:r>
              <w:br/>
              <w:t>w rozmiarze nr 3</w:t>
            </w:r>
            <w:r>
              <w:br/>
              <w:t xml:space="preserve">- kamera z przetwornikiem obrazowym CMOS wraz </w:t>
            </w:r>
            <w:r>
              <w:br/>
              <w:t>z diodą oświetleniową LED zintegrowane w łopatce</w:t>
            </w:r>
            <w:r>
              <w:br/>
              <w:t>- obiektyw kamery zapewniający wizualizację końca łopatki na ekranie monitora w trakcie intubacji</w:t>
            </w:r>
            <w:r>
              <w:br/>
              <w:t>- pełne zanurzenie w roztworze, klasa ochrony IPX8</w:t>
            </w:r>
            <w:r>
              <w:br/>
              <w:t xml:space="preserve">- możliwość sterylizacji w </w:t>
            </w:r>
            <w:proofErr w:type="spellStart"/>
            <w:r>
              <w:t>STERRAD</w:t>
            </w:r>
            <w:proofErr w:type="spellEnd"/>
            <w:r>
              <w:t>, tlenku etylenu</w:t>
            </w:r>
          </w:p>
        </w:tc>
        <w:tc>
          <w:tcPr>
            <w:tcW w:w="292" w:type="pct"/>
            <w:vMerge w:val="restart"/>
            <w:tcBorders>
              <w:top w:val="single" w:sz="4" w:space="0" w:color="auto"/>
              <w:left w:val="nil"/>
              <w:bottom w:val="nil"/>
              <w:right w:val="single" w:sz="4" w:space="0" w:color="auto"/>
            </w:tcBorders>
            <w:vAlign w:val="center"/>
            <w:hideMark/>
          </w:tcPr>
          <w:p w14:paraId="7F1749FD" w14:textId="77777777" w:rsidR="00D86F75" w:rsidRDefault="00D86F75">
            <w:pPr>
              <w:widowControl w:val="0"/>
              <w:jc w:val="center"/>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tcPr>
          <w:p w14:paraId="3B7E78C7" w14:textId="77777777" w:rsidR="00D86F75" w:rsidRDefault="00D86F75">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7DEC4C85" w14:textId="77777777" w:rsidR="00D86F75" w:rsidRDefault="00D86F75">
            <w:pPr>
              <w:widowControl w:val="0"/>
              <w:jc w:val="center"/>
              <w:rPr>
                <w:color w:val="000000"/>
              </w:rPr>
            </w:pPr>
          </w:p>
        </w:tc>
      </w:tr>
      <w:tr w:rsidR="00D86F75" w14:paraId="08A146C5"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CF7979"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1273F6CB" w14:textId="77777777" w:rsidR="00D86F75" w:rsidRDefault="00D86F75">
            <w:pPr>
              <w:widowControl w:val="0"/>
              <w:rPr>
                <w:rFonts w:cs="Times New Roman"/>
              </w:rPr>
            </w:pPr>
            <w:proofErr w:type="spellStart"/>
            <w:r>
              <w:t>Wideolaryngoskop</w:t>
            </w:r>
            <w:proofErr w:type="spellEnd"/>
            <w:r>
              <w:t xml:space="preserve"> kompatybilny z modułem monitora </w:t>
            </w:r>
            <w:r>
              <w:br/>
              <w:t>- w pełni wielorazowy, niewykorzystujący elementów jednorazowych</w:t>
            </w:r>
            <w:r>
              <w:br/>
              <w:t xml:space="preserve">- podłączanie </w:t>
            </w:r>
            <w:proofErr w:type="spellStart"/>
            <w:r>
              <w:t>wideolaryngoskopu</w:t>
            </w:r>
            <w:proofErr w:type="spellEnd"/>
            <w:r>
              <w:t xml:space="preserve"> do modułu monitora poprzez wtyk z </w:t>
            </w:r>
            <w:proofErr w:type="spellStart"/>
            <w:r>
              <w:t>bezgwintowym</w:t>
            </w:r>
            <w:proofErr w:type="spellEnd"/>
            <w:r>
              <w:t xml:space="preserve"> interfejsem łączącym</w:t>
            </w:r>
            <w:r>
              <w:br/>
              <w:t>- rękojeść wyposażona w jeden przycisk do uruchamiania zapisu zdjęć i wideo</w:t>
            </w:r>
            <w:r>
              <w:br/>
              <w:t xml:space="preserve">- łopatka metalowa, mocno zagięta, typu D-BLADE, </w:t>
            </w:r>
            <w:r>
              <w:lastRenderedPageBreak/>
              <w:t>zintegrowana na stałe z rękojeścią</w:t>
            </w:r>
            <w:r>
              <w:br/>
              <w:t>- kamera z przetwornikiem obrazowym CMOS wraz z diodą oświetleniową LED zintegrowane w łopatce</w:t>
            </w:r>
            <w:r>
              <w:br/>
              <w:t>- obiektyw kamery zapewniający wizualizację końca łopatki na ekranie monitora w trakcie intubacji</w:t>
            </w:r>
            <w:r>
              <w:br/>
              <w:t>- pełne zanurzenie w roztworze, klasa ochrony IPX8</w:t>
            </w:r>
            <w:r>
              <w:br/>
              <w:t xml:space="preserve">- możliwość sterylizacji w </w:t>
            </w:r>
            <w:proofErr w:type="spellStart"/>
            <w:r>
              <w:t>STERRAD</w:t>
            </w:r>
            <w:proofErr w:type="spellEnd"/>
            <w:r>
              <w:t>, tlenku etylenu</w:t>
            </w:r>
          </w:p>
        </w:tc>
        <w:tc>
          <w:tcPr>
            <w:tcW w:w="0" w:type="auto"/>
            <w:vMerge/>
            <w:tcBorders>
              <w:top w:val="single" w:sz="4" w:space="0" w:color="auto"/>
              <w:left w:val="nil"/>
              <w:bottom w:val="nil"/>
              <w:right w:val="single" w:sz="4" w:space="0" w:color="auto"/>
            </w:tcBorders>
            <w:vAlign w:val="center"/>
            <w:hideMark/>
          </w:tcPr>
          <w:p w14:paraId="05CF8970"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tcPr>
          <w:p w14:paraId="05D8504D" w14:textId="77777777" w:rsidR="00D86F75" w:rsidRDefault="00D86F75">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568D5FCE" w14:textId="77777777" w:rsidR="00D86F75" w:rsidRDefault="00D86F75">
            <w:pPr>
              <w:widowControl w:val="0"/>
              <w:jc w:val="center"/>
              <w:rPr>
                <w:color w:val="000000"/>
              </w:rPr>
            </w:pPr>
          </w:p>
        </w:tc>
      </w:tr>
      <w:tr w:rsidR="00D86F75" w14:paraId="41246E37" w14:textId="77777777" w:rsidTr="00D86F75">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249A61" w14:textId="77777777" w:rsidR="00D86F75" w:rsidRDefault="00D86F75" w:rsidP="00D86F75">
            <w:pPr>
              <w:pStyle w:val="Akapitzlist"/>
              <w:widowControl w:val="0"/>
              <w:numPr>
                <w:ilvl w:val="0"/>
                <w:numId w:val="59"/>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4D435886" w14:textId="77777777" w:rsidR="00D86F75" w:rsidRDefault="00D86F75">
            <w:pPr>
              <w:widowControl w:val="0"/>
              <w:autoSpaceDE w:val="0"/>
              <w:autoSpaceDN w:val="0"/>
              <w:adjustRightInd w:val="0"/>
              <w:rPr>
                <w:rFonts w:eastAsia="ArialMT" w:cs="Times New Roman"/>
                <w:lang w:eastAsia="en-US"/>
                <w14:ligatures w14:val="standardContextual"/>
              </w:rPr>
            </w:pPr>
            <w:r>
              <w:rPr>
                <w:rFonts w:eastAsia="ArialMT"/>
                <w:lang w:eastAsia="en-US"/>
                <w14:ligatures w14:val="standardContextual"/>
              </w:rPr>
              <w:t xml:space="preserve">Prowadnica rurki intubacyjnej, do </w:t>
            </w:r>
            <w:proofErr w:type="spellStart"/>
            <w:r>
              <w:rPr>
                <w:rFonts w:eastAsia="ArialMT"/>
                <w:lang w:eastAsia="en-US"/>
                <w14:ligatures w14:val="standardContextual"/>
              </w:rPr>
              <w:t>zast</w:t>
            </w:r>
            <w:proofErr w:type="spellEnd"/>
            <w:r>
              <w:rPr>
                <w:rFonts w:eastAsia="ArialMT"/>
                <w:lang w:eastAsia="en-US"/>
                <w14:ligatures w14:val="standardContextual"/>
              </w:rPr>
              <w:t>.</w:t>
            </w:r>
          </w:p>
          <w:p w14:paraId="2BA7EBFD" w14:textId="77777777" w:rsidR="00D86F75" w:rsidRDefault="00D86F75">
            <w:pPr>
              <w:widowControl w:val="0"/>
              <w:rPr>
                <w:rFonts w:eastAsia="Times New Roman"/>
                <w:color w:val="000000"/>
                <w:lang w:eastAsia="pl-PL"/>
              </w:rPr>
            </w:pPr>
            <w:proofErr w:type="spellStart"/>
            <w:r>
              <w:rPr>
                <w:rFonts w:eastAsia="ArialMT"/>
                <w:lang w:eastAsia="en-US"/>
                <w14:ligatures w14:val="standardContextual"/>
              </w:rPr>
              <w:t>wideolaryngoskopem</w:t>
            </w:r>
            <w:proofErr w:type="spellEnd"/>
            <w:r>
              <w:rPr>
                <w:rFonts w:eastAsia="ArialMT"/>
                <w:lang w:eastAsia="en-US"/>
                <w14:ligatures w14:val="standardContextual"/>
              </w:rPr>
              <w:t xml:space="preserve"> typu D-BLADE</w:t>
            </w:r>
          </w:p>
        </w:tc>
        <w:tc>
          <w:tcPr>
            <w:tcW w:w="0" w:type="auto"/>
            <w:vMerge/>
            <w:tcBorders>
              <w:top w:val="single" w:sz="4" w:space="0" w:color="auto"/>
              <w:left w:val="nil"/>
              <w:bottom w:val="nil"/>
              <w:right w:val="single" w:sz="4" w:space="0" w:color="auto"/>
            </w:tcBorders>
            <w:vAlign w:val="center"/>
            <w:hideMark/>
          </w:tcPr>
          <w:p w14:paraId="6415248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tcPr>
          <w:p w14:paraId="1A27EE52" w14:textId="77777777" w:rsidR="00D86F75" w:rsidRDefault="00D86F75">
            <w:pPr>
              <w:widowControl w:val="0"/>
              <w:jc w:val="center"/>
              <w:rPr>
                <w:color w:val="000000"/>
              </w:rPr>
            </w:pPr>
          </w:p>
        </w:tc>
        <w:tc>
          <w:tcPr>
            <w:tcW w:w="1708" w:type="pct"/>
            <w:tcBorders>
              <w:top w:val="single" w:sz="4" w:space="0" w:color="auto"/>
              <w:left w:val="nil"/>
              <w:bottom w:val="single" w:sz="4" w:space="0" w:color="auto"/>
              <w:right w:val="single" w:sz="4" w:space="0" w:color="auto"/>
            </w:tcBorders>
            <w:noWrap/>
            <w:vAlign w:val="center"/>
          </w:tcPr>
          <w:p w14:paraId="08EE8301" w14:textId="77777777" w:rsidR="00D86F75" w:rsidRDefault="00D86F75">
            <w:pPr>
              <w:widowControl w:val="0"/>
              <w:jc w:val="center"/>
              <w:rPr>
                <w:color w:val="000000"/>
              </w:rPr>
            </w:pPr>
          </w:p>
        </w:tc>
      </w:tr>
      <w:tr w:rsidR="00D86F75" w14:paraId="32886683" w14:textId="77777777" w:rsidTr="00D86F75">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A51E4E" w14:textId="77777777" w:rsidR="00D86F75" w:rsidRDefault="00D86F75">
            <w:pPr>
              <w:widowControl w:val="0"/>
              <w:jc w:val="center"/>
              <w:rPr>
                <w:b/>
                <w:bCs/>
                <w:color w:val="000000"/>
              </w:rPr>
            </w:pPr>
            <w:r>
              <w:rPr>
                <w:b/>
                <w:bCs/>
                <w:color w:val="000000"/>
              </w:rPr>
              <w:t>OGÓLNE</w:t>
            </w:r>
          </w:p>
        </w:tc>
      </w:tr>
      <w:tr w:rsidR="00D86F75" w14:paraId="4444C952"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D170B4"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D7D50" w14:textId="77777777" w:rsidR="00D86F75" w:rsidRDefault="00D86F75">
            <w:pPr>
              <w:widowControl w:val="0"/>
              <w:rPr>
                <w:rFonts w:cs="Times New Roman"/>
                <w:b/>
                <w:bCs/>
              </w:rPr>
            </w:pPr>
            <w:r>
              <w:rPr>
                <w:b/>
                <w:bCs/>
              </w:rPr>
              <w:t>Gwarancja min. 2 lata</w:t>
            </w:r>
          </w:p>
          <w:p w14:paraId="521D2A52" w14:textId="77777777" w:rsidR="00D86F75" w:rsidRDefault="00D86F75">
            <w:pPr>
              <w:widowControl w:val="0"/>
              <w:rPr>
                <w:b/>
                <w:bCs/>
              </w:rPr>
            </w:pPr>
            <w:r>
              <w:rPr>
                <w:b/>
                <w:bCs/>
              </w:rPr>
              <w:t>2 lata – 0 pkt</w:t>
            </w:r>
          </w:p>
          <w:p w14:paraId="43ED77D6" w14:textId="77777777" w:rsidR="00D86F75" w:rsidRDefault="00D86F75">
            <w:pPr>
              <w:widowControl w:val="0"/>
              <w:rPr>
                <w:b/>
                <w:bCs/>
              </w:rPr>
            </w:pPr>
            <w:r>
              <w:rPr>
                <w:b/>
                <w:bCs/>
              </w:rPr>
              <w:t>3 lata – 10 pkt</w:t>
            </w:r>
          </w:p>
          <w:p w14:paraId="081B23BD" w14:textId="77777777" w:rsidR="00D86F75" w:rsidRDefault="00D86F75">
            <w:pPr>
              <w:widowControl w:val="0"/>
              <w:rPr>
                <w:color w:val="000000"/>
              </w:rPr>
            </w:pPr>
            <w:r>
              <w:rPr>
                <w:b/>
                <w:bCs/>
              </w:rPr>
              <w:t>4 lata – 20 pkt</w:t>
            </w:r>
          </w:p>
        </w:tc>
        <w:tc>
          <w:tcPr>
            <w:tcW w:w="292" w:type="pct"/>
            <w:vMerge w:val="restart"/>
            <w:tcBorders>
              <w:top w:val="single" w:sz="4" w:space="0" w:color="auto"/>
              <w:left w:val="nil"/>
              <w:bottom w:val="nil"/>
              <w:right w:val="single" w:sz="4" w:space="0" w:color="auto"/>
            </w:tcBorders>
            <w:vAlign w:val="center"/>
            <w:hideMark/>
          </w:tcPr>
          <w:p w14:paraId="1436B8B8" w14:textId="77777777" w:rsidR="00D86F75" w:rsidRDefault="00D86F75">
            <w:pPr>
              <w:widowControl w:val="0"/>
              <w:jc w:val="center"/>
              <w:rPr>
                <w:color w:val="000000"/>
              </w:rPr>
            </w:pPr>
            <w:r>
              <w:rPr>
                <w:color w:val="000000"/>
              </w:rPr>
              <w:t>1 szt.</w:t>
            </w:r>
          </w:p>
        </w:tc>
        <w:tc>
          <w:tcPr>
            <w:tcW w:w="1188" w:type="pct"/>
            <w:tcBorders>
              <w:top w:val="single" w:sz="4" w:space="0" w:color="auto"/>
              <w:left w:val="nil"/>
              <w:bottom w:val="single" w:sz="4" w:space="0" w:color="auto"/>
              <w:right w:val="single" w:sz="4" w:space="0" w:color="auto"/>
            </w:tcBorders>
            <w:noWrap/>
            <w:vAlign w:val="center"/>
            <w:hideMark/>
          </w:tcPr>
          <w:p w14:paraId="12592105" w14:textId="77777777" w:rsidR="00D86F75" w:rsidRDefault="00D86F75">
            <w:pPr>
              <w:widowControl w:val="0"/>
              <w:jc w:val="center"/>
              <w:rPr>
                <w:color w:val="000000"/>
              </w:rPr>
            </w:pPr>
            <w:r>
              <w:t>Tak, podać w latach</w:t>
            </w:r>
          </w:p>
        </w:tc>
        <w:tc>
          <w:tcPr>
            <w:tcW w:w="1708" w:type="pct"/>
            <w:tcBorders>
              <w:top w:val="single" w:sz="4" w:space="0" w:color="auto"/>
              <w:left w:val="nil"/>
              <w:bottom w:val="single" w:sz="4" w:space="0" w:color="auto"/>
              <w:right w:val="single" w:sz="4" w:space="0" w:color="auto"/>
            </w:tcBorders>
            <w:noWrap/>
            <w:vAlign w:val="center"/>
            <w:hideMark/>
          </w:tcPr>
          <w:p w14:paraId="00547CCF" w14:textId="77777777" w:rsidR="00D86F75" w:rsidRDefault="00D86F75">
            <w:pPr>
              <w:widowControl w:val="0"/>
              <w:jc w:val="center"/>
              <w:rPr>
                <w:color w:val="000000"/>
              </w:rPr>
            </w:pPr>
            <w:r>
              <w:rPr>
                <w:color w:val="000000"/>
              </w:rPr>
              <w:t>……lata</w:t>
            </w:r>
          </w:p>
        </w:tc>
      </w:tr>
      <w:tr w:rsidR="00D86F75" w14:paraId="07DFDD91"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EC2A81"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276551" w14:textId="77777777" w:rsidR="00D86F75" w:rsidRDefault="00D86F75">
            <w:pPr>
              <w:widowControl w:val="0"/>
              <w:rPr>
                <w:rFonts w:cs="Times New Roman"/>
                <w:color w:val="000000"/>
              </w:rPr>
            </w:pPr>
            <w:r>
              <w:rPr>
                <w:color w:val="000000"/>
              </w:rPr>
              <w:t>Szkolenie personelu medycznego w zakresie eksploatacji i obsługi aparatu w miejscu instalacji w cenie oferty.</w:t>
            </w:r>
          </w:p>
        </w:tc>
        <w:tc>
          <w:tcPr>
            <w:tcW w:w="0" w:type="auto"/>
            <w:vMerge/>
            <w:tcBorders>
              <w:top w:val="single" w:sz="4" w:space="0" w:color="auto"/>
              <w:left w:val="nil"/>
              <w:bottom w:val="nil"/>
              <w:right w:val="single" w:sz="4" w:space="0" w:color="auto"/>
            </w:tcBorders>
            <w:vAlign w:val="center"/>
            <w:hideMark/>
          </w:tcPr>
          <w:p w14:paraId="6A668EB8"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B7E0ED1"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2E0B704C" w14:textId="77777777" w:rsidR="00D86F75" w:rsidRDefault="00D86F75">
            <w:pPr>
              <w:widowControl w:val="0"/>
              <w:jc w:val="center"/>
              <w:rPr>
                <w:color w:val="000000"/>
              </w:rPr>
            </w:pPr>
          </w:p>
        </w:tc>
      </w:tr>
      <w:tr w:rsidR="00D86F75" w14:paraId="752E87BA"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43C1DE"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713258" w14:textId="77777777" w:rsidR="00D86F75" w:rsidRDefault="00D86F75">
            <w:pPr>
              <w:widowControl w:val="0"/>
              <w:rPr>
                <w:rFonts w:cs="Times New Roman"/>
                <w:color w:val="000000"/>
              </w:rPr>
            </w:pPr>
            <w:r>
              <w:rPr>
                <w:color w:val="000000"/>
              </w:rPr>
              <w:t xml:space="preserve">Dokumenty potwierdzające dopuszczenie do obrotu </w:t>
            </w:r>
            <w:r>
              <w:rPr>
                <w:color w:val="000000"/>
              </w:rPr>
              <w:br/>
              <w:t>i stosowania zgodnie z Ustawą o wyrobach medycznych</w:t>
            </w:r>
            <w:r>
              <w:t xml:space="preserve"> </w:t>
            </w:r>
            <w:r>
              <w:rPr>
                <w:color w:val="000000"/>
              </w:rPr>
              <w:t>lub innymi powszechnie obowiązującymi przepisami</w:t>
            </w:r>
          </w:p>
        </w:tc>
        <w:tc>
          <w:tcPr>
            <w:tcW w:w="0" w:type="auto"/>
            <w:vMerge/>
            <w:tcBorders>
              <w:top w:val="single" w:sz="4" w:space="0" w:color="auto"/>
              <w:left w:val="nil"/>
              <w:bottom w:val="nil"/>
              <w:right w:val="single" w:sz="4" w:space="0" w:color="auto"/>
            </w:tcBorders>
            <w:vAlign w:val="center"/>
            <w:hideMark/>
          </w:tcPr>
          <w:p w14:paraId="4DA54BDC"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595C145B"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3C85D44E" w14:textId="77777777" w:rsidR="00D86F75" w:rsidRDefault="00D86F75">
            <w:pPr>
              <w:widowControl w:val="0"/>
              <w:jc w:val="center"/>
              <w:rPr>
                <w:color w:val="000000"/>
              </w:rPr>
            </w:pPr>
          </w:p>
        </w:tc>
      </w:tr>
      <w:tr w:rsidR="00D86F75" w14:paraId="513753EF"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19F125"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44D49C" w14:textId="77777777" w:rsidR="00D86F75" w:rsidRDefault="00D86F75">
            <w:pPr>
              <w:widowControl w:val="0"/>
              <w:rPr>
                <w:rFonts w:cs="Times New Roman"/>
                <w:b/>
                <w:bCs/>
              </w:rPr>
            </w:pPr>
            <w:r>
              <w:rPr>
                <w:b/>
                <w:bCs/>
              </w:rPr>
              <w:t xml:space="preserve">Dostawa do budynku Szpitala przy al. Focha 33 </w:t>
            </w:r>
            <w:r>
              <w:rPr>
                <w:b/>
                <w:bCs/>
              </w:rPr>
              <w:br/>
              <w:t>w Krakowie - w cenie oferty</w:t>
            </w:r>
          </w:p>
          <w:p w14:paraId="2E9D390B" w14:textId="77777777" w:rsidR="00D86F75" w:rsidRDefault="00D86F75">
            <w:pPr>
              <w:widowControl w:val="0"/>
              <w:rPr>
                <w:b/>
                <w:bCs/>
              </w:rPr>
            </w:pPr>
            <w:r>
              <w:rPr>
                <w:b/>
                <w:bCs/>
              </w:rPr>
              <w:t>14 tyg. – 0 pkt</w:t>
            </w:r>
          </w:p>
          <w:p w14:paraId="60A222B3" w14:textId="77777777" w:rsidR="00D86F75" w:rsidRDefault="00D86F75">
            <w:pPr>
              <w:widowControl w:val="0"/>
              <w:rPr>
                <w:b/>
                <w:bCs/>
              </w:rPr>
            </w:pPr>
            <w:r>
              <w:rPr>
                <w:b/>
                <w:bCs/>
              </w:rPr>
              <w:t>13 tyg. – 5 pkt</w:t>
            </w:r>
          </w:p>
          <w:p w14:paraId="471A26B6" w14:textId="77777777" w:rsidR="00D86F75" w:rsidRDefault="00D86F75">
            <w:pPr>
              <w:widowControl w:val="0"/>
              <w:rPr>
                <w:b/>
                <w:bCs/>
              </w:rPr>
            </w:pPr>
            <w:r>
              <w:rPr>
                <w:b/>
                <w:bCs/>
              </w:rPr>
              <w:t>12 tyg. – 10 pkt</w:t>
            </w:r>
          </w:p>
          <w:p w14:paraId="514BED5B" w14:textId="77777777" w:rsidR="00D86F75" w:rsidRDefault="00D86F75">
            <w:pPr>
              <w:widowControl w:val="0"/>
              <w:rPr>
                <w:b/>
                <w:bCs/>
              </w:rPr>
            </w:pPr>
            <w:r>
              <w:rPr>
                <w:b/>
                <w:bCs/>
              </w:rPr>
              <w:t>11 tyg. – 15 pkt</w:t>
            </w:r>
          </w:p>
          <w:p w14:paraId="68DDA2B5" w14:textId="77777777" w:rsidR="00D86F75" w:rsidRDefault="00D86F75">
            <w:pPr>
              <w:widowControl w:val="0"/>
              <w:rPr>
                <w:b/>
                <w:bCs/>
              </w:rPr>
            </w:pPr>
            <w:r>
              <w:rPr>
                <w:b/>
                <w:bCs/>
              </w:rPr>
              <w:t>10 tyg. i mniej – 20 pkt</w:t>
            </w:r>
          </w:p>
        </w:tc>
        <w:tc>
          <w:tcPr>
            <w:tcW w:w="0" w:type="auto"/>
            <w:vMerge/>
            <w:tcBorders>
              <w:top w:val="single" w:sz="4" w:space="0" w:color="auto"/>
              <w:left w:val="nil"/>
              <w:bottom w:val="nil"/>
              <w:right w:val="single" w:sz="4" w:space="0" w:color="auto"/>
            </w:tcBorders>
            <w:vAlign w:val="center"/>
            <w:hideMark/>
          </w:tcPr>
          <w:p w14:paraId="19B7F41D" w14:textId="77777777" w:rsidR="00D86F75" w:rsidRDefault="00D86F75">
            <w:pPr>
              <w:rPr>
                <w:rFonts w:eastAsia="Times New Roman" w:cs="Times New Roman"/>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411CC7C3" w14:textId="77777777" w:rsidR="00D86F75" w:rsidRDefault="00D86F75">
            <w:pPr>
              <w:widowControl w:val="0"/>
              <w:jc w:val="center"/>
              <w:rPr>
                <w:color w:val="000000"/>
              </w:rPr>
            </w:pPr>
            <w:r>
              <w:rPr>
                <w:color w:val="000000"/>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tcPr>
          <w:p w14:paraId="08286BC5" w14:textId="77777777" w:rsidR="00D86F75" w:rsidRDefault="00D86F75">
            <w:pPr>
              <w:widowControl w:val="0"/>
              <w:rPr>
                <w:color w:val="000000"/>
              </w:rPr>
            </w:pPr>
          </w:p>
          <w:p w14:paraId="11BB1593" w14:textId="77777777" w:rsidR="00D86F75" w:rsidRDefault="00D86F75">
            <w:pPr>
              <w:widowControl w:val="0"/>
              <w:jc w:val="center"/>
              <w:rPr>
                <w:color w:val="000000"/>
              </w:rPr>
            </w:pPr>
            <w:r>
              <w:rPr>
                <w:color w:val="000000"/>
              </w:rPr>
              <w:t xml:space="preserve">………tygodni </w:t>
            </w:r>
            <w:r>
              <w:rPr>
                <w:i/>
                <w:iCs/>
                <w:color w:val="000000"/>
              </w:rPr>
              <w:t>(podać ilość tygodni)</w:t>
            </w:r>
          </w:p>
        </w:tc>
      </w:tr>
      <w:tr w:rsidR="00D86F75" w14:paraId="262F40D9"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9BE61E"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D7F520" w14:textId="77777777" w:rsidR="00D86F75" w:rsidRDefault="00D86F75">
            <w:pPr>
              <w:widowControl w:val="0"/>
              <w:rPr>
                <w:rFonts w:cs="Times New Roman"/>
              </w:rPr>
            </w:pPr>
            <w:r>
              <w:t>Czas reakcji serwisu do 48 godzin w dni robocze od momentu zgłoszenia wady (awarii) rozumiany jako podjęcie działań naprawczych</w:t>
            </w:r>
          </w:p>
        </w:tc>
        <w:tc>
          <w:tcPr>
            <w:tcW w:w="292" w:type="pct"/>
            <w:tcBorders>
              <w:top w:val="nil"/>
              <w:left w:val="nil"/>
              <w:bottom w:val="nil"/>
              <w:right w:val="single" w:sz="4" w:space="0" w:color="auto"/>
            </w:tcBorders>
            <w:vAlign w:val="center"/>
          </w:tcPr>
          <w:p w14:paraId="14E39981" w14:textId="77777777" w:rsidR="00D86F75" w:rsidRDefault="00D86F75">
            <w:pPr>
              <w:widowControl w:val="0"/>
              <w:rPr>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7A84AB46"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EAB8C39" w14:textId="77777777" w:rsidR="00D86F75" w:rsidRDefault="00D86F75">
            <w:pPr>
              <w:widowControl w:val="0"/>
              <w:rPr>
                <w:color w:val="000000"/>
              </w:rPr>
            </w:pPr>
          </w:p>
        </w:tc>
      </w:tr>
      <w:tr w:rsidR="00D86F75" w14:paraId="533D66BD"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D78C03"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233E5C" w14:textId="77777777" w:rsidR="00D86F75" w:rsidRDefault="00D86F75">
            <w:pPr>
              <w:widowControl w:val="0"/>
              <w:tabs>
                <w:tab w:val="left" w:pos="7290"/>
              </w:tabs>
              <w:outlineLvl w:val="4"/>
              <w:rPr>
                <w:rFonts w:cs="Times New Roman"/>
              </w:rPr>
            </w:pPr>
            <w:r>
              <w:t>Maksymalny czas usunięcia awarii w ramach gwarancji nie może przekroczyć 5 dni roboczych w przypadku, gdy do naprawy będzie wymagana konieczność sprowadzenia części zamiennych z zagranicy</w:t>
            </w:r>
          </w:p>
        </w:tc>
        <w:tc>
          <w:tcPr>
            <w:tcW w:w="292" w:type="pct"/>
            <w:tcBorders>
              <w:top w:val="nil"/>
              <w:left w:val="nil"/>
              <w:bottom w:val="nil"/>
              <w:right w:val="single" w:sz="4" w:space="0" w:color="auto"/>
            </w:tcBorders>
            <w:vAlign w:val="center"/>
          </w:tcPr>
          <w:p w14:paraId="501C1F38" w14:textId="77777777" w:rsidR="00D86F75" w:rsidRDefault="00D86F75">
            <w:pPr>
              <w:widowControl w:val="0"/>
              <w:rPr>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61E69257"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6588FC21" w14:textId="77777777" w:rsidR="00D86F75" w:rsidRDefault="00D86F75">
            <w:pPr>
              <w:widowControl w:val="0"/>
              <w:rPr>
                <w:color w:val="000000"/>
              </w:rPr>
            </w:pPr>
          </w:p>
        </w:tc>
      </w:tr>
      <w:tr w:rsidR="00D86F75" w14:paraId="62723AAF" w14:textId="77777777" w:rsidTr="00D86F75">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9B37F3" w14:textId="77777777" w:rsidR="00D86F75" w:rsidRDefault="00D86F75" w:rsidP="00D86F75">
            <w:pPr>
              <w:pStyle w:val="Akapitzlist"/>
              <w:widowControl w:val="0"/>
              <w:numPr>
                <w:ilvl w:val="0"/>
                <w:numId w:val="60"/>
              </w:numPr>
              <w:jc w:val="center"/>
              <w:rPr>
                <w:rFonts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BE5691" w14:textId="77777777" w:rsidR="00D86F75" w:rsidRDefault="00D86F75">
            <w:pPr>
              <w:widowControl w:val="0"/>
              <w:tabs>
                <w:tab w:val="left" w:pos="7290"/>
              </w:tabs>
              <w:outlineLvl w:val="4"/>
              <w:rPr>
                <w:rFonts w:cs="Times New Roman"/>
              </w:rPr>
            </w:pPr>
            <w:r>
              <w:t xml:space="preserve">Wykonanie w cenie oferty obowiązkowych przeglądów technicznych w okresie gwarancji, zgodnie z </w:t>
            </w:r>
            <w:r>
              <w:lastRenderedPageBreak/>
              <w:t xml:space="preserve">wymaganiami, zalecanymi przez producenta sprzętu </w:t>
            </w:r>
          </w:p>
        </w:tc>
        <w:tc>
          <w:tcPr>
            <w:tcW w:w="292" w:type="pct"/>
            <w:tcBorders>
              <w:top w:val="nil"/>
              <w:left w:val="nil"/>
              <w:bottom w:val="single" w:sz="4" w:space="0" w:color="auto"/>
              <w:right w:val="single" w:sz="4" w:space="0" w:color="auto"/>
            </w:tcBorders>
            <w:vAlign w:val="center"/>
          </w:tcPr>
          <w:p w14:paraId="470BEB17" w14:textId="77777777" w:rsidR="00D86F75" w:rsidRDefault="00D86F75">
            <w:pPr>
              <w:widowControl w:val="0"/>
              <w:rPr>
                <w:color w:val="000000"/>
              </w:rPr>
            </w:pPr>
          </w:p>
        </w:tc>
        <w:tc>
          <w:tcPr>
            <w:tcW w:w="1188" w:type="pct"/>
            <w:tcBorders>
              <w:top w:val="single" w:sz="4" w:space="0" w:color="auto"/>
              <w:left w:val="nil"/>
              <w:bottom w:val="single" w:sz="4" w:space="0" w:color="auto"/>
              <w:right w:val="single" w:sz="4" w:space="0" w:color="auto"/>
            </w:tcBorders>
            <w:noWrap/>
            <w:vAlign w:val="center"/>
            <w:hideMark/>
          </w:tcPr>
          <w:p w14:paraId="2F46B935" w14:textId="77777777" w:rsidR="00D86F75" w:rsidRDefault="00D86F75">
            <w:pPr>
              <w:widowControl w:val="0"/>
              <w:jc w:val="center"/>
              <w:rPr>
                <w:color w:val="000000"/>
              </w:rPr>
            </w:pPr>
            <w:r>
              <w:rPr>
                <w:color w:val="000000"/>
              </w:rPr>
              <w:t>Tak</w:t>
            </w:r>
          </w:p>
        </w:tc>
        <w:tc>
          <w:tcPr>
            <w:tcW w:w="1708" w:type="pct"/>
            <w:tcBorders>
              <w:top w:val="single" w:sz="4" w:space="0" w:color="auto"/>
              <w:left w:val="nil"/>
              <w:bottom w:val="single" w:sz="4" w:space="0" w:color="auto"/>
              <w:right w:val="single" w:sz="4" w:space="0" w:color="auto"/>
            </w:tcBorders>
            <w:noWrap/>
            <w:vAlign w:val="center"/>
          </w:tcPr>
          <w:p w14:paraId="473BF6A7" w14:textId="77777777" w:rsidR="00D86F75" w:rsidRDefault="00D86F75">
            <w:pPr>
              <w:widowControl w:val="0"/>
              <w:rPr>
                <w:color w:val="000000"/>
              </w:rPr>
            </w:pPr>
          </w:p>
        </w:tc>
      </w:tr>
    </w:tbl>
    <w:p w14:paraId="5342397E" w14:textId="77777777" w:rsidR="00D86F75" w:rsidRDefault="00D86F75" w:rsidP="00D86F75">
      <w:pPr>
        <w:pStyle w:val="Akapitzlist"/>
        <w:widowControl w:val="0"/>
        <w:numPr>
          <w:ilvl w:val="0"/>
          <w:numId w:val="6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2EA48286" w14:textId="77777777" w:rsidR="00D86F75" w:rsidRDefault="00D86F75" w:rsidP="00D86F75">
      <w:pPr>
        <w:pStyle w:val="Akapitzlist"/>
        <w:widowControl w:val="0"/>
        <w:numPr>
          <w:ilvl w:val="0"/>
          <w:numId w:val="61"/>
        </w:numPr>
        <w:tabs>
          <w:tab w:val="center" w:pos="4536"/>
          <w:tab w:val="right" w:pos="9072"/>
        </w:tabs>
        <w:autoSpaceDN w:val="0"/>
        <w:jc w:val="both"/>
        <w:rPr>
          <w:rFonts w:cs="Times New Roman"/>
          <w:kern w:val="3"/>
          <w:sz w:val="24"/>
          <w:szCs w:val="24"/>
          <w:lang w:eastAsia="pl-PL"/>
        </w:rPr>
      </w:pPr>
      <w:r>
        <w:rPr>
          <w:rFonts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783009CC" w14:textId="77777777" w:rsidR="00D86F75" w:rsidRDefault="00D86F75" w:rsidP="00D86F75">
      <w:pPr>
        <w:widowControl w:val="0"/>
        <w:rPr>
          <w:rFonts w:cs="Times New Roman"/>
          <w:sz w:val="24"/>
          <w:szCs w:val="24"/>
          <w:lang w:eastAsia="pl-PL"/>
        </w:rPr>
      </w:pPr>
    </w:p>
    <w:p w14:paraId="1A6085DC" w14:textId="05D18CC3"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8E90" w14:textId="77777777" w:rsidR="00A85675" w:rsidRDefault="00A85675">
      <w:r>
        <w:separator/>
      </w:r>
    </w:p>
  </w:endnote>
  <w:endnote w:type="continuationSeparator" w:id="0">
    <w:p w14:paraId="2BE4D963" w14:textId="77777777" w:rsidR="00A85675" w:rsidRDefault="00A8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D8D8148"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754EFF">
      <w:rPr>
        <w:b/>
        <w:sz w:val="24"/>
        <w:lang w:val="en-US"/>
      </w:rPr>
      <w:t>30</w:t>
    </w:r>
    <w:r w:rsidR="007C6182">
      <w:rPr>
        <w:b/>
        <w:sz w:val="24"/>
        <w:lang w:val="en-US"/>
      </w:rPr>
      <w:t>/</w:t>
    </w:r>
    <w:r w:rsidR="00754EFF">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F7DD" w14:textId="77777777" w:rsidR="00A85675" w:rsidRDefault="00A85675">
      <w:r>
        <w:separator/>
      </w:r>
    </w:p>
  </w:footnote>
  <w:footnote w:type="continuationSeparator" w:id="0">
    <w:p w14:paraId="45D7FF66" w14:textId="77777777" w:rsidR="00A85675" w:rsidRDefault="00A8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915">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5943049"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8" w15:restartNumberingAfterBreak="0">
    <w:nsid w:val="04212797"/>
    <w:multiLevelType w:val="multilevel"/>
    <w:tmpl w:val="3A22AAC2"/>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 w15:restartNumberingAfterBreak="0">
    <w:nsid w:val="05512041"/>
    <w:multiLevelType w:val="hybridMultilevel"/>
    <w:tmpl w:val="31D8A596"/>
    <w:lvl w:ilvl="0" w:tplc="CEDC51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700259"/>
    <w:multiLevelType w:val="hybridMultilevel"/>
    <w:tmpl w:val="A9CC7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CC600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13875E92"/>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3B531FA"/>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4634E5B"/>
    <w:multiLevelType w:val="hybridMultilevel"/>
    <w:tmpl w:val="26E0C6A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DAF00F4"/>
    <w:multiLevelType w:val="hybridMultilevel"/>
    <w:tmpl w:val="8FBCC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412744C"/>
    <w:multiLevelType w:val="hybridMultilevel"/>
    <w:tmpl w:val="D5188CCC"/>
    <w:lvl w:ilvl="0" w:tplc="855478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265C6192"/>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6D9125C"/>
    <w:multiLevelType w:val="multilevel"/>
    <w:tmpl w:val="C60EC536"/>
    <w:lvl w:ilvl="0">
      <w:start w:val="1"/>
      <w:numFmt w:val="decimal"/>
      <w:lvlText w:val="%1."/>
      <w:lvlJc w:val="left"/>
      <w:pPr>
        <w:tabs>
          <w:tab w:val="num" w:pos="360"/>
        </w:tabs>
        <w:ind w:left="360" w:hanging="360"/>
      </w:pPr>
      <w:rPr>
        <w:b/>
        <w:bCs/>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4" w15:restartNumberingAfterBreak="0">
    <w:nsid w:val="271C26D0"/>
    <w:multiLevelType w:val="multilevel"/>
    <w:tmpl w:val="50D0A622"/>
    <w:lvl w:ilvl="0">
      <w:start w:val="1"/>
      <w:numFmt w:val="decimal"/>
      <w:lvlText w:val="%1."/>
      <w:lvlJc w:val="left"/>
      <w:pPr>
        <w:tabs>
          <w:tab w:val="num" w:pos="360"/>
        </w:tabs>
        <w:ind w:left="360" w:hanging="360"/>
      </w:pPr>
      <w:rPr>
        <w:b/>
        <w:bCs/>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5" w15:restartNumberingAfterBreak="0">
    <w:nsid w:val="28381B67"/>
    <w:multiLevelType w:val="hybridMultilevel"/>
    <w:tmpl w:val="0324EC86"/>
    <w:lvl w:ilvl="0" w:tplc="B4E440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655D20"/>
    <w:multiLevelType w:val="hybridMultilevel"/>
    <w:tmpl w:val="B310F336"/>
    <w:lvl w:ilvl="0" w:tplc="96CA56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BE10E60"/>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2D612F19"/>
    <w:multiLevelType w:val="hybridMultilevel"/>
    <w:tmpl w:val="0AA000EC"/>
    <w:lvl w:ilvl="0" w:tplc="A6B4D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1"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3" w15:restartNumberingAfterBreak="0">
    <w:nsid w:val="366042DA"/>
    <w:multiLevelType w:val="hybridMultilevel"/>
    <w:tmpl w:val="4FCA76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992526C"/>
    <w:multiLevelType w:val="hybridMultilevel"/>
    <w:tmpl w:val="3B4A0D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A312AEF"/>
    <w:multiLevelType w:val="hybridMultilevel"/>
    <w:tmpl w:val="962CAD94"/>
    <w:lvl w:ilvl="0" w:tplc="8068AD88">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BA90DA7"/>
    <w:multiLevelType w:val="hybridMultilevel"/>
    <w:tmpl w:val="9796EE6A"/>
    <w:lvl w:ilvl="0" w:tplc="EA50867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122D02"/>
    <w:multiLevelType w:val="hybridMultilevel"/>
    <w:tmpl w:val="77BCE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D35626F"/>
    <w:multiLevelType w:val="hybridMultilevel"/>
    <w:tmpl w:val="714AB8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E241D65"/>
    <w:multiLevelType w:val="hybridMultilevel"/>
    <w:tmpl w:val="E12CE74C"/>
    <w:lvl w:ilvl="0" w:tplc="475615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EA63628"/>
    <w:multiLevelType w:val="hybridMultilevel"/>
    <w:tmpl w:val="C882A226"/>
    <w:lvl w:ilvl="0" w:tplc="86C007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3F27769D"/>
    <w:multiLevelType w:val="multilevel"/>
    <w:tmpl w:val="BC00D162"/>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3" w15:restartNumberingAfterBreak="0">
    <w:nsid w:val="406368B6"/>
    <w:multiLevelType w:val="multilevel"/>
    <w:tmpl w:val="79E24C9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4" w15:restartNumberingAfterBreak="0">
    <w:nsid w:val="411C0136"/>
    <w:multiLevelType w:val="multilevel"/>
    <w:tmpl w:val="AD60B65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5" w15:restartNumberingAfterBreak="0">
    <w:nsid w:val="418841E3"/>
    <w:multiLevelType w:val="multilevel"/>
    <w:tmpl w:val="55B469C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6" w15:restartNumberingAfterBreak="0">
    <w:nsid w:val="432C22D6"/>
    <w:multiLevelType w:val="multilevel"/>
    <w:tmpl w:val="8CA4E840"/>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7"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50E5E42"/>
    <w:multiLevelType w:val="hybridMultilevel"/>
    <w:tmpl w:val="A8EE67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45232294"/>
    <w:multiLevelType w:val="multilevel"/>
    <w:tmpl w:val="A2344D16"/>
    <w:lvl w:ilvl="0">
      <w:start w:val="1"/>
      <w:numFmt w:val="decimal"/>
      <w:lvlText w:val="%1."/>
      <w:lvlJc w:val="left"/>
      <w:pPr>
        <w:tabs>
          <w:tab w:val="num" w:pos="360"/>
        </w:tabs>
        <w:ind w:left="360" w:hanging="360"/>
      </w:pPr>
      <w:rPr>
        <w:b/>
        <w:bCs/>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1"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3" w15:restartNumberingAfterBreak="0">
    <w:nsid w:val="491B466F"/>
    <w:multiLevelType w:val="hybridMultilevel"/>
    <w:tmpl w:val="B0286080"/>
    <w:lvl w:ilvl="0" w:tplc="F0767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B067466"/>
    <w:multiLevelType w:val="hybridMultilevel"/>
    <w:tmpl w:val="6CF6B8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D8939B4"/>
    <w:multiLevelType w:val="hybridMultilevel"/>
    <w:tmpl w:val="A01CF0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4F164088"/>
    <w:multiLevelType w:val="hybridMultilevel"/>
    <w:tmpl w:val="E65C0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F07046"/>
    <w:multiLevelType w:val="hybridMultilevel"/>
    <w:tmpl w:val="1360CDBC"/>
    <w:lvl w:ilvl="0" w:tplc="9A764B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0205FF"/>
    <w:multiLevelType w:val="hybridMultilevel"/>
    <w:tmpl w:val="17A8E4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2125432"/>
    <w:multiLevelType w:val="hybridMultilevel"/>
    <w:tmpl w:val="8A0A27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320369F"/>
    <w:multiLevelType w:val="hybridMultilevel"/>
    <w:tmpl w:val="CD9C65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7D30127"/>
    <w:multiLevelType w:val="hybridMultilevel"/>
    <w:tmpl w:val="AD1A2B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64"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5" w15:restartNumberingAfterBreak="0">
    <w:nsid w:val="61DF7FC4"/>
    <w:multiLevelType w:val="hybridMultilevel"/>
    <w:tmpl w:val="77BCE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64352348"/>
    <w:multiLevelType w:val="hybridMultilevel"/>
    <w:tmpl w:val="50A409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65EF3CE7"/>
    <w:multiLevelType w:val="hybridMultilevel"/>
    <w:tmpl w:val="265865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660F21C9"/>
    <w:multiLevelType w:val="hybridMultilevel"/>
    <w:tmpl w:val="6C50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7CB1D9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6827665E"/>
    <w:multiLevelType w:val="hybridMultilevel"/>
    <w:tmpl w:val="F182A25E"/>
    <w:lvl w:ilvl="0" w:tplc="56AA17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8E142B"/>
    <w:multiLevelType w:val="hybridMultilevel"/>
    <w:tmpl w:val="4E769C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6EAB683B"/>
    <w:multiLevelType w:val="hybridMultilevel"/>
    <w:tmpl w:val="C5E43FB8"/>
    <w:lvl w:ilvl="0" w:tplc="070CA1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EBE3268"/>
    <w:multiLevelType w:val="hybridMultilevel"/>
    <w:tmpl w:val="EC3A01D8"/>
    <w:lvl w:ilvl="0" w:tplc="EF02DF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EE5063B"/>
    <w:multiLevelType w:val="multilevel"/>
    <w:tmpl w:val="23D0298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724921C5"/>
    <w:multiLevelType w:val="hybridMultilevel"/>
    <w:tmpl w:val="59125EA4"/>
    <w:lvl w:ilvl="0" w:tplc="C59EFB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A20329"/>
    <w:multiLevelType w:val="multilevel"/>
    <w:tmpl w:val="C71ACE2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9" w15:restartNumberingAfterBreak="0">
    <w:nsid w:val="733F056A"/>
    <w:multiLevelType w:val="hybridMultilevel"/>
    <w:tmpl w:val="D5B649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75BF6724"/>
    <w:multiLevelType w:val="hybridMultilevel"/>
    <w:tmpl w:val="7C4A7E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82C014E"/>
    <w:multiLevelType w:val="hybridMultilevel"/>
    <w:tmpl w:val="F7E0E7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7E4D21F9"/>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FB060BE"/>
    <w:multiLevelType w:val="multilevel"/>
    <w:tmpl w:val="4D1EE4C2"/>
    <w:lvl w:ilvl="0">
      <w:start w:val="1"/>
      <w:numFmt w:val="decimal"/>
      <w:lvlText w:val="%1."/>
      <w:lvlJc w:val="left"/>
      <w:pPr>
        <w:tabs>
          <w:tab w:val="num" w:pos="360"/>
        </w:tabs>
        <w:ind w:left="360" w:hanging="360"/>
      </w:pPr>
      <w:rPr>
        <w:b/>
        <w:bCs/>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998003951">
    <w:abstractNumId w:val="1"/>
  </w:num>
  <w:num w:numId="2" w16cid:durableId="1859195185">
    <w:abstractNumId w:val="36"/>
  </w:num>
  <w:num w:numId="3" w16cid:durableId="1228345047">
    <w:abstractNumId w:val="51"/>
  </w:num>
  <w:num w:numId="4" w16cid:durableId="3579768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4070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7109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7983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659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6253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674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5044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74031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9392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729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81121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3958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55916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13632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02074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4840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4623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50584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1712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30203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76786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064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3926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3568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11922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35730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19368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9745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00216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13850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3618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87045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5971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43988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25664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70339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0939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4980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0078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64055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25076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82538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9422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1501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29428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034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68589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68782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29897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95923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6367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48671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97506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985068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48056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568079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9862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2178627">
    <w:abstractNumId w:val="31"/>
  </w:num>
  <w:num w:numId="63" w16cid:durableId="18296360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15630"/>
    <w:rsid w:val="00024CE5"/>
    <w:rsid w:val="00026DA5"/>
    <w:rsid w:val="00026FAE"/>
    <w:rsid w:val="00027FB4"/>
    <w:rsid w:val="0003561F"/>
    <w:rsid w:val="00035BE2"/>
    <w:rsid w:val="00037E7D"/>
    <w:rsid w:val="0004130D"/>
    <w:rsid w:val="0004544C"/>
    <w:rsid w:val="000477DA"/>
    <w:rsid w:val="00050B35"/>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0E65AB"/>
    <w:rsid w:val="00100E04"/>
    <w:rsid w:val="001024A1"/>
    <w:rsid w:val="00102BF4"/>
    <w:rsid w:val="00107E4B"/>
    <w:rsid w:val="00110D5C"/>
    <w:rsid w:val="00111A61"/>
    <w:rsid w:val="00121440"/>
    <w:rsid w:val="0012366E"/>
    <w:rsid w:val="00124429"/>
    <w:rsid w:val="00126EA6"/>
    <w:rsid w:val="001379A5"/>
    <w:rsid w:val="0014158A"/>
    <w:rsid w:val="00143ADF"/>
    <w:rsid w:val="0014584C"/>
    <w:rsid w:val="00155A43"/>
    <w:rsid w:val="00160C6D"/>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2FA4"/>
    <w:rsid w:val="00285C22"/>
    <w:rsid w:val="00287048"/>
    <w:rsid w:val="00297DAC"/>
    <w:rsid w:val="002A1ACC"/>
    <w:rsid w:val="002A2A5F"/>
    <w:rsid w:val="002A7E2F"/>
    <w:rsid w:val="002B19A9"/>
    <w:rsid w:val="002C6999"/>
    <w:rsid w:val="002C7DDE"/>
    <w:rsid w:val="002D18A4"/>
    <w:rsid w:val="002D2A42"/>
    <w:rsid w:val="002D5DF9"/>
    <w:rsid w:val="002D67A4"/>
    <w:rsid w:val="002D71FE"/>
    <w:rsid w:val="002E756D"/>
    <w:rsid w:val="002F47D2"/>
    <w:rsid w:val="002F7569"/>
    <w:rsid w:val="002F7820"/>
    <w:rsid w:val="0030007B"/>
    <w:rsid w:val="00305998"/>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53FE"/>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53F8"/>
    <w:rsid w:val="00417E5F"/>
    <w:rsid w:val="00425BBE"/>
    <w:rsid w:val="00426910"/>
    <w:rsid w:val="0043246F"/>
    <w:rsid w:val="00442382"/>
    <w:rsid w:val="00450FB4"/>
    <w:rsid w:val="004562FF"/>
    <w:rsid w:val="00461D3D"/>
    <w:rsid w:val="00464B32"/>
    <w:rsid w:val="004677FF"/>
    <w:rsid w:val="00487CEB"/>
    <w:rsid w:val="00487DF6"/>
    <w:rsid w:val="00490D65"/>
    <w:rsid w:val="00496C27"/>
    <w:rsid w:val="004A3B18"/>
    <w:rsid w:val="004A59C6"/>
    <w:rsid w:val="004A5E6D"/>
    <w:rsid w:val="004A6CF7"/>
    <w:rsid w:val="004B0BDE"/>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9297D"/>
    <w:rsid w:val="005A1E5F"/>
    <w:rsid w:val="005A5505"/>
    <w:rsid w:val="005C3DF8"/>
    <w:rsid w:val="005C4D3D"/>
    <w:rsid w:val="005C629C"/>
    <w:rsid w:val="005C68F9"/>
    <w:rsid w:val="005D07FB"/>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0E0D"/>
    <w:rsid w:val="006B57C5"/>
    <w:rsid w:val="006B5D2E"/>
    <w:rsid w:val="006B6DB8"/>
    <w:rsid w:val="006C1E72"/>
    <w:rsid w:val="006D1606"/>
    <w:rsid w:val="006D3085"/>
    <w:rsid w:val="006E3CFC"/>
    <w:rsid w:val="006E4A5A"/>
    <w:rsid w:val="006E544B"/>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54EFF"/>
    <w:rsid w:val="00757ACE"/>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A6C84"/>
    <w:rsid w:val="007A6C8E"/>
    <w:rsid w:val="007A7583"/>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2F1E"/>
    <w:rsid w:val="00884741"/>
    <w:rsid w:val="00887235"/>
    <w:rsid w:val="0089065F"/>
    <w:rsid w:val="008921D2"/>
    <w:rsid w:val="00892B15"/>
    <w:rsid w:val="008A0D24"/>
    <w:rsid w:val="008B2E49"/>
    <w:rsid w:val="008D61EC"/>
    <w:rsid w:val="008E7574"/>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3E08"/>
    <w:rsid w:val="009472A7"/>
    <w:rsid w:val="00950F80"/>
    <w:rsid w:val="009510BB"/>
    <w:rsid w:val="009540F2"/>
    <w:rsid w:val="00964046"/>
    <w:rsid w:val="00971F2C"/>
    <w:rsid w:val="0097419E"/>
    <w:rsid w:val="00974A6E"/>
    <w:rsid w:val="00975A95"/>
    <w:rsid w:val="00976BC6"/>
    <w:rsid w:val="00976F3C"/>
    <w:rsid w:val="00984E79"/>
    <w:rsid w:val="009878F8"/>
    <w:rsid w:val="00994320"/>
    <w:rsid w:val="009947EA"/>
    <w:rsid w:val="00994C4C"/>
    <w:rsid w:val="00996173"/>
    <w:rsid w:val="009968CD"/>
    <w:rsid w:val="009974C4"/>
    <w:rsid w:val="009A32AB"/>
    <w:rsid w:val="009B1AA2"/>
    <w:rsid w:val="009B5FA3"/>
    <w:rsid w:val="009C676A"/>
    <w:rsid w:val="009D04B2"/>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5130"/>
    <w:rsid w:val="00A5644F"/>
    <w:rsid w:val="00A62B32"/>
    <w:rsid w:val="00A63440"/>
    <w:rsid w:val="00A656C8"/>
    <w:rsid w:val="00A6635F"/>
    <w:rsid w:val="00A6747B"/>
    <w:rsid w:val="00A703B6"/>
    <w:rsid w:val="00A70834"/>
    <w:rsid w:val="00A8114B"/>
    <w:rsid w:val="00A81340"/>
    <w:rsid w:val="00A85675"/>
    <w:rsid w:val="00A85B6A"/>
    <w:rsid w:val="00A86512"/>
    <w:rsid w:val="00A923B8"/>
    <w:rsid w:val="00A94B8F"/>
    <w:rsid w:val="00A97A5E"/>
    <w:rsid w:val="00AB07D3"/>
    <w:rsid w:val="00AB36AB"/>
    <w:rsid w:val="00AB48B5"/>
    <w:rsid w:val="00AB6AA3"/>
    <w:rsid w:val="00AB6F14"/>
    <w:rsid w:val="00AB781A"/>
    <w:rsid w:val="00AC0980"/>
    <w:rsid w:val="00AC78F7"/>
    <w:rsid w:val="00AD4492"/>
    <w:rsid w:val="00AE27F0"/>
    <w:rsid w:val="00AE3CF1"/>
    <w:rsid w:val="00AF1A09"/>
    <w:rsid w:val="00AF4E90"/>
    <w:rsid w:val="00AF780A"/>
    <w:rsid w:val="00B00DB2"/>
    <w:rsid w:val="00B01CE4"/>
    <w:rsid w:val="00B04F22"/>
    <w:rsid w:val="00B06729"/>
    <w:rsid w:val="00B13F02"/>
    <w:rsid w:val="00B174BA"/>
    <w:rsid w:val="00B17A62"/>
    <w:rsid w:val="00B256EE"/>
    <w:rsid w:val="00B3192A"/>
    <w:rsid w:val="00B32927"/>
    <w:rsid w:val="00B42B20"/>
    <w:rsid w:val="00B43431"/>
    <w:rsid w:val="00B43EA2"/>
    <w:rsid w:val="00B442D2"/>
    <w:rsid w:val="00B566D4"/>
    <w:rsid w:val="00B60A9A"/>
    <w:rsid w:val="00B640B1"/>
    <w:rsid w:val="00B6509A"/>
    <w:rsid w:val="00B662BB"/>
    <w:rsid w:val="00B767C1"/>
    <w:rsid w:val="00B81065"/>
    <w:rsid w:val="00B81A3B"/>
    <w:rsid w:val="00B876FD"/>
    <w:rsid w:val="00B92855"/>
    <w:rsid w:val="00B92D76"/>
    <w:rsid w:val="00B93692"/>
    <w:rsid w:val="00B966B0"/>
    <w:rsid w:val="00BA0550"/>
    <w:rsid w:val="00BA689A"/>
    <w:rsid w:val="00BB2D8E"/>
    <w:rsid w:val="00BC0D56"/>
    <w:rsid w:val="00BC11F5"/>
    <w:rsid w:val="00BC1581"/>
    <w:rsid w:val="00BC25CE"/>
    <w:rsid w:val="00BD1B7C"/>
    <w:rsid w:val="00BD3139"/>
    <w:rsid w:val="00BD739F"/>
    <w:rsid w:val="00BE4E95"/>
    <w:rsid w:val="00BF125E"/>
    <w:rsid w:val="00BF144D"/>
    <w:rsid w:val="00BF6365"/>
    <w:rsid w:val="00C01316"/>
    <w:rsid w:val="00C02790"/>
    <w:rsid w:val="00C06DDB"/>
    <w:rsid w:val="00C1129C"/>
    <w:rsid w:val="00C11C39"/>
    <w:rsid w:val="00C22379"/>
    <w:rsid w:val="00C32607"/>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CF4E47"/>
    <w:rsid w:val="00D00407"/>
    <w:rsid w:val="00D077F7"/>
    <w:rsid w:val="00D1302C"/>
    <w:rsid w:val="00D21455"/>
    <w:rsid w:val="00D2407F"/>
    <w:rsid w:val="00D25997"/>
    <w:rsid w:val="00D3035C"/>
    <w:rsid w:val="00D304CC"/>
    <w:rsid w:val="00D32A65"/>
    <w:rsid w:val="00D45753"/>
    <w:rsid w:val="00D50C58"/>
    <w:rsid w:val="00D51C8C"/>
    <w:rsid w:val="00D54064"/>
    <w:rsid w:val="00D60927"/>
    <w:rsid w:val="00D63C44"/>
    <w:rsid w:val="00D64EA6"/>
    <w:rsid w:val="00D67855"/>
    <w:rsid w:val="00D7129B"/>
    <w:rsid w:val="00D76490"/>
    <w:rsid w:val="00D770FC"/>
    <w:rsid w:val="00D81CA1"/>
    <w:rsid w:val="00D86F75"/>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06915"/>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513A"/>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EF65EC"/>
    <w:rsid w:val="00F1007D"/>
    <w:rsid w:val="00F13130"/>
    <w:rsid w:val="00F20B9B"/>
    <w:rsid w:val="00F21369"/>
    <w:rsid w:val="00F225AE"/>
    <w:rsid w:val="00F32023"/>
    <w:rsid w:val="00F4440C"/>
    <w:rsid w:val="00F46356"/>
    <w:rsid w:val="00F47472"/>
    <w:rsid w:val="00F47E02"/>
    <w:rsid w:val="00F5308B"/>
    <w:rsid w:val="00F53EF4"/>
    <w:rsid w:val="00F571A6"/>
    <w:rsid w:val="00F62389"/>
    <w:rsid w:val="00F67AA3"/>
    <w:rsid w:val="00F862C3"/>
    <w:rsid w:val="00F93C25"/>
    <w:rsid w:val="00F97E91"/>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page number" w:uiPriority="99" w:qFormat="1"/>
    <w:lsdException w:name="endnote reference" w:uiPriority="99"/>
    <w:lsdException w:name="endnote text" w:uiPriority="99"/>
    <w:lsdException w:name="List" w:uiPriority="99"/>
    <w:lsdException w:name="List 2" w:uiPriority="99"/>
    <w:lsdException w:name="List 3"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First Indent 2" w:uiPriority="99"/>
    <w:lsdException w:name="Body Text 2" w:uiPriority="99" w:qFormat="1"/>
    <w:lsdException w:name="Body Text Indent 2" w:uiPriority="99" w:qFormat="1"/>
    <w:lsdException w:name="Body Text Indent 3" w:uiPriority="99" w:qFormat="1"/>
    <w:lsdException w:name="Block Text" w:uiPriority="99"/>
    <w:lsdException w:name="Hyperlink" w:uiPriority="99"/>
    <w:lsdException w:name="FollowedHyperlink" w:uiPriority="99"/>
    <w:lsdException w:name="Strong" w:qFormat="1"/>
    <w:lsdException w:name="Emphasis" w:qFormat="1"/>
    <w:lsdException w:name="Plain Text" w:uiPriority="99" w:qFormat="1"/>
    <w:lsdException w:name="Normal (Web)" w:uiPriority="99"/>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D86F75"/>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D86F7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1"/>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uiPriority w:val="99"/>
    <w:qFormat/>
    <w:rsid w:val="00071075"/>
    <w:pPr>
      <w:jc w:val="both"/>
    </w:pPr>
    <w:rPr>
      <w:sz w:val="28"/>
    </w:rPr>
  </w:style>
  <w:style w:type="paragraph" w:styleId="Tytu">
    <w:name w:val="Title"/>
    <w:basedOn w:val="Normalny"/>
    <w:link w:val="TytuZnak"/>
    <w:uiPriority w:val="99"/>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99"/>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uiPriority w:val="99"/>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99"/>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D86F75"/>
    <w:rPr>
      <w:rFonts w:eastAsiaTheme="minorEastAsia" w:cstheme="minorBidi"/>
      <w:i/>
      <w:iCs/>
      <w:sz w:val="24"/>
      <w:szCs w:val="24"/>
      <w:lang w:eastAsia="ar-SA"/>
    </w:rPr>
  </w:style>
  <w:style w:type="character" w:customStyle="1" w:styleId="Nagwek9Znak">
    <w:name w:val="Nagłówek 9 Znak"/>
    <w:basedOn w:val="Domylnaczcionkaakapitu"/>
    <w:link w:val="Nagwek9"/>
    <w:uiPriority w:val="99"/>
    <w:semiHidden/>
    <w:qFormat/>
    <w:rsid w:val="00D86F75"/>
    <w:rPr>
      <w:rFonts w:ascii="Arial" w:eastAsiaTheme="minorEastAsia" w:hAnsi="Arial" w:cs="Arial"/>
      <w:sz w:val="22"/>
      <w:szCs w:val="22"/>
      <w:lang w:eastAsia="ar-SA"/>
    </w:rPr>
  </w:style>
  <w:style w:type="character" w:customStyle="1" w:styleId="Nagwek1Znak">
    <w:name w:val="Nagłówek 1 Znak"/>
    <w:basedOn w:val="Domylnaczcionkaakapitu"/>
    <w:link w:val="Nagwek1"/>
    <w:uiPriority w:val="99"/>
    <w:qFormat/>
    <w:rsid w:val="00D86F75"/>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qFormat/>
    <w:rsid w:val="00D86F75"/>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D86F75"/>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D86F75"/>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D86F75"/>
    <w:rPr>
      <w:rFonts w:eastAsiaTheme="minorEastAsia" w:cstheme="minorBidi"/>
      <w:sz w:val="24"/>
      <w:szCs w:val="22"/>
      <w:lang w:eastAsia="ar-SA"/>
    </w:rPr>
  </w:style>
  <w:style w:type="character" w:styleId="UyteHipercze">
    <w:name w:val="FollowedHyperlink"/>
    <w:basedOn w:val="Domylnaczcionkaakapitu"/>
    <w:uiPriority w:val="99"/>
    <w:unhideWhenUsed/>
    <w:rsid w:val="00D86F75"/>
    <w:rPr>
      <w:color w:val="954F72" w:themeColor="followedHyperlink"/>
      <w:u w:val="single"/>
    </w:rPr>
  </w:style>
  <w:style w:type="paragraph" w:customStyle="1" w:styleId="msonormal0">
    <w:name w:val="msonormal"/>
    <w:basedOn w:val="Normalny"/>
    <w:uiPriority w:val="99"/>
    <w:semiHidden/>
    <w:rsid w:val="00D86F75"/>
    <w:pPr>
      <w:spacing w:before="100" w:after="100"/>
    </w:pPr>
    <w:rPr>
      <w:rFonts w:eastAsia="Times New Roman" w:cs="Times New Roman"/>
      <w:noProof/>
      <w:sz w:val="24"/>
      <w:szCs w:val="24"/>
      <w:lang w:eastAsia="pl-PL"/>
    </w:rPr>
  </w:style>
  <w:style w:type="paragraph" w:styleId="NormalnyWeb">
    <w:name w:val="Normal (Web)"/>
    <w:basedOn w:val="Normalny"/>
    <w:uiPriority w:val="99"/>
    <w:unhideWhenUsed/>
    <w:rsid w:val="00D86F75"/>
    <w:pPr>
      <w:spacing w:before="100" w:after="100"/>
    </w:pPr>
    <w:rPr>
      <w:rFonts w:eastAsia="Times New Roman" w:cs="Times New Roman"/>
      <w:noProof/>
      <w:sz w:val="24"/>
      <w:szCs w:val="24"/>
      <w:lang w:eastAsia="pl-PL"/>
    </w:rPr>
  </w:style>
  <w:style w:type="paragraph" w:styleId="Spistreci1">
    <w:name w:val="toc 1"/>
    <w:basedOn w:val="Normalny"/>
    <w:next w:val="Normalny"/>
    <w:autoRedefine/>
    <w:uiPriority w:val="39"/>
    <w:unhideWhenUsed/>
    <w:rsid w:val="00D86F75"/>
    <w:pPr>
      <w:tabs>
        <w:tab w:val="left" w:pos="880"/>
        <w:tab w:val="right" w:leader="dot" w:pos="9911"/>
      </w:tabs>
      <w:spacing w:after="100"/>
      <w:jc w:val="both"/>
    </w:pPr>
  </w:style>
  <w:style w:type="character" w:customStyle="1" w:styleId="StopkaZnak">
    <w:name w:val="Stopka Znak"/>
    <w:basedOn w:val="Domylnaczcionkaakapitu"/>
    <w:link w:val="Stopka"/>
    <w:uiPriority w:val="99"/>
    <w:qFormat/>
    <w:rsid w:val="00D86F75"/>
    <w:rPr>
      <w:rFonts w:eastAsiaTheme="minorEastAsia" w:cstheme="minorBidi"/>
      <w:sz w:val="22"/>
      <w:szCs w:val="22"/>
      <w:lang w:eastAsia="ar-SA"/>
    </w:rPr>
  </w:style>
  <w:style w:type="paragraph" w:styleId="Legenda">
    <w:name w:val="caption"/>
    <w:basedOn w:val="Normalny"/>
    <w:uiPriority w:val="99"/>
    <w:semiHidden/>
    <w:unhideWhenUsed/>
    <w:qFormat/>
    <w:rsid w:val="00D86F75"/>
    <w:pPr>
      <w:suppressLineNumbers/>
      <w:spacing w:before="120" w:after="120"/>
    </w:pPr>
    <w:rPr>
      <w:rFonts w:cs="Arial"/>
      <w:i/>
      <w:iCs/>
      <w:sz w:val="24"/>
      <w:szCs w:val="24"/>
    </w:rPr>
  </w:style>
  <w:style w:type="paragraph" w:styleId="Tekstprzypisukocowego">
    <w:name w:val="endnote text"/>
    <w:basedOn w:val="Normalny"/>
    <w:link w:val="TekstprzypisukocowegoZnak"/>
    <w:uiPriority w:val="99"/>
    <w:unhideWhenUsed/>
    <w:rsid w:val="00D86F75"/>
    <w:rPr>
      <w:rFonts w:asciiTheme="minorHAnsi" w:hAnsiTheme="minorHAnsi"/>
    </w:rPr>
  </w:style>
  <w:style w:type="character" w:customStyle="1" w:styleId="TekstprzypisukocowegoZnak">
    <w:name w:val="Tekst przypisu końcowego Znak"/>
    <w:basedOn w:val="Domylnaczcionkaakapitu"/>
    <w:link w:val="Tekstprzypisukocowego"/>
    <w:uiPriority w:val="99"/>
    <w:qFormat/>
    <w:rsid w:val="00D86F75"/>
    <w:rPr>
      <w:rFonts w:asciiTheme="minorHAnsi" w:eastAsiaTheme="minorEastAsia" w:hAnsiTheme="minorHAnsi" w:cstheme="minorBidi"/>
      <w:sz w:val="22"/>
      <w:szCs w:val="22"/>
      <w:lang w:eastAsia="ar-SA"/>
    </w:rPr>
  </w:style>
  <w:style w:type="paragraph" w:styleId="Lista2">
    <w:name w:val="List 2"/>
    <w:basedOn w:val="Normalny"/>
    <w:uiPriority w:val="99"/>
    <w:unhideWhenUsed/>
    <w:rsid w:val="00D86F75"/>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D86F75"/>
    <w:pPr>
      <w:suppressAutoHyphens w:val="0"/>
      <w:ind w:left="849" w:hanging="283"/>
      <w:contextualSpacing/>
    </w:pPr>
    <w:rPr>
      <w:rFonts w:eastAsia="Times New Roman" w:cs="Times New Roman"/>
      <w:sz w:val="24"/>
      <w:szCs w:val="24"/>
      <w:lang w:eastAsia="pl-PL"/>
    </w:rPr>
  </w:style>
  <w:style w:type="paragraph" w:styleId="Podtytu">
    <w:name w:val="Subtitle"/>
    <w:basedOn w:val="Normalny"/>
    <w:link w:val="PodtytuZnak"/>
    <w:uiPriority w:val="99"/>
    <w:qFormat/>
    <w:rsid w:val="00D86F75"/>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D86F75"/>
    <w:rPr>
      <w:rFonts w:ascii="Arial" w:hAnsi="Arial" w:cs="Arial"/>
      <w:sz w:val="24"/>
      <w:szCs w:val="24"/>
    </w:rPr>
  </w:style>
  <w:style w:type="character" w:customStyle="1" w:styleId="TytuZnak">
    <w:name w:val="Tytuł Znak"/>
    <w:basedOn w:val="Domylnaczcionkaakapitu"/>
    <w:link w:val="Tytu"/>
    <w:uiPriority w:val="99"/>
    <w:rsid w:val="00D86F75"/>
    <w:rPr>
      <w:rFonts w:eastAsiaTheme="minorEastAsia" w:cstheme="minorBidi"/>
      <w:b/>
      <w:sz w:val="28"/>
      <w:lang w:eastAsia="ar-SA"/>
    </w:rPr>
  </w:style>
  <w:style w:type="character" w:customStyle="1" w:styleId="TekstpodstawowywcityZnak">
    <w:name w:val="Tekst podstawowy wcięty Znak"/>
    <w:basedOn w:val="Domylnaczcionkaakapitu"/>
    <w:uiPriority w:val="99"/>
    <w:semiHidden/>
    <w:qFormat/>
    <w:rsid w:val="00D86F75"/>
    <w:rPr>
      <w:rFonts w:asciiTheme="minorHAnsi" w:eastAsiaTheme="minorEastAsia" w:hAnsiTheme="minorHAnsi" w:cstheme="minorBidi"/>
      <w:sz w:val="24"/>
      <w:szCs w:val="24"/>
      <w:lang w:eastAsia="ar-SA"/>
    </w:rPr>
  </w:style>
  <w:style w:type="paragraph" w:styleId="Tekstpodstawowyzwciciem">
    <w:name w:val="Body Text First Indent"/>
    <w:basedOn w:val="Tekstpodstawowy"/>
    <w:link w:val="TekstpodstawowyzwciciemZnak"/>
    <w:uiPriority w:val="99"/>
    <w:unhideWhenUsed/>
    <w:rsid w:val="00D86F75"/>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D86F75"/>
    <w:rPr>
      <w:rFonts w:ascii="Book Antiqua" w:hAnsi="Book Antiqua"/>
      <w:noProof/>
      <w:sz w:val="24"/>
      <w:szCs w:val="24"/>
    </w:rPr>
  </w:style>
  <w:style w:type="paragraph" w:styleId="Tekstpodstawowyzwciciem2">
    <w:name w:val="Body Text First Indent 2"/>
    <w:basedOn w:val="Tekstpodstawowywcity"/>
    <w:link w:val="Tekstpodstawowyzwciciem2Znak"/>
    <w:uiPriority w:val="99"/>
    <w:unhideWhenUsed/>
    <w:rsid w:val="00D86F75"/>
    <w:pPr>
      <w:suppressAutoHyphens w:val="0"/>
      <w:ind w:left="360" w:firstLine="360"/>
      <w:jc w:val="left"/>
    </w:pPr>
    <w:rPr>
      <w:rFonts w:asciiTheme="minorHAnsi" w:eastAsia="Times New Roman" w:hAnsiTheme="minorHAnsi"/>
      <w:sz w:val="24"/>
      <w:szCs w:val="24"/>
      <w:lang w:eastAsia="pl-PL"/>
    </w:rPr>
  </w:style>
  <w:style w:type="character" w:customStyle="1" w:styleId="TekstpodstawowywcityZnak1">
    <w:name w:val="Tekst podstawowy wcięty Znak1"/>
    <w:basedOn w:val="Domylnaczcionkaakapitu"/>
    <w:link w:val="Tekstpodstawowywcity"/>
    <w:uiPriority w:val="99"/>
    <w:rsid w:val="00D86F75"/>
    <w:rPr>
      <w:rFonts w:eastAsiaTheme="minorEastAsia" w:cstheme="minorBidi"/>
      <w:sz w:val="26"/>
      <w:szCs w:val="22"/>
      <w:lang w:eastAsia="ar-SA"/>
    </w:rPr>
  </w:style>
  <w:style w:type="character" w:customStyle="1" w:styleId="Tekstpodstawowyzwciciem2Znak">
    <w:name w:val="Tekst podstawowy z wcięciem 2 Znak"/>
    <w:basedOn w:val="TekstpodstawowywcityZnak1"/>
    <w:link w:val="Tekstpodstawowyzwciciem2"/>
    <w:uiPriority w:val="99"/>
    <w:rsid w:val="00D86F75"/>
    <w:rPr>
      <w:rFonts w:asciiTheme="minorHAnsi" w:eastAsiaTheme="minorEastAsia" w:hAnsiTheme="minorHAnsi" w:cstheme="minorBidi"/>
      <w:sz w:val="24"/>
      <w:szCs w:val="24"/>
      <w:lang w:eastAsia="ar-SA"/>
    </w:rPr>
  </w:style>
  <w:style w:type="character" w:customStyle="1" w:styleId="Tekstpodstawowy2Znak">
    <w:name w:val="Tekst podstawowy 2 Znak"/>
    <w:basedOn w:val="Domylnaczcionkaakapitu"/>
    <w:link w:val="Tekstpodstawowy2"/>
    <w:uiPriority w:val="99"/>
    <w:qFormat/>
    <w:rsid w:val="00D86F75"/>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D86F75"/>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D86F75"/>
    <w:rPr>
      <w:rFonts w:eastAsiaTheme="minorEastAsia" w:cstheme="minorBidi"/>
      <w:sz w:val="16"/>
      <w:szCs w:val="16"/>
      <w:lang w:eastAsia="ar-SA"/>
    </w:rPr>
  </w:style>
  <w:style w:type="paragraph" w:styleId="Tekstblokowy">
    <w:name w:val="Block Text"/>
    <w:basedOn w:val="Normalny"/>
    <w:uiPriority w:val="99"/>
    <w:unhideWhenUsed/>
    <w:rsid w:val="00D86F75"/>
    <w:pPr>
      <w:keepNext/>
      <w:shd w:val="clear" w:color="auto" w:fill="FFFFFF"/>
      <w:tabs>
        <w:tab w:val="num" w:pos="426"/>
      </w:tabs>
      <w:ind w:left="284" w:right="14" w:hanging="284"/>
    </w:pPr>
    <w:rPr>
      <w:rFonts w:eastAsia="Times New Roman" w:cs="Times New Roman"/>
      <w:sz w:val="24"/>
      <w:szCs w:val="24"/>
      <w:lang w:eastAsia="pl-PL"/>
    </w:rPr>
  </w:style>
  <w:style w:type="paragraph" w:styleId="Zwykytekst">
    <w:name w:val="Plain Text"/>
    <w:basedOn w:val="Normalny"/>
    <w:link w:val="ZwykytekstZnak"/>
    <w:uiPriority w:val="99"/>
    <w:unhideWhenUsed/>
    <w:qFormat/>
    <w:rsid w:val="00D86F75"/>
    <w:pPr>
      <w:suppressAutoHyphens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D86F75"/>
    <w:rPr>
      <w:rFonts w:ascii="Courier New" w:eastAsiaTheme="minorEastAsia" w:hAnsi="Courier New" w:cs="Courier New"/>
      <w:w w:val="89"/>
      <w:sz w:val="25"/>
      <w:szCs w:val="25"/>
    </w:rPr>
  </w:style>
  <w:style w:type="character" w:customStyle="1" w:styleId="TekstdymkaZnak">
    <w:name w:val="Tekst dymka Znak"/>
    <w:basedOn w:val="Domylnaczcionkaakapitu"/>
    <w:link w:val="Tekstdymka"/>
    <w:uiPriority w:val="99"/>
    <w:qFormat/>
    <w:rsid w:val="00D86F75"/>
    <w:rPr>
      <w:rFonts w:ascii="Tahoma" w:eastAsiaTheme="minorEastAsia" w:hAnsi="Tahoma" w:cs="Tahoma"/>
      <w:sz w:val="16"/>
      <w:szCs w:val="16"/>
      <w:lang w:eastAsia="ar-SA"/>
    </w:rPr>
  </w:style>
  <w:style w:type="paragraph" w:styleId="Poprawka">
    <w:name w:val="Revision"/>
    <w:uiPriority w:val="99"/>
    <w:semiHidden/>
    <w:rsid w:val="00D86F75"/>
    <w:rPr>
      <w:sz w:val="24"/>
      <w:szCs w:val="24"/>
    </w:rPr>
  </w:style>
  <w:style w:type="paragraph" w:styleId="Nagwekspisutreci">
    <w:name w:val="TOC Heading"/>
    <w:basedOn w:val="Nagwek1"/>
    <w:next w:val="Normalny"/>
    <w:uiPriority w:val="39"/>
    <w:semiHidden/>
    <w:unhideWhenUsed/>
    <w:qFormat/>
    <w:rsid w:val="00D86F75"/>
    <w:pPr>
      <w:keepLines/>
      <w:numPr>
        <w:numId w:val="0"/>
      </w:numPr>
      <w:suppressAutoHyphens w:val="0"/>
      <w:spacing w:before="240" w:line="256"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customStyle="1" w:styleId="Gwkaistopka">
    <w:name w:val="Główka i stopka"/>
    <w:basedOn w:val="Normalny"/>
    <w:uiPriority w:val="99"/>
    <w:semiHidden/>
    <w:qFormat/>
    <w:rsid w:val="00D86F75"/>
  </w:style>
  <w:style w:type="paragraph" w:customStyle="1" w:styleId="Listapunktowana41">
    <w:name w:val="Lista punktowana 41"/>
    <w:basedOn w:val="Normalny"/>
    <w:uiPriority w:val="99"/>
    <w:semiHidden/>
    <w:qFormat/>
    <w:rsid w:val="00D86F75"/>
    <w:pPr>
      <w:tabs>
        <w:tab w:val="left" w:pos="1209"/>
      </w:tabs>
      <w:ind w:left="1209" w:hanging="360"/>
    </w:pPr>
    <w:rPr>
      <w:rFonts w:cs="Times New Roman"/>
      <w:sz w:val="24"/>
      <w:szCs w:val="24"/>
    </w:rPr>
  </w:style>
  <w:style w:type="paragraph" w:customStyle="1" w:styleId="StandardowyZadanie">
    <w:name w:val="Standardowy.Zadanie"/>
    <w:next w:val="Listapunktowana41"/>
    <w:uiPriority w:val="99"/>
    <w:semiHidden/>
    <w:qFormat/>
    <w:rsid w:val="00D86F75"/>
    <w:pPr>
      <w:widowControl w:val="0"/>
      <w:suppressAutoHyphens/>
      <w:spacing w:line="360" w:lineRule="auto"/>
    </w:pPr>
    <w:rPr>
      <w:rFonts w:eastAsiaTheme="minorEastAsia"/>
      <w:sz w:val="24"/>
      <w:szCs w:val="24"/>
      <w:lang w:eastAsia="ar-SA"/>
    </w:rPr>
  </w:style>
  <w:style w:type="paragraph" w:customStyle="1" w:styleId="Tekstblokowy1">
    <w:name w:val="Tekst blokowy1"/>
    <w:basedOn w:val="Normalny"/>
    <w:uiPriority w:val="99"/>
    <w:semiHidden/>
    <w:qFormat/>
    <w:rsid w:val="00D86F75"/>
    <w:pPr>
      <w:shd w:val="clear" w:color="auto" w:fill="FFFFFF"/>
      <w:ind w:left="4820" w:right="423"/>
      <w:jc w:val="center"/>
    </w:pPr>
    <w:rPr>
      <w:rFonts w:cs="Times New Roman"/>
      <w:i/>
      <w:iCs/>
      <w:color w:val="000000"/>
      <w:spacing w:val="-2"/>
      <w:sz w:val="20"/>
      <w:szCs w:val="20"/>
    </w:rPr>
  </w:style>
  <w:style w:type="paragraph" w:customStyle="1" w:styleId="redniasiatka1akcent21">
    <w:name w:val="Średnia siatka 1 — akcent 21"/>
    <w:basedOn w:val="Normalny"/>
    <w:uiPriority w:val="99"/>
    <w:semiHidden/>
    <w:qFormat/>
    <w:rsid w:val="00D86F75"/>
    <w:pPr>
      <w:ind w:left="708"/>
    </w:pPr>
    <w:rPr>
      <w:rFonts w:cs="Times New Roman"/>
      <w:sz w:val="20"/>
      <w:szCs w:val="20"/>
    </w:rPr>
  </w:style>
  <w:style w:type="paragraph" w:customStyle="1" w:styleId="text-justify">
    <w:name w:val="text-justify"/>
    <w:basedOn w:val="Normalny"/>
    <w:uiPriority w:val="99"/>
    <w:semiHidden/>
    <w:qFormat/>
    <w:rsid w:val="00D86F75"/>
    <w:pPr>
      <w:suppressAutoHyphens w:val="0"/>
      <w:spacing w:before="100" w:beforeAutospacing="1" w:after="100" w:afterAutospacing="1"/>
    </w:pPr>
    <w:rPr>
      <w:rFonts w:cs="Times New Roman"/>
      <w:sz w:val="24"/>
      <w:szCs w:val="24"/>
      <w:lang w:eastAsia="pl-PL"/>
    </w:rPr>
  </w:style>
  <w:style w:type="paragraph" w:customStyle="1" w:styleId="Zawartoramki">
    <w:name w:val="Zawartość ramki"/>
    <w:basedOn w:val="Normalny"/>
    <w:uiPriority w:val="99"/>
    <w:semiHidden/>
    <w:qFormat/>
    <w:rsid w:val="00D86F75"/>
  </w:style>
  <w:style w:type="paragraph" w:customStyle="1" w:styleId="Standard">
    <w:name w:val="Standard"/>
    <w:uiPriority w:val="99"/>
    <w:semiHidden/>
    <w:rsid w:val="00D86F75"/>
    <w:pPr>
      <w:widowControl w:val="0"/>
      <w:suppressAutoHyphens/>
    </w:pPr>
    <w:rPr>
      <w:rFonts w:eastAsia="Andale Sans UI" w:cs="Tahoma"/>
      <w:kern w:val="2"/>
      <w:sz w:val="24"/>
      <w:szCs w:val="24"/>
      <w:lang w:val="de-DE" w:eastAsia="fa-IR" w:bidi="fa-IR"/>
    </w:rPr>
  </w:style>
  <w:style w:type="paragraph" w:customStyle="1" w:styleId="WW-Tekstpodstawowywcity2">
    <w:name w:val="WW-Tekst podstawowy wcięty 2"/>
    <w:basedOn w:val="Normalny"/>
    <w:uiPriority w:val="99"/>
    <w:semiHidden/>
    <w:rsid w:val="00D86F75"/>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semiHidden/>
    <w:rsid w:val="00D86F75"/>
    <w:pPr>
      <w:suppressAutoHyphens w:val="0"/>
    </w:pPr>
    <w:rPr>
      <w:rFonts w:ascii="Courier New" w:eastAsia="Times New Roman" w:hAnsi="Courier New" w:cs="Times New Roman"/>
      <w:b/>
      <w:sz w:val="24"/>
      <w:szCs w:val="20"/>
    </w:rPr>
  </w:style>
  <w:style w:type="paragraph" w:customStyle="1" w:styleId="western">
    <w:name w:val="western"/>
    <w:basedOn w:val="Normalny"/>
    <w:uiPriority w:val="99"/>
    <w:semiHidden/>
    <w:rsid w:val="00D86F75"/>
    <w:pPr>
      <w:suppressAutoHyphens w:val="0"/>
      <w:spacing w:before="100" w:beforeAutospacing="1" w:after="100" w:afterAutospacing="1"/>
    </w:pPr>
    <w:rPr>
      <w:rFonts w:eastAsia="Times New Roman" w:cs="Times New Roman"/>
      <w:sz w:val="24"/>
      <w:szCs w:val="24"/>
      <w:lang w:eastAsia="pl-PL"/>
    </w:rPr>
  </w:style>
  <w:style w:type="paragraph" w:customStyle="1" w:styleId="Textbody">
    <w:name w:val="Text body"/>
    <w:basedOn w:val="Standard"/>
    <w:uiPriority w:val="99"/>
    <w:semiHidden/>
    <w:rsid w:val="00D86F75"/>
    <w:pPr>
      <w:autoSpaceDN w:val="0"/>
      <w:spacing w:after="120"/>
    </w:pPr>
    <w:rPr>
      <w:rFonts w:eastAsia="Times New Roman"/>
      <w:kern w:val="3"/>
      <w:lang w:val="pl-PL" w:eastAsia="pl-PL" w:bidi="ar-SA"/>
    </w:rPr>
  </w:style>
  <w:style w:type="paragraph" w:customStyle="1" w:styleId="mainpub">
    <w:name w:val="mainpub"/>
    <w:basedOn w:val="Normalny"/>
    <w:uiPriority w:val="99"/>
    <w:semiHidden/>
    <w:rsid w:val="00D86F75"/>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uiPriority w:val="99"/>
    <w:semiHidden/>
    <w:rsid w:val="00D86F75"/>
    <w:pPr>
      <w:suppressAutoHyphens w:val="0"/>
      <w:spacing w:before="100" w:beforeAutospacing="1" w:after="100" w:afterAutospacing="1"/>
    </w:pPr>
    <w:rPr>
      <w:rFonts w:eastAsia="Times New Roman" w:cs="Times New Roman"/>
      <w:sz w:val="24"/>
      <w:szCs w:val="24"/>
      <w:lang w:eastAsia="pl-PL"/>
    </w:rPr>
  </w:style>
  <w:style w:type="paragraph" w:customStyle="1" w:styleId="pf0">
    <w:name w:val="pf0"/>
    <w:basedOn w:val="Normalny"/>
    <w:uiPriority w:val="99"/>
    <w:semiHidden/>
    <w:rsid w:val="00D86F75"/>
    <w:pPr>
      <w:suppressAutoHyphens w:val="0"/>
      <w:spacing w:before="100" w:beforeAutospacing="1" w:after="100" w:afterAutospacing="1"/>
    </w:pPr>
    <w:rPr>
      <w:rFonts w:eastAsia="Times New Roman" w:cs="Times New Roman"/>
      <w:sz w:val="24"/>
      <w:szCs w:val="24"/>
      <w:lang w:eastAsia="pl-PL"/>
    </w:rPr>
  </w:style>
  <w:style w:type="character" w:styleId="Odwoanieprzypisukocowego">
    <w:name w:val="endnote reference"/>
    <w:basedOn w:val="Domylnaczcionkaakapitu"/>
    <w:uiPriority w:val="99"/>
    <w:unhideWhenUsed/>
    <w:rsid w:val="00D86F75"/>
    <w:rPr>
      <w:vertAlign w:val="superscript"/>
    </w:rPr>
  </w:style>
  <w:style w:type="character" w:customStyle="1" w:styleId="czeinternetowe">
    <w:name w:val="Łącze internetowe"/>
    <w:basedOn w:val="Domylnaczcionkaakapitu"/>
    <w:uiPriority w:val="99"/>
    <w:rsid w:val="00D86F75"/>
    <w:rPr>
      <w:color w:val="0000FF"/>
      <w:u w:val="single"/>
    </w:rPr>
  </w:style>
  <w:style w:type="character" w:customStyle="1" w:styleId="alb">
    <w:name w:val="a_lb"/>
    <w:basedOn w:val="Domylnaczcionkaakapitu"/>
    <w:uiPriority w:val="99"/>
    <w:qFormat/>
    <w:rsid w:val="00D86F75"/>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D86F75"/>
    <w:rPr>
      <w:rFonts w:ascii="Times New Roman" w:hAnsi="Times New Roman" w:cs="Times New Roman" w:hint="default"/>
      <w:sz w:val="20"/>
      <w:szCs w:val="20"/>
      <w:lang w:eastAsia="ar-SA"/>
    </w:rPr>
  </w:style>
  <w:style w:type="character" w:customStyle="1" w:styleId="Zakotwiczenieprzypisudolnego">
    <w:name w:val="Zakotwiczenie przypisu dolnego"/>
    <w:rsid w:val="00D86F75"/>
    <w:rPr>
      <w:vertAlign w:val="superscript"/>
    </w:rPr>
  </w:style>
  <w:style w:type="character" w:customStyle="1" w:styleId="FootnoteCharacters">
    <w:name w:val="Footnote Characters"/>
    <w:basedOn w:val="Domylnaczcionkaakapitu"/>
    <w:uiPriority w:val="99"/>
    <w:qFormat/>
    <w:rsid w:val="00D86F75"/>
    <w:rPr>
      <w:vertAlign w:val="superscript"/>
    </w:rPr>
  </w:style>
  <w:style w:type="character" w:customStyle="1" w:styleId="Odwiedzoneczeinternetowe">
    <w:name w:val="Odwiedzone łącze internetowe"/>
    <w:basedOn w:val="Domylnaczcionkaakapitu"/>
    <w:uiPriority w:val="99"/>
    <w:rsid w:val="00D86F75"/>
    <w:rPr>
      <w:color w:val="800080"/>
      <w:u w:val="single"/>
    </w:rPr>
  </w:style>
  <w:style w:type="character" w:customStyle="1" w:styleId="DeltaViewInsertion">
    <w:name w:val="DeltaView Insertion"/>
    <w:uiPriority w:val="99"/>
    <w:qFormat/>
    <w:rsid w:val="00D86F75"/>
    <w:rPr>
      <w:b/>
      <w:bCs/>
      <w:i/>
      <w:iCs/>
      <w:spacing w:val="0"/>
    </w:rPr>
  </w:style>
  <w:style w:type="character" w:customStyle="1" w:styleId="ZnakZnak8">
    <w:name w:val="Znak Znak8"/>
    <w:uiPriority w:val="99"/>
    <w:qFormat/>
    <w:rsid w:val="00D86F75"/>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D86F75"/>
    <w:rPr>
      <w:color w:val="000000"/>
    </w:rPr>
  </w:style>
  <w:style w:type="character" w:customStyle="1" w:styleId="BodyTextChar1">
    <w:name w:val="Body Text Char1"/>
    <w:uiPriority w:val="99"/>
    <w:qFormat/>
    <w:rsid w:val="00D86F75"/>
    <w:rPr>
      <w:rFonts w:ascii="Book Antiqua" w:hAnsi="Book Antiqua" w:cs="Book Antiqua" w:hint="default"/>
      <w:sz w:val="24"/>
      <w:szCs w:val="24"/>
      <w:lang w:eastAsia="ar-SA" w:bidi="ar-SA"/>
    </w:rPr>
  </w:style>
  <w:style w:type="character" w:customStyle="1" w:styleId="ListParagraphChar">
    <w:name w:val="List Paragraph Char"/>
    <w:uiPriority w:val="99"/>
    <w:qFormat/>
    <w:rsid w:val="00D86F75"/>
    <w:rPr>
      <w:rFonts w:ascii="Calibri" w:eastAsia="Times New Roman" w:hAnsi="Calibri" w:cs="Calibri" w:hint="default"/>
      <w:sz w:val="22"/>
      <w:szCs w:val="22"/>
      <w:lang w:eastAsia="en-US"/>
    </w:rPr>
  </w:style>
  <w:style w:type="character" w:customStyle="1" w:styleId="Zakotwiczenieprzypisukocowego">
    <w:name w:val="Zakotwiczenie przypisu końcowego"/>
    <w:rsid w:val="00D86F75"/>
    <w:rPr>
      <w:vertAlign w:val="superscript"/>
    </w:rPr>
  </w:style>
  <w:style w:type="character" w:customStyle="1" w:styleId="EndnoteCharacters">
    <w:name w:val="Endnote Characters"/>
    <w:basedOn w:val="Domylnaczcionkaakapitu"/>
    <w:uiPriority w:val="99"/>
    <w:qFormat/>
    <w:rsid w:val="00D86F75"/>
    <w:rPr>
      <w:vertAlign w:val="superscript"/>
    </w:rPr>
  </w:style>
  <w:style w:type="character" w:customStyle="1" w:styleId="Znakiprzypiswdolnych">
    <w:name w:val="Znaki przypisów dolnych"/>
    <w:qFormat/>
    <w:rsid w:val="00D86F75"/>
  </w:style>
  <w:style w:type="character" w:customStyle="1" w:styleId="Znakiprzypiswkocowych">
    <w:name w:val="Znaki przypisów końcowych"/>
    <w:qFormat/>
    <w:rsid w:val="00D86F75"/>
  </w:style>
  <w:style w:type="character" w:customStyle="1" w:styleId="NagwekZnak1">
    <w:name w:val="Nagłówek Znak1"/>
    <w:basedOn w:val="Domylnaczcionkaakapitu"/>
    <w:uiPriority w:val="99"/>
    <w:semiHidden/>
    <w:rsid w:val="00D86F75"/>
    <w:rPr>
      <w:rFonts w:ascii="Times New Roman" w:eastAsia="Times New Roman" w:hAnsi="Times New Roman" w:cs="Times New Roman" w:hint="default"/>
      <w:sz w:val="24"/>
      <w:szCs w:val="24"/>
    </w:rPr>
  </w:style>
  <w:style w:type="character" w:customStyle="1" w:styleId="TekstpodstawowyZnak1">
    <w:name w:val="Tekst podstawowy Znak1"/>
    <w:basedOn w:val="Domylnaczcionkaakapitu"/>
    <w:uiPriority w:val="99"/>
    <w:semiHidden/>
    <w:rsid w:val="00D86F75"/>
    <w:rPr>
      <w:rFonts w:ascii="Times New Roman" w:eastAsia="Times New Roman" w:hAnsi="Times New Roman" w:cs="Times New Roman" w:hint="default"/>
      <w:sz w:val="24"/>
      <w:szCs w:val="24"/>
    </w:rPr>
  </w:style>
  <w:style w:type="character" w:customStyle="1" w:styleId="StopkaZnak1">
    <w:name w:val="Stopka Znak1"/>
    <w:basedOn w:val="Domylnaczcionkaakapitu"/>
    <w:uiPriority w:val="99"/>
    <w:semiHidden/>
    <w:rsid w:val="00D86F75"/>
    <w:rPr>
      <w:rFonts w:ascii="Times New Roman" w:eastAsia="Times New Roman" w:hAnsi="Times New Roman" w:cs="Times New Roman" w:hint="default"/>
      <w:sz w:val="24"/>
      <w:szCs w:val="24"/>
    </w:rPr>
  </w:style>
  <w:style w:type="character" w:customStyle="1" w:styleId="TekstdymkaZnak1">
    <w:name w:val="Tekst dymka Znak1"/>
    <w:basedOn w:val="Domylnaczcionkaakapitu"/>
    <w:uiPriority w:val="99"/>
    <w:semiHidden/>
    <w:rsid w:val="00D86F75"/>
    <w:rPr>
      <w:rFonts w:ascii="Segoe UI" w:eastAsia="Times New Roman" w:hAnsi="Segoe UI" w:cs="Segoe UI" w:hint="default"/>
      <w:sz w:val="18"/>
      <w:szCs w:val="18"/>
    </w:rPr>
  </w:style>
  <w:style w:type="character" w:customStyle="1" w:styleId="Tekstpodstawowy2Znak1">
    <w:name w:val="Tekst podstawowy 2 Znak1"/>
    <w:basedOn w:val="Domylnaczcionkaakapitu"/>
    <w:uiPriority w:val="99"/>
    <w:semiHidden/>
    <w:rsid w:val="00D86F75"/>
    <w:rPr>
      <w:rFonts w:ascii="Times New Roman" w:eastAsia="Times New Roman" w:hAnsi="Times New Roman" w:cs="Times New Roman" w:hint="default"/>
      <w:sz w:val="24"/>
      <w:szCs w:val="24"/>
    </w:rPr>
  </w:style>
  <w:style w:type="character" w:customStyle="1" w:styleId="Tekstpodstawowywcity3Znak1">
    <w:name w:val="Tekst podstawowy wcięty 3 Znak1"/>
    <w:basedOn w:val="Domylnaczcionkaakapitu"/>
    <w:uiPriority w:val="99"/>
    <w:semiHidden/>
    <w:rsid w:val="00D86F75"/>
    <w:rPr>
      <w:rFonts w:ascii="Times New Roman" w:eastAsia="Times New Roman" w:hAnsi="Times New Roman" w:cs="Times New Roman" w:hint="default"/>
      <w:sz w:val="16"/>
      <w:szCs w:val="16"/>
    </w:rPr>
  </w:style>
  <w:style w:type="character" w:customStyle="1" w:styleId="Tekstpodstawowywcity2Znak1">
    <w:name w:val="Tekst podstawowy wcięty 2 Znak1"/>
    <w:basedOn w:val="Domylnaczcionkaakapitu"/>
    <w:uiPriority w:val="99"/>
    <w:semiHidden/>
    <w:rsid w:val="00D86F75"/>
    <w:rPr>
      <w:rFonts w:ascii="Times New Roman" w:eastAsia="Times New Roman" w:hAnsi="Times New Roman" w:cs="Times New Roman" w:hint="default"/>
      <w:sz w:val="24"/>
      <w:szCs w:val="24"/>
    </w:rPr>
  </w:style>
  <w:style w:type="character" w:customStyle="1" w:styleId="TekstprzypisudolnegoZnak2">
    <w:name w:val="Tekst przypisu dolnego Znak2"/>
    <w:basedOn w:val="Domylnaczcionkaakapitu"/>
    <w:uiPriority w:val="99"/>
    <w:semiHidden/>
    <w:rsid w:val="00D86F75"/>
    <w:rPr>
      <w:rFonts w:ascii="Times New Roman" w:eastAsia="Times New Roman" w:hAnsi="Times New Roman" w:cs="Times New Roman" w:hint="default"/>
      <w:sz w:val="20"/>
      <w:szCs w:val="20"/>
    </w:rPr>
  </w:style>
  <w:style w:type="character" w:customStyle="1" w:styleId="TekstkomentarzaZnak1">
    <w:name w:val="Tekst komentarza Znak1"/>
    <w:basedOn w:val="Domylnaczcionkaakapitu"/>
    <w:uiPriority w:val="99"/>
    <w:semiHidden/>
    <w:rsid w:val="00D86F75"/>
    <w:rPr>
      <w:rFonts w:ascii="Times New Roman" w:eastAsia="Times New Roman" w:hAnsi="Times New Roman" w:cs="Times New Roman" w:hint="default"/>
      <w:sz w:val="20"/>
      <w:szCs w:val="20"/>
    </w:rPr>
  </w:style>
  <w:style w:type="character" w:customStyle="1" w:styleId="TematkomentarzaZnak1">
    <w:name w:val="Temat komentarza Znak1"/>
    <w:basedOn w:val="TekstkomentarzaZnak1"/>
    <w:uiPriority w:val="99"/>
    <w:semiHidden/>
    <w:rsid w:val="00D86F75"/>
    <w:rPr>
      <w:rFonts w:ascii="Times New Roman" w:eastAsia="Times New Roman" w:hAnsi="Times New Roman" w:cs="Times New Roman" w:hint="default"/>
      <w:b/>
      <w:bCs/>
      <w:sz w:val="20"/>
      <w:szCs w:val="20"/>
    </w:rPr>
  </w:style>
  <w:style w:type="character" w:customStyle="1" w:styleId="ZwykytekstZnak1">
    <w:name w:val="Zwykły tekst Znak1"/>
    <w:basedOn w:val="Domylnaczcionkaakapitu"/>
    <w:uiPriority w:val="99"/>
    <w:semiHidden/>
    <w:rsid w:val="00D86F75"/>
    <w:rPr>
      <w:rFonts w:ascii="Consolas" w:eastAsia="Times New Roman" w:hAnsi="Consolas" w:cs="Times New Roman" w:hint="default"/>
      <w:sz w:val="21"/>
      <w:szCs w:val="21"/>
    </w:rPr>
  </w:style>
  <w:style w:type="character" w:customStyle="1" w:styleId="TekstprzypisukocowegoZnak1">
    <w:name w:val="Tekst przypisu końcowego Znak1"/>
    <w:basedOn w:val="Domylnaczcionkaakapitu"/>
    <w:uiPriority w:val="99"/>
    <w:semiHidden/>
    <w:rsid w:val="00D86F75"/>
    <w:rPr>
      <w:rFonts w:ascii="Times New Roman" w:eastAsia="Times New Roman" w:hAnsi="Times New Roman" w:cs="Times New Roman" w:hint="default"/>
      <w:sz w:val="20"/>
      <w:szCs w:val="20"/>
    </w:rPr>
  </w:style>
  <w:style w:type="character" w:customStyle="1" w:styleId="footnote">
    <w:name w:val="footnote"/>
    <w:basedOn w:val="Domylnaczcionkaakapitu"/>
    <w:uiPriority w:val="99"/>
    <w:rsid w:val="00D86F75"/>
  </w:style>
  <w:style w:type="character" w:customStyle="1" w:styleId="articletitle">
    <w:name w:val="articletitle"/>
    <w:basedOn w:val="Domylnaczcionkaakapitu"/>
    <w:rsid w:val="00D86F75"/>
  </w:style>
  <w:style w:type="character" w:customStyle="1" w:styleId="highlight">
    <w:name w:val="highlight"/>
    <w:basedOn w:val="Domylnaczcionkaakapitu"/>
    <w:rsid w:val="00D86F75"/>
  </w:style>
  <w:style w:type="character" w:customStyle="1" w:styleId="Absatz-Standardschriftart">
    <w:name w:val="Absatz-Standardschriftart"/>
    <w:uiPriority w:val="99"/>
    <w:rsid w:val="00D86F75"/>
  </w:style>
  <w:style w:type="character" w:customStyle="1" w:styleId="highlighthighlight-selected">
    <w:name w:val="highlight highlight-selected"/>
    <w:uiPriority w:val="99"/>
    <w:rsid w:val="00D86F75"/>
    <w:rPr>
      <w:rFonts w:ascii="Times New Roman" w:hAnsi="Times New Roman" w:cs="Times New Roman" w:hint="default"/>
    </w:rPr>
  </w:style>
  <w:style w:type="character" w:customStyle="1" w:styleId="cf01">
    <w:name w:val="cf01"/>
    <w:basedOn w:val="Domylnaczcionkaakapitu"/>
    <w:rsid w:val="00D86F75"/>
    <w:rPr>
      <w:rFonts w:ascii="Segoe UI" w:hAnsi="Segoe UI" w:cs="Segoe UI" w:hint="default"/>
      <w:sz w:val="18"/>
      <w:szCs w:val="18"/>
    </w:rPr>
  </w:style>
  <w:style w:type="table" w:styleId="Tabela-Siatka">
    <w:name w:val="Table Grid"/>
    <w:basedOn w:val="Standardowy"/>
    <w:uiPriority w:val="39"/>
    <w:rsid w:val="00D86F75"/>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D86F75"/>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D86F75"/>
    <w:pPr>
      <w:numPr>
        <w:numId w:val="62"/>
      </w:numPr>
    </w:pPr>
  </w:style>
  <w:style w:type="numbering" w:customStyle="1" w:styleId="Biecalista2">
    <w:name w:val="Bieżąca lista2"/>
    <w:uiPriority w:val="99"/>
    <w:rsid w:val="00D86F7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3267945">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22584141">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7359417">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006649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107</TotalTime>
  <Pages>29</Pages>
  <Words>6248</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44224</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159</cp:revision>
  <cp:lastPrinted>2021-08-26T10:26:00Z</cp:lastPrinted>
  <dcterms:created xsi:type="dcterms:W3CDTF">2023-09-11T07:35:00Z</dcterms:created>
  <dcterms:modified xsi:type="dcterms:W3CDTF">2023-09-11T11:11:00Z</dcterms:modified>
</cp:coreProperties>
</file>