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BF" w:rsidRDefault="00663838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0;margin-top:.35pt;width:524.5pt;height:4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">
            <v:textbox>
              <w:txbxContent>
                <w:p w:rsidR="0082769D" w:rsidRDefault="0082769D" w:rsidP="00537DC8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</w:pPr>
                  <w:r w:rsidRPr="00537DC8">
                    <w:rPr>
                      <w:rFonts w:cs="Calibri"/>
                      <w:b/>
                      <w:sz w:val="24"/>
                      <w:szCs w:val="24"/>
                      <w:lang w:val="pl-PL"/>
                    </w:rPr>
                    <w:t>Formularz ofertowy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 xml:space="preserve">                                                                                                                                                                                   Tabela nr 5  opis techniczny pojazdu bazowego</w:t>
                  </w:r>
                  <w:r w:rsidRPr="00696862"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 xml:space="preserve"> :</w:t>
                  </w:r>
                </w:p>
                <w:p w:rsidR="0082769D" w:rsidRPr="00CC3909" w:rsidRDefault="0082769D" w:rsidP="00594425">
                  <w:pPr>
                    <w:ind w:left="1416" w:firstLine="708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lang w:val="pl-PL"/>
                    </w:rPr>
                  </w:pPr>
                  <w:r w:rsidRPr="00CC3909">
                    <w:rPr>
                      <w:rFonts w:cs="Calibri"/>
                      <w:b/>
                      <w:i/>
                      <w:color w:val="FF0000"/>
                      <w:sz w:val="20"/>
                      <w:szCs w:val="20"/>
                      <w:lang w:val="pl-PL"/>
                    </w:rPr>
                    <w:t xml:space="preserve">Nie załączać do oferty – dopiero na wezwanie Zamawiającego   </w:t>
                  </w:r>
                  <w:r w:rsidRPr="00CC3909">
                    <w:rPr>
                      <w:rFonts w:cs="Calibri"/>
                      <w:b/>
                      <w:i/>
                      <w:color w:val="FF0000"/>
                      <w:sz w:val="20"/>
                      <w:szCs w:val="20"/>
                      <w:lang w:val="pl-PL"/>
                    </w:rPr>
                    <w:tab/>
                    <w:t xml:space="preserve"> </w:t>
                  </w:r>
                </w:p>
              </w:txbxContent>
            </v:textbox>
          </v:shape>
        </w:pict>
      </w:r>
    </w:p>
    <w:p w:rsidR="009E15BB" w:rsidRDefault="009E15BB">
      <w:pPr>
        <w:pStyle w:val="Nagwek"/>
        <w:tabs>
          <w:tab w:val="clear" w:pos="4536"/>
          <w:tab w:val="clear" w:pos="9072"/>
        </w:tabs>
        <w:rPr>
          <w:noProof/>
        </w:rPr>
      </w:pPr>
    </w:p>
    <w:tbl>
      <w:tblPr>
        <w:tblW w:w="6905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393"/>
        <w:gridCol w:w="1169"/>
        <w:gridCol w:w="17"/>
        <w:gridCol w:w="64"/>
        <w:gridCol w:w="532"/>
        <w:gridCol w:w="67"/>
        <w:gridCol w:w="3765"/>
        <w:gridCol w:w="939"/>
        <w:gridCol w:w="3544"/>
        <w:gridCol w:w="4018"/>
      </w:tblGrid>
      <w:tr w:rsidR="00D756BF" w:rsidRPr="00B13B0E" w:rsidTr="00334642">
        <w:trPr>
          <w:gridAfter w:val="1"/>
          <w:wAfter w:w="1382" w:type="pct"/>
          <w:trHeight w:val="214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</w:t>
            </w:r>
            <w:proofErr w:type="spellEnd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Obszar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B750B3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56BF" w:rsidRPr="00BC52DE" w:rsidRDefault="00BC52DE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</w:t>
            </w:r>
            <w:r w:rsidR="00D756BF"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Parametry / warunki oferowane : *</w:t>
            </w:r>
            <w:r w:rsidRPr="009912C0">
              <w:rPr>
                <w:snapToGrid w:val="0"/>
                <w:color w:val="000000"/>
                <w:sz w:val="20"/>
                <w:szCs w:val="20"/>
                <w:lang w:val="pl-PL"/>
              </w:rPr>
              <w:t>(opisać, podać parametry)</w:t>
            </w:r>
          </w:p>
        </w:tc>
      </w:tr>
      <w:tr w:rsidR="00D756BF" w:rsidTr="00334642">
        <w:trPr>
          <w:gridAfter w:val="1"/>
          <w:wAfter w:w="1382" w:type="pct"/>
          <w:trHeight w:val="204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913E15" w:rsidRPr="00B13B0E" w:rsidTr="000C10FE">
        <w:trPr>
          <w:gridAfter w:val="1"/>
          <w:wAfter w:w="1382" w:type="pct"/>
          <w:cantSplit/>
          <w:trHeight w:val="2115"/>
        </w:trPr>
        <w:tc>
          <w:tcPr>
            <w:tcW w:w="14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  <w:r>
              <w:rPr>
                <w:snapToGrid w:val="0"/>
                <w:color w:val="00000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</w:t>
            </w:r>
            <w:r w:rsidR="00B17E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ochrona, bezpieczeństwo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  <w:p w:rsidR="001C7F93" w:rsidRDefault="001C7F93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A39" w:rsidRDefault="00913E15" w:rsidP="00877E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Furgon, podwyższony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o wysokości i długości zapewniającej parametry opisane w </w:t>
            </w:r>
            <w:r w:rsidR="00896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tabeli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5.1,  oddzielne siedzenia w kabinie kierowcy, czołowe</w:t>
            </w:r>
            <w:r w:rsidR="00F35D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poduszki </w:t>
            </w:r>
            <w:r w:rsidR="00FE58A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bezpieczeństwa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dla kierowcy i pasażera w kabinie kierowcy,</w:t>
            </w:r>
            <w:r w:rsidR="001055A1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="00F33CD9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(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boczne poduszki bezpieczeństwa 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F33CD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markę , typ, model pojazdu    bazowego</w:t>
            </w:r>
          </w:p>
        </w:tc>
      </w:tr>
      <w:tr w:rsidR="00913E15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stopień drzwi tylnych antypoślizgowy pełniący jednocześnie funkcję zderzaka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:rsidTr="000C10FE">
        <w:trPr>
          <w:gridAfter w:val="1"/>
          <w:wAfter w:w="1382" w:type="pct"/>
          <w:cantSplit/>
          <w:trHeight w:val="856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D83279" w:rsidRDefault="00913E15" w:rsidP="0059442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drzwi tylne wysokie przeszklone, dwuskrzydłowe,  otwiera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ne na boki o min. 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</w:t>
            </w:r>
            <w:r w:rsidR="00667679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 w:rsidRPr="009B080A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systemem blokowania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 otwarciu</w:t>
            </w:r>
            <w:r w:rsid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D83279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AC4D5D" w:rsidRDefault="00583126" w:rsidP="007D5AB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="00913E15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 w:rsidR="00AC4D5D" w:rsidRPr="00AC4D5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podać kąt otwarcia drzwi</w:t>
            </w:r>
          </w:p>
        </w:tc>
      </w:tr>
      <w:tr w:rsidR="00913E15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Pr="00AC4D5D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Pr="00AC4D5D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 w:rsidP="005F777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kolor nadwozia: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żółty</w:t>
            </w:r>
            <w:r w:rsidR="00DA426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lub biały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913E15" w:rsidRPr="001C7F93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913E15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Pr="001C7F93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 w:rsidP="008E2DA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centralny zamek na wszystkie drzwi </w:t>
            </w:r>
            <w:r w:rsidR="008E2DA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immobiliser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+ autoalarm sterowany pilotem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E13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dywaniki gumowe dla kierowcy i pasażera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kabinie kierowcy zapobiegające zbieraniu się wody na podłodze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55CC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lusterka zewnętrzne podgrzewane, sterowane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1.8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szyby boczne w kabinie kierowcy odsuwane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1.9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537DC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D2A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fabrycznie montowana szyba czołowa podgrzewana elektrycznie –</w:t>
            </w:r>
            <w:r w:rsidRPr="00DD2AE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2A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niezależnie od systemu nawiewu ciepłego powietrza</w:t>
            </w:r>
            <w:r w:rsidRPr="00DD2AE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–</w:t>
            </w:r>
            <w:r w:rsidRPr="00C5302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(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punktowan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e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, SWZ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pkt. X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XV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I, tabela nr 2)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E06B5D">
        <w:trPr>
          <w:gridAfter w:val="1"/>
          <w:wAfter w:w="1382" w:type="pct"/>
          <w:cantSplit/>
          <w:trHeight w:val="680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5F387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egulacja </w:t>
            </w:r>
            <w:r w:rsidRP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kolumny kierownicy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dwóch płaszczyznach lub regulacja fotela kierowcy w min. 3 płaszczyznach : góra-dół, przód-tył, pochylenie oparcia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Pr="005C3CB2" w:rsidRDefault="00857781" w:rsidP="00C874B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 dźwiękowa lub optyczna  w kabinie kierowcy – o niedomknięciu którychkolwiek drzwi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877EA5" w:rsidTr="000C10FE">
        <w:trPr>
          <w:gridAfter w:val="1"/>
          <w:wAfter w:w="1382" w:type="pct"/>
          <w:cantSplit/>
          <w:trHeight w:val="108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426026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automatyczny, elektryczny system domykania drzwi przesuwnych lewych i prawych –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BC1F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lewe fabrycznie bez szyby -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3E138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0C10FE">
        <w:trPr>
          <w:gridAfter w:val="1"/>
          <w:wAfter w:w="1382" w:type="pct"/>
          <w:cantSplit/>
          <w:trHeight w:val="1419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doświetlające zakręt przy skręcie</w:t>
            </w:r>
            <w:r w:rsidRPr="000C10F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pojazdu, włączające się   automatycznie w momencie skręcenia kół przez kierowcę</w:t>
            </w:r>
            <w:r w:rsidRPr="00A4384D">
              <w:rPr>
                <w:snapToGrid w:val="0"/>
                <w:sz w:val="20"/>
                <w:szCs w:val="20"/>
                <w:lang w:val="pl-PL"/>
              </w:rPr>
              <w:t xml:space="preserve"> </w:t>
            </w:r>
            <w:r w:rsidRPr="00C5302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536A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 załączania świateł dziennych lub światła do jazdy dziennej LED włączane automatycznie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eflektory przeciwmgielne przednie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77EA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8665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877E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7F3872" w:rsidRDefault="00857781" w:rsidP="00D86652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  <w:r w:rsidRPr="007F3872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D86652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D8665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trHeight w:val="42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4878C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4878CF">
              <w:rPr>
                <w:snapToGrid w:val="0"/>
                <w:color w:val="00000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4878C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Silnik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878CF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5D03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Turbodiesel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podgrzewaniem na postoju, ułatwiającym rozruch 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Pr="004260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spełniający obowiązującą na dzień dostawy normę emisji spalin</w:t>
            </w:r>
            <w:r w:rsidR="005D03F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4260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zużycie energii</w:t>
            </w:r>
            <w:r w:rsidRPr="00C23EA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większe niż </w:t>
            </w:r>
            <w:r w:rsidRPr="00C23EA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3,70MJ/km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5C3CB2" w:rsidRDefault="00857781" w:rsidP="00265B8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Podać, normę emisji spalin, zużycie energii w MJ/km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zgodnie z zapisami w świadectwie homologacji </w:t>
            </w:r>
          </w:p>
        </w:tc>
      </w:tr>
      <w:tr w:rsidR="00857781" w:rsidRPr="00B13B0E" w:rsidTr="000C10FE">
        <w:trPr>
          <w:gridAfter w:val="1"/>
          <w:wAfter w:w="1382" w:type="pct"/>
          <w:trHeight w:val="7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moc silnika  </w:t>
            </w:r>
            <w:r w:rsidRPr="0078353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min.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160 KM,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maksymalny moment obrotowy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min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350 </w:t>
            </w:r>
            <w:proofErr w:type="spellStart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 w:rsidP="00644AC7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pojemność, moc silnika w KM oraz maksymalny moment obrotowy w </w:t>
            </w:r>
            <w:proofErr w:type="spellStart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– i przy jakich obrotach osiągany</w:t>
            </w:r>
          </w:p>
        </w:tc>
      </w:tr>
      <w:tr w:rsidR="00857781" w:rsidRPr="0011400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8E0455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C0137C" w:rsidRDefault="00857781" w:rsidP="000370C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90D8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Zbiornik paliwa o pojemności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70 L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C0137C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 zbiornika paliwa</w:t>
            </w:r>
          </w:p>
        </w:tc>
      </w:tr>
      <w:tr w:rsidR="00857781" w:rsidRPr="00B13B0E" w:rsidTr="004015AA">
        <w:trPr>
          <w:gridAfter w:val="1"/>
          <w:wAfter w:w="1382" w:type="pct"/>
          <w:trHeight w:val="776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5280C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5280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BF5E6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Grzałka elektryczna do</w:t>
            </w:r>
            <w:r w:rsid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podgrzewania</w:t>
            </w: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silnika działająca na postoju, po podłączeniu do sieci 230V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0C10FE" w:rsidRPr="00263544" w:rsidRDefault="000C10FE" w:rsidP="00BF5E6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263544">
              <w:rPr>
                <w:snapToGrid w:val="0"/>
                <w:color w:val="00000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Trakcja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 w:rsidP="000C10F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skrzynia biegów  </w:t>
            </w:r>
            <w:r w:rsidRP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manualna min. </w:t>
            </w:r>
            <w:r w:rsidRP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5-biegowa + bieg wsteczny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5C3CB2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rodzaj skrzyni biegów – jeżeli manualna,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ile biegów</w:t>
            </w:r>
          </w:p>
        </w:tc>
      </w:tr>
      <w:tr w:rsidR="00857781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napęd : na oś</w:t>
            </w:r>
            <w:r w:rsidRPr="002635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przednią lub tylną</w:t>
            </w:r>
            <w:r w:rsidRPr="00263544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: przedni czy ty</w:t>
            </w:r>
            <w:proofErr w:type="spellStart"/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lny</w:t>
            </w:r>
            <w:proofErr w:type="spellEnd"/>
          </w:p>
        </w:tc>
      </w:tr>
      <w:tr w:rsidR="00857781" w:rsidRPr="00FA748A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F3872" w:rsidRDefault="007F3872" w:rsidP="00091A16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ystem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elektronicznej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stabilizacji toru jazdy</w:t>
            </w:r>
            <w:r w:rsidR="000869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0869E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869E5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869E5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869E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869E5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869E5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869E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869E5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869E5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869E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F3872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FA748A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</w:t>
            </w:r>
          </w:p>
        </w:tc>
      </w:tr>
      <w:tr w:rsidR="00857781" w:rsidRPr="00FA748A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FA748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FA748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FA748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0869E5" w:rsidRDefault="00857781" w:rsidP="00091A1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0869E5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0869E5" w:rsidRDefault="00857781" w:rsidP="001C72C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94845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Hamulce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037EC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systemem antypoślizgowym ABS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A748A" w:rsidTr="00334642">
        <w:trPr>
          <w:gridAfter w:val="1"/>
          <w:wAfter w:w="1382" w:type="pct"/>
          <w:trHeight w:val="70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7D378A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system wspomagania nagłego hamowania BAS albo  równoważny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FA748A" w:rsidTr="00334642">
        <w:trPr>
          <w:gridAfter w:val="1"/>
          <w:wAfter w:w="1382" w:type="pct"/>
          <w:trHeight w:val="969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7D378A" w:rsidRDefault="00857781" w:rsidP="00001D5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elektroniczny układ rozdziału siły hamowania</w:t>
            </w:r>
            <w:r w:rsidR="00001D5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01D50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994845" w:rsidTr="00334642">
        <w:trPr>
          <w:gridAfter w:val="1"/>
          <w:wAfter w:w="1382" w:type="pct"/>
          <w:trHeight w:val="453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994845">
              <w:rPr>
                <w:snapToGrid w:val="0"/>
                <w:color w:val="000000"/>
                <w:lang w:val="pl-PL"/>
              </w:rPr>
              <w:t>5.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Układ kierowniczy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wspomaganie układu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trHeight w:val="1129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A53EDC">
              <w:rPr>
                <w:snapToGrid w:val="0"/>
                <w:color w:val="000000"/>
                <w:lang w:val="pl-PL"/>
              </w:rPr>
              <w:t>6.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Koła i ogumienie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B4FD8" w:rsidRDefault="00857781" w:rsidP="00CF623D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  <w:proofErr w:type="spellStart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kół założonych na pojeździe z oponami letnimi + 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koło rezerwowe</w:t>
            </w:r>
            <w:r w:rsidR="00D256EA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CF623D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/</w:t>
            </w:r>
            <w:r w:rsidR="000B3C7F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0B3C7F" w:rsidRPr="000C10FE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dopuszczalny zestaw naprawczy koła</w:t>
            </w:r>
            <w:r w:rsidR="000B3C7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1B4FD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B62843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dodatkowo cztery koła kompletne z oponami zimowymi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B4FD8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Wentylacja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Zapewniająca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</w:t>
            </w: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 krotną wymianę powietrza na godzinę w czasie postoju pojazdu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Zawieszenie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DD5F33" w:rsidRDefault="00857781" w:rsidP="00090D8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Wzmocnione amortyzatory, wzmocnione stabilizatory osi przedniej i tylnej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czy wskazane elementy są wzmocnione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  <w:tcBorders>
              <w:top w:val="single" w:sz="12" w:space="0" w:color="auto"/>
            </w:tcBorders>
          </w:tcPr>
          <w:p w:rsidR="00594BF2" w:rsidRDefault="00594BF2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594BF2" w:rsidRDefault="00594BF2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</w:tcPr>
          <w:p w:rsidR="00857781" w:rsidRDefault="00663838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63838">
              <w:rPr>
                <w:rFonts w:ascii="Arial" w:hAnsi="Arial" w:cs="Arial"/>
                <w:b/>
                <w:bCs/>
                <w:noProof/>
                <w:sz w:val="24"/>
                <w:szCs w:val="24"/>
                <w:lang w:val="pl-PL" w:eastAsia="pl-PL" w:bidi="ar-SA"/>
              </w:rPr>
              <w:pict>
                <v:shape id="Text Box 5" o:spid="_x0000_s2054" type="#_x0000_t202" style="position:absolute;margin-left:-.5pt;margin-top:9.55pt;width:527.2pt;height:53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">
                  <v:textbox style="mso-next-textbox:#Text Box 5">
                    <w:txbxContent>
                      <w:p w:rsidR="0082769D" w:rsidRPr="00537DC8" w:rsidRDefault="0082769D" w:rsidP="00537DC8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4"/>
                            <w:szCs w:val="24"/>
                            <w:lang w:val="pl-PL"/>
                          </w:rPr>
                        </w:pPr>
                        <w:r w:rsidRPr="00537DC8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4"/>
                            <w:szCs w:val="24"/>
                            <w:lang w:val="pl-PL"/>
                          </w:rPr>
                          <w:t>Formularz ofertowy</w:t>
                        </w:r>
                      </w:p>
                      <w:p w:rsidR="0082769D" w:rsidRPr="003815B8" w:rsidRDefault="0082769D" w:rsidP="00537DC8">
                        <w:pPr>
                          <w:jc w:val="center"/>
                          <w:rPr>
                            <w:rFonts w:ascii="Times New Roman" w:hAnsi="Times New Roman"/>
                            <w:bCs/>
                            <w:lang w:val="pl-PL" w:eastAsia="pl-PL"/>
                          </w:rPr>
                        </w:pPr>
                        <w:r w:rsidRPr="00F13339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 xml:space="preserve">Tabela nr 5a.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 xml:space="preserve">      opis</w:t>
                        </w:r>
                        <w:r w:rsidRPr="00F13339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>skompletowanego ambulansu sanitarnego  z zabudową specjalistyczną</w:t>
                        </w:r>
                      </w:p>
                      <w:p w:rsidR="0082769D" w:rsidRDefault="0082769D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57781" w:rsidRPr="005F3876" w:rsidRDefault="00857781" w:rsidP="005F3876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57781" w:rsidRPr="00D256EA" w:rsidRDefault="00857781" w:rsidP="009E0848">
            <w:pPr>
              <w:pStyle w:val="Bezodstpw"/>
              <w:rPr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79"/>
        </w:trPr>
        <w:tc>
          <w:tcPr>
            <w:tcW w:w="3618" w:type="pct"/>
            <w:gridSpan w:val="10"/>
            <w:tcBorders>
              <w:bottom w:val="single" w:sz="12" w:space="0" w:color="auto"/>
            </w:tcBorders>
          </w:tcPr>
          <w:p w:rsidR="00857781" w:rsidRDefault="00857781" w:rsidP="009E0848">
            <w:pPr>
              <w:pStyle w:val="Bezodstpw"/>
              <w:rPr>
                <w:snapToGrid w:val="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808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AA7C1A" w:rsidRDefault="00857781" w:rsidP="004257D5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Ambulans powinien spełniać jednocześnie :  wymagania zapisane w tabeli </w:t>
            </w:r>
            <w:r w:rsidRPr="0042602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nr 5 i 5a</w:t>
            </w: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AA7C1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oraz warunki zgodne z  obowiązującymi przepisami </w:t>
            </w:r>
            <w:r w:rsidRPr="00AA7C1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zawartymi w rozporządzeniu Ministra Infrastruktury z dnia 31 grudnia 2002 r. w sprawie warunków technicznych pojazdów oraz zakresu ich niezbędnego wyposażenia 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>(Dz. U. z 201</w:t>
            </w:r>
            <w:r w:rsidR="00E20EDF" w:rsidRPr="00E20EDF">
              <w:rPr>
                <w:rFonts w:ascii="Times New Roman" w:hAnsi="Times New Roman"/>
                <w:sz w:val="20"/>
                <w:szCs w:val="20"/>
                <w:lang w:val="pl-PL"/>
              </w:rPr>
              <w:t>6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poz. </w:t>
            </w:r>
            <w:r w:rsidR="00E20EDF" w:rsidRPr="00E20EDF">
              <w:rPr>
                <w:rFonts w:ascii="Times New Roman" w:hAnsi="Times New Roman"/>
                <w:sz w:val="20"/>
                <w:szCs w:val="20"/>
                <w:lang w:val="pl-PL"/>
              </w:rPr>
              <w:t>2022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z </w:t>
            </w:r>
            <w:proofErr w:type="spellStart"/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>późn</w:t>
            </w:r>
            <w:proofErr w:type="spellEnd"/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>. zm.),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 wymagania aktualnych wersji norm; PN EN 1789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(ambulans typu</w:t>
            </w:r>
            <w:r w:rsidR="00403B99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C) 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>oraz PN-EN 1865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(dla urządzeń do transportowania pacjentów) – lub równoważnych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,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wymogi dotyczące oznakowania ambulansu zawarte w załączniku nr 2 do  Rozporządzeniu Min. Zdrowia z dnia 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7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r.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</w:t>
            </w:r>
            <w:proofErr w:type="spellStart"/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D</w:t>
            </w:r>
            <w:r w:rsidR="0020034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z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.U</w:t>
            </w:r>
            <w:proofErr w:type="spellEnd"/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 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poz. 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2487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 </w:t>
            </w:r>
            <w:proofErr w:type="spellStart"/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późn</w:t>
            </w:r>
            <w:proofErr w:type="spellEnd"/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zm.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  oraz pozostałe wymogi</w:t>
            </w:r>
            <w:r w:rsidRPr="00AA7C1A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określone przez Zamawiającego.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A7C1A" w:rsidRDefault="00857781" w:rsidP="00FF0190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781" w:rsidRPr="00BC52DE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   </w:t>
            </w:r>
            <w:r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Parametry / warunki oferowane</w:t>
            </w:r>
          </w:p>
          <w:p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*</w:t>
            </w:r>
            <w:r>
              <w:rPr>
                <w:snapToGrid w:val="0"/>
                <w:color w:val="000000"/>
                <w:lang w:val="pl-PL"/>
              </w:rPr>
              <w:t>(opisać, podać parametry)</w:t>
            </w:r>
          </w:p>
        </w:tc>
      </w:tr>
      <w:tr w:rsidR="00857781" w:rsidTr="00334642">
        <w:trPr>
          <w:gridAfter w:val="1"/>
          <w:wAfter w:w="1382" w:type="pct"/>
          <w:cantSplit/>
          <w:trHeight w:val="212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7157B" w:rsidRDefault="00857781" w:rsidP="00127CF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Oznakowanie pojazdu:</w:t>
            </w:r>
          </w:p>
          <w:p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- pas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odblaskow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w/g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Rozporządzeni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Ministra Zdrowia  z dnia 18.10.2010 r.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szczególności :</w:t>
            </w:r>
          </w:p>
          <w:p w:rsidR="00857781" w:rsidRDefault="00857781" w:rsidP="00127CF8">
            <w:pPr>
              <w:spacing w:line="100" w:lineRule="atLeast"/>
              <w:rPr>
                <w:rFonts w:ascii="Times New Roman" w:hAnsi="Times New Roman"/>
                <w:strike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czerwonej, umieszczony w obszarze pomiędzy linią okien i nadkoli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23EA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</w:t>
            </w:r>
            <w:proofErr w:type="spellEnd"/>
            <w:r w:rsidRPr="00C23EA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 20 cm</w:t>
            </w:r>
            <w:r w:rsidRPr="00C23EA9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/>
                <w:strike/>
                <w:sz w:val="20"/>
                <w:szCs w:val="20"/>
                <w:lang w:val="pl-PL"/>
              </w:rPr>
              <w:t xml:space="preserve"> </w:t>
            </w:r>
          </w:p>
          <w:p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b) pas odblaskowy z foli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 xml:space="preserve"> lub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 umieszczony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wokół</w:t>
            </w:r>
            <w:r w:rsidRPr="009E717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dachu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szerokość 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</w:t>
            </w:r>
            <w:proofErr w:type="spellEnd"/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 20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857781" w:rsidRDefault="00857781" w:rsidP="00C23EA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niebieskiej umieszczony bezpośrednio nad pasem czerwonym (o którym mowa w pkt. „a”)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a)  napis lustrzany "AMBULANS" z przodu pojazdu o wysokości min. 22 cm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b) napis „AMBULANS” z tyłu pojazdu o wysokości min. 10 cm,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w.g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Rozporządzenia.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02E4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napis "</w:t>
            </w:r>
            <w:r w:rsidRPr="002A4F5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PAŃSTWOWE RATOWNICTWO MEDYCZNE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"  na mat. odblask. wpisany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w okrąg z krzyżem w środku ;  na bocznych ścianach ambulansu, na przedniej części dachu i na tylnych drzwiach – wg Rozporządzenia.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72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111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dodatkowe emblematy „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lub „</w:t>
            </w:r>
            <w:r w:rsidRPr="00327F8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na drzwiach tylnych –</w:t>
            </w:r>
            <w:r w:rsidRPr="009519C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uzgodnienia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  <w:t>Wycięte emblematy „P” i „S” – bez przyklejania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AB065D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logo Zamawiającego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A4F5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drzwiach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kabiny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274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czterocyfrowe numery ewidencyjne pojazdu o wysokości cyfr  - 8 cm, umieszczone z przodu po prawej stronie nad szybą czołową i z tyłu po prawej stronie na górze –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F1118E" w:rsidRPr="004015AA" w:rsidTr="00AB065D">
        <w:trPr>
          <w:gridAfter w:val="1"/>
          <w:wAfter w:w="1382" w:type="pct"/>
          <w:cantSplit/>
          <w:trHeight w:val="756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1118E" w:rsidRDefault="00F1118E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E" w:rsidRDefault="00F111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F1118E" w:rsidRPr="009B080A" w:rsidRDefault="00F1118E" w:rsidP="00AB065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F1118E" w:rsidRPr="009E0848" w:rsidRDefault="00F1118E" w:rsidP="004015AA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66C7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prawe przesuwne, przeszklone,  z szybą odsuwaną,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stopień wejściowy stały</w:t>
            </w: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5F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lub wysuwany obrotowo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wewnętrzny lub zewnętrzny, bezpoślizgowy - umiejscowienie stopnia oraz jego pozycja muszą zapewniać pewne i bezpieczne wejście oraz wyjście, a jednocześnie nie może ograniczać prześwitu do progu nadwozia i stwarzać zagrożenia uderzania w krawężniki przy parkowaniu lub wjeżdżaniu na chodnik – </w:t>
            </w:r>
            <w:proofErr w:type="spellStart"/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max</w:t>
            </w:r>
            <w:proofErr w:type="spellEnd"/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  <w:r w:rsidRPr="00F33CD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powierzchni stopnia od  jezdni 51 cm przy nominalnym obciążeniu bez pasażerów.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dotyczące stopnia wejściowego.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66C7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Krawędź podłogi przy wejściu zabezpieczona bezpoślizgowym kątownikiem z tworzywa sztucznego lub metalu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Pr="00D56AF3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Pr="00D56AF3" w:rsidRDefault="00857781" w:rsidP="00866C7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Krawędzie progów drzwi kabiny kierowcy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L+P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strona zabezpieczone przed ścieraniem lakieru nakładkami z tworzywa sztucznego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B15910" w:rsidRDefault="00857781" w:rsidP="00D62E6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Lampka typu LED nad siedzeniem pasażera, umożliwiająca czytanie lub pisanie w nocy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00A6A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82358E" w:rsidRDefault="00857781" w:rsidP="0010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Uchwyt do tabletu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montowany w kokpicie kierowcy -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Opis w pkt. 7.6 i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Opisać oferowane rozwiązanie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82358E" w:rsidRDefault="00857781" w:rsidP="00B16A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Miejsce,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z wyprowadzonymi kablami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do zamontowania drukarki HP </w:t>
            </w:r>
            <w:proofErr w:type="spellStart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Officejet</w:t>
            </w:r>
            <w:proofErr w:type="spellEnd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200 lub równoważnej z podstawą, jeżeli na ściance działowej do kabiny kierowcy, nad blatem roboczym, to w takim miejscu aby nie blokowała dostępu do blatu roboczego i aby był możliwy swobodny załadunek papieru do drukarki. -   Opis w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722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Ogrzewanie regulowane: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2.0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C80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47F9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ustawienia żądanej temperatury we wnętrzu kabiny kierowcy i przedziale pacjenta, dla wszystkich urządzeń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silnika,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</w:t>
            </w:r>
            <w:r w:rsidR="007B2F3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6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Niezależne,  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5D03FF" w:rsidRDefault="00857781" w:rsidP="004257D5">
            <w:pPr>
              <w:rPr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 od pracy silnika</w:t>
            </w:r>
            <w:r w:rsidRPr="0010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ogrzewanie 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powietrzne / wodne lub mieszane 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 i przedziału  pacjenta w trakcie jazdy ambulansu lub na postoju, gdzie nie ma możliwości podłączenia zasilania z sieci energetycznej</w:t>
            </w:r>
            <w:r w:rsid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0026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moc min. 5kW</w:t>
            </w:r>
            <w:r w:rsidR="005D03FF" w:rsidRPr="005D03FF">
              <w:rPr>
                <w:lang w:val="pl-PL"/>
              </w:rPr>
              <w:softHyphen/>
              <w:t xml:space="preserve"> </w:t>
            </w:r>
            <w:r w:rsidR="005D03FF">
              <w:rPr>
                <w:lang w:val="pl-PL"/>
              </w:rPr>
              <w:t>–</w:t>
            </w:r>
            <w:r w:rsidR="005D03FF" w:rsidRPr="005D03FF">
              <w:rPr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 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 urządzenia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(powietrzne/wodne)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oraz moc w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kW</w:t>
            </w:r>
            <w:proofErr w:type="spellEnd"/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AC54E2" w:rsidRDefault="0085778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</w:pPr>
            <w:r w:rsidRPr="00AC54E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postojowe, dodatkowe z automatycznym wyłącznikiem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0D2E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sieci 230 V - dodatkowy, podgrzewacz przedziału pacjenta o 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mocy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1800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zamocowany w taki sposób, aby wylot ogrzanego powietrza skierowany był do środka przedziału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B70AC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markę i typ urządzenia oraz moc w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W</w:t>
            </w:r>
            <w:proofErr w:type="spellEnd"/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klimatyzacja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klimatyzacja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dwuparownikowa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niezależną regulacją temperatury i nawiewu dla kabiny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kierowcy  i przedziału pacjenta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39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Instalacja elektryczna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2079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wzmocniony alternator o mocy maksymalnej  minimum</w:t>
            </w:r>
            <w:r w:rsidRPr="0053265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12D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2520</w:t>
            </w:r>
            <w:r w:rsidRPr="00212DA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 – 180 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napięciu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14V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moc alternatora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lub prąd </w:t>
            </w:r>
            <w:proofErr w:type="spellStart"/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max</w:t>
            </w:r>
            <w:proofErr w:type="spellEnd"/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 przy napięciu 14 V</w:t>
            </w:r>
          </w:p>
        </w:tc>
      </w:tr>
      <w:tr w:rsidR="00857781" w:rsidTr="00334642">
        <w:trPr>
          <w:gridAfter w:val="1"/>
          <w:wAfter w:w="1382" w:type="pct"/>
          <w:cantSplit/>
          <w:trHeight w:val="2596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dwa akumulatory typu AGM o pojemności sumarycznej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 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180 </w:t>
            </w:r>
            <w:proofErr w:type="spellStart"/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Ah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pojemności akumulatorów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DC5851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rzeczywistej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wydajności prądowej min 20A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lub dwa prostowniki oddzielnie dla akumulatora rozruchowego, oddzielnie dla przedziału pacjenta - 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 automatycznym zabezpieczeniem przed jego awarią oraz przeładowaniem akumulatorów – w kabinie kierowcy widoczna sygnalizacja właściwego działania prostownika ładującego akumulatory na postoju.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577C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Przetwornica DC-AC min. 1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kVA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zapewniająca napięcie AC 230V w zamontowanych gniazdach – włączane niezależnie wyłącznikiem na panelu sterującym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230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przedziale pacjenta z bezpiecznikami zabezpieczającymi, w tym dwa w okolicach środkowej części przedziału medycznego na lewej ścianie oraz jedno do zasilania dodatkowego podgrzewacza elektrycznego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242D1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4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12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lub równoważne, </w:t>
            </w:r>
            <w:r w:rsidRPr="00242D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 przedziale pacjenta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-  z bezpiecznikami zabezpieczającymi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AE270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 w:rsidRPr="00AE2709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typ gniazd</w:t>
            </w: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27E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Oddzielone od podstawowego obwodu elektrycznego pojazdu obwody elektryczne ambulansu, oznakowane i zabezpieczone niezależnie. 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="00127E5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dostepnienie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odpowiedniego schematu rozmieszczenia poszczególnych bezpieczników i przekaźników sterujących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 na obudowie skrzynki sterującej lub na ścianie tylnej kabiny kierowcy.  Przewody instalacji elektrycznej umieszczone w osłonach (korytka,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peszle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prowadzone               i umocowane tak, aby nie było możliwości przypadkowego ich uszkodzenia     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 w:rsidP="004E4E6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Przewód zasilania zewnętrznego 230V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o długości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co najmniej </w:t>
            </w:r>
            <w:r w:rsidRPr="00D258B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6 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08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8D137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3508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Wszystkie urządzenia zabudowy specjalistycznej muszą być połączone elektrycznie za pomocą solidnych, rozłączalnych złącz (wsuwanych, zaciskanych, skręcanych) - </w:t>
            </w:r>
            <w:r w:rsidRPr="0035088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bez lutowania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0D6A4B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5.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 pacjenta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minimalne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wewn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wymiary przedziału pacjenta : </w:t>
            </w:r>
            <w:r w:rsidRPr="009E0FF3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wysokość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1,8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mierzona pionowo, na środku długości noszy - od podłogi do sufitu,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długość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mierzona poziomo, od płaszczyzny zamkniętych drzwi przesuwnych do kabiny kierowcy, do płaszczyzny zamkniętych drzwi tylnych,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szerokość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1,70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m,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mierzona poziomo pomiędzy ścianami bocznymi.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(</w:t>
            </w:r>
            <w:r w:rsidRPr="00AB510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Wymiary minimalne 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: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wysokość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1,84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długość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20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szerokość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1,70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</w:t>
            </w:r>
            <w:r w:rsidRPr="002B0FC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mierzone jak wyżej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wymiary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przedziału pacjenta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6834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przestrzeń przeznaczona do mocowania defibrylatora, respiratora, pompy infuzyjnej, ssaka i innego sprzętu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medycznego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dla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żliwości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szybkiej bezproblemowej z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a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miany ambulansu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sprzętu,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z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amocowane</w:t>
            </w:r>
            <w:r w:rsidR="005F777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co najmniej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2 poziome szyny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których mogą być łatwo przykręcane, w różnych kombinacjach 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co najmniej 3</w:t>
            </w:r>
            <w:r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uniwersalne płyty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(płyty z blachy nierdzewnej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 aluminiowe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), do których można mocować niezależnie : uchwyt pod dowolny typ defibrylatora, szynę 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Modura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zamocowania respiratora lub 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p-py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infuzyjnej oraz  inny sprzęt w dowolnej konfiguracji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)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-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szyny muszą być tak zamocowane, aby po zamontowaniu sprzętu medycznego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kolidował on z pacjentem umieszczonym na noszach, a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dostęp do wszystkich szafek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schowków nie był ograniczony.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Wysokość miejsca dla defibrylatora; w szczególności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Lifepak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15 musi zapewniać  możliwość otworzenia ramienia zabezpieczającego do góry tak, aby możliwe było zablokowanie ramienia w górnym położeniu  i wyjęcie defibrylatora bez potrzeby trzymania ręką podniesionego ramienia.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  <w:r>
              <w:rPr>
                <w:snapToGrid w:val="0"/>
                <w:color w:val="808080"/>
                <w:lang w:val="pl-PL"/>
              </w:rPr>
              <w:t>*</w:t>
            </w:r>
            <w:r w:rsidRPr="009B76C2">
              <w:rPr>
                <w:snapToGrid w:val="0"/>
                <w:color w:val="808080"/>
                <w:lang w:val="pl-PL"/>
              </w:rPr>
              <w:t xml:space="preserve"> </w:t>
            </w:r>
            <w:r w:rsidRPr="009B76C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– może być w załączeniu rysunek lub zdjęcie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0658" w:rsidRDefault="00857781" w:rsidP="007057A8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Modura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 długości 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zamontowana na ścianie lewej lub 30 cm  na jednej z płyt mocujących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do uzgodnienia po podpisaniu umow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10658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10658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B200A2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B200A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2154A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1DDB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fotel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składany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zamontowany obok noszy, wyposażony w pasy bezpieczeństwa mocowane 3-punktowo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zagłówki przystosowane dla osób o wzroście w zakresie min</w:t>
            </w:r>
            <w:r w:rsidRPr="00035519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.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zagłówki regulowane lub zintegrowane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1DDB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 w:rsidP="00F2154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*Opisać oferowane rozwiązanie, </w:t>
            </w:r>
          </w:p>
        </w:tc>
      </w:tr>
      <w:tr w:rsidR="00857781" w:rsidRPr="00035519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C1B61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 miejsce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siedzące ze składanym siedziskiem, wyposażone w pas bezpieczeństwa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zagłówek przystosowany dla osób o wzroście w zakresie min.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(zagłówek regulowany lub zintegrowany),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możliwością jazdy tyłem do kierunku  jazdy,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umieszczone za głową pacjenta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posiadające możliwość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złożeni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i przesunięcia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siedzenia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aby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możliwe było swobodne przejście do kabiny kierowcy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C1B6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3551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3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03551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03551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35519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 w:rsidP="001B72C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B72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podłoga wyłożona wykładziną antypoślizgową, łatwo zmywalną, połączoną szczelnie z pokryciem boków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641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tak, aby część wychodząca na ścianę boczną nie tworzyła kanciastej krawędzi i była zabezpieczona tak aby nie było możliwe odklejanie się części wychodzącej na ścianę boczną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ściany boczne, sufit, półki, szafki wykonane z materiału łatwo zmywalnego, odpornego na działanie środków myjąco odkażających, bez ostrych krawędzi, w kolorze białym, tak zamontowane, aby w czasie jazdy ambulansu nie powodowały drgań i związanych z tym dokuczliwych dźwięków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67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A748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przegroda pomiędzy kabiną kier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owcy            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a przedz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iałem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pacjenta z  drzwiami  przesuwnymi o wysokości </w:t>
            </w:r>
            <w:r w:rsidRPr="00B730B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min. 165 cm,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mierzona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linii drzwi,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pionowo od powierzchni podłogi do 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górnej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krawędzi o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tworu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otwartych drzwi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Opisać oferowane rozwiązanie, </w:t>
            </w:r>
            <w:r w:rsidRPr="001F5E0C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u w:val="single"/>
                <w:lang w:val="pl-PL"/>
              </w:rPr>
              <w:t>podać wysokość otworu drzwi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schowek wewnętrzny na dodatkowe wyposażenie ortopedyczne z łatwym dostępem w każdych warunkach (unieruchomienia kończyn, miednicy, kręgosłupa)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szafki na leki z zamknięciem uniemożliwiającym samoczynne otwarcie w czasie jazdy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71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B13B0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 ścianie działowej przy wejściu zespół szafek,  miejsca do  mocowania walizki lub torby medycznej, wyjmowane do wewnątrz przedziału medycznego z jednoczesnym dostępem z zewnątrz poprzez drzwi boczne prawe oraz z blatem roboczym (wykończonym twardym materiałem np. blachą nierdzewną,)- taka ilość szuflad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717CC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EC0B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podgrzewacz płynów infuzyjnych (</w:t>
            </w:r>
            <w:proofErr w:type="spellStart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termobox</w:t>
            </w:r>
            <w:proofErr w:type="spellEnd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 - umożliwiający automatyc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zne utrzymanie temperatury płynów w nim  przechowywanych  na poziomie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regulowanym  w zakresie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-36st.C, zarówno na postoju , jak i w czasie ruchu ambulansu (o każdej porze roku.), pojemność min.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3 l</w:t>
              </w:r>
            </w:smartTag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C0B2F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C0B2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216C2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miejsce na 2 torby lekarskie lub plecaki, wraz z ich mocowaniem – zaczepy, paski do mocowania toreb, plecaków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EA504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EA504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EA504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do płynów infuzyjnych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03347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0334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EA504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dla personelu umieszczone wzdłuż noszy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uchwyty przy drzwiach  bocznych prawych i tylnych przedziału pacjenta ułatwiające wsiadanie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8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674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Miejsce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na 2 butle tlenowe duże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(8L)</w:t>
            </w:r>
            <w:r w:rsidRPr="008E65D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ze zintegrowanym zaworem LIV - </w:t>
            </w:r>
            <w:r w:rsidRPr="0046744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102 cm, średnica 14 cm,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 łatwo 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tak umiejscowione, aby w każdych warunkach z zewnątrz oraz z przedziału pacjenta możliwy był dostęp do zaworów, obserwacja ciśnieniomierzy oraz bezproblemowa wymiana butli  – </w:t>
            </w:r>
            <w:r w:rsidRPr="00A0561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umieszczenie w zabudowie zewnętrznej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 lewymi drzwiami przesuwnymi.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225F80" w:rsidRDefault="00857781">
            <w:pPr>
              <w:rPr>
                <w:rFonts w:ascii="Times New Roman" w:hAnsi="Times New Roman"/>
                <w:i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32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225F80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25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97E5E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328E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8B7BE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iejsce i uchwyty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 elementami tłumiącymi drgania na 2 butle tlenowe małe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(2 L)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ze zintegrowanym zaworem LIV    -                           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50 cm, średnica 10,2 cm,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                z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 w:rsidP="00A0561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B0F8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B0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C72CB" w:rsidRDefault="00857781" w:rsidP="00F2154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noszy podbierających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103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C72CB" w:rsidRDefault="00857781" w:rsidP="00D009D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desek ortopedycznych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dużej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</w:t>
            </w:r>
            <w:r w:rsidRPr="007620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183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cm, szerokości min 46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cm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grubości min. 7</w:t>
            </w:r>
            <w:r w:rsidRPr="00B4188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małej dla dzieci, 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– w zabudowie zewnętrznej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 lewymi drzwiami przesuwnymi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miejsca zastępczego z paskami mocującymi w przedziale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edycznym np. na dole przy lewej ścianie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 dłuższą deskę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 w:rsidP="00CC2AE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13E15"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 xml:space="preserve">w razie braku miejsca w zabudowie zewnętrznej na </w:t>
            </w:r>
            <w: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>bardzo</w:t>
            </w:r>
            <w:r w:rsidRPr="00913E15"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 xml:space="preserve"> długą deskę – niezależne miejsce wewnątrz przedziału pacjenta z paskami mocującymi</w:t>
            </w:r>
          </w:p>
        </w:tc>
      </w:tr>
      <w:tr w:rsidR="00857781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FD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FD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C72CB" w:rsidRDefault="00857781" w:rsidP="00B11D2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krzesełka kardiologicznego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„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schodowego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” –-                 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 min. 113, szerokości min. 55 cm, głębokości min. 22 cm -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uchwytów zaopatrzonych w elastyczne elementy tłumiące drgania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4CC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okna zmatowione do 2/3 wysokości lub zaklejone folią matową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 w:rsidP="00E213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iejsce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wraz z mocowaniem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3 kasków ochronnych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E06B5D">
        <w:trPr>
          <w:gridAfter w:val="1"/>
          <w:wAfter w:w="1382" w:type="pct"/>
          <w:cantSplit/>
          <w:trHeight w:val="113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zamocowany na  ścianie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sterujący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służący do sterowania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regulacji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oświetleni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przedziału,</w:t>
            </w:r>
          </w:p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temperatury w </w:t>
            </w:r>
            <w:proofErr w:type="spellStart"/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system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ogrzewania i klimatyzacji</w:t>
            </w:r>
          </w:p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z funkcją automatycznego utrzymywania nastawionej temperatury (nie więcej jak do 25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 przy niskich temperaturach zewnętrznych),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Ponadto posiadający funkcje wyświetlania aktualnego czasu oraz temperatury w przedziale i na zewnątrz jak również w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oraz wyłącznik napięcia 230 V z przetwornicy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 w:rsidP="001F5E0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do mocowania przenośnego urządzenia do kompresji klatki piersiowej typ Lucas –  wymiary w stanie złożonym w pokrowcu (plecaku)  65x33x25 cm, waga ok. 10 kg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05328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zastosowane rozwiązanie wraz z lokalizacją miejsca</w:t>
            </w:r>
          </w:p>
        </w:tc>
      </w:tr>
      <w:tr w:rsidR="00857781" w:rsidTr="00334642">
        <w:trPr>
          <w:gridAfter w:val="1"/>
          <w:wAfter w:w="1382" w:type="pct"/>
          <w:cantSplit/>
          <w:trHeight w:val="25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2AAD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2AAD">
              <w:rPr>
                <w:snapToGrid w:val="0"/>
                <w:color w:val="000000"/>
                <w:sz w:val="20"/>
                <w:lang w:val="pl-PL"/>
              </w:rPr>
              <w:t>6.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i 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sygnalizacja: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866107" w:rsidRDefault="00857781" w:rsidP="00061BC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świetlna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na dachu belka świetlna z lampami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błyskowymi, lamp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 błyskowa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dwie lampy sygnalizacyjne pulsujące LED na wysokości pasa przedniego,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dodatkowe dwie  lampki sygnalizacyjne pulsujące umieszczone na błotnikach przednich lewym i prawym, obudowa o kształcie opływowym – nie kanciasta – </w:t>
            </w:r>
            <w:r w:rsidRPr="0001446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wszystkie lampy emitujące światło w kolorze niebieskim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86610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44B9D" w:rsidRDefault="00857781" w:rsidP="006D59F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dźwiękowa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elektryczna, modulowana o mocy nie mniejszej niż 100 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z możliwością przekazywania komunikatów głosem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 w:rsidRPr="00CD24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głośnik umieszczony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poniżej linii dolnej szyby czołowej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</w:t>
            </w:r>
            <w:r w:rsidRPr="00212DA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dodatkowo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pneumatyczna ciągłego działania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lub elektryczna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niskotonowa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44B9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typy urządzeń i moc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lampy świateł pozycyjnych na drzwiach tylnych działające po ich otwarciu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AE2FD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zewnętrzne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lub halogenowe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po dwa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lewej i prawej strony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nadwozia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do oświetlenia miejsca akcji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przedziału pacjenta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2F23B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9528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sygnalizacja wizualna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i dźwiękowa: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kamera + wyświetlacz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kabinie kierowcy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oraz sygnał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ostrzegając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go o zbliżaniu się do przeszkod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y na odległość mniejszą niż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cm, podczas wykonywania manewru cofania ambulansu. </w:t>
            </w:r>
            <w:r w:rsidRPr="00911D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Strefa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ambulansu obejmujące zakresem działania przeszkody o wysokości od 30 do 250 cm, znajdujące się bezpośrednio za pojazdem,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606B2A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rozproszone na obszar pacjenta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 i obszar otaczający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- LED lub jarzeniowe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regulowane oświetlenie punktowe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LED lub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halogenowe)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min. 6 punktów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umieszczone na suficie wzdłuż podstawy noszy.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!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Barwa oświetlenia „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ciepła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-neutralna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” 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3000-40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00 K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maksymalnie.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włączenie/wyłączenie oświetlenia (jednej lampy) po otwarciu/zamknięciu drzwi przedziału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pawlacza nad kabiną kierowcy włączające się automatycznie po jego otwarciu - (jeżeli pawlacz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jeżeli</w:t>
            </w:r>
            <w:proofErr w:type="spellEnd"/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pawlacz</w:t>
            </w:r>
            <w:proofErr w:type="spellEnd"/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E80CD7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E80CD7">
              <w:rPr>
                <w:snapToGrid w:val="0"/>
                <w:color w:val="000000"/>
                <w:sz w:val="20"/>
                <w:lang w:val="pl-PL"/>
              </w:rPr>
              <w:t>7.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E80CD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80CD7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zamocowana na dachu ambulansu antena wg PAR o impedancji 50 Ohm dla f=168-170 </w:t>
            </w:r>
            <w:proofErr w:type="spellStart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Mhz</w:t>
            </w:r>
            <w:proofErr w:type="spellEnd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z gniazdem i przewodem 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oprowadzonym do miejsca mocowania radiotelefonu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66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10C6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miejsce z uchwytem do mocowania radiotelefonu, wraz z doprowadzonym zasilaniem 12V-z zabezpieczeniem prądowym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 GPS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1575,42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MHz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impedancja 50 Ohm, zysk min. 26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dB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wodoodporna, temp. pracy -40-+85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st.C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zasilanie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instalacji pojazdu 12-14V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na dach pojazdu – kabel anteny wyprowadzony w kabinie kierowcy –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 anteny GSM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900/1800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MHz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długości 100 mm, zewnętrzne (na dach) – kabel wyprowadzony w kabinie kierowcy –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5F6520" w:rsidRDefault="00857781" w:rsidP="004508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Urządzenia stanowiące wyposażenie ambulansu muszą być tak skonstruowane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zamontowane aby nie emitować pól elektromagnetycznych mogących zakłócać pracę sprzętu łączności oraz medycznego przewidzianego do pracy w ambulansie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czasie jazdy jak i na postoju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4508E2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>* Opisać czy zastosowano jakieś rozwiązania w tym względzie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79098E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Przystosowanie miejsca w kabinie kierowcy do zamontowania stacji dokującej do tabletu, poprzez zamontowanie na kokpicie kierowcy uchwytu zakończonego łącznikiem kulowym </w:t>
            </w:r>
            <w:r w:rsidR="00FA74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</w: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 średnicy 1,5 cala, który powinien wystawać przed powierzchnię kokpitu na taką odległość, aby można było swobodnie zamocować na nim ramię łącznika RAM-201U-B o długości 3,5 cala łączące komponenty 1,5 calowe. Adres strony internetowej ramienia łącznika: </w:t>
            </w:r>
            <w:hyperlink r:id="rId8" w:history="1">
              <w:r w:rsidRPr="00ED1634">
                <w:rPr>
                  <w:rStyle w:val="Hipercze"/>
                  <w:sz w:val="18"/>
                  <w:szCs w:val="18"/>
                  <w:lang w:val="pl-PL" w:eastAsia="pl-PL"/>
                </w:rPr>
                <w:t>http://www.rammount24.pl/product-pol-270-Ramie-o-dlugosci-3-50-cala-Wspolpracuje-z-komponentami-o-srednicy-1-5-cala.html</w:t>
              </w:r>
            </w:hyperlink>
            <w:r w:rsidR="00FA748A" w:rsidRPr="00FA748A">
              <w:rPr>
                <w:lang w:val="pl-PL"/>
              </w:rPr>
              <w:t xml:space="preserve"> </w:t>
            </w:r>
            <w:r w:rsidRPr="00ED1634">
              <w:rPr>
                <w:rFonts w:ascii="Times New Roman" w:hAnsi="Times New Roman"/>
                <w:sz w:val="20"/>
                <w:szCs w:val="20"/>
                <w:lang w:val="pl-PL"/>
              </w:rPr>
              <w:t>Zamontowanie ramienia łącznika do uchwytu.</w:t>
            </w:r>
          </w:p>
          <w:p w:rsidR="00857781" w:rsidRPr="00ED1634" w:rsidRDefault="00355992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Dopuszczalne jest rozwiązanie równoważne 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z zachowaniem poniższych warunków: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ocowanie musi umożliwić bezkolizyjny montaż stacji dokującej tablet : wysokość dolnej krawędzi stacji co najmniej na wysokości górnej powierzchni poduszki siedzenia pasażera,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dostępność do tabletu dla pasażera z jego miejsca siedzenia, 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>możliwość przejścia pasażera i kierowcy bezpośrednio do przedziału pacjenta przez przejście wewnętrzne.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7909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ED1634" w:rsidRDefault="00857781" w:rsidP="007909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Wyprowadzenie w odpowiednich miejscach, uzgodnionych z Zamawiającym, odpowiednio zabezpieczonych wiązek przewodów zasilających urządzenia SWD PRM, wg specyfikacji opisanej w Tabeli nr 6.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963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Centralna instalacja 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tlenowa, </w:t>
            </w:r>
          </w:p>
          <w:p w:rsidR="00857781" w:rsidRDefault="00857781" w:rsidP="009F2F2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522B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próżniowa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8.1.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F5E0C" w:rsidRDefault="00857781" w:rsidP="00355992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 gniazda tlenowe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B16A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ścianie bocznej -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monoblokowe,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typu AGA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+  wtyki dla podłączeń zewn</w:t>
            </w:r>
            <w: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  <w:t xml:space="preserve">. </w:t>
            </w: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+ gniazdo na suficie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="00D256E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 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992" w:rsidRPr="009912C0" w:rsidRDefault="00857781" w:rsidP="0033464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markę i typ gniazd i panelu</w:t>
            </w:r>
            <w:r w:rsidR="0033464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          </w:t>
            </w:r>
            <w:r w:rsidR="00355992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 oferty złączyć</w:t>
            </w:r>
            <w:r w:rsidR="00355992" w:rsidRPr="004257D5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  <w:r w:rsidR="00355992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Certyfikat zgodności z dyrektywą UE 93/42/EWG dla sprzęt</w:t>
            </w:r>
            <w:r w:rsidR="004257D5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="00355992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medycznego</w:t>
            </w:r>
            <w:r w:rsidR="00CC33A8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wystawiony przez notyfikowaną jednostkę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113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1A5163" w:rsidRDefault="00857781" w:rsidP="00D256E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Pompa próżniowa + </w:t>
            </w:r>
            <w:r w:rsidRPr="00692F7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gniazdo próżni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regulacją siły ssania + kosz + słój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            </w:t>
            </w:r>
            <w:r w:rsidRPr="00974A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 pojemności 0,9-1,2 l. z zaworem przelewowym + /przewód pacjenta/</w:t>
            </w:r>
            <w:r w:rsidRPr="001A5163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Pr="001A516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1A5163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E58AE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trHeight w:val="68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:rsidR="00857781" w:rsidRPr="006C4518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6C4518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Obsługa techniczna pojazdu, wymagania techniczne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FA748A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planowy przegląd techniczny min. co 1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.000 km 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lub system ASYST </w:t>
            </w:r>
            <w:r w:rsidRPr="004039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albo równoważny</w:t>
            </w:r>
            <w:r w:rsidR="00A435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wskazujący moment koniecznego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B13B0E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E5C85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A6056" w:rsidRDefault="00857781" w:rsidP="009F0BD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zabudowa specjalistyczna musi zapewniać </w:t>
            </w: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pl-PL"/>
              </w:rPr>
              <w:t>swobodny dostęp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do wszystkich wymiennych elementów zabudowy wewnętrznej i zewnętrznej zwłaszcza takich jak :  lampy sygnalizacyjne, belki sygnalizacyjne, lampy boczne, lampy dachowe, sygnały dźwiękowe , dmuchawy, pompy, sprężarki, prostowniki, anteny etc… , na wypadek awarii lub uszkodzenia mechanicznego,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bez konieczności demontażu elementów zabudowy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przedziału medycznego,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zwłaszcza, wycinania otworów, odklejania ścian, szafek, mocowań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itp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…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</w:p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1207B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1207B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E0FA7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A6056" w:rsidRDefault="00857781" w:rsidP="001E2F8C">
            <w:pPr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pl-PL"/>
              </w:rPr>
            </w:pP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Wykonawca musi zapewnić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 okresie min. 5 lat od daty przekazania ambulansu Zamawiającemu dostępność wszystkich elementów sprzętowych zabudowy specjalistycznej,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 w:rsidP="006D1CB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*Oświadczenie, że Wykonawca zapewni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Wyposażenie: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14467" w:rsidRDefault="00857781" w:rsidP="00CC23D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kpl.awaryjny</w:t>
            </w:r>
            <w:proofErr w:type="spellEnd"/>
            <w:r w:rsidR="00CC2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kół *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 klucz do kół, podnośnik,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014467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trójkąt odblaskowy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 w:rsidP="00A10C66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014467" w:rsidRDefault="00857781" w:rsidP="00A10C6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apteczka samochodowa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014467" w:rsidRDefault="00857781" w:rsidP="006328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 gaśnice z mocowani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ami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jedna w kabinie kierowcy, druga w przedziale pacjenta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10.5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050EA3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urządzenie do wybijania szyb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</w:t>
            </w: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nóż do przecinania pasów bezpieczeństwa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009D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</w:t>
            </w: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nóż  i młotek nie powinny być zamocowane tuż przy fotelu bocznym – możliwość niekontrolowanego użycia przez pacjenta…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0014A0">
        <w:trPr>
          <w:gridAfter w:val="1"/>
          <w:wAfter w:w="1382" w:type="pct"/>
          <w:cantSplit/>
          <w:trHeight w:val="636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1965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1965">
              <w:rPr>
                <w:snapToGrid w:val="0"/>
                <w:color w:val="000000"/>
                <w:sz w:val="20"/>
                <w:lang w:val="pl-PL"/>
              </w:rPr>
              <w:t>11.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196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B34175" w:rsidRDefault="00857781" w:rsidP="00B3417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3417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wielofunkcyjne samojezdne nosze z </w:t>
            </w:r>
            <w:r w:rsidR="00D256E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oddzielnym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transporterem i 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częścią noszową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 w:rsidP="00570C0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 noszy;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0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pokrycia noszy powinny być wykonane z mocnego materiału, odpornego na bakterie, grzyby, plamy i zgniliznę, łatwego do cz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yszczenia, zmywalnego, odpornego na wodę oraz olej napędowy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68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wszystkie mechanizmy powinny być skonstruowane w sposób zapobiegający uszkodzeniom ciała użytkownika oraz pacjenta, powinno być możliwe zablokowanie i zabezpieczenie noszy oraz podstawy przed ruchami bocznymi, wzdłużnymi, pionowymi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i ukośnymi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D2406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muszą posiadać trwałe oznakowanie, najlepiej graficzne elementów związanych z ich obsługą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5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CC33A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rok produkcji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 wcześniej jak 20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rok produkcji zestawu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137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wyrób zgodny z aktualną wersją  normy: PN-EN 1865, lub równoważną i z </w:t>
            </w:r>
            <w:r w:rsidRPr="0082358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Dyrektywą UE nr 93/42/EWG</w:t>
            </w:r>
            <w:r w:rsidR="008A17F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57D5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4642" w:rsidRPr="004257D5" w:rsidRDefault="00857781" w:rsidP="0033464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4257D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*</w:t>
            </w:r>
            <w:r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355992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 oferty n</w:t>
            </w:r>
            <w:r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ależy załączyć certyfikat zgodności z</w:t>
            </w:r>
            <w:r w:rsidR="00E626E7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normą EN 1865 lub równoważną i </w:t>
            </w:r>
            <w:r w:rsidR="000014A0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dokument zgodności </w:t>
            </w:r>
            <w:r w:rsidR="00E626E7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</w:t>
            </w:r>
            <w:r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4257D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Dyrektywą UE nr 93/42/EWG</w:t>
            </w:r>
            <w:r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dla wyrobu medycznego</w:t>
            </w:r>
            <w:r w:rsidR="00355992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wystawiony przez notyfikowaną jednostkę</w:t>
            </w:r>
          </w:p>
        </w:tc>
      </w:tr>
      <w:tr w:rsidR="008A17F2" w:rsidRPr="00B13B0E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7F2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7F2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A17F2" w:rsidRPr="008A17F2" w:rsidRDefault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7F2" w:rsidRDefault="008A17F2" w:rsidP="008A17F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 część noszowa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powinny odpowiadać poniższym wymaganiom: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7F2" w:rsidRDefault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A17F2" w:rsidRPr="009912C0" w:rsidRDefault="008A17F2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B286F" w:rsidRDefault="00857781" w:rsidP="004B286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rzystosowane do prowadzenia reanimacji, wyposażone w twardą płytę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 materacem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B286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ożliwość ustawienia pozycji przeciwwstrząsowej oraz zmniejszającej napięcie mięśni brzucha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B286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4B286F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B286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B286F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płynne uniesienie tułowia do kąta min. 75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val="pl-PL"/>
              </w:rPr>
              <w:t>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E2FD2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14574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</w:t>
            </w:r>
            <w:proofErr w:type="spellStart"/>
            <w:r w:rsidRPr="0014574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max</w:t>
            </w:r>
            <w:proofErr w:type="spellEnd"/>
            <w:r w:rsidRPr="0014574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. kąt uniesienia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tułowia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53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h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składany teleskopowo statyw na kroplówki z mocowaniem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4574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 w:rsidP="000B3C7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zagłówek mocowany do ramy noszy </w:t>
            </w:r>
            <w:r w:rsidR="000B3C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możliwością regulacji oparcia głowy co najmniej w trzech pozycjach: 1-na wznak, 2-odgięcie głowy do tyłu, 3-przygięcie głowy do przodu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B286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j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tabilizator głowy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04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24A7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nosze powinny być wyposażone w pasy bezpieczeństwa z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szybkorozłączalnymi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zapięciami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wraz z systemem pasów szelkowych </w:t>
            </w:r>
            <w:r w:rsidRPr="0032196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C0620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zestaw pasów dla dzieci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424A73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22219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22219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424A73" w:rsidRDefault="00857781" w:rsidP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11.</w:t>
            </w:r>
            <w:r w:rsid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Transporter noszy: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24A73" w:rsidTr="00334642">
        <w:trPr>
          <w:gridAfter w:val="1"/>
          <w:wAfter w:w="1382" w:type="pct"/>
          <w:cantSplit/>
          <w:trHeight w:val="71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D24063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2406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wielopoziomowy z regulacją wysokości w min. 6 poziomach, z niezależną regulacją przedniej i tylnej części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F04F33" w:rsidRDefault="00857781" w:rsidP="009763DA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Opisać oferowane rozwiązanie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system składanego podwozia zapewniający łatwy załadunek do ambulansu,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C1F15" w:rsidTr="00334642">
        <w:trPr>
          <w:gridAfter w:val="1"/>
          <w:wAfter w:w="1382" w:type="pct"/>
          <w:cantSplit/>
          <w:trHeight w:val="5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cztery kółka jezdne o średnicy minimum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12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cm</w:t>
            </w: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średnicę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kółek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jezdnych</w:t>
            </w:r>
            <w:proofErr w:type="spellEnd"/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możliwość skrętu wszystkich czterech kółek jezdnych, opisanych w </w:t>
            </w:r>
            <w:proofErr w:type="spellStart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ppkt</w:t>
            </w:r>
            <w:proofErr w:type="spellEnd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c),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tak aby możliwy był transport na wprost i bokiem   - przy jeździe na wprost automatyczna blokada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co najmniej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2 kółek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zahamowania co najmniej 2 kółek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C1F15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ciężar transportera nie więcej niż </w:t>
            </w:r>
            <w:smartTag w:uri="urn:schemas-microsoft-com:office:smarttags" w:element="metricconverter">
              <w:smartTagPr>
                <w:attr w:name="ProductID" w:val="28 kg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28 kg</w:t>
              </w:r>
            </w:smartTag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*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ciężar</w:t>
            </w:r>
            <w:proofErr w:type="spellEnd"/>
          </w:p>
        </w:tc>
      </w:tr>
      <w:tr w:rsidR="00857781" w:rsidRPr="00424A73" w:rsidTr="00334642">
        <w:trPr>
          <w:gridAfter w:val="1"/>
          <w:wAfter w:w="1382" w:type="pct"/>
          <w:cantSplit/>
          <w:trHeight w:val="43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4257D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dopuszczalne obciążenie transportera min. 2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kg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 w:rsidP="00E06B5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dop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.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obci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ą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żenie</w:t>
            </w:r>
            <w:proofErr w:type="spellEnd"/>
          </w:p>
        </w:tc>
      </w:tr>
      <w:tr w:rsidR="00857781" w:rsidRPr="00424A73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877EA5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9763DA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635B35">
            <w:pPr>
              <w:rPr>
                <w:rFonts w:ascii="Times New Roman" w:hAnsi="Times New Roman"/>
                <w:strike/>
                <w:snapToGrid w:val="0"/>
                <w:color w:val="808080"/>
                <w:sz w:val="20"/>
                <w:szCs w:val="20"/>
                <w:highlight w:val="lightGray"/>
              </w:rPr>
            </w:pPr>
          </w:p>
        </w:tc>
      </w:tr>
      <w:tr w:rsidR="00857781" w:rsidRPr="00424A73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DE5953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E595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System mocowania noszy w ambulansie – </w:t>
            </w:r>
            <w:r w:rsidRPr="001A60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(laweta)</w:t>
            </w: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umożliwiająca boczny przesuw,  wysuw do tyłu i na zewnątrz z jednoczesnym pochyłem dla łatwego wprowadzenia noszy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>z transporterem, możliwość dojścia z każdej strony do pacjenta na noszach wsuniętych..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BE005A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regulację wysokości podstawy po wysunięciu - </w:t>
            </w:r>
            <w:r w:rsidRPr="00BE005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możliwoś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ć</w:t>
            </w:r>
            <w:r w:rsidRPr="00BE005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płynnego wyregulowania wysokości płyty najazdowej podstawy do wysokości najazdowej kółek transportera noszy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748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D36824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Warunki gwarancji i serwisu gwarancyjnego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. zestawu noszy z mocowaniem</w:t>
            </w: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autoryzowany serwis gwarancyjny i pogwarancyjny na terenie Polski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222EF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222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reakcji serwisu na gwarancyjne zgłoszenie awarii (</w:t>
            </w:r>
            <w:proofErr w:type="spellStart"/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max</w:t>
            </w:r>
            <w:proofErr w:type="spellEnd"/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 48 godz</w:t>
            </w:r>
            <w:r w:rsidR="000014A0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  <w:r w:rsidR="00D222EF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D60544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obejmuje: </w:t>
            </w:r>
            <w:r w:rsidR="00D222EF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diagnoza, przyjęcie do naprawy lub wymiana na nowe</w:t>
            </w:r>
            <w:r w:rsidR="00D60544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oferowany czas reakcji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27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naprawy gwarancyjnej (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max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 30 dni)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oferowany</w:t>
            </w:r>
            <w:r w:rsidR="008A17F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8A17F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max</w:t>
            </w:r>
            <w:proofErr w:type="spellEnd"/>
            <w:r w:rsidR="008A17F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czas naprawy gwarancyjnej</w:t>
            </w:r>
          </w:p>
        </w:tc>
      </w:tr>
      <w:tr w:rsidR="008A17F2" w:rsidRPr="00B13B0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Pr="00424A73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Pr="00424A73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Default="008A17F2" w:rsidP="004257D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zapewnienie zastępczych noszy na czas naprawy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trwającej więcej niż </w:t>
            </w:r>
            <w:r w:rsidR="004257D5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7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dni</w:t>
            </w: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E626E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Pr="00F04F33" w:rsidRDefault="008A17F2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A17F2" w:rsidRPr="009912C0" w:rsidRDefault="008A17F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instrukcja obsługi i serwisowa w języku polskim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6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Pr="00327F8D" w:rsidRDefault="00857781">
            <w:pPr>
              <w:rPr>
                <w:rFonts w:ascii="Times New Roman" w:hAnsi="Times New Roman"/>
                <w:b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autoSpaceDE w:val="0"/>
              <w:autoSpaceDN w:val="0"/>
              <w:adjustRightInd w:val="0"/>
              <w:rPr>
                <w:rFonts w:ascii="TTE1E89B50t00" w:hAnsi="TTE1E89B50t00" w:cs="TTE1E89B50t00"/>
                <w:sz w:val="20"/>
                <w:szCs w:val="20"/>
                <w:lang w:val="pl-PL" w:eastAsia="pl-PL"/>
              </w:rPr>
            </w:pPr>
          </w:p>
        </w:tc>
      </w:tr>
      <w:tr w:rsidR="00857781" w:rsidRPr="00D36824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Wymagania ogólne 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361FC7" w:rsidRPr="00B13B0E" w:rsidTr="00334642">
        <w:trPr>
          <w:gridAfter w:val="1"/>
          <w:wAfter w:w="1382" w:type="pct"/>
          <w:trHeight w:val="1357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1FC7" w:rsidRDefault="00361FC7">
            <w:pPr>
              <w:jc w:val="right"/>
              <w:rPr>
                <w:snapToGrid w:val="0"/>
                <w:sz w:val="20"/>
                <w:lang w:val="pl-PL"/>
              </w:rPr>
            </w:pPr>
            <w:r>
              <w:rPr>
                <w:snapToGrid w:val="0"/>
                <w:sz w:val="20"/>
                <w:lang w:val="pl-PL"/>
              </w:rPr>
              <w:t>12.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361FC7" w:rsidRDefault="00361FC7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Masa ambulansu</w:t>
            </w:r>
          </w:p>
        </w:tc>
        <w:tc>
          <w:tcPr>
            <w:tcW w:w="1529" w:type="pct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1FC7" w:rsidRDefault="00361FC7" w:rsidP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Dopuszczalna masa całkowita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dmc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(brutto)  ambulansu do rejestracji 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nie może przekraczać 3,5 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.  Ambulans będzie wykorzystywany do przewozu 2 -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. 3 osobowego zespołu ratunkowego + jeden pacjent. Kierowca z kategorią prawa jazdy „B” .         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61FC7" w:rsidRDefault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1FC7" w:rsidRPr="009912C0" w:rsidRDefault="00361FC7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d.m.c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 (brutto) skompletowanego ambulansu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163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:rsidR="00857781" w:rsidRDefault="00857781" w:rsidP="00C32249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857781" w:rsidRPr="00666612" w:rsidRDefault="00857781" w:rsidP="00536A39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21B33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Pr="00D21B33" w:rsidRDefault="00857781" w:rsidP="00FB4F22">
            <w:pPr>
              <w:jc w:val="right"/>
              <w:rPr>
                <w:snapToGrid w:val="0"/>
                <w:color w:val="0000FF"/>
                <w:sz w:val="20"/>
                <w:lang w:val="pl-PL"/>
              </w:rPr>
            </w:pPr>
            <w:r w:rsidRPr="00D21B33">
              <w:rPr>
                <w:snapToGrid w:val="0"/>
                <w:sz w:val="20"/>
                <w:lang w:val="pl-PL"/>
              </w:rPr>
              <w:t>1</w:t>
            </w:r>
            <w:r w:rsidR="00FB4F22">
              <w:rPr>
                <w:snapToGrid w:val="0"/>
                <w:sz w:val="20"/>
                <w:lang w:val="pl-PL"/>
              </w:rPr>
              <w:t>3</w:t>
            </w:r>
            <w:r w:rsidRPr="00D21B33">
              <w:rPr>
                <w:snapToGrid w:val="0"/>
                <w:color w:val="0000FF"/>
                <w:sz w:val="20"/>
                <w:lang w:val="pl-PL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57781" w:rsidRPr="00D21B3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21B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: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9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9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miejsca siedzące muszą być wyposażone w pasy bezpieczeństwa i zagłówki.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5B55" w:rsidRDefault="00857781" w:rsidP="004D1E5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pojazd bazowy jest wyprodukowany nie wcześniej niż w 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4D1E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r.,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ostateczna zabudowa, jako ambulans sanitarny wykonana </w:t>
            </w:r>
            <w:r w:rsidR="0069370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nie wcześniej jak 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</w:t>
            </w:r>
            <w:r w:rsidR="004D1E55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 xml:space="preserve"> r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 w:rsidP="001C1F9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datę produkcji pojazdu bazowego </w:t>
            </w:r>
            <w:r w:rsidR="00693701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 zabudowy jako ambulans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Pr="00B5143C" w:rsidRDefault="00857781" w:rsidP="00D8665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B5143C">
              <w:rPr>
                <w:snapToGrid w:val="0"/>
                <w:color w:val="000000"/>
                <w:sz w:val="20"/>
                <w:lang w:val="pl-PL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C065B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D290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koło rezerwowe umieszczone poza przedziałem pacjenta – w miejscu umożliwiającym jego wymianę przez kierowcę ambulansu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C065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/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uniwersalny zestaw naprawczy koła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 w:rsidP="00FB4F2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*napisać </w:t>
            </w:r>
            <w:r w:rsidR="00FB4F2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jakie rozwiązanie jest oferowane</w:t>
            </w:r>
          </w:p>
        </w:tc>
      </w:tr>
      <w:tr w:rsidR="00857781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EE65BD" w:rsidRDefault="00857781" w:rsidP="00CD60E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Wykonawca zapewni odpowiednie umiejscowienie elementów systemu wspomagania dowodzenia SWD w ambulansie wraz 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z wyprowadzeniem przewodów zasilających z zabezpieczeniami –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pis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wymagań: dla wyprowadzeń - tabela nr 6, dla urządzeń - tabela nr 7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Pr="0010068A" w:rsidRDefault="00857781" w:rsidP="00FB4F2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1</w:t>
            </w:r>
            <w:r w:rsidR="00FB4F22">
              <w:rPr>
                <w:snapToGrid w:val="0"/>
                <w:color w:val="000000"/>
                <w:sz w:val="20"/>
                <w:lang w:val="pl-PL"/>
              </w:rPr>
              <w:t>4</w:t>
            </w:r>
            <w:r w:rsidRPr="0010068A">
              <w:rPr>
                <w:snapToGrid w:val="0"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781" w:rsidRPr="003B2B43" w:rsidRDefault="00857781" w:rsidP="006B497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6B497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Wraz z kompletnym ambulansem Wykonawca musi przekazać wszystkie dokumenty potrzebne do zarejestrowania pojazdu i dalszej jego eksploatacji, w szczególności: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Pr="0010068A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Karta pojazdu odpowiednio wypełniona dla pojazdu bazowego (wymagane do rejestracji pojazdu)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Wyciąg ze świadectwa homologacji dla pojazdu bazowego (wymagane do rejestracji pojazdu)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</w:tr>
      <w:tr w:rsidR="00857781" w:rsidRPr="00D009D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Instrukcja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D009D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Książka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przeglądów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553C5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pozostałe i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nstrukcj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obsługi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pojazdu i jego osprzętu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553C5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Instrukcję obsługi i konserwacji oraz kartę gwarancyjną zabudowy specjalistycznej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g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97748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Instrukcje obsługi i karty gwarancyjne dla wszystkich urządzeń zamontowanych w ambulansie, które nie są objęte bezpośrednio instrukcją i gwarancją zabudowy specjalistycznej, które objęte są niezależnie gwarancją producenta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h</w:t>
            </w:r>
            <w:r w:rsidR="00857781">
              <w:rPr>
                <w:snapToGrid w:val="0"/>
                <w:color w:val="000000"/>
                <w:sz w:val="20"/>
                <w:lang w:val="pl-PL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F316B7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C40AF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Schemat elektryczny i montażowy dodatkowych instalacji ambulansu – schemat rozmieszczenia przekaźników i bezpieczników chroniących instalacje elektryczne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i</w:t>
            </w:r>
            <w:proofErr w:type="spellEnd"/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C4B2B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C4B2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5152E">
        <w:trPr>
          <w:gridBefore w:val="1"/>
          <w:wBefore w:w="10" w:type="pct"/>
          <w:trHeight w:val="504"/>
        </w:trPr>
        <w:tc>
          <w:tcPr>
            <w:tcW w:w="4990" w:type="pct"/>
            <w:gridSpan w:val="10"/>
          </w:tcPr>
          <w:p w:rsidR="00857781" w:rsidRDefault="00361FC7" w:rsidP="00C065B2">
            <w:pPr>
              <w:numPr>
                <w:ilvl w:val="6"/>
                <w:numId w:val="6"/>
              </w:numPr>
              <w:tabs>
                <w:tab w:val="clear" w:pos="5040"/>
                <w:tab w:val="left" w:pos="540"/>
                <w:tab w:val="num" w:pos="567"/>
              </w:tabs>
              <w:suppressAutoHyphens/>
              <w:spacing w:after="120" w:line="240" w:lineRule="auto"/>
              <w:ind w:left="567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857781"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apewnię zgodnie z wymaganiami Zamawiającego i w uzgodnieniu z nim  miejsce do montażu urządzeń systemu </w:t>
            </w:r>
          </w:p>
          <w:p w:rsidR="00857781" w:rsidRPr="00B1125D" w:rsidRDefault="00857781" w:rsidP="00C065B2">
            <w:pPr>
              <w:tabs>
                <w:tab w:val="left" w:pos="540"/>
              </w:tabs>
              <w:suppressAutoHyphens/>
              <w:spacing w:after="12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SWD PRM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opisanych w Tabeli nr 6 poniżej, </w:t>
            </w:r>
            <w:proofErr w:type="spellStart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t.j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125D">
              <w:rPr>
                <w:rFonts w:ascii="Times New Roman" w:hAnsi="Times New Roman"/>
                <w:sz w:val="20"/>
                <w:szCs w:val="20"/>
              </w:rPr>
              <w:t>modułu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</w:rPr>
              <w:t xml:space="preserve"> GPS ,</w:t>
            </w:r>
          </w:p>
          <w:p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drukarki wraz z podstawą,</w:t>
            </w:r>
          </w:p>
          <w:p w:rsidR="00857781" w:rsidRPr="00B1125D" w:rsidRDefault="00857781" w:rsidP="00B1125D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tabletu przenośnego wraz ze stacją dokującą i przetwornicą napięcia.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Umożliwię uprawnionemu przedstawicielowi Zamawiającego montaż w/w urządzeń systemu SWD PRM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w ambulansach stanowiących przedmiot zamówienia w uzgodnionym terminie.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Wyprowadzę przewody z niezbędnymi napięciami i sygnałami do zasilania i sterowania urządzeń systemu SWD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opisane szczegółowo w tabeli nr 6 poniżej.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na kokpicie w kabinie kierowcy uchwyt do mocowania tabletu – opis w pkt. 7.6 tabeli nr 5a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podstawę-uchwyt do drukarki typu HP 202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w/w działania nie będą miały wpływu na zakres i czas udzielonych gwarancji.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wymagane napięcia i sygnały dla urządzeń SWD są wyprowadzone w uzgodnionych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miejscach zgodnie z poniższym zestawieniem </w:t>
            </w:r>
            <w:r w:rsidRPr="00B112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 tabeli nr 6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:rsidR="00857781" w:rsidRPr="0082769D" w:rsidRDefault="008A17F2" w:rsidP="004D1E55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left="537" w:hanging="425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Urządzenia SWD: </w:t>
            </w:r>
            <w:r w:rsidR="009B3637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ablet, drukark</w:t>
            </w:r>
            <w:r w:rsidR="00CC23D8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</w:t>
            </w:r>
            <w:r w:rsidR="009B3637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,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GPS </w:t>
            </w:r>
            <w:r w:rsidR="00CC23D8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– </w:t>
            </w:r>
            <w:r w:rsidR="0082769D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realizuje Zamawiający we własnym zakresie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</w:t>
            </w:r>
          </w:p>
          <w:p w:rsidR="00237567" w:rsidRDefault="00237567" w:rsidP="00237567">
            <w:pPr>
              <w:pStyle w:val="Akapitzlist"/>
              <w:tabs>
                <w:tab w:val="num" w:pos="538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37567" w:rsidRPr="00237567" w:rsidRDefault="00237567" w:rsidP="00237567">
            <w:pPr>
              <w:pStyle w:val="Akapitzlist"/>
              <w:tabs>
                <w:tab w:val="num" w:pos="538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61FC7" w:rsidRPr="00834F98" w:rsidRDefault="00361FC7" w:rsidP="00361FC7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Tabela</w:t>
            </w:r>
            <w:proofErr w:type="spellEnd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 xml:space="preserve"> nr 6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6"/>
              <w:gridCol w:w="4252"/>
              <w:gridCol w:w="1134"/>
              <w:gridCol w:w="3933"/>
            </w:tblGrid>
            <w:tr w:rsidR="00361FC7" w:rsidRPr="00B13B0E" w:rsidTr="007C615C">
              <w:trPr>
                <w:trHeight w:val="890"/>
              </w:trPr>
              <w:tc>
                <w:tcPr>
                  <w:tcW w:w="426" w:type="dxa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4252" w:type="dxa"/>
                </w:tcPr>
                <w:p w:rsidR="00361FC7" w:rsidRPr="004E0847" w:rsidRDefault="00361FC7" w:rsidP="004E084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Określ</w:t>
                  </w:r>
                  <w:r w:rsid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one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wymagania</w:t>
                  </w:r>
                  <w:r w:rsidR="004E0847"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dotyczące przystosowania do instalacji urządzeń SWD 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Wpisać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” 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lub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Opis oferowanego rozwiązania, wartości napięć i prądów</w:t>
                  </w:r>
                </w:p>
              </w:tc>
            </w:tr>
            <w:tr w:rsidR="00361FC7" w:rsidRPr="00834F98" w:rsidTr="00361FC7">
              <w:trPr>
                <w:cantSplit/>
                <w:trHeight w:hRule="exact" w:val="284"/>
              </w:trPr>
              <w:tc>
                <w:tcPr>
                  <w:tcW w:w="426" w:type="dxa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2" w:type="dxa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33" w:type="dxa"/>
                  <w:shd w:val="clear" w:color="auto" w:fill="auto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</w:t>
                  </w:r>
                </w:p>
              </w:tc>
            </w:tr>
            <w:tr w:rsidR="00D4684E" w:rsidRPr="00B13B0E" w:rsidTr="007C615C">
              <w:trPr>
                <w:trHeight w:val="299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modułu GPS :</w:t>
                  </w:r>
                  <w:r w:rsidR="00007F93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     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</w:tr>
            <w:tr w:rsidR="00D4684E" w:rsidRPr="00B13B0E" w:rsidTr="00361FC7"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:rsidR="00D4684E" w:rsidRPr="00407FB6" w:rsidRDefault="00D4684E" w:rsidP="00407FB6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 12-1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4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,</w:t>
                  </w:r>
                  <w:r w:rsid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407FB6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0,5A</w:t>
                  </w:r>
                </w:p>
              </w:tc>
              <w:tc>
                <w:tcPr>
                  <w:tcW w:w="1134" w:type="dxa"/>
                </w:tcPr>
                <w:p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361FC7">
              <w:trPr>
                <w:trHeight w:hRule="exact" w:val="56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świetlnej /koguty/ - / poziom 10-14V/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361FC7">
              <w:trPr>
                <w:trHeight w:hRule="exact" w:val="56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dźwiękowej - /poziom 10 -14V/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361FC7">
              <w:trPr>
                <w:trHeight w:hRule="exact" w:val="38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po włączeniu zapłonu – /poziom 10-14V/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334642">
              <w:trPr>
                <w:trHeight w:hRule="exact" w:val="39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numPr>
                      <w:ilvl w:val="1"/>
                      <w:numId w:val="6"/>
                    </w:numPr>
                    <w:tabs>
                      <w:tab w:val="clear" w:pos="502"/>
                      <w:tab w:val="num" w:pos="360"/>
                      <w:tab w:val="left" w:pos="540"/>
                    </w:tabs>
                    <w:suppressAutoHyphens/>
                    <w:ind w:left="36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drukarki :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7C615C">
              <w:trPr>
                <w:trHeight w:hRule="exact" w:val="714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f)</w:t>
                  </w:r>
                </w:p>
              </w:tc>
              <w:tc>
                <w:tcPr>
                  <w:tcW w:w="4252" w:type="dxa"/>
                </w:tcPr>
                <w:p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</w:t>
                  </w:r>
                  <w:r w:rsidRPr="00EB136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EB136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  <w:p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A577C5"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>oraz</w:t>
                  </w:r>
                  <w:r w:rsidRPr="00EB1368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napięcie zmienne AC 230V</w:t>
                  </w:r>
                  <w:r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w gniazdach, włączane na panelu sterowania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A44486">
              <w:trPr>
                <w:trHeight w:val="249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Tabletu :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361FC7"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D4684E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poziom 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9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</w:tc>
              <w:tc>
                <w:tcPr>
                  <w:tcW w:w="1134" w:type="dxa"/>
                </w:tcPr>
                <w:p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57781" w:rsidRDefault="00857781" w:rsidP="00881D5F">
            <w:pPr>
              <w:tabs>
                <w:tab w:val="num" w:pos="538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OŚWIADCZAM,  ŻE  OFEROWNY  AMBULANS  SPEŁNIA  WYŻEJ  WYMIENIONE  WARUNKI  TECHNICZNE</w:t>
            </w:r>
          </w:p>
          <w:p w:rsidR="00857781" w:rsidRDefault="00857781" w:rsidP="009F610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 BĘDZIE  DOSTARCZONY  WRAZ  Z  WSZYSTKIMI  DOKUMENTAMI</w:t>
            </w:r>
          </w:p>
        </w:tc>
      </w:tr>
      <w:tr w:rsidR="00857781" w:rsidRPr="00B13B0E" w:rsidTr="007B510C">
        <w:trPr>
          <w:cantSplit/>
          <w:trHeight w:val="353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:rsidR="00857781" w:rsidRDefault="00857781" w:rsidP="008A17F2">
            <w:pPr>
              <w:pStyle w:val="Nagwek4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D756BF" w:rsidRPr="00C609CA" w:rsidRDefault="00D756BF" w:rsidP="00081D40">
      <w:pPr>
        <w:spacing w:after="120"/>
        <w:rPr>
          <w:rFonts w:ascii="Arial" w:hAnsi="Arial" w:cs="Arial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UWAGA !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-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w </w:t>
      </w:r>
      <w:r w:rsidR="00834F98">
        <w:rPr>
          <w:rFonts w:ascii="Times New Roman" w:hAnsi="Times New Roman"/>
          <w:b/>
          <w:i/>
          <w:sz w:val="20"/>
          <w:szCs w:val="20"/>
          <w:lang w:val="pl-PL"/>
        </w:rPr>
        <w:t xml:space="preserve">Tabelach nr 5 i 5a w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kolumnie nr 5 wpisać słowo „tak” lub „nie”  -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w kolumnie nr 6 opisać krótko zastosowane rozwiązanie, parametry,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pozycje oznaczone  *  muszą być obowiązkowo wypełnione </w:t>
      </w:r>
      <w:r w:rsidR="004A48A2"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opisem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!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- pozycji zaciemnionych nie wypełniać</w:t>
      </w:r>
    </w:p>
    <w:p w:rsidR="00E93B51" w:rsidRPr="00802A74" w:rsidRDefault="00802A74" w:rsidP="00081D40">
      <w:pPr>
        <w:spacing w:after="120"/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</w:pPr>
      <w:r w:rsidRPr="00802A74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- w tabeli nr 6 wpisać w kolumnie nr 3 wpisać słowo „tak” lub „nie”</w:t>
      </w:r>
    </w:p>
    <w:p w:rsidR="00C065B2" w:rsidRDefault="00D756BF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>............................................. dnia...................... 20</w:t>
      </w:r>
      <w:r w:rsidR="00910F2B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 w:rsidR="004D1E55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 xml:space="preserve"> r.</w:t>
      </w:r>
    </w:p>
    <w:p w:rsidR="00E83796" w:rsidRPr="00E83796" w:rsidRDefault="00E83796" w:rsidP="00E8379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E83796" w:rsidRPr="00E83796" w:rsidRDefault="00E83796" w:rsidP="00E8379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Zaleca się po wypełnieniu formularz</w:t>
      </w:r>
      <w:r w:rsidR="00330FF1">
        <w:rPr>
          <w:rFonts w:ascii="Arial" w:hAnsi="Arial" w:cs="Arial"/>
          <w:b/>
          <w:sz w:val="20"/>
          <w:szCs w:val="20"/>
          <w:lang w:val="pl-PL"/>
        </w:rPr>
        <w:t>a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zapisać </w:t>
      </w:r>
      <w:r w:rsidR="00330FF1">
        <w:rPr>
          <w:rFonts w:ascii="Arial" w:hAnsi="Arial" w:cs="Arial"/>
          <w:b/>
          <w:sz w:val="20"/>
          <w:szCs w:val="20"/>
          <w:lang w:val="pl-PL"/>
        </w:rPr>
        <w:t>go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do pliku </w:t>
      </w:r>
      <w:proofErr w:type="spellStart"/>
      <w:r w:rsidRPr="00E83796">
        <w:rPr>
          <w:rFonts w:ascii="Arial" w:hAnsi="Arial" w:cs="Arial"/>
          <w:b/>
          <w:sz w:val="20"/>
          <w:szCs w:val="20"/>
          <w:lang w:val="pl-PL"/>
        </w:rPr>
        <w:t>„.pdf</w:t>
      </w:r>
      <w:proofErr w:type="spellEnd"/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„ i dopiero tak przygotowany plik podpisać – zalecany podpis wewnętrzny „ </w:t>
      </w:r>
      <w:proofErr w:type="spellStart"/>
      <w:r w:rsidRPr="00E8379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8379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E83796" w:rsidRPr="00E83796" w:rsidRDefault="00E83796" w:rsidP="00E8379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081D40" w:rsidRDefault="00081D40" w:rsidP="00081D40">
      <w:pPr>
        <w:rPr>
          <w:b/>
          <w:color w:val="0000FF"/>
          <w:lang w:val="pl-PL"/>
        </w:rPr>
      </w:pPr>
    </w:p>
    <w:sectPr w:rsidR="00081D40" w:rsidSect="00594BF2">
      <w:headerReference w:type="default" r:id="rId9"/>
      <w:footerReference w:type="default" r:id="rId10"/>
      <w:pgSz w:w="11907" w:h="16840" w:code="9"/>
      <w:pgMar w:top="851" w:right="720" w:bottom="720" w:left="720" w:header="680" w:footer="709" w:gutter="0"/>
      <w:pgBorders w:offsetFrom="page">
        <w:left w:val="single" w:sz="12" w:space="24" w:color="auto"/>
        <w:bottom w:val="single" w:sz="12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9D" w:rsidRDefault="0082769D">
      <w:r>
        <w:separator/>
      </w:r>
    </w:p>
  </w:endnote>
  <w:endnote w:type="continuationSeparator" w:id="0">
    <w:p w:rsidR="0082769D" w:rsidRDefault="00827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E89B5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9D" w:rsidRDefault="0082769D">
    <w:pPr>
      <w:pStyle w:val="Stopka"/>
      <w:ind w:right="360" w:firstLine="360"/>
      <w:jc w:val="center"/>
      <w:rPr>
        <w:i/>
        <w:sz w:val="20"/>
      </w:rPr>
    </w:pPr>
    <w:r>
      <w:rPr>
        <w:i/>
        <w:sz w:val="20"/>
      </w:rPr>
      <w:t xml:space="preserve">------------------------------------------------------------------------------------------------------------------------------------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30FF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769D" w:rsidRDefault="008276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9D" w:rsidRDefault="0082769D">
      <w:r>
        <w:separator/>
      </w:r>
    </w:p>
  </w:footnote>
  <w:footnote w:type="continuationSeparator" w:id="0">
    <w:p w:rsidR="0082769D" w:rsidRDefault="00827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9D" w:rsidRDefault="0082769D" w:rsidP="00594BF2">
    <w:pPr>
      <w:pStyle w:val="Nagwek"/>
      <w:jc w:val="center"/>
      <w:rPr>
        <w:i/>
        <w:sz w:val="16"/>
        <w:lang w:val="pl-PL"/>
      </w:rPr>
    </w:pPr>
    <w:r w:rsidRPr="00237567">
      <w:rPr>
        <w:i/>
        <w:noProof/>
        <w:sz w:val="16"/>
        <w:lang w:val="pl-PL" w:eastAsia="pl-PL" w:bidi="ar-SA"/>
      </w:rPr>
      <w:drawing>
        <wp:inline distT="0" distB="0" distL="0" distR="0">
          <wp:extent cx="3276600" cy="657225"/>
          <wp:effectExtent l="1905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769D" w:rsidRDefault="0082769D">
    <w:pPr>
      <w:pStyle w:val="Nagwek"/>
      <w:rPr>
        <w:i/>
        <w:sz w:val="16"/>
        <w:lang w:val="pl-PL"/>
      </w:rPr>
    </w:pPr>
    <w:r>
      <w:rPr>
        <w:i/>
        <w:sz w:val="16"/>
        <w:lang w:val="pl-PL"/>
      </w:rPr>
      <w:t xml:space="preserve">  </w:t>
    </w:r>
  </w:p>
  <w:p w:rsidR="0082769D" w:rsidRDefault="0082769D">
    <w:pPr>
      <w:pStyle w:val="Nagwek"/>
      <w:rPr>
        <w:lang w:val="pl-PL"/>
      </w:rPr>
    </w:pPr>
    <w:r>
      <w:rPr>
        <w:rFonts w:ascii="Times New Roman" w:hAnsi="Times New Roman"/>
        <w:i/>
        <w:sz w:val="20"/>
        <w:lang w:val="pl-PL"/>
      </w:rPr>
      <w:t>Nr sprawy : 4/AMB/2022</w:t>
    </w:r>
    <w:r>
      <w:rPr>
        <w:rFonts w:ascii="Times New Roman" w:hAnsi="Times New Roman"/>
        <w:i/>
        <w:sz w:val="20"/>
        <w:lang w:val="pl-PL"/>
      </w:rPr>
      <w:tab/>
      <w:t xml:space="preserve">                                                                               Załącznik nr </w:t>
    </w:r>
    <w:r w:rsidRPr="00644AC7">
      <w:rPr>
        <w:rFonts w:ascii="Times New Roman" w:hAnsi="Times New Roman"/>
        <w:i/>
        <w:sz w:val="20"/>
        <w:lang w:val="pl-PL"/>
      </w:rPr>
      <w:t>1</w:t>
    </w:r>
    <w:r>
      <w:rPr>
        <w:rFonts w:ascii="Times New Roman" w:hAnsi="Times New Roman"/>
        <w:i/>
        <w:sz w:val="20"/>
        <w:lang w:val="pl-PL"/>
      </w:rPr>
      <w:t xml:space="preserve">d do SWZ,   </w:t>
    </w:r>
    <w:r>
      <w:rPr>
        <w:rFonts w:ascii="Times New Roman" w:hAnsi="Times New Roman"/>
        <w:i/>
        <w:sz w:val="20"/>
        <w:szCs w:val="20"/>
        <w:lang w:val="pl-PL"/>
      </w:rPr>
      <w:t xml:space="preserve">Załącznik nr </w:t>
    </w:r>
    <w:r w:rsidRPr="00EB5617">
      <w:rPr>
        <w:rFonts w:ascii="Times New Roman" w:hAnsi="Times New Roman"/>
        <w:i/>
        <w:sz w:val="20"/>
        <w:szCs w:val="20"/>
        <w:lang w:val="pl-PL"/>
      </w:rPr>
      <w:t>1d</w:t>
    </w:r>
    <w:r>
      <w:rPr>
        <w:rFonts w:ascii="Times New Roman" w:hAnsi="Times New Roman"/>
        <w:i/>
        <w:sz w:val="20"/>
        <w:szCs w:val="20"/>
        <w:lang w:val="pl-PL"/>
      </w:rPr>
      <w:t xml:space="preserve"> do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D0E"/>
    <w:multiLevelType w:val="hybridMultilevel"/>
    <w:tmpl w:val="672C78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83D21"/>
    <w:multiLevelType w:val="hybridMultilevel"/>
    <w:tmpl w:val="3930485A"/>
    <w:lvl w:ilvl="0" w:tplc="9E5CBCC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F76D9"/>
    <w:multiLevelType w:val="hybridMultilevel"/>
    <w:tmpl w:val="468851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C61F0"/>
    <w:multiLevelType w:val="hybridMultilevel"/>
    <w:tmpl w:val="A0567046"/>
    <w:lvl w:ilvl="0" w:tplc="33C67B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C8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65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C8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2F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45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0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142D9"/>
    <w:multiLevelType w:val="hybridMultilevel"/>
    <w:tmpl w:val="65DC13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A25BD"/>
    <w:multiLevelType w:val="hybridMultilevel"/>
    <w:tmpl w:val="0AB03C62"/>
    <w:lvl w:ilvl="0" w:tplc="B23A0206">
      <w:start w:val="14"/>
      <w:numFmt w:val="bullet"/>
      <w:lvlText w:val=""/>
      <w:lvlJc w:val="left"/>
      <w:pPr>
        <w:ind w:left="331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6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7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820EE"/>
    <w:multiLevelType w:val="hybridMultilevel"/>
    <w:tmpl w:val="4D9A9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52DE"/>
    <w:rsid w:val="000014A0"/>
    <w:rsid w:val="00001D50"/>
    <w:rsid w:val="000026E1"/>
    <w:rsid w:val="00003FBF"/>
    <w:rsid w:val="0000609D"/>
    <w:rsid w:val="00006359"/>
    <w:rsid w:val="00007F93"/>
    <w:rsid w:val="00010103"/>
    <w:rsid w:val="00014467"/>
    <w:rsid w:val="00016A3C"/>
    <w:rsid w:val="00021DB9"/>
    <w:rsid w:val="00022E8E"/>
    <w:rsid w:val="0002490A"/>
    <w:rsid w:val="00027285"/>
    <w:rsid w:val="0003415F"/>
    <w:rsid w:val="00035519"/>
    <w:rsid w:val="000370CF"/>
    <w:rsid w:val="00037ECE"/>
    <w:rsid w:val="00040642"/>
    <w:rsid w:val="00050EA3"/>
    <w:rsid w:val="00053286"/>
    <w:rsid w:val="000532C8"/>
    <w:rsid w:val="000553C5"/>
    <w:rsid w:val="0005719E"/>
    <w:rsid w:val="00061BC8"/>
    <w:rsid w:val="00067E7D"/>
    <w:rsid w:val="00073FDA"/>
    <w:rsid w:val="0007760C"/>
    <w:rsid w:val="00081D40"/>
    <w:rsid w:val="000866A6"/>
    <w:rsid w:val="000869E5"/>
    <w:rsid w:val="00090D8F"/>
    <w:rsid w:val="00091A16"/>
    <w:rsid w:val="00093BDD"/>
    <w:rsid w:val="00094244"/>
    <w:rsid w:val="00097C45"/>
    <w:rsid w:val="000A28BD"/>
    <w:rsid w:val="000A6F19"/>
    <w:rsid w:val="000B0134"/>
    <w:rsid w:val="000B3C7F"/>
    <w:rsid w:val="000C10FE"/>
    <w:rsid w:val="000C22D1"/>
    <w:rsid w:val="000C349E"/>
    <w:rsid w:val="000C5FD6"/>
    <w:rsid w:val="000D1BD3"/>
    <w:rsid w:val="000D2570"/>
    <w:rsid w:val="000D2E8E"/>
    <w:rsid w:val="000D3014"/>
    <w:rsid w:val="000D4AFF"/>
    <w:rsid w:val="000D6A4B"/>
    <w:rsid w:val="000D76E5"/>
    <w:rsid w:val="000E38A6"/>
    <w:rsid w:val="000E5C85"/>
    <w:rsid w:val="000F5380"/>
    <w:rsid w:val="0010019C"/>
    <w:rsid w:val="0010068A"/>
    <w:rsid w:val="00100A6A"/>
    <w:rsid w:val="00102E44"/>
    <w:rsid w:val="00103347"/>
    <w:rsid w:val="00105459"/>
    <w:rsid w:val="001055A1"/>
    <w:rsid w:val="001103A4"/>
    <w:rsid w:val="00111C05"/>
    <w:rsid w:val="00114007"/>
    <w:rsid w:val="001143F4"/>
    <w:rsid w:val="00123326"/>
    <w:rsid w:val="00127CF8"/>
    <w:rsid w:val="00127E56"/>
    <w:rsid w:val="00132CEA"/>
    <w:rsid w:val="001350BE"/>
    <w:rsid w:val="0014443C"/>
    <w:rsid w:val="0014574D"/>
    <w:rsid w:val="0014593F"/>
    <w:rsid w:val="00155CC0"/>
    <w:rsid w:val="00156C8A"/>
    <w:rsid w:val="001702C6"/>
    <w:rsid w:val="00170363"/>
    <w:rsid w:val="00176BB0"/>
    <w:rsid w:val="00177547"/>
    <w:rsid w:val="001818D9"/>
    <w:rsid w:val="0018289A"/>
    <w:rsid w:val="00191382"/>
    <w:rsid w:val="00195AA1"/>
    <w:rsid w:val="001973BE"/>
    <w:rsid w:val="001A0990"/>
    <w:rsid w:val="001A5163"/>
    <w:rsid w:val="001A6056"/>
    <w:rsid w:val="001B0F5E"/>
    <w:rsid w:val="001B14EE"/>
    <w:rsid w:val="001B4FD8"/>
    <w:rsid w:val="001B50DE"/>
    <w:rsid w:val="001B72CD"/>
    <w:rsid w:val="001C1F9A"/>
    <w:rsid w:val="001C697B"/>
    <w:rsid w:val="001C72CB"/>
    <w:rsid w:val="001C7F93"/>
    <w:rsid w:val="001D45DD"/>
    <w:rsid w:val="001D6408"/>
    <w:rsid w:val="001E2F8C"/>
    <w:rsid w:val="001F1291"/>
    <w:rsid w:val="001F5E0C"/>
    <w:rsid w:val="001F5E5B"/>
    <w:rsid w:val="0020034F"/>
    <w:rsid w:val="0020362E"/>
    <w:rsid w:val="00206829"/>
    <w:rsid w:val="002108E1"/>
    <w:rsid w:val="0021207B"/>
    <w:rsid w:val="00212DAF"/>
    <w:rsid w:val="00216C21"/>
    <w:rsid w:val="00220259"/>
    <w:rsid w:val="00222191"/>
    <w:rsid w:val="00222C5C"/>
    <w:rsid w:val="00225F80"/>
    <w:rsid w:val="002260C0"/>
    <w:rsid w:val="0023498D"/>
    <w:rsid w:val="002366BB"/>
    <w:rsid w:val="00237567"/>
    <w:rsid w:val="00242D19"/>
    <w:rsid w:val="00243190"/>
    <w:rsid w:val="002452FD"/>
    <w:rsid w:val="002537F4"/>
    <w:rsid w:val="00254273"/>
    <w:rsid w:val="00254372"/>
    <w:rsid w:val="00261BAC"/>
    <w:rsid w:val="00263544"/>
    <w:rsid w:val="00265B8D"/>
    <w:rsid w:val="00273190"/>
    <w:rsid w:val="002764B6"/>
    <w:rsid w:val="00291761"/>
    <w:rsid w:val="00293564"/>
    <w:rsid w:val="002A4F52"/>
    <w:rsid w:val="002A7FDE"/>
    <w:rsid w:val="002B0FC8"/>
    <w:rsid w:val="002B63B7"/>
    <w:rsid w:val="002D07AA"/>
    <w:rsid w:val="002D1F88"/>
    <w:rsid w:val="002D7432"/>
    <w:rsid w:val="002E1342"/>
    <w:rsid w:val="002E224B"/>
    <w:rsid w:val="002E3D93"/>
    <w:rsid w:val="002E5849"/>
    <w:rsid w:val="002F1EAA"/>
    <w:rsid w:val="002F23B4"/>
    <w:rsid w:val="002F318D"/>
    <w:rsid w:val="002F74A3"/>
    <w:rsid w:val="00302158"/>
    <w:rsid w:val="0031029A"/>
    <w:rsid w:val="0031033F"/>
    <w:rsid w:val="00310EEB"/>
    <w:rsid w:val="00313035"/>
    <w:rsid w:val="003172EE"/>
    <w:rsid w:val="00321965"/>
    <w:rsid w:val="00322AAD"/>
    <w:rsid w:val="00326AD9"/>
    <w:rsid w:val="00327F8D"/>
    <w:rsid w:val="0033026C"/>
    <w:rsid w:val="00330FF1"/>
    <w:rsid w:val="00334642"/>
    <w:rsid w:val="00336FF0"/>
    <w:rsid w:val="00350882"/>
    <w:rsid w:val="0035152E"/>
    <w:rsid w:val="00355992"/>
    <w:rsid w:val="00361FC7"/>
    <w:rsid w:val="00364C7A"/>
    <w:rsid w:val="003711EA"/>
    <w:rsid w:val="0037145D"/>
    <w:rsid w:val="003717CC"/>
    <w:rsid w:val="00371CD0"/>
    <w:rsid w:val="0037453A"/>
    <w:rsid w:val="00375990"/>
    <w:rsid w:val="003815B8"/>
    <w:rsid w:val="003850A6"/>
    <w:rsid w:val="00386D7D"/>
    <w:rsid w:val="003878B0"/>
    <w:rsid w:val="00390299"/>
    <w:rsid w:val="003904E5"/>
    <w:rsid w:val="0039138C"/>
    <w:rsid w:val="00395280"/>
    <w:rsid w:val="003B007C"/>
    <w:rsid w:val="003B02C3"/>
    <w:rsid w:val="003B0F80"/>
    <w:rsid w:val="003B132F"/>
    <w:rsid w:val="003B19ED"/>
    <w:rsid w:val="003B2B43"/>
    <w:rsid w:val="003B47B1"/>
    <w:rsid w:val="003B7B00"/>
    <w:rsid w:val="003C7227"/>
    <w:rsid w:val="003E0CF8"/>
    <w:rsid w:val="003E138B"/>
    <w:rsid w:val="003E6E44"/>
    <w:rsid w:val="003F1650"/>
    <w:rsid w:val="0040114B"/>
    <w:rsid w:val="004015AA"/>
    <w:rsid w:val="0040288A"/>
    <w:rsid w:val="0040393E"/>
    <w:rsid w:val="00403B99"/>
    <w:rsid w:val="00407FB6"/>
    <w:rsid w:val="00410B14"/>
    <w:rsid w:val="00422AF0"/>
    <w:rsid w:val="00424A73"/>
    <w:rsid w:val="004257D5"/>
    <w:rsid w:val="004259CE"/>
    <w:rsid w:val="00425B55"/>
    <w:rsid w:val="00426026"/>
    <w:rsid w:val="00426546"/>
    <w:rsid w:val="00434B34"/>
    <w:rsid w:val="00435246"/>
    <w:rsid w:val="00444B9D"/>
    <w:rsid w:val="00444E03"/>
    <w:rsid w:val="004508E2"/>
    <w:rsid w:val="0045280C"/>
    <w:rsid w:val="00457A94"/>
    <w:rsid w:val="00467448"/>
    <w:rsid w:val="00470799"/>
    <w:rsid w:val="0047562C"/>
    <w:rsid w:val="00483249"/>
    <w:rsid w:val="00484943"/>
    <w:rsid w:val="00484BE0"/>
    <w:rsid w:val="004861C7"/>
    <w:rsid w:val="004878CF"/>
    <w:rsid w:val="0049467E"/>
    <w:rsid w:val="004947CA"/>
    <w:rsid w:val="004A2053"/>
    <w:rsid w:val="004A48A2"/>
    <w:rsid w:val="004A5265"/>
    <w:rsid w:val="004B286F"/>
    <w:rsid w:val="004B3EDF"/>
    <w:rsid w:val="004C1B61"/>
    <w:rsid w:val="004D1E55"/>
    <w:rsid w:val="004D26E3"/>
    <w:rsid w:val="004D4DD8"/>
    <w:rsid w:val="004D7324"/>
    <w:rsid w:val="004E0847"/>
    <w:rsid w:val="004E0BFF"/>
    <w:rsid w:val="004E0FA7"/>
    <w:rsid w:val="004E4E60"/>
    <w:rsid w:val="004F4A4B"/>
    <w:rsid w:val="004F5CD7"/>
    <w:rsid w:val="004F7F9B"/>
    <w:rsid w:val="00506F6A"/>
    <w:rsid w:val="00507A52"/>
    <w:rsid w:val="00526BDA"/>
    <w:rsid w:val="00532176"/>
    <w:rsid w:val="00532651"/>
    <w:rsid w:val="0053483C"/>
    <w:rsid w:val="00536A39"/>
    <w:rsid w:val="00537DC8"/>
    <w:rsid w:val="0054690C"/>
    <w:rsid w:val="00564F7F"/>
    <w:rsid w:val="00565519"/>
    <w:rsid w:val="00570C05"/>
    <w:rsid w:val="00583126"/>
    <w:rsid w:val="0058363B"/>
    <w:rsid w:val="00583935"/>
    <w:rsid w:val="00584DA3"/>
    <w:rsid w:val="0058583D"/>
    <w:rsid w:val="00592D4D"/>
    <w:rsid w:val="00592E3B"/>
    <w:rsid w:val="00593A27"/>
    <w:rsid w:val="00594425"/>
    <w:rsid w:val="00594BF2"/>
    <w:rsid w:val="00594C50"/>
    <w:rsid w:val="0059532F"/>
    <w:rsid w:val="005A1B93"/>
    <w:rsid w:val="005A1FA1"/>
    <w:rsid w:val="005A441B"/>
    <w:rsid w:val="005A490D"/>
    <w:rsid w:val="005A72CD"/>
    <w:rsid w:val="005C2B5D"/>
    <w:rsid w:val="005C3CB2"/>
    <w:rsid w:val="005C488E"/>
    <w:rsid w:val="005C60DD"/>
    <w:rsid w:val="005D03FF"/>
    <w:rsid w:val="005D0A79"/>
    <w:rsid w:val="005D3FAA"/>
    <w:rsid w:val="005D4309"/>
    <w:rsid w:val="005D4378"/>
    <w:rsid w:val="005E4E43"/>
    <w:rsid w:val="005E4FA7"/>
    <w:rsid w:val="005E6118"/>
    <w:rsid w:val="005F2561"/>
    <w:rsid w:val="005F3876"/>
    <w:rsid w:val="005F6520"/>
    <w:rsid w:val="005F7778"/>
    <w:rsid w:val="00602DAC"/>
    <w:rsid w:val="00606B2A"/>
    <w:rsid w:val="00611764"/>
    <w:rsid w:val="00611A0A"/>
    <w:rsid w:val="00614B1A"/>
    <w:rsid w:val="006150DE"/>
    <w:rsid w:val="00616101"/>
    <w:rsid w:val="00620B65"/>
    <w:rsid w:val="006328EF"/>
    <w:rsid w:val="00635B35"/>
    <w:rsid w:val="00644AC7"/>
    <w:rsid w:val="0064718C"/>
    <w:rsid w:val="00647F9E"/>
    <w:rsid w:val="006522B9"/>
    <w:rsid w:val="0065766B"/>
    <w:rsid w:val="00663838"/>
    <w:rsid w:val="00666612"/>
    <w:rsid w:val="00667679"/>
    <w:rsid w:val="00676833"/>
    <w:rsid w:val="00676F27"/>
    <w:rsid w:val="00677385"/>
    <w:rsid w:val="006812A0"/>
    <w:rsid w:val="00681B9A"/>
    <w:rsid w:val="0068541C"/>
    <w:rsid w:val="00687CAF"/>
    <w:rsid w:val="00692F7A"/>
    <w:rsid w:val="00693701"/>
    <w:rsid w:val="00694924"/>
    <w:rsid w:val="00696862"/>
    <w:rsid w:val="006A4BD7"/>
    <w:rsid w:val="006A6DA2"/>
    <w:rsid w:val="006B08E2"/>
    <w:rsid w:val="006B4971"/>
    <w:rsid w:val="006C4518"/>
    <w:rsid w:val="006D1CB1"/>
    <w:rsid w:val="006D59F8"/>
    <w:rsid w:val="006D6279"/>
    <w:rsid w:val="006E4B25"/>
    <w:rsid w:val="006F0413"/>
    <w:rsid w:val="006F1D04"/>
    <w:rsid w:val="006F2930"/>
    <w:rsid w:val="006F7815"/>
    <w:rsid w:val="00701980"/>
    <w:rsid w:val="007057A8"/>
    <w:rsid w:val="00705A7E"/>
    <w:rsid w:val="00712A64"/>
    <w:rsid w:val="00714403"/>
    <w:rsid w:val="00714F11"/>
    <w:rsid w:val="0071549C"/>
    <w:rsid w:val="0072493C"/>
    <w:rsid w:val="00724E24"/>
    <w:rsid w:val="00727396"/>
    <w:rsid w:val="007363B3"/>
    <w:rsid w:val="00736ADA"/>
    <w:rsid w:val="007402AE"/>
    <w:rsid w:val="00743079"/>
    <w:rsid w:val="0074655C"/>
    <w:rsid w:val="00750DBC"/>
    <w:rsid w:val="00755E32"/>
    <w:rsid w:val="00757FD5"/>
    <w:rsid w:val="00762067"/>
    <w:rsid w:val="007636F1"/>
    <w:rsid w:val="0076482E"/>
    <w:rsid w:val="007667C3"/>
    <w:rsid w:val="00774B1E"/>
    <w:rsid w:val="007761AE"/>
    <w:rsid w:val="007777D5"/>
    <w:rsid w:val="0078353B"/>
    <w:rsid w:val="00784BE6"/>
    <w:rsid w:val="00786ACA"/>
    <w:rsid w:val="0079098E"/>
    <w:rsid w:val="00791531"/>
    <w:rsid w:val="00791810"/>
    <w:rsid w:val="007933F1"/>
    <w:rsid w:val="00793E4A"/>
    <w:rsid w:val="007A6507"/>
    <w:rsid w:val="007A7DF1"/>
    <w:rsid w:val="007B1166"/>
    <w:rsid w:val="007B2305"/>
    <w:rsid w:val="007B2F3F"/>
    <w:rsid w:val="007B3DB1"/>
    <w:rsid w:val="007B3F1B"/>
    <w:rsid w:val="007B510C"/>
    <w:rsid w:val="007B6E6E"/>
    <w:rsid w:val="007C615C"/>
    <w:rsid w:val="007C69AC"/>
    <w:rsid w:val="007C7D1E"/>
    <w:rsid w:val="007D378A"/>
    <w:rsid w:val="007D5AB3"/>
    <w:rsid w:val="007F1887"/>
    <w:rsid w:val="007F3872"/>
    <w:rsid w:val="00802A74"/>
    <w:rsid w:val="00810059"/>
    <w:rsid w:val="008104E2"/>
    <w:rsid w:val="00813631"/>
    <w:rsid w:val="00822E14"/>
    <w:rsid w:val="0082358E"/>
    <w:rsid w:val="00823764"/>
    <w:rsid w:val="00823FAA"/>
    <w:rsid w:val="0082769D"/>
    <w:rsid w:val="00830096"/>
    <w:rsid w:val="00834F98"/>
    <w:rsid w:val="00836DDF"/>
    <w:rsid w:val="00840B57"/>
    <w:rsid w:val="008474A7"/>
    <w:rsid w:val="008478D8"/>
    <w:rsid w:val="008508FD"/>
    <w:rsid w:val="0085543B"/>
    <w:rsid w:val="008564BF"/>
    <w:rsid w:val="00857781"/>
    <w:rsid w:val="008601DD"/>
    <w:rsid w:val="00860A74"/>
    <w:rsid w:val="00860F52"/>
    <w:rsid w:val="0086469C"/>
    <w:rsid w:val="00866107"/>
    <w:rsid w:val="00866C70"/>
    <w:rsid w:val="008740A5"/>
    <w:rsid w:val="00877EA5"/>
    <w:rsid w:val="00881D5F"/>
    <w:rsid w:val="00883EC0"/>
    <w:rsid w:val="008841BD"/>
    <w:rsid w:val="00885E09"/>
    <w:rsid w:val="008937C2"/>
    <w:rsid w:val="008963D8"/>
    <w:rsid w:val="0089796A"/>
    <w:rsid w:val="008A17F2"/>
    <w:rsid w:val="008A2F76"/>
    <w:rsid w:val="008A32F9"/>
    <w:rsid w:val="008A3D5D"/>
    <w:rsid w:val="008A51CD"/>
    <w:rsid w:val="008A7FE3"/>
    <w:rsid w:val="008B61A5"/>
    <w:rsid w:val="008B7BED"/>
    <w:rsid w:val="008C2914"/>
    <w:rsid w:val="008D1370"/>
    <w:rsid w:val="008D508E"/>
    <w:rsid w:val="008D67DC"/>
    <w:rsid w:val="008D6BE3"/>
    <w:rsid w:val="008E0455"/>
    <w:rsid w:val="008E2DAB"/>
    <w:rsid w:val="008E5EF7"/>
    <w:rsid w:val="008E65DB"/>
    <w:rsid w:val="008F2C1C"/>
    <w:rsid w:val="008F43C8"/>
    <w:rsid w:val="00906754"/>
    <w:rsid w:val="00910658"/>
    <w:rsid w:val="00910F2B"/>
    <w:rsid w:val="00911B4C"/>
    <w:rsid w:val="00911DDB"/>
    <w:rsid w:val="00913E15"/>
    <w:rsid w:val="00917D1B"/>
    <w:rsid w:val="00926A3D"/>
    <w:rsid w:val="00927D35"/>
    <w:rsid w:val="00936521"/>
    <w:rsid w:val="00940A31"/>
    <w:rsid w:val="00943BDA"/>
    <w:rsid w:val="00943E56"/>
    <w:rsid w:val="00943FD0"/>
    <w:rsid w:val="009519CB"/>
    <w:rsid w:val="0095538C"/>
    <w:rsid w:val="00955CB8"/>
    <w:rsid w:val="00957979"/>
    <w:rsid w:val="009667A0"/>
    <w:rsid w:val="00970566"/>
    <w:rsid w:val="00970782"/>
    <w:rsid w:val="00971249"/>
    <w:rsid w:val="00974AAF"/>
    <w:rsid w:val="00975B50"/>
    <w:rsid w:val="009763DA"/>
    <w:rsid w:val="00981FA8"/>
    <w:rsid w:val="009912C0"/>
    <w:rsid w:val="00994845"/>
    <w:rsid w:val="00994FCC"/>
    <w:rsid w:val="009955F3"/>
    <w:rsid w:val="00995E20"/>
    <w:rsid w:val="009B080A"/>
    <w:rsid w:val="009B3637"/>
    <w:rsid w:val="009B76C2"/>
    <w:rsid w:val="009C13A5"/>
    <w:rsid w:val="009D0483"/>
    <w:rsid w:val="009D46A4"/>
    <w:rsid w:val="009D77A1"/>
    <w:rsid w:val="009E0848"/>
    <w:rsid w:val="009E0FF3"/>
    <w:rsid w:val="009E15BB"/>
    <w:rsid w:val="009E7177"/>
    <w:rsid w:val="009F0BD7"/>
    <w:rsid w:val="009F2F28"/>
    <w:rsid w:val="009F610D"/>
    <w:rsid w:val="00A00ED1"/>
    <w:rsid w:val="00A011BD"/>
    <w:rsid w:val="00A01A30"/>
    <w:rsid w:val="00A04CCE"/>
    <w:rsid w:val="00A0561B"/>
    <w:rsid w:val="00A0586F"/>
    <w:rsid w:val="00A06558"/>
    <w:rsid w:val="00A10C66"/>
    <w:rsid w:val="00A16154"/>
    <w:rsid w:val="00A16316"/>
    <w:rsid w:val="00A31F8D"/>
    <w:rsid w:val="00A34171"/>
    <w:rsid w:val="00A4353E"/>
    <w:rsid w:val="00A4384D"/>
    <w:rsid w:val="00A44486"/>
    <w:rsid w:val="00A450FD"/>
    <w:rsid w:val="00A51CA4"/>
    <w:rsid w:val="00A53EDC"/>
    <w:rsid w:val="00A577C5"/>
    <w:rsid w:val="00A715EE"/>
    <w:rsid w:val="00A81DCB"/>
    <w:rsid w:val="00A82762"/>
    <w:rsid w:val="00A90EDD"/>
    <w:rsid w:val="00A922B3"/>
    <w:rsid w:val="00A92DEC"/>
    <w:rsid w:val="00A9788F"/>
    <w:rsid w:val="00AA4EA4"/>
    <w:rsid w:val="00AA7C1A"/>
    <w:rsid w:val="00AA7C50"/>
    <w:rsid w:val="00AB065D"/>
    <w:rsid w:val="00AB5107"/>
    <w:rsid w:val="00AC01B9"/>
    <w:rsid w:val="00AC4529"/>
    <w:rsid w:val="00AC4D5D"/>
    <w:rsid w:val="00AC54E2"/>
    <w:rsid w:val="00AC588C"/>
    <w:rsid w:val="00AD00D7"/>
    <w:rsid w:val="00AD290B"/>
    <w:rsid w:val="00AD43E5"/>
    <w:rsid w:val="00AD4AAD"/>
    <w:rsid w:val="00AD7724"/>
    <w:rsid w:val="00AE1112"/>
    <w:rsid w:val="00AE2709"/>
    <w:rsid w:val="00AE2FD2"/>
    <w:rsid w:val="00AF1862"/>
    <w:rsid w:val="00AF5E0C"/>
    <w:rsid w:val="00B013DE"/>
    <w:rsid w:val="00B01865"/>
    <w:rsid w:val="00B1125D"/>
    <w:rsid w:val="00B11D22"/>
    <w:rsid w:val="00B13B0E"/>
    <w:rsid w:val="00B15910"/>
    <w:rsid w:val="00B16A8A"/>
    <w:rsid w:val="00B17EB2"/>
    <w:rsid w:val="00B200A2"/>
    <w:rsid w:val="00B20473"/>
    <w:rsid w:val="00B26CA8"/>
    <w:rsid w:val="00B3256A"/>
    <w:rsid w:val="00B3269C"/>
    <w:rsid w:val="00B34175"/>
    <w:rsid w:val="00B37A46"/>
    <w:rsid w:val="00B41885"/>
    <w:rsid w:val="00B5143C"/>
    <w:rsid w:val="00B567A1"/>
    <w:rsid w:val="00B5743A"/>
    <w:rsid w:val="00B57C37"/>
    <w:rsid w:val="00B62843"/>
    <w:rsid w:val="00B67B2E"/>
    <w:rsid w:val="00B70A1B"/>
    <w:rsid w:val="00B70AC6"/>
    <w:rsid w:val="00B730BB"/>
    <w:rsid w:val="00B750B3"/>
    <w:rsid w:val="00B86247"/>
    <w:rsid w:val="00B87552"/>
    <w:rsid w:val="00B90ED3"/>
    <w:rsid w:val="00BA20D4"/>
    <w:rsid w:val="00BA2E2E"/>
    <w:rsid w:val="00BA558C"/>
    <w:rsid w:val="00BC1F15"/>
    <w:rsid w:val="00BC270A"/>
    <w:rsid w:val="00BC52DE"/>
    <w:rsid w:val="00BC7494"/>
    <w:rsid w:val="00BD37DD"/>
    <w:rsid w:val="00BE005A"/>
    <w:rsid w:val="00BE04A9"/>
    <w:rsid w:val="00BF0106"/>
    <w:rsid w:val="00BF331A"/>
    <w:rsid w:val="00BF36C0"/>
    <w:rsid w:val="00BF4906"/>
    <w:rsid w:val="00BF5E68"/>
    <w:rsid w:val="00C0137C"/>
    <w:rsid w:val="00C0620B"/>
    <w:rsid w:val="00C065B2"/>
    <w:rsid w:val="00C07295"/>
    <w:rsid w:val="00C10C0F"/>
    <w:rsid w:val="00C14890"/>
    <w:rsid w:val="00C16212"/>
    <w:rsid w:val="00C2142B"/>
    <w:rsid w:val="00C23EA9"/>
    <w:rsid w:val="00C30A64"/>
    <w:rsid w:val="00C30AD1"/>
    <w:rsid w:val="00C32249"/>
    <w:rsid w:val="00C4179D"/>
    <w:rsid w:val="00C4746B"/>
    <w:rsid w:val="00C53027"/>
    <w:rsid w:val="00C55215"/>
    <w:rsid w:val="00C57D7A"/>
    <w:rsid w:val="00C609CA"/>
    <w:rsid w:val="00C648D3"/>
    <w:rsid w:val="00C7444A"/>
    <w:rsid w:val="00C756A6"/>
    <w:rsid w:val="00C76683"/>
    <w:rsid w:val="00C76AAB"/>
    <w:rsid w:val="00C80E15"/>
    <w:rsid w:val="00C874BD"/>
    <w:rsid w:val="00C92B33"/>
    <w:rsid w:val="00C92DC6"/>
    <w:rsid w:val="00CA03B4"/>
    <w:rsid w:val="00CA6CDE"/>
    <w:rsid w:val="00CB7B49"/>
    <w:rsid w:val="00CC23D8"/>
    <w:rsid w:val="00CC2A2A"/>
    <w:rsid w:val="00CC2AE5"/>
    <w:rsid w:val="00CC33A8"/>
    <w:rsid w:val="00CC3909"/>
    <w:rsid w:val="00CC3CF9"/>
    <w:rsid w:val="00CC46B9"/>
    <w:rsid w:val="00CC4B2B"/>
    <w:rsid w:val="00CC5480"/>
    <w:rsid w:val="00CD1513"/>
    <w:rsid w:val="00CD16E5"/>
    <w:rsid w:val="00CD24D7"/>
    <w:rsid w:val="00CD2DB8"/>
    <w:rsid w:val="00CD3691"/>
    <w:rsid w:val="00CD60E1"/>
    <w:rsid w:val="00CD7889"/>
    <w:rsid w:val="00CE18F3"/>
    <w:rsid w:val="00CF4FE9"/>
    <w:rsid w:val="00CF623D"/>
    <w:rsid w:val="00CF6410"/>
    <w:rsid w:val="00CF689F"/>
    <w:rsid w:val="00D009D6"/>
    <w:rsid w:val="00D01853"/>
    <w:rsid w:val="00D02DC8"/>
    <w:rsid w:val="00D02FA9"/>
    <w:rsid w:val="00D10434"/>
    <w:rsid w:val="00D1186D"/>
    <w:rsid w:val="00D12428"/>
    <w:rsid w:val="00D21B33"/>
    <w:rsid w:val="00D222EF"/>
    <w:rsid w:val="00D24063"/>
    <w:rsid w:val="00D24881"/>
    <w:rsid w:val="00D256EA"/>
    <w:rsid w:val="00D258BD"/>
    <w:rsid w:val="00D26336"/>
    <w:rsid w:val="00D27F85"/>
    <w:rsid w:val="00D30CFF"/>
    <w:rsid w:val="00D36173"/>
    <w:rsid w:val="00D36824"/>
    <w:rsid w:val="00D417DF"/>
    <w:rsid w:val="00D44250"/>
    <w:rsid w:val="00D45F74"/>
    <w:rsid w:val="00D46120"/>
    <w:rsid w:val="00D46386"/>
    <w:rsid w:val="00D4684E"/>
    <w:rsid w:val="00D50084"/>
    <w:rsid w:val="00D56AF3"/>
    <w:rsid w:val="00D60544"/>
    <w:rsid w:val="00D62E6C"/>
    <w:rsid w:val="00D62E8C"/>
    <w:rsid w:val="00D639C1"/>
    <w:rsid w:val="00D72AF2"/>
    <w:rsid w:val="00D756BF"/>
    <w:rsid w:val="00D8163A"/>
    <w:rsid w:val="00D83279"/>
    <w:rsid w:val="00D856BB"/>
    <w:rsid w:val="00D86652"/>
    <w:rsid w:val="00D90E39"/>
    <w:rsid w:val="00D92FB8"/>
    <w:rsid w:val="00DA0312"/>
    <w:rsid w:val="00DA382A"/>
    <w:rsid w:val="00DA4264"/>
    <w:rsid w:val="00DB1DE9"/>
    <w:rsid w:val="00DB2585"/>
    <w:rsid w:val="00DB4C7B"/>
    <w:rsid w:val="00DC1A7C"/>
    <w:rsid w:val="00DC217D"/>
    <w:rsid w:val="00DC3C6F"/>
    <w:rsid w:val="00DC5851"/>
    <w:rsid w:val="00DD2AE0"/>
    <w:rsid w:val="00DD5F33"/>
    <w:rsid w:val="00DE5953"/>
    <w:rsid w:val="00DE60FC"/>
    <w:rsid w:val="00DF1EDB"/>
    <w:rsid w:val="00DF240F"/>
    <w:rsid w:val="00DF33F7"/>
    <w:rsid w:val="00DF3EDE"/>
    <w:rsid w:val="00E03905"/>
    <w:rsid w:val="00E0613C"/>
    <w:rsid w:val="00E069BB"/>
    <w:rsid w:val="00E06B5D"/>
    <w:rsid w:val="00E117F9"/>
    <w:rsid w:val="00E1412F"/>
    <w:rsid w:val="00E14CCB"/>
    <w:rsid w:val="00E16625"/>
    <w:rsid w:val="00E2079B"/>
    <w:rsid w:val="00E20EDF"/>
    <w:rsid w:val="00E21379"/>
    <w:rsid w:val="00E237E1"/>
    <w:rsid w:val="00E27B0E"/>
    <w:rsid w:val="00E32D63"/>
    <w:rsid w:val="00E342E9"/>
    <w:rsid w:val="00E36828"/>
    <w:rsid w:val="00E40CD6"/>
    <w:rsid w:val="00E41CA8"/>
    <w:rsid w:val="00E44920"/>
    <w:rsid w:val="00E5039B"/>
    <w:rsid w:val="00E52B6B"/>
    <w:rsid w:val="00E54013"/>
    <w:rsid w:val="00E548AF"/>
    <w:rsid w:val="00E626E7"/>
    <w:rsid w:val="00E66236"/>
    <w:rsid w:val="00E725F7"/>
    <w:rsid w:val="00E76162"/>
    <w:rsid w:val="00E76E7E"/>
    <w:rsid w:val="00E77AD5"/>
    <w:rsid w:val="00E77ADD"/>
    <w:rsid w:val="00E80CD7"/>
    <w:rsid w:val="00E83796"/>
    <w:rsid w:val="00E83F3A"/>
    <w:rsid w:val="00E92006"/>
    <w:rsid w:val="00E93B51"/>
    <w:rsid w:val="00E9485F"/>
    <w:rsid w:val="00E94E8F"/>
    <w:rsid w:val="00EA07D2"/>
    <w:rsid w:val="00EA2002"/>
    <w:rsid w:val="00EA38A0"/>
    <w:rsid w:val="00EA3A27"/>
    <w:rsid w:val="00EA4D1D"/>
    <w:rsid w:val="00EA4E77"/>
    <w:rsid w:val="00EA5049"/>
    <w:rsid w:val="00EB1368"/>
    <w:rsid w:val="00EB3A9C"/>
    <w:rsid w:val="00EB5617"/>
    <w:rsid w:val="00EC0B2F"/>
    <w:rsid w:val="00ED1634"/>
    <w:rsid w:val="00EE0FB2"/>
    <w:rsid w:val="00EE1B8B"/>
    <w:rsid w:val="00EE22B1"/>
    <w:rsid w:val="00EE65BD"/>
    <w:rsid w:val="00EF73C5"/>
    <w:rsid w:val="00EF7BF7"/>
    <w:rsid w:val="00F035DB"/>
    <w:rsid w:val="00F04F33"/>
    <w:rsid w:val="00F1118E"/>
    <w:rsid w:val="00F123C1"/>
    <w:rsid w:val="00F13339"/>
    <w:rsid w:val="00F2154A"/>
    <w:rsid w:val="00F247C5"/>
    <w:rsid w:val="00F257D0"/>
    <w:rsid w:val="00F308B7"/>
    <w:rsid w:val="00F32020"/>
    <w:rsid w:val="00F33CD9"/>
    <w:rsid w:val="00F344C5"/>
    <w:rsid w:val="00F35D44"/>
    <w:rsid w:val="00F46BCB"/>
    <w:rsid w:val="00F51F30"/>
    <w:rsid w:val="00F61AAD"/>
    <w:rsid w:val="00F63A43"/>
    <w:rsid w:val="00F63E69"/>
    <w:rsid w:val="00F70C4D"/>
    <w:rsid w:val="00F77EAF"/>
    <w:rsid w:val="00F83548"/>
    <w:rsid w:val="00F97E5E"/>
    <w:rsid w:val="00FA2E33"/>
    <w:rsid w:val="00FA503A"/>
    <w:rsid w:val="00FA5F18"/>
    <w:rsid w:val="00FA62ED"/>
    <w:rsid w:val="00FA748A"/>
    <w:rsid w:val="00FB123C"/>
    <w:rsid w:val="00FB41A5"/>
    <w:rsid w:val="00FB4F22"/>
    <w:rsid w:val="00FC3EE4"/>
    <w:rsid w:val="00FC4C30"/>
    <w:rsid w:val="00FE37B6"/>
    <w:rsid w:val="00FE4231"/>
    <w:rsid w:val="00FE58AE"/>
    <w:rsid w:val="00FF0190"/>
    <w:rsid w:val="00FF0A63"/>
    <w:rsid w:val="00FF3731"/>
    <w:rsid w:val="00F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848"/>
  </w:style>
  <w:style w:type="paragraph" w:styleId="Nagwek1">
    <w:name w:val="heading 1"/>
    <w:basedOn w:val="Normalny"/>
    <w:next w:val="Normalny"/>
    <w:link w:val="Nagwek1Znak"/>
    <w:uiPriority w:val="9"/>
    <w:qFormat/>
    <w:rsid w:val="009E08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8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8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08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E08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08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E08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E08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E08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7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7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7285"/>
  </w:style>
  <w:style w:type="character" w:customStyle="1" w:styleId="ZnakZnak11">
    <w:name w:val="Znak Znak11"/>
    <w:basedOn w:val="Domylnaczcionkaakapitu"/>
    <w:rsid w:val="0002728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ZnakZnak10">
    <w:name w:val="Znak Znak10"/>
    <w:basedOn w:val="Domylnaczcionkaakapitu"/>
    <w:rsid w:val="000272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nakZnak9">
    <w:name w:val="Znak Znak9"/>
    <w:basedOn w:val="Domylnaczcionkaakapitu"/>
    <w:rsid w:val="00027285"/>
    <w:rPr>
      <w:rFonts w:ascii="Cambria" w:eastAsia="Times New Roman" w:hAnsi="Cambria"/>
      <w:b/>
      <w:bCs/>
      <w:sz w:val="26"/>
      <w:szCs w:val="26"/>
    </w:rPr>
  </w:style>
  <w:style w:type="character" w:customStyle="1" w:styleId="ZnakZnak8">
    <w:name w:val="Znak Znak8"/>
    <w:basedOn w:val="Domylnaczcionkaakapitu"/>
    <w:rsid w:val="00027285"/>
    <w:rPr>
      <w:b/>
      <w:bCs/>
      <w:sz w:val="28"/>
      <w:szCs w:val="28"/>
    </w:rPr>
  </w:style>
  <w:style w:type="character" w:customStyle="1" w:styleId="ZnakZnak7">
    <w:name w:val="Znak Znak7"/>
    <w:basedOn w:val="Domylnaczcionkaakapitu"/>
    <w:rsid w:val="00027285"/>
    <w:rPr>
      <w:b/>
      <w:bCs/>
      <w:i/>
      <w:iCs/>
      <w:sz w:val="26"/>
      <w:szCs w:val="26"/>
    </w:rPr>
  </w:style>
  <w:style w:type="character" w:customStyle="1" w:styleId="ZnakZnak6">
    <w:name w:val="Znak Znak6"/>
    <w:basedOn w:val="Domylnaczcionkaakapitu"/>
    <w:rsid w:val="00027285"/>
    <w:rPr>
      <w:b/>
      <w:bCs/>
    </w:rPr>
  </w:style>
  <w:style w:type="character" w:customStyle="1" w:styleId="ZnakZnak5">
    <w:name w:val="Znak Znak5"/>
    <w:basedOn w:val="Domylnaczcionkaakapitu"/>
    <w:semiHidden/>
    <w:rsid w:val="00027285"/>
    <w:rPr>
      <w:sz w:val="24"/>
      <w:szCs w:val="24"/>
    </w:rPr>
  </w:style>
  <w:style w:type="character" w:customStyle="1" w:styleId="ZnakZnak4">
    <w:name w:val="Znak Znak4"/>
    <w:basedOn w:val="Domylnaczcionkaakapitu"/>
    <w:semiHidden/>
    <w:rsid w:val="00027285"/>
    <w:rPr>
      <w:i/>
      <w:iCs/>
      <w:sz w:val="24"/>
      <w:szCs w:val="24"/>
    </w:rPr>
  </w:style>
  <w:style w:type="character" w:customStyle="1" w:styleId="ZnakZnak3">
    <w:name w:val="Znak Znak3"/>
    <w:basedOn w:val="Domylnaczcionkaakapitu"/>
    <w:semiHidden/>
    <w:rsid w:val="00027285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9E08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ZnakZnak2">
    <w:name w:val="Znak Znak2"/>
    <w:basedOn w:val="Domylnaczcionkaakapitu"/>
    <w:rsid w:val="00027285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08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ZnakZnak1">
    <w:name w:val="Znak Znak1"/>
    <w:basedOn w:val="Domylnaczcionkaakapitu"/>
    <w:rsid w:val="00027285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9E0848"/>
    <w:rPr>
      <w:b/>
      <w:bCs/>
    </w:rPr>
  </w:style>
  <w:style w:type="character" w:styleId="Uwydatnienie">
    <w:name w:val="Emphasis"/>
    <w:uiPriority w:val="20"/>
    <w:qFormat/>
    <w:rsid w:val="009E08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08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8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084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084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8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848"/>
    <w:rPr>
      <w:b/>
      <w:bCs/>
      <w:i/>
      <w:iCs/>
    </w:rPr>
  </w:style>
  <w:style w:type="character" w:styleId="Wyrnieniedelikatne">
    <w:name w:val="Subtle Emphasis"/>
    <w:uiPriority w:val="19"/>
    <w:qFormat/>
    <w:rsid w:val="009E0848"/>
    <w:rPr>
      <w:i/>
      <w:iCs/>
    </w:rPr>
  </w:style>
  <w:style w:type="character" w:styleId="Wyrnienieintensywne">
    <w:name w:val="Intense Emphasis"/>
    <w:uiPriority w:val="21"/>
    <w:qFormat/>
    <w:rsid w:val="009E0848"/>
    <w:rPr>
      <w:b/>
      <w:bCs/>
    </w:rPr>
  </w:style>
  <w:style w:type="character" w:styleId="Odwoaniedelikatne">
    <w:name w:val="Subtle Reference"/>
    <w:uiPriority w:val="31"/>
    <w:qFormat/>
    <w:rsid w:val="009E0848"/>
    <w:rPr>
      <w:smallCaps/>
    </w:rPr>
  </w:style>
  <w:style w:type="character" w:styleId="Odwoanieintensywne">
    <w:name w:val="Intense Reference"/>
    <w:uiPriority w:val="32"/>
    <w:qFormat/>
    <w:rsid w:val="009E0848"/>
    <w:rPr>
      <w:smallCaps/>
      <w:spacing w:val="5"/>
      <w:u w:val="single"/>
    </w:rPr>
  </w:style>
  <w:style w:type="character" w:styleId="Tytuksiki">
    <w:name w:val="Book Title"/>
    <w:uiPriority w:val="33"/>
    <w:qFormat/>
    <w:rsid w:val="009E084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848"/>
    <w:pPr>
      <w:outlineLvl w:val="9"/>
    </w:pPr>
  </w:style>
  <w:style w:type="paragraph" w:styleId="Tekstdymka">
    <w:name w:val="Balloon Text"/>
    <w:basedOn w:val="Normalny"/>
    <w:rsid w:val="00027285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rsid w:val="000272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B72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2CD"/>
    <w:rPr>
      <w:lang w:val="en-US" w:eastAsia="en-US" w:bidi="en-US"/>
    </w:rPr>
  </w:style>
  <w:style w:type="character" w:styleId="Odwoanieprzypisukocowego">
    <w:name w:val="endnote reference"/>
    <w:basedOn w:val="Domylnaczcionkaakapitu"/>
    <w:rsid w:val="001B72CD"/>
    <w:rPr>
      <w:vertAlign w:val="superscript"/>
    </w:rPr>
  </w:style>
  <w:style w:type="character" w:styleId="Hipercze">
    <w:name w:val="Hyperlink"/>
    <w:uiPriority w:val="99"/>
    <w:unhideWhenUsed/>
    <w:rsid w:val="0079098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8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08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084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E0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E08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9E08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9E084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E084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E08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E084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9E0848"/>
    <w:rPr>
      <w:rFonts w:asciiTheme="majorHAnsi" w:eastAsiaTheme="majorEastAsia" w:hAnsiTheme="majorHAnsi" w:cstheme="majorBidi"/>
      <w:i/>
      <w:iCs/>
      <w:spacing w:val="1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mount24.pl/product-pol-270-Ramie-o-dlugosci-3-50-cala-Wspolpracuje-z-komponentami-o-srednicy-1-5-ca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9861-C485-4B64-AE87-00A8D546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22</Pages>
  <Words>4641</Words>
  <Characters>29935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9/AMB/2007</vt:lpstr>
    </vt:vector>
  </TitlesOfParts>
  <Company>P&amp;M</Company>
  <LinksUpToDate>false</LinksUpToDate>
  <CharactersWithSpaces>34507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9/AMB/2007</dc:title>
  <dc:creator>pol</dc:creator>
  <cp:lastModifiedBy>Piotr Michno</cp:lastModifiedBy>
  <cp:revision>37</cp:revision>
  <cp:lastPrinted>2022-03-29T07:11:00Z</cp:lastPrinted>
  <dcterms:created xsi:type="dcterms:W3CDTF">2021-04-25T18:03:00Z</dcterms:created>
  <dcterms:modified xsi:type="dcterms:W3CDTF">2022-04-07T07:47:00Z</dcterms:modified>
</cp:coreProperties>
</file>