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Pr="00EE72A6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19B2EF26" w:rsidR="00E43C3A" w:rsidRPr="00EE72A6" w:rsidRDefault="000A4EE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132103717"/>
      <w:r w:rsidRPr="00EE72A6">
        <w:rPr>
          <w:rFonts w:ascii="Calibri" w:eastAsia="Calibri" w:hAnsi="Calibri" w:cs="Calibri"/>
          <w:b/>
          <w:sz w:val="20"/>
          <w:szCs w:val="20"/>
        </w:rPr>
        <w:t xml:space="preserve">Pełnienie nadzoru inwestorskiego dla zadania pn.: </w:t>
      </w:r>
      <w:r w:rsidRPr="00EE72A6">
        <w:rPr>
          <w:rFonts w:ascii="Calibri" w:eastAsia="Calibri" w:hAnsi="Calibri" w:cs="Calibri"/>
          <w:b/>
          <w:sz w:val="20"/>
          <w:szCs w:val="20"/>
        </w:rPr>
        <w:br/>
        <w:t xml:space="preserve">„Budowa nawierzchni utwardzonych i oświetlenia na terenie Zbiornika Zaborowo </w:t>
      </w:r>
      <w:r w:rsidRPr="00EE72A6">
        <w:rPr>
          <w:rFonts w:ascii="Calibri" w:eastAsia="Calibri" w:hAnsi="Calibri" w:cs="Calibri"/>
          <w:b/>
          <w:sz w:val="20"/>
          <w:szCs w:val="20"/>
        </w:rPr>
        <w:br/>
        <w:t>w Lesznie – część południowa</w:t>
      </w:r>
      <w:r w:rsidR="0054283C" w:rsidRPr="00EE72A6">
        <w:rPr>
          <w:rFonts w:ascii="Calibri" w:eastAsia="Calibri" w:hAnsi="Calibri" w:cs="Calibri"/>
          <w:b/>
          <w:sz w:val="20"/>
          <w:szCs w:val="20"/>
        </w:rPr>
        <w:t>”</w:t>
      </w:r>
      <w:bookmarkEnd w:id="0"/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</w:t>
      </w:r>
      <w:proofErr w:type="spellStart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48CB44C1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</w:t>
      </w:r>
      <w:r w:rsidR="000A4EEC">
        <w:rPr>
          <w:rFonts w:ascii="Calibri" w:hAnsi="Calibri" w:cs="Calibri"/>
          <w:position w:val="0"/>
          <w:sz w:val="22"/>
          <w:szCs w:val="22"/>
        </w:rPr>
        <w:br/>
      </w:r>
      <w:r w:rsidRPr="007B310E">
        <w:rPr>
          <w:rFonts w:ascii="Calibri" w:hAnsi="Calibri" w:cs="Calibri"/>
          <w:position w:val="0"/>
          <w:sz w:val="22"/>
          <w:szCs w:val="22"/>
        </w:rPr>
        <w:t xml:space="preserve">z postępowania na podstawie art. …………… ustawy </w:t>
      </w:r>
      <w:proofErr w:type="spellStart"/>
      <w:r w:rsidRPr="007B310E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 xml:space="preserve">ustawy </w:t>
      </w:r>
      <w:proofErr w:type="spellStart"/>
      <w:r w:rsidRPr="007B310E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0C1AA48" w14:textId="77777777" w:rsidR="000A4EEC" w:rsidRDefault="000A4EEC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</w:p>
    <w:p w14:paraId="23DD9B13" w14:textId="3919759C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OŚWIADCZENIE DOTYCZĄCE SPEŁNIENIA WARUNKÓW UDZIAŁU W POSTĘPOWANIU </w:t>
      </w:r>
    </w:p>
    <w:p w14:paraId="0330F881" w14:textId="77777777" w:rsidR="00E43C3A" w:rsidRPr="0054283C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BA22AA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54283C">
        <w:rPr>
          <w:rFonts w:ascii="Calibri" w:eastAsia="Calibri" w:hAnsi="Calibri" w:cs="Calibri"/>
          <w:sz w:val="22"/>
          <w:szCs w:val="22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0EDD2E8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="000A4EEC">
        <w:rPr>
          <w:rFonts w:ascii="Calibri" w:eastAsia="Calibri" w:hAnsi="Calibri" w:cs="Calibri"/>
          <w:sz w:val="22"/>
          <w:szCs w:val="22"/>
        </w:rPr>
        <w:br/>
      </w:r>
      <w:r w:rsidRPr="0054283C">
        <w:rPr>
          <w:rFonts w:ascii="Calibri" w:eastAsia="Calibri" w:hAnsi="Calibri" w:cs="Calibri"/>
          <w:sz w:val="22"/>
          <w:szCs w:val="22"/>
        </w:rPr>
        <w:t>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77DA5AE0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0A4EEC">
        <w:rPr>
          <w:rFonts w:ascii="Calibri" w:eastAsia="Calibri" w:hAnsi="Calibri" w:cs="Calibri"/>
          <w:b/>
          <w:i/>
          <w:sz w:val="22"/>
          <w:szCs w:val="20"/>
        </w:rPr>
        <w:t>4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5EAD1454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</w:t>
    </w:r>
    <w:r w:rsidR="00B06E5D">
      <w:rPr>
        <w:rFonts w:ascii="Calibri" w:eastAsia="Calibri" w:hAnsi="Calibri" w:cs="Calibri"/>
        <w:sz w:val="20"/>
        <w:szCs w:val="20"/>
      </w:rPr>
      <w:t>1</w:t>
    </w:r>
    <w:r w:rsidR="0086171E">
      <w:rPr>
        <w:rFonts w:ascii="Calibri" w:eastAsia="Calibri" w:hAnsi="Calibri" w:cs="Calibri"/>
        <w:sz w:val="20"/>
        <w:szCs w:val="20"/>
      </w:rPr>
      <w:t>.</w:t>
    </w:r>
    <w:r w:rsidR="000A4EEC">
      <w:rPr>
        <w:rFonts w:ascii="Calibri" w:eastAsia="Calibri" w:hAnsi="Calibri" w:cs="Calibri"/>
        <w:sz w:val="20"/>
        <w:szCs w:val="20"/>
      </w:rPr>
      <w:t>4</w:t>
    </w:r>
    <w:r w:rsidR="0086171E"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0A4EEC">
      <w:rPr>
        <w:rFonts w:ascii="Calibri" w:eastAsia="Calibri" w:hAnsi="Calibri" w:cs="Calibri"/>
        <w:sz w:val="20"/>
        <w:szCs w:val="20"/>
      </w:rPr>
      <w:t>4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13554">
    <w:abstractNumId w:val="3"/>
  </w:num>
  <w:num w:numId="2" w16cid:durableId="1529677037">
    <w:abstractNumId w:val="2"/>
  </w:num>
  <w:num w:numId="3" w16cid:durableId="1403016628">
    <w:abstractNumId w:val="0"/>
  </w:num>
  <w:num w:numId="4" w16cid:durableId="20709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A4EEC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4283C"/>
    <w:rsid w:val="00582D77"/>
    <w:rsid w:val="006B6370"/>
    <w:rsid w:val="007B310E"/>
    <w:rsid w:val="00853E5A"/>
    <w:rsid w:val="0086171E"/>
    <w:rsid w:val="00886659"/>
    <w:rsid w:val="008B114F"/>
    <w:rsid w:val="008D249C"/>
    <w:rsid w:val="00984B36"/>
    <w:rsid w:val="009F5F1B"/>
    <w:rsid w:val="00A37901"/>
    <w:rsid w:val="00B06E5D"/>
    <w:rsid w:val="00B12B88"/>
    <w:rsid w:val="00C15354"/>
    <w:rsid w:val="00CA581F"/>
    <w:rsid w:val="00DA7990"/>
    <w:rsid w:val="00E43C3A"/>
    <w:rsid w:val="00EA146D"/>
    <w:rsid w:val="00EE72A6"/>
    <w:rsid w:val="00F7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28</cp:revision>
  <cp:lastPrinted>2022-08-30T12:41:00Z</cp:lastPrinted>
  <dcterms:created xsi:type="dcterms:W3CDTF">2021-02-19T09:06:00Z</dcterms:created>
  <dcterms:modified xsi:type="dcterms:W3CDTF">2024-02-28T11:41:00Z</dcterms:modified>
</cp:coreProperties>
</file>