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bookmarkStart w:id="0" w:name="_GoBack"/>
      <w:bookmarkEnd w:id="0"/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447D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IZ.271.9.2021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7447D9" w:rsidRP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 w:rsidRPr="007447D9">
        <w:rPr>
          <w:rFonts w:ascii="CG Omega" w:eastAsiaTheme="minorHAnsi" w:hAnsi="CG Omega" w:cstheme="minorBidi"/>
          <w:b/>
          <w:lang w:eastAsia="en-US"/>
        </w:rPr>
        <w:t>Sukcesywna dostawa kruszywa do remontu dróg gminnych na  terenie gminy Wiązownica</w:t>
      </w:r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BA" w:rsidRDefault="00EC39BA" w:rsidP="00E45D6E">
      <w:r>
        <w:separator/>
      </w:r>
    </w:p>
  </w:endnote>
  <w:endnote w:type="continuationSeparator" w:id="0">
    <w:p w:rsidR="00EC39BA" w:rsidRDefault="00EC39B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C39B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C39B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BA" w:rsidRDefault="00EC39BA" w:rsidP="00E45D6E">
      <w:r>
        <w:separator/>
      </w:r>
    </w:p>
  </w:footnote>
  <w:footnote w:type="continuationSeparator" w:id="0">
    <w:p w:rsidR="00EC39BA" w:rsidRDefault="00EC39B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C39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C39B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2015-01-09T09:20:00Z</dcterms:created>
  <dcterms:modified xsi:type="dcterms:W3CDTF">2021-03-05T09:40:00Z</dcterms:modified>
</cp:coreProperties>
</file>